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F9E21" w14:textId="77777777" w:rsidR="00053734" w:rsidRPr="00627BEE" w:rsidRDefault="00053734" w:rsidP="00053734">
      <w:pPr>
        <w:spacing w:after="0" w:line="240" w:lineRule="auto"/>
        <w:jc w:val="both"/>
        <w:rPr>
          <w:rFonts w:ascii="Trebuchet MS" w:eastAsiaTheme="minorEastAsia" w:hAnsi="Trebuchet MS"/>
          <w:lang w:val="ro-RO"/>
        </w:rPr>
      </w:pPr>
    </w:p>
    <w:p w14:paraId="0A824024" w14:textId="77777777" w:rsidR="00053734" w:rsidRPr="00627BEE" w:rsidRDefault="00BA2DEC" w:rsidP="00053734">
      <w:pPr>
        <w:tabs>
          <w:tab w:val="left" w:pos="4605"/>
        </w:tabs>
        <w:spacing w:after="0" w:line="240" w:lineRule="auto"/>
        <w:rPr>
          <w:rFonts w:ascii="Trebuchet MS" w:eastAsiaTheme="minorEastAsia" w:hAnsi="Trebuchet MS"/>
          <w:lang w:val="ro-RO"/>
        </w:rPr>
      </w:pPr>
      <w:r w:rsidRPr="00627BEE">
        <w:rPr>
          <w:rFonts w:ascii="Trebuchet MS" w:eastAsiaTheme="minorEastAsia" w:hAnsi="Trebuchet MS"/>
          <w:lang w:val="ro-RO"/>
        </w:rPr>
        <w:t>MINISTERUL MEDIULUI</w:t>
      </w:r>
    </w:p>
    <w:p w14:paraId="41E36AFD" w14:textId="77777777" w:rsidR="00053734" w:rsidRPr="00627BEE" w:rsidRDefault="00BA2DEC" w:rsidP="00053734">
      <w:pPr>
        <w:tabs>
          <w:tab w:val="left" w:pos="4605"/>
        </w:tabs>
        <w:spacing w:after="0" w:line="240" w:lineRule="auto"/>
        <w:jc w:val="both"/>
        <w:rPr>
          <w:rFonts w:ascii="Trebuchet MS" w:eastAsiaTheme="minorEastAsia" w:hAnsi="Trebuchet MS"/>
          <w:lang w:val="ro-RO"/>
        </w:rPr>
      </w:pPr>
      <w:r w:rsidRPr="00627BEE">
        <w:rPr>
          <w:rFonts w:ascii="Trebuchet MS" w:eastAsiaTheme="minorEastAsia" w:hAnsi="Trebuchet MS"/>
          <w:lang w:val="ro-RO"/>
        </w:rPr>
        <w:t>DIRECȚIA ACCESARE FONDURI EXTERNE</w:t>
      </w:r>
      <w:r w:rsidRPr="00627BEE">
        <w:rPr>
          <w:rFonts w:ascii="Trebuchet MS" w:eastAsiaTheme="minorEastAsia" w:hAnsi="Trebuchet MS"/>
          <w:lang w:val="ro-RO"/>
        </w:rPr>
        <w:tab/>
      </w:r>
    </w:p>
    <w:p w14:paraId="4C8C3171" w14:textId="77777777" w:rsidR="00053734" w:rsidRPr="00627BEE" w:rsidRDefault="00053734" w:rsidP="00053734">
      <w:pPr>
        <w:tabs>
          <w:tab w:val="left" w:pos="4605"/>
        </w:tabs>
        <w:spacing w:after="0" w:line="240" w:lineRule="auto"/>
        <w:jc w:val="both"/>
        <w:rPr>
          <w:rFonts w:ascii="Trebuchet MS" w:eastAsiaTheme="minorEastAsia" w:hAnsi="Trebuchet MS"/>
          <w:lang w:val="ro-RO"/>
        </w:rPr>
      </w:pPr>
      <w:r w:rsidRPr="00627BEE">
        <w:rPr>
          <w:rFonts w:ascii="Trebuchet MS" w:eastAsiaTheme="minorEastAsia" w:hAnsi="Trebuchet MS"/>
          <w:lang w:val="ro-RO"/>
        </w:rPr>
        <w:t xml:space="preserve">                                                                                                      </w:t>
      </w:r>
    </w:p>
    <w:p w14:paraId="3951AB78" w14:textId="77777777" w:rsidR="00053734" w:rsidRPr="00627BEE" w:rsidRDefault="00053734" w:rsidP="00053734">
      <w:pPr>
        <w:tabs>
          <w:tab w:val="left" w:pos="4605"/>
        </w:tabs>
        <w:spacing w:after="0" w:line="240" w:lineRule="auto"/>
        <w:jc w:val="both"/>
        <w:rPr>
          <w:rFonts w:ascii="Trebuchet MS" w:eastAsiaTheme="minorEastAsia" w:hAnsi="Trebuchet MS"/>
          <w:lang w:val="ro-RO"/>
        </w:rPr>
      </w:pPr>
    </w:p>
    <w:p w14:paraId="0D2BF842" w14:textId="77777777" w:rsidR="00053734" w:rsidRPr="00627BEE" w:rsidRDefault="000C77E4" w:rsidP="000C77E4">
      <w:pPr>
        <w:tabs>
          <w:tab w:val="left" w:pos="4605"/>
        </w:tabs>
        <w:spacing w:after="0" w:line="240" w:lineRule="auto"/>
        <w:jc w:val="center"/>
        <w:rPr>
          <w:rFonts w:ascii="Trebuchet MS" w:eastAsiaTheme="minorEastAsia" w:hAnsi="Trebuchet MS"/>
          <w:lang w:val="ro-RO"/>
        </w:rPr>
      </w:pPr>
      <w:r w:rsidRPr="00627BEE">
        <w:rPr>
          <w:rFonts w:ascii="Trebuchet MS" w:eastAsiaTheme="minorEastAsia" w:hAnsi="Trebuchet MS"/>
          <w:lang w:val="ro-RO"/>
        </w:rPr>
        <w:tab/>
      </w:r>
      <w:r w:rsidRPr="00627BEE">
        <w:rPr>
          <w:rFonts w:ascii="Trebuchet MS" w:eastAsiaTheme="minorEastAsia" w:hAnsi="Trebuchet MS"/>
          <w:lang w:val="ro-RO"/>
        </w:rPr>
        <w:tab/>
      </w:r>
      <w:r w:rsidRPr="00627BEE">
        <w:rPr>
          <w:rFonts w:ascii="Trebuchet MS" w:eastAsiaTheme="minorEastAsia" w:hAnsi="Trebuchet MS"/>
          <w:lang w:val="ro-RO"/>
        </w:rPr>
        <w:tab/>
      </w:r>
      <w:r w:rsidR="00053734" w:rsidRPr="00627BEE">
        <w:rPr>
          <w:rFonts w:ascii="Trebuchet MS" w:eastAsiaTheme="minorEastAsia" w:hAnsi="Trebuchet MS"/>
          <w:lang w:val="ro-RO"/>
        </w:rPr>
        <w:t>APROB,</w:t>
      </w:r>
    </w:p>
    <w:p w14:paraId="6ADFB166" w14:textId="77777777" w:rsidR="00053734" w:rsidRPr="00627BEE" w:rsidRDefault="000C77E4" w:rsidP="000C77E4">
      <w:pPr>
        <w:tabs>
          <w:tab w:val="left" w:pos="4605"/>
        </w:tabs>
        <w:spacing w:after="0" w:line="240" w:lineRule="auto"/>
        <w:jc w:val="center"/>
        <w:rPr>
          <w:rFonts w:ascii="Trebuchet MS" w:eastAsiaTheme="minorEastAsia" w:hAnsi="Trebuchet MS"/>
          <w:lang w:val="ro-RO"/>
        </w:rPr>
      </w:pPr>
      <w:r w:rsidRPr="00627BEE">
        <w:rPr>
          <w:rFonts w:ascii="Trebuchet MS" w:eastAsiaTheme="minorEastAsia" w:hAnsi="Trebuchet MS"/>
          <w:lang w:val="ro-RO"/>
        </w:rPr>
        <w:tab/>
      </w:r>
      <w:r w:rsidRPr="00627BEE">
        <w:rPr>
          <w:rFonts w:ascii="Trebuchet MS" w:eastAsiaTheme="minorEastAsia" w:hAnsi="Trebuchet MS"/>
          <w:lang w:val="ro-RO"/>
        </w:rPr>
        <w:tab/>
      </w:r>
      <w:r w:rsidRPr="00627BEE">
        <w:rPr>
          <w:rFonts w:ascii="Trebuchet MS" w:eastAsiaTheme="minorEastAsia" w:hAnsi="Trebuchet MS"/>
          <w:lang w:val="ro-RO"/>
        </w:rPr>
        <w:tab/>
      </w:r>
      <w:r w:rsidR="00053734" w:rsidRPr="00627BEE">
        <w:rPr>
          <w:rFonts w:ascii="Trebuchet MS" w:eastAsiaTheme="minorEastAsia" w:hAnsi="Trebuchet MS"/>
          <w:lang w:val="ro-RO"/>
        </w:rPr>
        <w:t xml:space="preserve">Manager proiect                                                                                                                                                                                          </w:t>
      </w:r>
    </w:p>
    <w:p w14:paraId="22A58374" w14:textId="77777777" w:rsidR="00053734" w:rsidRPr="00627BEE" w:rsidRDefault="00053734" w:rsidP="00053734">
      <w:pPr>
        <w:spacing w:after="0" w:line="240" w:lineRule="auto"/>
        <w:jc w:val="right"/>
        <w:rPr>
          <w:rFonts w:ascii="Trebuchet MS" w:eastAsiaTheme="minorEastAsia" w:hAnsi="Trebuchet MS"/>
          <w:lang w:val="ro-RO"/>
        </w:rPr>
      </w:pPr>
    </w:p>
    <w:p w14:paraId="42B0B41C" w14:textId="77777777" w:rsidR="000C77E4" w:rsidRPr="00627BEE" w:rsidRDefault="000C77E4" w:rsidP="000C77E4">
      <w:pPr>
        <w:spacing w:after="0" w:line="240" w:lineRule="auto"/>
        <w:ind w:left="6480"/>
        <w:jc w:val="both"/>
        <w:rPr>
          <w:rFonts w:ascii="Trebuchet MS" w:eastAsiaTheme="minorEastAsia" w:hAnsi="Trebuchet MS"/>
          <w:lang w:val="ro-RO"/>
        </w:rPr>
      </w:pPr>
      <w:r w:rsidRPr="00627BEE">
        <w:rPr>
          <w:rFonts w:ascii="Trebuchet MS" w:eastAsiaTheme="minorEastAsia" w:hAnsi="Trebuchet MS"/>
          <w:lang w:val="ro-RO"/>
        </w:rPr>
        <w:t xml:space="preserve">         </w:t>
      </w:r>
    </w:p>
    <w:p w14:paraId="0FFA6E24" w14:textId="77777777" w:rsidR="00053734" w:rsidRPr="00627BEE" w:rsidRDefault="000C77E4" w:rsidP="000C77E4">
      <w:pPr>
        <w:spacing w:after="0" w:line="240" w:lineRule="auto"/>
        <w:ind w:left="6480"/>
        <w:jc w:val="both"/>
        <w:rPr>
          <w:rFonts w:ascii="Trebuchet MS" w:eastAsiaTheme="minorEastAsia" w:hAnsi="Trebuchet MS"/>
          <w:lang w:val="ro-RO"/>
        </w:rPr>
      </w:pPr>
      <w:r w:rsidRPr="00627BEE">
        <w:rPr>
          <w:rFonts w:ascii="Trebuchet MS" w:eastAsiaTheme="minorEastAsia" w:hAnsi="Trebuchet MS"/>
          <w:lang w:val="ro-RO"/>
        </w:rPr>
        <w:t xml:space="preserve">  Marisanda PÎRÎIANU</w:t>
      </w:r>
    </w:p>
    <w:p w14:paraId="7198EE96" w14:textId="68BF6C8C" w:rsidR="00053734" w:rsidRPr="00627BEE" w:rsidRDefault="000C77E4" w:rsidP="00567C7B">
      <w:pPr>
        <w:spacing w:after="0" w:line="240" w:lineRule="auto"/>
        <w:ind w:left="6480"/>
        <w:jc w:val="both"/>
        <w:rPr>
          <w:rFonts w:ascii="Trebuchet MS" w:eastAsiaTheme="minorEastAsia" w:hAnsi="Trebuchet MS"/>
          <w:lang w:val="ro-RO"/>
        </w:rPr>
      </w:pPr>
      <w:r w:rsidRPr="00627BEE">
        <w:rPr>
          <w:rFonts w:ascii="Trebuchet MS" w:eastAsiaTheme="minorEastAsia" w:hAnsi="Trebuchet MS"/>
          <w:lang w:val="ro-RO"/>
        </w:rPr>
        <w:t xml:space="preserve">          </w:t>
      </w:r>
      <w:r w:rsidR="00567C7B">
        <w:rPr>
          <w:rFonts w:ascii="Trebuchet MS" w:eastAsiaTheme="minorEastAsia" w:hAnsi="Trebuchet MS"/>
          <w:lang w:val="ro-RO"/>
        </w:rPr>
        <w:t>DIRECTOR</w:t>
      </w:r>
    </w:p>
    <w:p w14:paraId="1305EDED" w14:textId="77777777" w:rsidR="00053734" w:rsidRPr="00627BEE" w:rsidRDefault="00053734" w:rsidP="00053734">
      <w:pPr>
        <w:spacing w:after="0" w:line="240" w:lineRule="auto"/>
        <w:jc w:val="both"/>
        <w:rPr>
          <w:rFonts w:ascii="Trebuchet MS" w:eastAsiaTheme="minorEastAsia" w:hAnsi="Trebuchet MS"/>
          <w:lang w:val="ro-RO"/>
        </w:rPr>
      </w:pPr>
    </w:p>
    <w:p w14:paraId="65855345" w14:textId="77777777" w:rsidR="00053734" w:rsidRPr="00627BEE" w:rsidRDefault="00053734" w:rsidP="00053734">
      <w:pPr>
        <w:spacing w:after="0" w:line="240" w:lineRule="auto"/>
        <w:jc w:val="both"/>
        <w:rPr>
          <w:rFonts w:ascii="Trebuchet MS" w:eastAsiaTheme="minorEastAsia" w:hAnsi="Trebuchet MS"/>
          <w:lang w:val="ro-RO"/>
        </w:rPr>
      </w:pPr>
    </w:p>
    <w:p w14:paraId="46D8646B" w14:textId="77777777" w:rsidR="000C77E4" w:rsidRPr="00627BEE" w:rsidRDefault="000C77E4" w:rsidP="00053734">
      <w:pPr>
        <w:spacing w:after="0" w:line="240" w:lineRule="auto"/>
        <w:jc w:val="both"/>
        <w:rPr>
          <w:rFonts w:ascii="Trebuchet MS" w:eastAsiaTheme="minorEastAsia" w:hAnsi="Trebuchet MS"/>
          <w:lang w:val="ro-RO"/>
        </w:rPr>
      </w:pPr>
    </w:p>
    <w:p w14:paraId="76913B5A" w14:textId="77777777" w:rsidR="000C77E4" w:rsidRDefault="000C77E4" w:rsidP="00053734">
      <w:pPr>
        <w:spacing w:after="0" w:line="240" w:lineRule="auto"/>
        <w:jc w:val="both"/>
        <w:rPr>
          <w:rFonts w:ascii="Trebuchet MS" w:eastAsiaTheme="minorEastAsia" w:hAnsi="Trebuchet MS"/>
          <w:lang w:val="ro-RO"/>
        </w:rPr>
      </w:pPr>
    </w:p>
    <w:p w14:paraId="3C9EEDC5" w14:textId="77777777" w:rsidR="008E4463" w:rsidRDefault="008E4463" w:rsidP="00053734">
      <w:pPr>
        <w:spacing w:after="0" w:line="240" w:lineRule="auto"/>
        <w:jc w:val="both"/>
        <w:rPr>
          <w:rFonts w:ascii="Trebuchet MS" w:eastAsiaTheme="minorEastAsia" w:hAnsi="Trebuchet MS"/>
          <w:lang w:val="ro-RO"/>
        </w:rPr>
      </w:pPr>
    </w:p>
    <w:p w14:paraId="381484FF" w14:textId="77777777" w:rsidR="008E4463" w:rsidRPr="00627BEE" w:rsidRDefault="008E4463" w:rsidP="00053734">
      <w:pPr>
        <w:spacing w:after="0" w:line="240" w:lineRule="auto"/>
        <w:jc w:val="both"/>
        <w:rPr>
          <w:rFonts w:ascii="Trebuchet MS" w:eastAsiaTheme="minorEastAsia" w:hAnsi="Trebuchet MS"/>
          <w:lang w:val="ro-RO"/>
        </w:rPr>
      </w:pPr>
    </w:p>
    <w:p w14:paraId="063EE9BB" w14:textId="77777777" w:rsidR="00D554DA" w:rsidRPr="00627BEE" w:rsidRDefault="00D554DA" w:rsidP="00053734">
      <w:pPr>
        <w:spacing w:after="0" w:line="240" w:lineRule="auto"/>
        <w:jc w:val="both"/>
        <w:rPr>
          <w:rFonts w:ascii="Trebuchet MS" w:eastAsiaTheme="minorEastAsia" w:hAnsi="Trebuchet MS"/>
          <w:lang w:val="ro-RO"/>
        </w:rPr>
      </w:pPr>
    </w:p>
    <w:p w14:paraId="36995C2A" w14:textId="77777777" w:rsidR="00053734" w:rsidRPr="00627BEE" w:rsidRDefault="00053734" w:rsidP="00053734">
      <w:pPr>
        <w:spacing w:after="0" w:line="240" w:lineRule="auto"/>
        <w:jc w:val="both"/>
        <w:rPr>
          <w:rFonts w:ascii="Trebuchet MS" w:eastAsiaTheme="minorEastAsia" w:hAnsi="Trebuchet MS"/>
          <w:lang w:val="ro-RO"/>
        </w:rPr>
      </w:pPr>
    </w:p>
    <w:p w14:paraId="347177B2" w14:textId="77777777" w:rsidR="00053734" w:rsidRPr="00627BEE" w:rsidRDefault="00053734" w:rsidP="00053734">
      <w:pPr>
        <w:spacing w:after="0" w:line="240" w:lineRule="auto"/>
        <w:jc w:val="center"/>
        <w:rPr>
          <w:rFonts w:ascii="Trebuchet MS" w:eastAsiaTheme="minorEastAsia" w:hAnsi="Trebuchet MS"/>
          <w:b/>
          <w:lang w:val="ro-RO"/>
        </w:rPr>
      </w:pPr>
      <w:r w:rsidRPr="00627BEE">
        <w:rPr>
          <w:rFonts w:ascii="Trebuchet MS" w:eastAsiaTheme="minorEastAsia" w:hAnsi="Trebuchet MS"/>
          <w:b/>
          <w:lang w:val="ro-RO"/>
        </w:rPr>
        <w:t>CAIET DE SARCINI</w:t>
      </w:r>
    </w:p>
    <w:p w14:paraId="0009C999" w14:textId="7E5BDAF8" w:rsidR="00C32C68" w:rsidRPr="00627BEE" w:rsidRDefault="00D554DA" w:rsidP="00F67910">
      <w:pPr>
        <w:spacing w:after="0" w:line="240" w:lineRule="auto"/>
        <w:jc w:val="center"/>
        <w:rPr>
          <w:rFonts w:ascii="Trebuchet MS" w:eastAsia="Times New Roman" w:hAnsi="Trebuchet MS" w:cs="Arial"/>
          <w:lang w:val="ro-RO"/>
        </w:rPr>
      </w:pPr>
      <w:r w:rsidRPr="00627BEE">
        <w:rPr>
          <w:rFonts w:ascii="Trebuchet MS" w:eastAsiaTheme="minorEastAsia" w:hAnsi="Trebuchet MS"/>
          <w:lang w:val="ro-RO"/>
        </w:rPr>
        <w:t>pentru achiziţionarea de servicii</w:t>
      </w:r>
      <w:r w:rsidR="00F67910" w:rsidRPr="00627BEE">
        <w:rPr>
          <w:rFonts w:ascii="Trebuchet MS" w:eastAsiaTheme="minorEastAsia" w:hAnsi="Trebuchet MS"/>
          <w:lang w:val="ro-RO"/>
        </w:rPr>
        <w:t xml:space="preserve"> </w:t>
      </w:r>
      <w:r w:rsidR="00964D01">
        <w:rPr>
          <w:rFonts w:ascii="Trebuchet MS" w:eastAsiaTheme="minorEastAsia" w:hAnsi="Trebuchet MS"/>
          <w:lang w:val="ro-RO"/>
        </w:rPr>
        <w:t>de</w:t>
      </w:r>
      <w:r w:rsidRPr="00627BEE">
        <w:rPr>
          <w:rFonts w:ascii="Trebuchet MS" w:eastAsiaTheme="minorEastAsia" w:hAnsi="Trebuchet MS"/>
          <w:lang w:val="ro-RO"/>
        </w:rPr>
        <w:t xml:space="preserve"> </w:t>
      </w:r>
      <w:r w:rsidR="00964D01">
        <w:rPr>
          <w:rFonts w:ascii="Trebuchet MS" w:eastAsiaTheme="minorEastAsia" w:hAnsi="Trebuchet MS"/>
          <w:lang w:val="ro-RO"/>
        </w:rPr>
        <w:t>organizare evenimente – 8 sesiuni</w:t>
      </w:r>
      <w:r w:rsidR="00D83EC6" w:rsidRPr="00627BEE">
        <w:rPr>
          <w:rFonts w:ascii="Trebuchet MS" w:eastAsiaTheme="minorEastAsia" w:hAnsi="Trebuchet MS"/>
          <w:lang w:val="ro-RO"/>
        </w:rPr>
        <w:t xml:space="preserve"> de </w:t>
      </w:r>
      <w:r w:rsidR="00D83EC6" w:rsidRPr="00627BEE">
        <w:rPr>
          <w:rFonts w:ascii="Trebuchet MS" w:eastAsia="Times New Roman" w:hAnsi="Trebuchet MS" w:cs="Arial"/>
          <w:lang w:val="ro-RO"/>
        </w:rPr>
        <w:t>informare și conștientizare privind importanța și beneficiile un</w:t>
      </w:r>
      <w:r w:rsidR="0041351E" w:rsidRPr="00627BEE">
        <w:rPr>
          <w:rFonts w:ascii="Trebuchet MS" w:eastAsia="Times New Roman" w:hAnsi="Trebuchet MS" w:cs="Arial"/>
          <w:lang w:val="ro-RO"/>
        </w:rPr>
        <w:t>u</w:t>
      </w:r>
      <w:r w:rsidR="00D83EC6" w:rsidRPr="00627BEE">
        <w:rPr>
          <w:rFonts w:ascii="Trebuchet MS" w:eastAsia="Times New Roman" w:hAnsi="Trebuchet MS" w:cs="Arial"/>
          <w:lang w:val="ro-RO"/>
        </w:rPr>
        <w:t>i sistem de management unitar, ce cuprinde CAF și ISO</w:t>
      </w:r>
    </w:p>
    <w:p w14:paraId="1287B592" w14:textId="77777777" w:rsidR="00DC4D04" w:rsidRPr="00627BEE" w:rsidRDefault="00DC4D04" w:rsidP="00F67910">
      <w:pPr>
        <w:spacing w:after="0" w:line="240" w:lineRule="auto"/>
        <w:jc w:val="center"/>
        <w:rPr>
          <w:rFonts w:ascii="Trebuchet MS" w:eastAsia="Times New Roman" w:hAnsi="Trebuchet MS" w:cs="Arial"/>
          <w:lang w:val="ro-RO"/>
        </w:rPr>
      </w:pPr>
    </w:p>
    <w:p w14:paraId="7B4D6459" w14:textId="7ADB48CD" w:rsidR="00DC4D04" w:rsidRPr="00627BEE" w:rsidRDefault="00964D01" w:rsidP="00F67910">
      <w:pPr>
        <w:spacing w:after="0" w:line="240" w:lineRule="auto"/>
        <w:jc w:val="center"/>
        <w:rPr>
          <w:rFonts w:ascii="Trebuchet MS" w:eastAsiaTheme="minorEastAsia" w:hAnsi="Trebuchet MS"/>
          <w:lang w:val="ro-RO"/>
        </w:rPr>
      </w:pPr>
      <w:r w:rsidRPr="00964D01">
        <w:rPr>
          <w:rFonts w:ascii="Trebuchet MS" w:eastAsia="Times New Roman" w:hAnsi="Trebuchet MS" w:cs="Arial"/>
          <w:lang w:val="ro-RO"/>
        </w:rPr>
        <w:t>Cod CPV 79952000–2</w:t>
      </w:r>
      <w:r w:rsidR="00DC4D04" w:rsidRPr="00964D01">
        <w:rPr>
          <w:rFonts w:ascii="Trebuchet MS" w:eastAsia="Times New Roman" w:hAnsi="Trebuchet MS" w:cs="Arial"/>
          <w:lang w:val="ro-RO"/>
        </w:rPr>
        <w:t xml:space="preserve">, </w:t>
      </w:r>
      <w:r>
        <w:rPr>
          <w:rFonts w:ascii="Trebuchet MS" w:eastAsia="Times New Roman" w:hAnsi="Trebuchet MS" w:cs="Arial"/>
          <w:lang w:val="ro-RO"/>
        </w:rPr>
        <w:t xml:space="preserve">servicii pentru evenimente </w:t>
      </w:r>
    </w:p>
    <w:p w14:paraId="630FAEAC" w14:textId="77777777" w:rsidR="00053734" w:rsidRPr="00627BEE" w:rsidRDefault="00053734" w:rsidP="00053734">
      <w:pPr>
        <w:spacing w:after="0" w:line="240" w:lineRule="auto"/>
        <w:jc w:val="both"/>
        <w:rPr>
          <w:rFonts w:ascii="Trebuchet MS" w:eastAsiaTheme="minorEastAsia" w:hAnsi="Trebuchet MS"/>
          <w:lang w:val="ro-RO"/>
        </w:rPr>
      </w:pPr>
    </w:p>
    <w:p w14:paraId="6BACEC5A" w14:textId="77777777" w:rsidR="00053734" w:rsidRPr="00627BEE" w:rsidRDefault="00053734" w:rsidP="00053734">
      <w:pPr>
        <w:spacing w:after="0" w:line="240" w:lineRule="auto"/>
        <w:jc w:val="both"/>
        <w:rPr>
          <w:rFonts w:ascii="Trebuchet MS" w:eastAsiaTheme="minorEastAsia" w:hAnsi="Trebuchet MS"/>
          <w:lang w:val="ro-RO"/>
        </w:rPr>
      </w:pPr>
      <w:r w:rsidRPr="00627BEE">
        <w:rPr>
          <w:rFonts w:ascii="Trebuchet MS" w:eastAsiaTheme="minorEastAsia" w:hAnsi="Trebuchet MS"/>
          <w:lang w:val="ro-RO"/>
        </w:rPr>
        <w:tab/>
      </w:r>
    </w:p>
    <w:p w14:paraId="63F419CD" w14:textId="77777777" w:rsidR="00053734" w:rsidRPr="00627BEE" w:rsidRDefault="00053734" w:rsidP="00053734">
      <w:pPr>
        <w:spacing w:after="0" w:line="240" w:lineRule="auto"/>
        <w:jc w:val="both"/>
        <w:rPr>
          <w:rFonts w:ascii="Trebuchet MS" w:eastAsiaTheme="minorEastAsia" w:hAnsi="Trebuchet MS"/>
          <w:bCs/>
          <w:lang w:val="ro-RO"/>
        </w:rPr>
      </w:pPr>
    </w:p>
    <w:p w14:paraId="268EB6E6" w14:textId="77777777" w:rsidR="00053734" w:rsidRPr="00627BEE" w:rsidRDefault="00053734" w:rsidP="00053734">
      <w:pPr>
        <w:autoSpaceDE w:val="0"/>
        <w:autoSpaceDN w:val="0"/>
        <w:adjustRightInd w:val="0"/>
        <w:spacing w:after="0" w:line="240" w:lineRule="auto"/>
        <w:jc w:val="both"/>
        <w:rPr>
          <w:rFonts w:ascii="Trebuchet MS" w:eastAsiaTheme="minorEastAsia" w:hAnsi="Trebuchet MS"/>
          <w:bCs/>
          <w:lang w:val="ro-RO"/>
        </w:rPr>
      </w:pPr>
    </w:p>
    <w:p w14:paraId="4C0B5ED6" w14:textId="77777777" w:rsidR="00053734" w:rsidRPr="00627BEE" w:rsidRDefault="00053734" w:rsidP="00053734">
      <w:pPr>
        <w:spacing w:after="0" w:line="240" w:lineRule="auto"/>
        <w:jc w:val="both"/>
        <w:rPr>
          <w:rFonts w:ascii="Trebuchet MS" w:eastAsia="Times New Roman" w:hAnsi="Trebuchet MS" w:cs="Arial"/>
          <w:bCs/>
          <w:u w:val="single"/>
          <w:lang w:val="ro-RO"/>
        </w:rPr>
      </w:pPr>
    </w:p>
    <w:p w14:paraId="6B4203F1" w14:textId="77777777" w:rsidR="00053734" w:rsidRPr="00627BEE" w:rsidRDefault="00053734" w:rsidP="00053734">
      <w:pPr>
        <w:spacing w:after="0" w:line="240" w:lineRule="auto"/>
        <w:jc w:val="both"/>
        <w:rPr>
          <w:rFonts w:ascii="Trebuchet MS" w:eastAsia="Times New Roman" w:hAnsi="Trebuchet MS" w:cs="Arial"/>
          <w:bCs/>
          <w:u w:val="single"/>
          <w:lang w:val="ro-RO"/>
        </w:rPr>
      </w:pPr>
    </w:p>
    <w:p w14:paraId="5E9E2A56" w14:textId="77777777" w:rsidR="00053734" w:rsidRPr="00627BEE" w:rsidRDefault="00053734" w:rsidP="00053734">
      <w:pPr>
        <w:autoSpaceDE w:val="0"/>
        <w:autoSpaceDN w:val="0"/>
        <w:adjustRightInd w:val="0"/>
        <w:spacing w:after="0" w:line="240" w:lineRule="auto"/>
        <w:ind w:left="720"/>
        <w:jc w:val="both"/>
        <w:rPr>
          <w:rFonts w:ascii="Trebuchet MS" w:eastAsia="Times New Roman" w:hAnsi="Trebuchet MS" w:cs="Arial"/>
          <w:lang w:val="ro-RO"/>
        </w:rPr>
      </w:pPr>
    </w:p>
    <w:p w14:paraId="74CB13C2" w14:textId="77777777" w:rsidR="00053734" w:rsidRPr="00627BEE" w:rsidRDefault="00053734" w:rsidP="00053734">
      <w:pPr>
        <w:spacing w:after="0" w:line="240" w:lineRule="auto"/>
        <w:jc w:val="both"/>
        <w:rPr>
          <w:rFonts w:ascii="Trebuchet MS" w:eastAsiaTheme="minorEastAsia" w:hAnsi="Trebuchet MS"/>
          <w:lang w:val="ro-RO"/>
        </w:rPr>
      </w:pPr>
    </w:p>
    <w:p w14:paraId="2DC1F69C" w14:textId="77777777" w:rsidR="00053734" w:rsidRPr="00627BEE" w:rsidRDefault="00053734" w:rsidP="00053734">
      <w:pPr>
        <w:spacing w:after="0" w:line="240" w:lineRule="auto"/>
        <w:jc w:val="both"/>
        <w:rPr>
          <w:rFonts w:ascii="Trebuchet MS" w:eastAsia="Times New Roman" w:hAnsi="Trebuchet MS" w:cs="Arial"/>
          <w:bCs/>
          <w:u w:val="single"/>
          <w:lang w:val="ro-RO"/>
        </w:rPr>
      </w:pPr>
    </w:p>
    <w:p w14:paraId="051E7F57" w14:textId="77777777" w:rsidR="00053734" w:rsidRPr="00627BEE" w:rsidRDefault="00053734" w:rsidP="00053734">
      <w:pPr>
        <w:spacing w:after="0" w:line="240" w:lineRule="auto"/>
        <w:jc w:val="both"/>
        <w:rPr>
          <w:rFonts w:ascii="Trebuchet MS" w:eastAsia="Times New Roman" w:hAnsi="Trebuchet MS" w:cs="Arial"/>
          <w:bCs/>
          <w:u w:val="single"/>
          <w:lang w:val="ro-RO"/>
        </w:rPr>
      </w:pPr>
    </w:p>
    <w:p w14:paraId="7E07D6B6" w14:textId="77777777" w:rsidR="00053734" w:rsidRPr="00627BEE" w:rsidRDefault="00053734" w:rsidP="00053734">
      <w:pPr>
        <w:spacing w:after="0" w:line="240" w:lineRule="auto"/>
        <w:jc w:val="both"/>
        <w:rPr>
          <w:rFonts w:ascii="Trebuchet MS" w:eastAsia="Times New Roman" w:hAnsi="Trebuchet MS" w:cs="Arial"/>
          <w:bCs/>
          <w:u w:val="single"/>
          <w:lang w:val="ro-RO"/>
        </w:rPr>
      </w:pPr>
    </w:p>
    <w:p w14:paraId="0DC50778" w14:textId="77777777" w:rsidR="00053734" w:rsidRPr="00627BEE" w:rsidRDefault="00053734" w:rsidP="00053734">
      <w:pPr>
        <w:spacing w:after="0" w:line="240" w:lineRule="auto"/>
        <w:jc w:val="both"/>
        <w:rPr>
          <w:rFonts w:ascii="Trebuchet MS" w:eastAsia="Times New Roman" w:hAnsi="Trebuchet MS" w:cs="Arial"/>
          <w:bCs/>
          <w:u w:val="single"/>
          <w:lang w:val="ro-RO"/>
        </w:rPr>
      </w:pPr>
    </w:p>
    <w:p w14:paraId="5ABC4A1A" w14:textId="77777777" w:rsidR="00053734" w:rsidRPr="00627BEE" w:rsidRDefault="00053734" w:rsidP="00053734">
      <w:pPr>
        <w:spacing w:after="0" w:line="240" w:lineRule="auto"/>
        <w:jc w:val="both"/>
        <w:rPr>
          <w:rFonts w:ascii="Trebuchet MS" w:eastAsia="Times New Roman" w:hAnsi="Trebuchet MS" w:cs="Arial"/>
          <w:bCs/>
          <w:u w:val="single"/>
          <w:lang w:val="ro-RO"/>
        </w:rPr>
      </w:pPr>
    </w:p>
    <w:p w14:paraId="0473BA8A" w14:textId="77777777" w:rsidR="00053734" w:rsidRPr="00627BEE" w:rsidRDefault="00053734" w:rsidP="00053734">
      <w:pPr>
        <w:spacing w:after="0" w:line="240" w:lineRule="auto"/>
        <w:jc w:val="both"/>
        <w:rPr>
          <w:rFonts w:ascii="Trebuchet MS" w:eastAsia="Times New Roman" w:hAnsi="Trebuchet MS" w:cs="Arial"/>
          <w:bCs/>
          <w:u w:val="single"/>
          <w:lang w:val="ro-RO"/>
        </w:rPr>
      </w:pPr>
    </w:p>
    <w:p w14:paraId="66C7F39B" w14:textId="77777777" w:rsidR="00053734" w:rsidRPr="00627BEE" w:rsidRDefault="00053734" w:rsidP="00053734">
      <w:pPr>
        <w:spacing w:after="0" w:line="240" w:lineRule="auto"/>
        <w:jc w:val="both"/>
        <w:rPr>
          <w:rFonts w:ascii="Trebuchet MS" w:eastAsia="Times New Roman" w:hAnsi="Trebuchet MS" w:cs="Arial"/>
          <w:bCs/>
          <w:u w:val="single"/>
          <w:lang w:val="ro-RO"/>
        </w:rPr>
      </w:pPr>
    </w:p>
    <w:p w14:paraId="1FD97959" w14:textId="77777777" w:rsidR="00053734" w:rsidRPr="00627BEE" w:rsidRDefault="00053734" w:rsidP="00053734">
      <w:pPr>
        <w:spacing w:after="0" w:line="240" w:lineRule="auto"/>
        <w:jc w:val="both"/>
        <w:rPr>
          <w:rFonts w:ascii="Trebuchet MS" w:eastAsia="Times New Roman" w:hAnsi="Trebuchet MS" w:cs="Arial"/>
          <w:bCs/>
          <w:u w:val="single"/>
          <w:lang w:val="ro-RO"/>
        </w:rPr>
      </w:pPr>
    </w:p>
    <w:p w14:paraId="7510FE5B" w14:textId="77777777" w:rsidR="00053734" w:rsidRPr="00627BEE" w:rsidRDefault="00053734" w:rsidP="00053734">
      <w:pPr>
        <w:spacing w:after="0" w:line="240" w:lineRule="auto"/>
        <w:jc w:val="both"/>
        <w:rPr>
          <w:rFonts w:ascii="Trebuchet MS" w:eastAsia="Times New Roman" w:hAnsi="Trebuchet MS" w:cs="Arial"/>
          <w:bCs/>
          <w:u w:val="single"/>
          <w:lang w:val="ro-RO"/>
        </w:rPr>
      </w:pPr>
    </w:p>
    <w:p w14:paraId="27FADDA6" w14:textId="77777777" w:rsidR="00053734" w:rsidRPr="00627BEE" w:rsidRDefault="00053734" w:rsidP="00053734">
      <w:pPr>
        <w:spacing w:after="0" w:line="240" w:lineRule="auto"/>
        <w:jc w:val="both"/>
        <w:rPr>
          <w:rFonts w:ascii="Trebuchet MS" w:eastAsia="Times New Roman" w:hAnsi="Trebuchet MS" w:cs="Arial"/>
          <w:bCs/>
          <w:u w:val="single"/>
          <w:lang w:val="ro-RO"/>
        </w:rPr>
      </w:pPr>
    </w:p>
    <w:p w14:paraId="5E15F50E" w14:textId="77777777" w:rsidR="00053734" w:rsidRPr="00627BEE" w:rsidRDefault="00053734" w:rsidP="00053734">
      <w:pPr>
        <w:spacing w:after="0" w:line="240" w:lineRule="auto"/>
        <w:jc w:val="both"/>
        <w:rPr>
          <w:rFonts w:ascii="Trebuchet MS" w:eastAsia="Times New Roman" w:hAnsi="Trebuchet MS" w:cs="Arial"/>
          <w:bCs/>
          <w:u w:val="single"/>
          <w:lang w:val="ro-RO"/>
        </w:rPr>
      </w:pPr>
    </w:p>
    <w:p w14:paraId="0B670C6E" w14:textId="77777777" w:rsidR="00053734" w:rsidRPr="00627BEE" w:rsidRDefault="00053734" w:rsidP="00053734">
      <w:pPr>
        <w:spacing w:after="0" w:line="240" w:lineRule="auto"/>
        <w:jc w:val="both"/>
        <w:rPr>
          <w:rFonts w:ascii="Trebuchet MS" w:eastAsia="Times New Roman" w:hAnsi="Trebuchet MS" w:cs="Arial"/>
          <w:bCs/>
          <w:u w:val="single"/>
          <w:lang w:val="ro-RO"/>
        </w:rPr>
      </w:pPr>
    </w:p>
    <w:p w14:paraId="0B54927C" w14:textId="77777777" w:rsidR="00053734" w:rsidRPr="00627BEE" w:rsidRDefault="00053734" w:rsidP="00053734">
      <w:pPr>
        <w:keepNext/>
        <w:keepLines/>
        <w:spacing w:after="0" w:line="240" w:lineRule="auto"/>
        <w:rPr>
          <w:rFonts w:ascii="Trebuchet MS" w:eastAsiaTheme="majorEastAsia" w:hAnsi="Trebuchet MS" w:cstheme="majorBidi"/>
          <w:caps/>
          <w:lang w:val="ro-RO"/>
        </w:rPr>
      </w:pPr>
    </w:p>
    <w:p w14:paraId="46844D34" w14:textId="77777777" w:rsidR="00053734" w:rsidRPr="00627BEE" w:rsidRDefault="00053734" w:rsidP="00053734">
      <w:pPr>
        <w:spacing w:after="0" w:line="240" w:lineRule="auto"/>
        <w:jc w:val="both"/>
        <w:rPr>
          <w:rFonts w:ascii="Trebuchet MS" w:eastAsia="Times New Roman" w:hAnsi="Trebuchet MS"/>
          <w:bCs/>
          <w:u w:val="single"/>
          <w:lang w:val="ro-RO"/>
        </w:rPr>
      </w:pPr>
      <w:r w:rsidRPr="00627BEE">
        <w:rPr>
          <w:rFonts w:ascii="Trebuchet MS" w:eastAsiaTheme="minorEastAsia" w:hAnsi="Trebuchet MS"/>
          <w:u w:val="single"/>
          <w:lang w:val="ro-RO"/>
        </w:rPr>
        <w:br w:type="page"/>
      </w:r>
    </w:p>
    <w:p w14:paraId="5C929988" w14:textId="77777777" w:rsidR="00053734" w:rsidRPr="00627BEE" w:rsidRDefault="00053734" w:rsidP="00053734">
      <w:pPr>
        <w:spacing w:after="0" w:line="240" w:lineRule="auto"/>
        <w:jc w:val="both"/>
        <w:rPr>
          <w:rFonts w:ascii="Trebuchet MS" w:eastAsia="Times New Roman" w:hAnsi="Trebuchet MS" w:cs="Arial"/>
          <w:bCs/>
          <w:u w:val="single"/>
          <w:lang w:val="ro-RO"/>
        </w:rPr>
      </w:pPr>
    </w:p>
    <w:p w14:paraId="7F18E7D8" w14:textId="77777777" w:rsidR="00053734" w:rsidRPr="00627BEE" w:rsidRDefault="00F714F9" w:rsidP="00053734">
      <w:pPr>
        <w:keepNext/>
        <w:keepLines/>
        <w:numPr>
          <w:ilvl w:val="0"/>
          <w:numId w:val="1"/>
        </w:numPr>
        <w:spacing w:after="0" w:line="240" w:lineRule="auto"/>
        <w:jc w:val="both"/>
        <w:outlineLvl w:val="0"/>
        <w:rPr>
          <w:rFonts w:ascii="Trebuchet MS" w:eastAsiaTheme="majorEastAsia" w:hAnsi="Trebuchet MS" w:cs="Arial"/>
          <w:b/>
          <w:caps/>
          <w:lang w:val="ro-RO"/>
        </w:rPr>
      </w:pPr>
      <w:r w:rsidRPr="00627BEE">
        <w:rPr>
          <w:rFonts w:ascii="Trebuchet MS" w:eastAsiaTheme="majorEastAsia" w:hAnsi="Trebuchet MS" w:cs="Arial"/>
          <w:b/>
          <w:caps/>
          <w:lang w:val="ro-RO"/>
        </w:rPr>
        <w:t xml:space="preserve">INFORMAȚII GENERALE </w:t>
      </w:r>
    </w:p>
    <w:p w14:paraId="798349D1" w14:textId="77777777" w:rsidR="00FE595D" w:rsidRPr="00627BEE" w:rsidRDefault="00FE595D" w:rsidP="00D554DA">
      <w:pPr>
        <w:autoSpaceDE w:val="0"/>
        <w:autoSpaceDN w:val="0"/>
        <w:adjustRightInd w:val="0"/>
        <w:spacing w:after="0" w:line="240" w:lineRule="auto"/>
        <w:jc w:val="both"/>
        <w:rPr>
          <w:rFonts w:ascii="Trebuchet MS" w:eastAsia="Times New Roman" w:hAnsi="Trebuchet MS" w:cs="Arial"/>
          <w:lang w:val="ro-RO"/>
        </w:rPr>
      </w:pPr>
    </w:p>
    <w:p w14:paraId="3CB3DCF9" w14:textId="77777777" w:rsidR="007118A4" w:rsidRPr="00627BEE" w:rsidRDefault="00FE595D" w:rsidP="00FE595D">
      <w:pPr>
        <w:pStyle w:val="ListParagraph"/>
        <w:numPr>
          <w:ilvl w:val="1"/>
          <w:numId w:val="15"/>
        </w:numPr>
        <w:autoSpaceDE w:val="0"/>
        <w:autoSpaceDN w:val="0"/>
        <w:adjustRightInd w:val="0"/>
        <w:spacing w:after="0" w:line="240" w:lineRule="auto"/>
        <w:jc w:val="both"/>
        <w:rPr>
          <w:rFonts w:ascii="Trebuchet MS" w:eastAsia="Times New Roman" w:hAnsi="Trebuchet MS" w:cs="Arial"/>
          <w:lang w:val="ro-RO"/>
        </w:rPr>
      </w:pPr>
      <w:r w:rsidRPr="00627BEE">
        <w:rPr>
          <w:rFonts w:ascii="Trebuchet MS" w:eastAsia="Times New Roman" w:hAnsi="Trebuchet MS" w:cs="Arial"/>
          <w:b/>
          <w:lang w:val="ro-RO"/>
        </w:rPr>
        <w:t>Autoritate C</w:t>
      </w:r>
      <w:r w:rsidR="007118A4" w:rsidRPr="00627BEE">
        <w:rPr>
          <w:rFonts w:ascii="Trebuchet MS" w:eastAsia="Times New Roman" w:hAnsi="Trebuchet MS" w:cs="Arial"/>
          <w:b/>
          <w:lang w:val="ro-RO"/>
        </w:rPr>
        <w:t>ontractantă</w:t>
      </w:r>
      <w:r w:rsidRPr="00627BEE">
        <w:rPr>
          <w:rFonts w:ascii="Trebuchet MS" w:eastAsia="Times New Roman" w:hAnsi="Trebuchet MS" w:cs="Arial"/>
          <w:b/>
          <w:lang w:val="ro-RO"/>
        </w:rPr>
        <w:t>:</w:t>
      </w:r>
      <w:r w:rsidRPr="00627BEE">
        <w:rPr>
          <w:rFonts w:ascii="Trebuchet MS" w:eastAsia="Times New Roman" w:hAnsi="Trebuchet MS" w:cs="Arial"/>
          <w:lang w:val="ro-RO"/>
        </w:rPr>
        <w:t xml:space="preserve"> Ministerul Med</w:t>
      </w:r>
      <w:r w:rsidR="007118A4" w:rsidRPr="00627BEE">
        <w:rPr>
          <w:rFonts w:ascii="Trebuchet MS" w:eastAsia="Times New Roman" w:hAnsi="Trebuchet MS" w:cs="Arial"/>
          <w:lang w:val="ro-RO"/>
        </w:rPr>
        <w:t>iului, bd. Libertății, nr.12, sector 5, București</w:t>
      </w:r>
    </w:p>
    <w:p w14:paraId="5B3114A5" w14:textId="77777777" w:rsidR="007118A4" w:rsidRPr="00627BEE" w:rsidRDefault="007118A4" w:rsidP="007118A4">
      <w:pPr>
        <w:pStyle w:val="ListParagraph"/>
        <w:autoSpaceDE w:val="0"/>
        <w:autoSpaceDN w:val="0"/>
        <w:adjustRightInd w:val="0"/>
        <w:spacing w:after="0" w:line="240" w:lineRule="auto"/>
        <w:jc w:val="both"/>
        <w:rPr>
          <w:rFonts w:ascii="Trebuchet MS" w:eastAsia="Times New Roman" w:hAnsi="Trebuchet MS" w:cs="Arial"/>
          <w:lang w:val="ro-RO"/>
        </w:rPr>
      </w:pPr>
    </w:p>
    <w:p w14:paraId="04F1F621" w14:textId="77777777" w:rsidR="00D554DA" w:rsidRPr="00627BEE" w:rsidRDefault="00942ED8" w:rsidP="00942ED8">
      <w:pPr>
        <w:pStyle w:val="ListParagraph"/>
        <w:numPr>
          <w:ilvl w:val="1"/>
          <w:numId w:val="15"/>
        </w:numPr>
        <w:autoSpaceDE w:val="0"/>
        <w:autoSpaceDN w:val="0"/>
        <w:adjustRightInd w:val="0"/>
        <w:spacing w:after="0" w:line="240" w:lineRule="auto"/>
        <w:jc w:val="both"/>
        <w:rPr>
          <w:rFonts w:ascii="Trebuchet MS" w:eastAsia="Times New Roman" w:hAnsi="Trebuchet MS" w:cs="Arial"/>
          <w:lang w:val="ro-RO"/>
        </w:rPr>
      </w:pPr>
      <w:r w:rsidRPr="00627BEE">
        <w:rPr>
          <w:rFonts w:ascii="Trebuchet MS" w:eastAsia="Times New Roman" w:hAnsi="Trebuchet MS" w:cs="Arial"/>
          <w:lang w:val="ro-RO"/>
        </w:rPr>
        <w:t xml:space="preserve">Ministerul Mediului </w:t>
      </w:r>
      <w:r w:rsidR="00FE595D" w:rsidRPr="00627BEE">
        <w:rPr>
          <w:rFonts w:ascii="Trebuchet MS" w:eastAsia="Times New Roman" w:hAnsi="Trebuchet MS" w:cs="Arial"/>
          <w:lang w:val="ro-RO"/>
        </w:rPr>
        <w:t xml:space="preserve">implementează proiectul </w:t>
      </w:r>
      <w:r w:rsidR="00FE595D" w:rsidRPr="00627BEE">
        <w:rPr>
          <w:rFonts w:ascii="Trebuchet MS" w:eastAsia="Times New Roman" w:hAnsi="Trebuchet MS" w:cs="Arial"/>
          <w:b/>
          <w:i/>
          <w:lang w:val="ro-RO"/>
        </w:rPr>
        <w:t>SIPOCA 58</w:t>
      </w:r>
      <w:r w:rsidR="00FE595D" w:rsidRPr="00627BEE">
        <w:rPr>
          <w:rFonts w:ascii="Trebuchet MS" w:eastAsia="Times New Roman" w:hAnsi="Trebuchet MS" w:cs="Arial"/>
          <w:lang w:val="ro-RO"/>
        </w:rPr>
        <w:t xml:space="preserve"> „</w:t>
      </w:r>
      <w:r w:rsidR="00FE595D" w:rsidRPr="00627BEE">
        <w:rPr>
          <w:rFonts w:ascii="Trebuchet MS" w:eastAsia="Times New Roman" w:hAnsi="Trebuchet MS" w:cs="Arial"/>
          <w:i/>
          <w:lang w:val="ro-RO"/>
        </w:rPr>
        <w:t>Implementarea și dezvoltarea de sisteme și standarde comune pentru optimizarea proceselor decizionale în domeniul mediului</w:t>
      </w:r>
      <w:r w:rsidR="00FE595D" w:rsidRPr="00627BEE">
        <w:rPr>
          <w:rFonts w:ascii="Trebuchet MS" w:eastAsia="Times New Roman" w:hAnsi="Trebuchet MS" w:cs="Arial"/>
          <w:lang w:val="ro-RO"/>
        </w:rPr>
        <w:t>” finanțat prin Prog</w:t>
      </w:r>
      <w:r w:rsidRPr="00627BEE">
        <w:rPr>
          <w:rFonts w:ascii="Trebuchet MS" w:eastAsia="Times New Roman" w:hAnsi="Trebuchet MS" w:cs="Arial"/>
          <w:lang w:val="ro-RO"/>
        </w:rPr>
        <w:t>ramul Operațional Capacitate Ad</w:t>
      </w:r>
      <w:r w:rsidR="00FE595D" w:rsidRPr="00627BEE">
        <w:rPr>
          <w:rFonts w:ascii="Trebuchet MS" w:eastAsia="Times New Roman" w:hAnsi="Trebuchet MS" w:cs="Arial"/>
          <w:lang w:val="ro-RO"/>
        </w:rPr>
        <w:t>mini</w:t>
      </w:r>
      <w:r w:rsidRPr="00627BEE">
        <w:rPr>
          <w:rFonts w:ascii="Trebuchet MS" w:eastAsia="Times New Roman" w:hAnsi="Trebuchet MS" w:cs="Arial"/>
          <w:lang w:val="ro-RO"/>
        </w:rPr>
        <w:t>s</w:t>
      </w:r>
      <w:r w:rsidR="00FE595D" w:rsidRPr="00627BEE">
        <w:rPr>
          <w:rFonts w:ascii="Trebuchet MS" w:eastAsia="Times New Roman" w:hAnsi="Trebuchet MS" w:cs="Arial"/>
          <w:lang w:val="ro-RO"/>
        </w:rPr>
        <w:t xml:space="preserve">trativă 2014 – 2020 </w:t>
      </w:r>
      <w:r w:rsidRPr="00627BEE">
        <w:rPr>
          <w:rFonts w:ascii="Trebuchet MS" w:eastAsia="Times New Roman" w:hAnsi="Trebuchet MS" w:cs="Arial"/>
          <w:lang w:val="ro-RO"/>
        </w:rPr>
        <w:t>(POCA), în cadrul căruia intenționează să</w:t>
      </w:r>
      <w:r w:rsidR="0041351E" w:rsidRPr="00627BEE">
        <w:rPr>
          <w:rFonts w:ascii="Trebuchet MS" w:eastAsia="Times New Roman" w:hAnsi="Trebuchet MS" w:cs="Arial"/>
          <w:lang w:val="ro-RO"/>
        </w:rPr>
        <w:t xml:space="preserve"> </w:t>
      </w:r>
      <w:r w:rsidRPr="00627BEE">
        <w:rPr>
          <w:rFonts w:ascii="Trebuchet MS" w:eastAsia="Times New Roman" w:hAnsi="Trebuchet MS" w:cs="Arial"/>
          <w:lang w:val="ro-RO"/>
        </w:rPr>
        <w:t>achiziționeze ”servicii de organizare de evenimente” pentru informare și conștientizare privind importanța și beneficiile un</w:t>
      </w:r>
      <w:r w:rsidR="00056B77">
        <w:rPr>
          <w:rFonts w:ascii="Trebuchet MS" w:eastAsia="Times New Roman" w:hAnsi="Trebuchet MS" w:cs="Arial"/>
          <w:lang w:val="ro-RO"/>
        </w:rPr>
        <w:t>u</w:t>
      </w:r>
      <w:r w:rsidRPr="00627BEE">
        <w:rPr>
          <w:rFonts w:ascii="Trebuchet MS" w:eastAsia="Times New Roman" w:hAnsi="Trebuchet MS" w:cs="Arial"/>
          <w:lang w:val="ro-RO"/>
        </w:rPr>
        <w:t>i sistem de management unitar, ce cuprinde CAF și ISO.</w:t>
      </w:r>
    </w:p>
    <w:p w14:paraId="517C10F3" w14:textId="77777777" w:rsidR="00F00296" w:rsidRPr="00627BEE" w:rsidRDefault="00F00296" w:rsidP="00F00296">
      <w:pPr>
        <w:pStyle w:val="ListParagraph"/>
        <w:rPr>
          <w:rFonts w:ascii="Trebuchet MS" w:eastAsia="Times New Roman" w:hAnsi="Trebuchet MS" w:cs="Arial"/>
          <w:lang w:val="ro-RO"/>
        </w:rPr>
      </w:pPr>
    </w:p>
    <w:p w14:paraId="1FA326A0" w14:textId="77777777" w:rsidR="002936FB" w:rsidRPr="00627BEE" w:rsidRDefault="002936FB" w:rsidP="00205A03">
      <w:pPr>
        <w:pStyle w:val="ListParagraph"/>
        <w:numPr>
          <w:ilvl w:val="1"/>
          <w:numId w:val="15"/>
        </w:numPr>
        <w:autoSpaceDE w:val="0"/>
        <w:autoSpaceDN w:val="0"/>
        <w:adjustRightInd w:val="0"/>
        <w:spacing w:after="0" w:line="240" w:lineRule="auto"/>
        <w:jc w:val="both"/>
        <w:rPr>
          <w:rFonts w:ascii="Trebuchet MS" w:eastAsia="Times New Roman" w:hAnsi="Trebuchet MS" w:cs="Arial"/>
          <w:lang w:val="ro-RO"/>
        </w:rPr>
      </w:pPr>
      <w:r w:rsidRPr="00627BEE">
        <w:rPr>
          <w:rFonts w:ascii="Trebuchet MS" w:eastAsia="Times New Roman" w:hAnsi="Trebuchet MS" w:cs="Arial"/>
          <w:b/>
          <w:lang w:val="ro-RO"/>
        </w:rPr>
        <w:t>Sursa de finanțare</w:t>
      </w:r>
      <w:r w:rsidRPr="00627BEE">
        <w:rPr>
          <w:rFonts w:ascii="Trebuchet MS" w:eastAsia="Times New Roman" w:hAnsi="Trebuchet MS" w:cs="Arial"/>
          <w:lang w:val="ro-RO"/>
        </w:rPr>
        <w:t>: din fondurile alocate proiectului SIPOCA 58</w:t>
      </w:r>
      <w:r w:rsidR="00205A03" w:rsidRPr="00627BEE">
        <w:rPr>
          <w:rFonts w:ascii="Trebuchet MS" w:eastAsia="Times New Roman" w:hAnsi="Trebuchet MS" w:cs="Arial"/>
          <w:lang w:val="ro-RO"/>
        </w:rPr>
        <w:t xml:space="preserve"> „Implementarea și dezvoltarea de sisteme și standarde comune pentru optimizarea proceselor decizionale în domeniul mediului”</w:t>
      </w:r>
      <w:r w:rsidRPr="00627BEE">
        <w:rPr>
          <w:rFonts w:ascii="Trebuchet MS" w:eastAsia="Times New Roman" w:hAnsi="Trebuchet MS" w:cs="Arial"/>
          <w:lang w:val="ro-RO"/>
        </w:rPr>
        <w:t>, conform bugetului aprobat.</w:t>
      </w:r>
    </w:p>
    <w:p w14:paraId="510D94A0" w14:textId="77777777" w:rsidR="002948B3" w:rsidRPr="00627BEE" w:rsidRDefault="002948B3" w:rsidP="00053734">
      <w:pPr>
        <w:autoSpaceDE w:val="0"/>
        <w:autoSpaceDN w:val="0"/>
        <w:adjustRightInd w:val="0"/>
        <w:spacing w:after="0" w:line="240" w:lineRule="auto"/>
        <w:jc w:val="both"/>
        <w:rPr>
          <w:rFonts w:ascii="Trebuchet MS" w:eastAsia="Times New Roman" w:hAnsi="Trebuchet MS" w:cs="Arial"/>
          <w:lang w:val="ro-RO"/>
        </w:rPr>
      </w:pPr>
    </w:p>
    <w:p w14:paraId="110BA96D" w14:textId="77777777" w:rsidR="00FE595D" w:rsidRPr="00627BEE" w:rsidRDefault="00FE595D" w:rsidP="00053734">
      <w:pPr>
        <w:autoSpaceDE w:val="0"/>
        <w:autoSpaceDN w:val="0"/>
        <w:adjustRightInd w:val="0"/>
        <w:spacing w:after="0" w:line="240" w:lineRule="auto"/>
        <w:jc w:val="both"/>
        <w:rPr>
          <w:rFonts w:ascii="Trebuchet MS" w:eastAsia="Times New Roman" w:hAnsi="Trebuchet MS" w:cs="Arial"/>
          <w:lang w:val="ro-RO"/>
        </w:rPr>
      </w:pPr>
    </w:p>
    <w:p w14:paraId="076F7246" w14:textId="77777777" w:rsidR="00053734" w:rsidRPr="00627BEE" w:rsidRDefault="00F00296" w:rsidP="00053734">
      <w:pPr>
        <w:keepNext/>
        <w:keepLines/>
        <w:numPr>
          <w:ilvl w:val="0"/>
          <w:numId w:val="1"/>
        </w:numPr>
        <w:spacing w:after="0" w:line="240" w:lineRule="auto"/>
        <w:jc w:val="both"/>
        <w:outlineLvl w:val="0"/>
        <w:rPr>
          <w:rFonts w:ascii="Trebuchet MS" w:eastAsiaTheme="majorEastAsia" w:hAnsi="Trebuchet MS" w:cs="Arial"/>
          <w:b/>
          <w:caps/>
          <w:lang w:val="ro-RO"/>
        </w:rPr>
      </w:pPr>
      <w:r w:rsidRPr="00627BEE">
        <w:rPr>
          <w:rFonts w:ascii="Trebuchet MS" w:eastAsiaTheme="majorEastAsia" w:hAnsi="Trebuchet MS" w:cs="Arial"/>
          <w:b/>
          <w:caps/>
          <w:lang w:val="ro-RO"/>
        </w:rPr>
        <w:t>NECESITATEA ȘI DESCRIEREA CADRULUI EXISTENT</w:t>
      </w:r>
    </w:p>
    <w:p w14:paraId="597F9955" w14:textId="77777777" w:rsidR="00DE0237" w:rsidRPr="00627BEE" w:rsidRDefault="00DE0237" w:rsidP="00485D86">
      <w:pPr>
        <w:suppressAutoHyphens/>
        <w:autoSpaceDN w:val="0"/>
        <w:spacing w:after="0" w:line="240" w:lineRule="auto"/>
        <w:jc w:val="both"/>
        <w:textAlignment w:val="baseline"/>
        <w:rPr>
          <w:rFonts w:ascii="Trebuchet MS" w:eastAsiaTheme="minorEastAsia" w:hAnsi="Trebuchet MS"/>
          <w:bCs/>
          <w:iCs/>
          <w:lang w:val="ro-RO"/>
        </w:rPr>
      </w:pPr>
    </w:p>
    <w:p w14:paraId="0F2A2AAC" w14:textId="77777777" w:rsidR="00DE0237" w:rsidRPr="00627BEE" w:rsidRDefault="00DE0237" w:rsidP="00DE0237">
      <w:pPr>
        <w:spacing w:after="0" w:line="240" w:lineRule="auto"/>
        <w:jc w:val="both"/>
        <w:rPr>
          <w:rFonts w:ascii="Trebuchet MS" w:eastAsiaTheme="minorEastAsia" w:hAnsi="Trebuchet MS"/>
          <w:bCs/>
          <w:iCs/>
          <w:lang w:val="ro-RO"/>
        </w:rPr>
      </w:pPr>
      <w:r w:rsidRPr="00627BEE">
        <w:rPr>
          <w:rFonts w:ascii="Trebuchet MS" w:eastAsiaTheme="minorEastAsia" w:hAnsi="Trebuchet MS"/>
          <w:b/>
          <w:bCs/>
          <w:iCs/>
          <w:lang w:val="ro-RO"/>
        </w:rPr>
        <w:t>Obiectivul principal</w:t>
      </w:r>
      <w:r w:rsidRPr="00627BEE">
        <w:rPr>
          <w:rFonts w:ascii="Trebuchet MS" w:eastAsiaTheme="minorEastAsia" w:hAnsi="Trebuchet MS"/>
          <w:bCs/>
          <w:iCs/>
          <w:lang w:val="ro-RO"/>
        </w:rPr>
        <w:t xml:space="preserve"> al proiectului</w:t>
      </w:r>
      <w:r w:rsidR="005D28D5" w:rsidRPr="00627BEE">
        <w:rPr>
          <w:lang w:val="ro-RO"/>
        </w:rPr>
        <w:t xml:space="preserve"> </w:t>
      </w:r>
      <w:r w:rsidR="005D28D5" w:rsidRPr="00627BEE">
        <w:rPr>
          <w:rFonts w:ascii="Trebuchet MS" w:eastAsiaTheme="minorEastAsia" w:hAnsi="Trebuchet MS"/>
          <w:bCs/>
          <w:iCs/>
          <w:lang w:val="ro-RO"/>
        </w:rPr>
        <w:t>SIPOCA 58</w:t>
      </w:r>
      <w:r w:rsidRPr="00627BEE">
        <w:rPr>
          <w:rFonts w:ascii="Trebuchet MS" w:eastAsiaTheme="minorEastAsia" w:hAnsi="Trebuchet MS"/>
          <w:bCs/>
          <w:iCs/>
          <w:lang w:val="ro-RO"/>
        </w:rPr>
        <w:t xml:space="preserve"> îl reprezintă consolidarea capacității instituționale a Ministerului Mediului și a structurilor aflate în subordinea și sub autoritatea acestuia prin îmbunătățirea managementului proceselor și activităților organizaționale și implementarea instrumentelor de management al calității CAF și SR EN ISO 9001:2015 în vederea eficientizării administrației publice.</w:t>
      </w:r>
    </w:p>
    <w:p w14:paraId="5FB3C553" w14:textId="77777777" w:rsidR="006C557B" w:rsidRPr="00627BEE" w:rsidRDefault="006C557B" w:rsidP="00DE0237">
      <w:pPr>
        <w:spacing w:after="0" w:line="240" w:lineRule="auto"/>
        <w:jc w:val="both"/>
        <w:rPr>
          <w:rFonts w:ascii="Trebuchet MS" w:eastAsiaTheme="minorEastAsia" w:hAnsi="Trebuchet MS"/>
          <w:bCs/>
          <w:iCs/>
          <w:lang w:val="ro-RO"/>
        </w:rPr>
      </w:pPr>
    </w:p>
    <w:p w14:paraId="0EA5EDE0" w14:textId="77777777" w:rsidR="00DE0237" w:rsidRPr="00627BEE" w:rsidRDefault="00DE0237" w:rsidP="00DE0237">
      <w:pPr>
        <w:suppressAutoHyphens/>
        <w:autoSpaceDN w:val="0"/>
        <w:spacing w:after="0" w:line="240" w:lineRule="auto"/>
        <w:jc w:val="both"/>
        <w:textAlignment w:val="baseline"/>
        <w:rPr>
          <w:rFonts w:ascii="Trebuchet MS" w:eastAsia="Times New Roman" w:hAnsi="Trebuchet MS"/>
          <w:lang w:val="ro-RO"/>
        </w:rPr>
      </w:pPr>
      <w:r w:rsidRPr="00627BEE">
        <w:rPr>
          <w:rFonts w:ascii="Trebuchet MS" w:eastAsia="Times New Roman" w:hAnsi="Trebuchet MS"/>
          <w:b/>
          <w:lang w:val="ro-RO"/>
        </w:rPr>
        <w:t>Obiectivele specifice</w:t>
      </w:r>
      <w:r w:rsidRPr="00627BEE">
        <w:rPr>
          <w:rFonts w:ascii="Trebuchet MS" w:eastAsia="Times New Roman" w:hAnsi="Trebuchet MS"/>
          <w:lang w:val="ro-RO"/>
        </w:rPr>
        <w:t xml:space="preserve"> sunt:</w:t>
      </w:r>
    </w:p>
    <w:p w14:paraId="0EA3735C" w14:textId="77777777" w:rsidR="00DE0237" w:rsidRPr="00627BEE" w:rsidRDefault="00DE0237" w:rsidP="00DE0237">
      <w:pPr>
        <w:numPr>
          <w:ilvl w:val="0"/>
          <w:numId w:val="12"/>
        </w:numPr>
        <w:suppressAutoHyphens/>
        <w:autoSpaceDN w:val="0"/>
        <w:spacing w:after="0" w:line="240" w:lineRule="auto"/>
        <w:jc w:val="both"/>
        <w:textAlignment w:val="baseline"/>
        <w:rPr>
          <w:rFonts w:ascii="Trebuchet MS" w:hAnsi="Trebuchet MS"/>
          <w:lang w:val="ro-RO"/>
        </w:rPr>
      </w:pPr>
      <w:r w:rsidRPr="00627BEE">
        <w:rPr>
          <w:rFonts w:ascii="Trebuchet MS" w:hAnsi="Trebuchet MS"/>
          <w:lang w:val="ro-RO"/>
        </w:rPr>
        <w:t>Elaborarea revizuirea și implementarea de proceduri unitare pentru managementul calității în conformitate cu SR EN ISO 9001:2015 la nivelul departamentelor din cadrul Ministerului Mediului și al structurilor aflate în subordinea și sub autoritatea sa</w:t>
      </w:r>
    </w:p>
    <w:p w14:paraId="2F8D40C1" w14:textId="77777777" w:rsidR="00DE0237" w:rsidRPr="00627BEE" w:rsidRDefault="00DE0237" w:rsidP="00DE0237">
      <w:pPr>
        <w:widowControl w:val="0"/>
        <w:numPr>
          <w:ilvl w:val="0"/>
          <w:numId w:val="12"/>
        </w:numPr>
        <w:suppressAutoHyphens/>
        <w:autoSpaceDE w:val="0"/>
        <w:autoSpaceDN w:val="0"/>
        <w:adjustRightInd w:val="0"/>
        <w:spacing w:after="0" w:line="240" w:lineRule="auto"/>
        <w:jc w:val="both"/>
        <w:textAlignment w:val="baseline"/>
        <w:rPr>
          <w:rFonts w:ascii="Trebuchet MS" w:eastAsia="Times New Roman" w:hAnsi="Trebuchet MS"/>
          <w:lang w:val="ro-RO" w:eastAsia="sk-SK"/>
        </w:rPr>
      </w:pPr>
      <w:r w:rsidRPr="00627BEE">
        <w:rPr>
          <w:rFonts w:ascii="Trebuchet MS" w:hAnsi="Trebuchet MS"/>
          <w:lang w:val="ro-RO"/>
        </w:rPr>
        <w:t>Implementarea CAF ca instrument al managementului calității complementar cu SR EN ISO 9001:2015</w:t>
      </w:r>
    </w:p>
    <w:p w14:paraId="58F9E5A8" w14:textId="77777777" w:rsidR="00DE0237" w:rsidRPr="00627BEE" w:rsidRDefault="00DE0237" w:rsidP="00DE0237">
      <w:pPr>
        <w:widowControl w:val="0"/>
        <w:numPr>
          <w:ilvl w:val="0"/>
          <w:numId w:val="12"/>
        </w:numPr>
        <w:suppressAutoHyphens/>
        <w:autoSpaceDE w:val="0"/>
        <w:autoSpaceDN w:val="0"/>
        <w:adjustRightInd w:val="0"/>
        <w:spacing w:after="0" w:line="240" w:lineRule="auto"/>
        <w:jc w:val="both"/>
        <w:textAlignment w:val="baseline"/>
        <w:rPr>
          <w:rFonts w:ascii="Trebuchet MS" w:eastAsia="Times New Roman" w:hAnsi="Trebuchet MS"/>
          <w:lang w:val="ro-RO" w:eastAsia="sk-SK"/>
        </w:rPr>
      </w:pPr>
      <w:r w:rsidRPr="00627BEE">
        <w:rPr>
          <w:rFonts w:ascii="Trebuchet MS" w:eastAsia="Times New Roman" w:hAnsi="Trebuchet MS"/>
          <w:lang w:val="ro-RO" w:eastAsia="sk-SK"/>
        </w:rPr>
        <w:t>Creșterea capacității administrației publice de a gestiona în mod eficient resursele existente și de a contribui la realizarea obiectivelor propuse la nivelul Ministerului Mediului</w:t>
      </w:r>
    </w:p>
    <w:p w14:paraId="05EC4B0E" w14:textId="77777777" w:rsidR="00DE0237" w:rsidRPr="00627BEE" w:rsidRDefault="00DE0237" w:rsidP="00DE0237">
      <w:pPr>
        <w:widowControl w:val="0"/>
        <w:numPr>
          <w:ilvl w:val="0"/>
          <w:numId w:val="12"/>
        </w:numPr>
        <w:suppressAutoHyphens/>
        <w:autoSpaceDE w:val="0"/>
        <w:autoSpaceDN w:val="0"/>
        <w:adjustRightInd w:val="0"/>
        <w:spacing w:after="0" w:line="240" w:lineRule="auto"/>
        <w:jc w:val="both"/>
        <w:textAlignment w:val="baseline"/>
        <w:rPr>
          <w:rFonts w:ascii="Trebuchet MS" w:eastAsia="Times New Roman" w:hAnsi="Trebuchet MS"/>
          <w:lang w:val="ro-RO" w:eastAsia="sk-SK"/>
        </w:rPr>
      </w:pPr>
      <w:r w:rsidRPr="00627BEE">
        <w:rPr>
          <w:rFonts w:ascii="Trebuchet MS" w:eastAsia="Times New Roman" w:hAnsi="Trebuchet MS"/>
          <w:lang w:val="ro-RO" w:eastAsia="sk-SK"/>
        </w:rPr>
        <w:t>Dezvoltarea și evaluarea competențelor profesionale ale personalului în vederea coordonării instituționale și eficientizarea procesului decizional la standarde înalte</w:t>
      </w:r>
    </w:p>
    <w:p w14:paraId="55081693" w14:textId="77777777" w:rsidR="00DE0237" w:rsidRPr="00627BEE" w:rsidRDefault="00DE0237" w:rsidP="00DE0237">
      <w:pPr>
        <w:widowControl w:val="0"/>
        <w:numPr>
          <w:ilvl w:val="0"/>
          <w:numId w:val="12"/>
        </w:numPr>
        <w:suppressAutoHyphens/>
        <w:autoSpaceDE w:val="0"/>
        <w:autoSpaceDN w:val="0"/>
        <w:adjustRightInd w:val="0"/>
        <w:spacing w:after="0" w:line="240" w:lineRule="auto"/>
        <w:jc w:val="both"/>
        <w:textAlignment w:val="baseline"/>
        <w:rPr>
          <w:rFonts w:ascii="Trebuchet MS" w:eastAsia="Times New Roman" w:hAnsi="Trebuchet MS"/>
          <w:lang w:val="ro-RO" w:eastAsia="sk-SK"/>
        </w:rPr>
      </w:pPr>
      <w:r w:rsidRPr="00627BEE">
        <w:rPr>
          <w:rFonts w:ascii="Trebuchet MS" w:hAnsi="Trebuchet MS"/>
          <w:lang w:val="ro-RO"/>
        </w:rPr>
        <w:t>Desfășurarea de activități de promovare a sistemelor/instrumentelor de management al calității în vederea acordării de sprijin pentru MM și structurile aflate în subordinea și sub autoritatea ministerului.</w:t>
      </w:r>
    </w:p>
    <w:p w14:paraId="3256F1F9" w14:textId="77777777" w:rsidR="00747634" w:rsidRPr="00627BEE" w:rsidRDefault="00747634" w:rsidP="00747634">
      <w:pPr>
        <w:pStyle w:val="ListParagraph"/>
        <w:spacing w:after="0" w:line="240" w:lineRule="auto"/>
        <w:jc w:val="both"/>
        <w:rPr>
          <w:rFonts w:ascii="Trebuchet MS" w:eastAsiaTheme="minorEastAsia" w:hAnsi="Trebuchet MS"/>
          <w:bCs/>
          <w:iCs/>
          <w:lang w:val="ro-RO"/>
        </w:rPr>
      </w:pPr>
    </w:p>
    <w:p w14:paraId="4C8DBEDD" w14:textId="77777777" w:rsidR="006C557B" w:rsidRPr="00627BEE" w:rsidRDefault="00A20CCE" w:rsidP="006C557B">
      <w:pPr>
        <w:spacing w:after="0" w:line="240" w:lineRule="auto"/>
        <w:jc w:val="both"/>
        <w:rPr>
          <w:rFonts w:ascii="Trebuchet MS" w:eastAsia="Times New Roman" w:hAnsi="Trebuchet MS" w:cs="Arial"/>
          <w:lang w:val="ro-RO"/>
        </w:rPr>
      </w:pPr>
      <w:r w:rsidRPr="00627BEE">
        <w:rPr>
          <w:rFonts w:ascii="Trebuchet MS" w:eastAsiaTheme="minorEastAsia" w:hAnsi="Trebuchet MS"/>
          <w:bCs/>
          <w:iCs/>
          <w:lang w:val="ro-RO"/>
        </w:rPr>
        <w:t>P</w:t>
      </w:r>
      <w:r w:rsidR="00DE0237" w:rsidRPr="00627BEE">
        <w:rPr>
          <w:rFonts w:ascii="Trebuchet MS" w:eastAsiaTheme="minorEastAsia" w:hAnsi="Trebuchet MS"/>
          <w:bCs/>
          <w:iCs/>
          <w:lang w:val="ro-RO"/>
        </w:rPr>
        <w:t>entru îndeplinirea obiectivului proiectului este necesară achiziționarea serviciilor</w:t>
      </w:r>
      <w:r w:rsidR="003B0EDB" w:rsidRPr="00627BEE">
        <w:rPr>
          <w:rFonts w:ascii="Trebuchet MS" w:hAnsi="Trebuchet MS" w:cs="Arial"/>
          <w:lang w:val="ro-RO" w:eastAsia="ro-RO"/>
        </w:rPr>
        <w:t xml:space="preserve"> de o</w:t>
      </w:r>
      <w:r w:rsidR="00747634" w:rsidRPr="00627BEE">
        <w:rPr>
          <w:rFonts w:ascii="Trebuchet MS" w:eastAsia="Times New Roman" w:hAnsi="Trebuchet MS" w:cs="Arial"/>
          <w:lang w:val="ro-RO"/>
        </w:rPr>
        <w:t>rganizare</w:t>
      </w:r>
      <w:r w:rsidR="000B41DC" w:rsidRPr="00627BEE">
        <w:rPr>
          <w:rFonts w:ascii="Trebuchet MS" w:eastAsia="Times New Roman" w:hAnsi="Trebuchet MS" w:cs="Arial"/>
          <w:lang w:val="ro-RO"/>
        </w:rPr>
        <w:t xml:space="preserve"> </w:t>
      </w:r>
      <w:r w:rsidR="003B0EDB" w:rsidRPr="00627BEE">
        <w:rPr>
          <w:rFonts w:ascii="Trebuchet MS" w:eastAsia="Times New Roman" w:hAnsi="Trebuchet MS" w:cs="Arial"/>
          <w:lang w:val="ro-RO"/>
        </w:rPr>
        <w:t xml:space="preserve">evenimente pentru </w:t>
      </w:r>
      <w:r w:rsidR="000B41DC" w:rsidRPr="00627BEE">
        <w:rPr>
          <w:rFonts w:ascii="Trebuchet MS" w:eastAsia="Times New Roman" w:hAnsi="Trebuchet MS" w:cs="Arial"/>
          <w:lang w:val="ro-RO"/>
        </w:rPr>
        <w:t>8 sesiuni regionale de informare și conștientizare privind importanța și beneficiile uni sistem de management unitar, ce cuprinde CAF și ISO</w:t>
      </w:r>
      <w:r w:rsidR="003B0EDB" w:rsidRPr="00627BEE">
        <w:rPr>
          <w:rFonts w:ascii="Trebuchet MS" w:eastAsia="Times New Roman" w:hAnsi="Trebuchet MS" w:cs="Arial"/>
          <w:lang w:val="ro-RO"/>
        </w:rPr>
        <w:t>.</w:t>
      </w:r>
    </w:p>
    <w:p w14:paraId="74E00337" w14:textId="77777777" w:rsidR="003B0EDB" w:rsidRPr="00627BEE" w:rsidRDefault="003B0EDB" w:rsidP="006C557B">
      <w:pPr>
        <w:spacing w:after="0" w:line="240" w:lineRule="auto"/>
        <w:jc w:val="both"/>
        <w:rPr>
          <w:rFonts w:ascii="Trebuchet MS" w:eastAsiaTheme="minorEastAsia" w:hAnsi="Trebuchet MS"/>
          <w:bCs/>
          <w:iCs/>
          <w:lang w:val="ro-RO"/>
        </w:rPr>
      </w:pPr>
    </w:p>
    <w:p w14:paraId="50E85A81" w14:textId="43AA0559" w:rsidR="00D85B7C" w:rsidRDefault="00D85B7C" w:rsidP="00D85B7C">
      <w:pPr>
        <w:autoSpaceDE w:val="0"/>
        <w:autoSpaceDN w:val="0"/>
        <w:adjustRightInd w:val="0"/>
        <w:spacing w:after="0" w:line="240" w:lineRule="auto"/>
        <w:jc w:val="both"/>
        <w:rPr>
          <w:rFonts w:ascii="Trebuchet MS" w:eastAsia="Times New Roman" w:hAnsi="Trebuchet MS" w:cs="Arial"/>
          <w:lang w:val="ro-RO"/>
        </w:rPr>
      </w:pPr>
      <w:r w:rsidRPr="00627BEE">
        <w:rPr>
          <w:rFonts w:ascii="Trebuchet MS" w:eastAsia="Times New Roman" w:hAnsi="Trebuchet MS" w:cs="Arial"/>
          <w:lang w:val="ro-RO"/>
        </w:rPr>
        <w:t xml:space="preserve">În cadrul </w:t>
      </w:r>
      <w:r w:rsidRPr="00627BEE">
        <w:rPr>
          <w:rFonts w:ascii="Trebuchet MS" w:eastAsia="Times New Roman" w:hAnsi="Trebuchet MS" w:cs="Arial"/>
          <w:b/>
          <w:lang w:val="ro-RO"/>
        </w:rPr>
        <w:t>Rezultatului de proiect 3</w:t>
      </w:r>
      <w:r w:rsidRPr="00627BEE">
        <w:rPr>
          <w:rFonts w:ascii="Trebuchet MS" w:eastAsia="Times New Roman" w:hAnsi="Trebuchet MS" w:cs="Arial"/>
          <w:lang w:val="ro-RO"/>
        </w:rPr>
        <w:t xml:space="preserve"> este prevăzută realizarea a 8 </w:t>
      </w:r>
      <w:r w:rsidR="00BB03CB">
        <w:rPr>
          <w:rFonts w:ascii="Trebuchet MS" w:eastAsia="Times New Roman" w:hAnsi="Trebuchet MS" w:cs="Arial"/>
          <w:lang w:val="ro-RO"/>
        </w:rPr>
        <w:t>sesiuni</w:t>
      </w:r>
      <w:r w:rsidRPr="00627BEE">
        <w:rPr>
          <w:rFonts w:ascii="Trebuchet MS" w:eastAsia="Times New Roman" w:hAnsi="Trebuchet MS" w:cs="Arial"/>
          <w:lang w:val="ro-RO"/>
        </w:rPr>
        <w:t xml:space="preserve"> regionale, </w:t>
      </w:r>
      <w:r w:rsidR="00BB03CB">
        <w:rPr>
          <w:rFonts w:ascii="Trebuchet MS" w:eastAsia="Times New Roman" w:hAnsi="Trebuchet MS" w:cs="Arial"/>
          <w:lang w:val="ro-RO"/>
        </w:rPr>
        <w:t>fiecare având</w:t>
      </w:r>
      <w:r w:rsidRPr="00627BEE">
        <w:rPr>
          <w:rFonts w:ascii="Trebuchet MS" w:eastAsia="Times New Roman" w:hAnsi="Trebuchet MS" w:cs="Arial"/>
          <w:lang w:val="ro-RO"/>
        </w:rPr>
        <w:t xml:space="preserve"> durata de o zi, pentru un număr de 200 </w:t>
      </w:r>
      <w:r w:rsidR="0030042A" w:rsidRPr="00627BEE">
        <w:rPr>
          <w:rFonts w:ascii="Trebuchet MS" w:eastAsia="Times New Roman" w:hAnsi="Trebuchet MS" w:cs="Arial"/>
          <w:lang w:val="ro-RO"/>
        </w:rPr>
        <w:t xml:space="preserve">de </w:t>
      </w:r>
      <w:r w:rsidRPr="00627BEE">
        <w:rPr>
          <w:rFonts w:ascii="Trebuchet MS" w:eastAsia="Times New Roman" w:hAnsi="Trebuchet MS" w:cs="Arial"/>
          <w:lang w:val="ro-RO"/>
        </w:rPr>
        <w:t>persoane în total. Aceste seminarii se vor desfășura la nivelul celor 8 regiuni, având ca scop informarea si conștientizarea angajaților Ministerului Mediului și ai instituțiilor subordonate/sub autoritate, asupra importanței și beneficiilor unui sistem de management unitar, cuprinzând CAF și ISO.</w:t>
      </w:r>
    </w:p>
    <w:p w14:paraId="6C9C0E5B" w14:textId="16BA2D6B" w:rsidR="00BB03CB" w:rsidRDefault="00BB03CB" w:rsidP="00D85B7C">
      <w:pPr>
        <w:autoSpaceDE w:val="0"/>
        <w:autoSpaceDN w:val="0"/>
        <w:adjustRightInd w:val="0"/>
        <w:spacing w:after="0" w:line="240" w:lineRule="auto"/>
        <w:jc w:val="both"/>
        <w:rPr>
          <w:rFonts w:ascii="Trebuchet MS" w:eastAsia="Times New Roman" w:hAnsi="Trebuchet MS" w:cs="Arial"/>
          <w:lang w:val="ro-RO"/>
        </w:rPr>
      </w:pPr>
    </w:p>
    <w:p w14:paraId="55BE13C5" w14:textId="215D7CCF" w:rsidR="00921DF9" w:rsidRPr="00921DF9" w:rsidRDefault="00BB03CB" w:rsidP="00921DF9">
      <w:pPr>
        <w:autoSpaceDE w:val="0"/>
        <w:autoSpaceDN w:val="0"/>
        <w:adjustRightInd w:val="0"/>
        <w:spacing w:after="0" w:line="240" w:lineRule="auto"/>
        <w:jc w:val="both"/>
        <w:rPr>
          <w:rFonts w:ascii="Trebuchet MS" w:eastAsia="Times New Roman" w:hAnsi="Trebuchet MS" w:cs="Arial"/>
          <w:lang w:val="ro-RO"/>
        </w:rPr>
      </w:pPr>
      <w:r>
        <w:rPr>
          <w:rFonts w:ascii="Trebuchet MS" w:eastAsia="Times New Roman" w:hAnsi="Trebuchet MS" w:cs="Arial"/>
          <w:lang w:val="ro-RO"/>
        </w:rPr>
        <w:t>Localitățile est</w:t>
      </w:r>
      <w:r w:rsidR="00163DCE">
        <w:rPr>
          <w:rFonts w:ascii="Trebuchet MS" w:eastAsia="Times New Roman" w:hAnsi="Trebuchet MS" w:cs="Arial"/>
          <w:lang w:val="ro-RO"/>
        </w:rPr>
        <w:t>imate în prezent de Ministerul Me</w:t>
      </w:r>
      <w:r>
        <w:rPr>
          <w:rFonts w:ascii="Trebuchet MS" w:eastAsia="Times New Roman" w:hAnsi="Trebuchet MS" w:cs="Arial"/>
          <w:lang w:val="ro-RO"/>
        </w:rPr>
        <w:t>d</w:t>
      </w:r>
      <w:r w:rsidR="00163DCE">
        <w:rPr>
          <w:rFonts w:ascii="Trebuchet MS" w:eastAsia="Times New Roman" w:hAnsi="Trebuchet MS" w:cs="Arial"/>
          <w:lang w:val="ro-RO"/>
        </w:rPr>
        <w:t>i</w:t>
      </w:r>
      <w:r>
        <w:rPr>
          <w:rFonts w:ascii="Trebuchet MS" w:eastAsia="Times New Roman" w:hAnsi="Trebuchet MS" w:cs="Arial"/>
          <w:lang w:val="ro-RO"/>
        </w:rPr>
        <w:t>ului</w:t>
      </w:r>
      <w:r w:rsidR="003B19EA">
        <w:rPr>
          <w:rFonts w:ascii="Trebuchet MS" w:eastAsia="Times New Roman" w:hAnsi="Trebuchet MS" w:cs="Arial"/>
          <w:lang w:val="ro-RO"/>
        </w:rPr>
        <w:t xml:space="preserve">, </w:t>
      </w:r>
      <w:r w:rsidR="00385964">
        <w:rPr>
          <w:rFonts w:ascii="Trebuchet MS" w:eastAsia="Times New Roman" w:hAnsi="Trebuchet MS" w:cs="Arial"/>
          <w:lang w:val="ro-RO"/>
        </w:rPr>
        <w:t>pentru</w:t>
      </w:r>
      <w:r w:rsidR="003B19EA">
        <w:rPr>
          <w:rFonts w:ascii="Trebuchet MS" w:eastAsia="Times New Roman" w:hAnsi="Trebuchet MS" w:cs="Arial"/>
          <w:lang w:val="ro-RO"/>
        </w:rPr>
        <w:t xml:space="preserve"> organiza</w:t>
      </w:r>
      <w:r w:rsidR="00385964">
        <w:rPr>
          <w:rFonts w:ascii="Trebuchet MS" w:eastAsia="Times New Roman" w:hAnsi="Trebuchet MS" w:cs="Arial"/>
          <w:lang w:val="ro-RO"/>
        </w:rPr>
        <w:t>rea celor</w:t>
      </w:r>
      <w:r w:rsidR="003B19EA">
        <w:rPr>
          <w:rFonts w:ascii="Trebuchet MS" w:eastAsia="Times New Roman" w:hAnsi="Trebuchet MS" w:cs="Arial"/>
          <w:lang w:val="ro-RO"/>
        </w:rPr>
        <w:t xml:space="preserve"> 8 </w:t>
      </w:r>
      <w:r w:rsidR="00C42801">
        <w:rPr>
          <w:rFonts w:ascii="Trebuchet MS" w:eastAsia="Times New Roman" w:hAnsi="Trebuchet MS" w:cs="Arial"/>
          <w:lang w:val="ro-RO"/>
        </w:rPr>
        <w:t xml:space="preserve">sesiuni </w:t>
      </w:r>
      <w:r w:rsidR="00385964">
        <w:rPr>
          <w:rFonts w:ascii="Trebuchet MS" w:eastAsia="Times New Roman" w:hAnsi="Trebuchet MS" w:cs="Arial"/>
          <w:lang w:val="ro-RO"/>
        </w:rPr>
        <w:t xml:space="preserve">de informare și conștientizare </w:t>
      </w:r>
      <w:r w:rsidR="00C42801">
        <w:rPr>
          <w:rFonts w:ascii="Trebuchet MS" w:eastAsia="Times New Roman" w:hAnsi="Trebuchet MS" w:cs="Arial"/>
          <w:lang w:val="ro-RO"/>
        </w:rPr>
        <w:t>sunt: București, C</w:t>
      </w:r>
      <w:r w:rsidR="003B19EA">
        <w:rPr>
          <w:rFonts w:ascii="Trebuchet MS" w:eastAsia="Times New Roman" w:hAnsi="Trebuchet MS" w:cs="Arial"/>
          <w:lang w:val="ro-RO"/>
        </w:rPr>
        <w:t xml:space="preserve">raiova, Timișoara, Cluj Napoca, </w:t>
      </w:r>
      <w:r w:rsidR="00C42801">
        <w:rPr>
          <w:rFonts w:ascii="Trebuchet MS" w:eastAsia="Times New Roman" w:hAnsi="Trebuchet MS" w:cs="Arial"/>
          <w:lang w:val="ro-RO"/>
        </w:rPr>
        <w:t xml:space="preserve">Baia  Mare, </w:t>
      </w:r>
      <w:r w:rsidR="003B19EA">
        <w:rPr>
          <w:rFonts w:ascii="Trebuchet MS" w:eastAsia="Times New Roman" w:hAnsi="Trebuchet MS" w:cs="Arial"/>
          <w:lang w:val="ro-RO"/>
        </w:rPr>
        <w:t xml:space="preserve">Sibiu, </w:t>
      </w:r>
      <w:r w:rsidR="00C42801">
        <w:rPr>
          <w:rFonts w:ascii="Trebuchet MS" w:eastAsia="Times New Roman" w:hAnsi="Trebuchet MS" w:cs="Arial"/>
          <w:lang w:val="ro-RO"/>
        </w:rPr>
        <w:t>Iași, Constanța</w:t>
      </w:r>
      <w:r w:rsidR="003B19EA">
        <w:rPr>
          <w:rFonts w:ascii="Trebuchet MS" w:eastAsia="Times New Roman" w:hAnsi="Trebuchet MS" w:cs="Arial"/>
          <w:lang w:val="ro-RO"/>
        </w:rPr>
        <w:t xml:space="preserve">. </w:t>
      </w:r>
      <w:r w:rsidR="00C42801">
        <w:rPr>
          <w:rFonts w:ascii="Trebuchet MS" w:eastAsia="Times New Roman" w:hAnsi="Trebuchet MS" w:cs="Arial"/>
          <w:lang w:val="ro-RO"/>
        </w:rPr>
        <w:t xml:space="preserve">Autoritatea Contractantă își rezervă dreptul de a modifica aceste localități pe </w:t>
      </w:r>
      <w:r w:rsidR="00C42801">
        <w:rPr>
          <w:rFonts w:ascii="Trebuchet MS" w:eastAsia="Times New Roman" w:hAnsi="Trebuchet MS" w:cs="Arial"/>
          <w:lang w:val="ro-RO"/>
        </w:rPr>
        <w:lastRenderedPageBreak/>
        <w:t>parcursul derulării contractului, cu înștiințarea prealabilă a prestatorului, nu mai târziu de 10 zile înaintea datei evenimentului.</w:t>
      </w:r>
      <w:r w:rsidR="005601C8">
        <w:rPr>
          <w:rFonts w:ascii="Trebuchet MS" w:eastAsia="Times New Roman" w:hAnsi="Trebuchet MS" w:cs="Arial"/>
          <w:lang w:val="ro-RO"/>
        </w:rPr>
        <w:t xml:space="preserve"> Datele de desfășurare ale celor 8 sesiuni de informare și conștientizare vor fi comunicate de Ministerul Mediului cu cel puțin 10 zile înainte de fiecare eveniment. AC </w:t>
      </w:r>
      <w:r w:rsidR="005601C8" w:rsidRPr="005601C8">
        <w:rPr>
          <w:rFonts w:ascii="Trebuchet MS" w:hAnsi="Trebuchet MS"/>
          <w:lang w:val="ro-RO"/>
        </w:rPr>
        <w:t>va anun</w:t>
      </w:r>
      <w:r w:rsidR="005601C8" w:rsidRPr="005601C8">
        <w:rPr>
          <w:rFonts w:ascii="Trebuchet MS" w:hAnsi="Trebuchet MS" w:cs="Cambria"/>
          <w:lang w:val="ro-RO"/>
        </w:rPr>
        <w:t>ț</w:t>
      </w:r>
      <w:r w:rsidR="005601C8" w:rsidRPr="005601C8">
        <w:rPr>
          <w:rFonts w:ascii="Trebuchet MS" w:hAnsi="Trebuchet MS"/>
          <w:lang w:val="ro-RO"/>
        </w:rPr>
        <w:t>a în timp util</w:t>
      </w:r>
      <w:r w:rsidR="005601C8">
        <w:rPr>
          <w:rFonts w:ascii="Trebuchet MS" w:hAnsi="Trebuchet MS"/>
          <w:lang w:val="ro-RO"/>
        </w:rPr>
        <w:t xml:space="preserve"> Prestatorul de servicii cu privire la</w:t>
      </w:r>
      <w:r w:rsidR="005601C8" w:rsidRPr="00927DAD">
        <w:rPr>
          <w:rFonts w:ascii="Trebuchet MS" w:hAnsi="Trebuchet MS"/>
          <w:lang w:val="ro-RO"/>
        </w:rPr>
        <w:t xml:space="preserve"> perioad</w:t>
      </w:r>
      <w:r w:rsidR="005601C8">
        <w:rPr>
          <w:rFonts w:ascii="Trebuchet MS" w:hAnsi="Trebuchet MS"/>
          <w:lang w:val="ro-RO"/>
        </w:rPr>
        <w:t>a</w:t>
      </w:r>
      <w:r w:rsidR="005601C8" w:rsidRPr="00927DAD">
        <w:rPr>
          <w:rFonts w:ascii="Trebuchet MS" w:hAnsi="Trebuchet MS"/>
          <w:lang w:val="ro-RO"/>
        </w:rPr>
        <w:t xml:space="preserve"> de desf</w:t>
      </w:r>
      <w:r w:rsidR="005601C8" w:rsidRPr="00927DAD">
        <w:rPr>
          <w:rFonts w:ascii="Trebuchet MS" w:hAnsi="Trebuchet MS" w:cs="Cambria"/>
          <w:lang w:val="ro-RO"/>
        </w:rPr>
        <w:t>ăș</w:t>
      </w:r>
      <w:r w:rsidR="005601C8" w:rsidRPr="00927DAD">
        <w:rPr>
          <w:rFonts w:ascii="Trebuchet MS" w:hAnsi="Trebuchet MS"/>
          <w:lang w:val="ro-RO"/>
        </w:rPr>
        <w:t>urare</w:t>
      </w:r>
      <w:r w:rsidR="005601C8">
        <w:rPr>
          <w:rFonts w:ascii="Trebuchet MS" w:hAnsi="Trebuchet MS"/>
          <w:lang w:val="ro-RO"/>
        </w:rPr>
        <w:t xml:space="preserve"> a</w:t>
      </w:r>
      <w:r w:rsidR="005601C8" w:rsidRPr="00927DAD">
        <w:rPr>
          <w:rFonts w:ascii="Trebuchet MS" w:hAnsi="Trebuchet MS"/>
          <w:lang w:val="ro-RO"/>
        </w:rPr>
        <w:t xml:space="preserve"> </w:t>
      </w:r>
      <w:r w:rsidR="005601C8">
        <w:rPr>
          <w:rFonts w:ascii="Trebuchet MS" w:hAnsi="Trebuchet MS"/>
          <w:lang w:val="ro-RO"/>
        </w:rPr>
        <w:t>evenimentelor</w:t>
      </w:r>
      <w:r w:rsidR="005601C8" w:rsidRPr="00927DAD">
        <w:rPr>
          <w:rFonts w:ascii="Trebuchet MS" w:hAnsi="Trebuchet MS"/>
          <w:lang w:val="ro-RO"/>
        </w:rPr>
        <w:t>, a</w:t>
      </w:r>
      <w:r w:rsidR="005601C8">
        <w:rPr>
          <w:rFonts w:ascii="Trebuchet MS" w:hAnsi="Trebuchet MS"/>
          <w:lang w:val="ro-RO"/>
        </w:rPr>
        <w:t>genda evenimentelor și localitățile unde se vor desf</w:t>
      </w:r>
      <w:r w:rsidR="00CA0952">
        <w:rPr>
          <w:rFonts w:ascii="Trebuchet MS" w:hAnsi="Trebuchet MS"/>
          <w:lang w:val="ro-RO"/>
        </w:rPr>
        <w:t>ă</w:t>
      </w:r>
      <w:r w:rsidR="005601C8">
        <w:rPr>
          <w:rFonts w:ascii="Trebuchet MS" w:hAnsi="Trebuchet MS"/>
          <w:lang w:val="ro-RO"/>
        </w:rPr>
        <w:t>șura acestea.</w:t>
      </w:r>
      <w:r w:rsidR="00955BED">
        <w:rPr>
          <w:rFonts w:ascii="Trebuchet MS" w:hAnsi="Trebuchet MS"/>
          <w:lang w:val="ro-RO"/>
        </w:rPr>
        <w:t xml:space="preserve"> În acest sens, </w:t>
      </w:r>
      <w:r w:rsidR="00921DF9">
        <w:rPr>
          <w:rFonts w:ascii="Trebuchet MS" w:eastAsia="Times New Roman" w:hAnsi="Trebuchet MS" w:cs="Arial"/>
          <w:lang w:val="ro-RO"/>
        </w:rPr>
        <w:t>Autoritatea Contractantă</w:t>
      </w:r>
      <w:r w:rsidR="00921DF9" w:rsidRPr="00921DF9">
        <w:rPr>
          <w:rFonts w:ascii="Trebuchet MS" w:eastAsia="Times New Roman" w:hAnsi="Trebuchet MS" w:cs="Arial"/>
          <w:lang w:val="ro-RO"/>
        </w:rPr>
        <w:t xml:space="preserve"> va transmite către Prestatorul de servicii o Comandă/Soli</w:t>
      </w:r>
      <w:r w:rsidR="00955BED">
        <w:rPr>
          <w:rFonts w:ascii="Trebuchet MS" w:eastAsia="Times New Roman" w:hAnsi="Trebuchet MS" w:cs="Arial"/>
          <w:lang w:val="ro-RO"/>
        </w:rPr>
        <w:t>citare pentru fiecare eveniment</w:t>
      </w:r>
      <w:r w:rsidR="00475693">
        <w:rPr>
          <w:rFonts w:ascii="Trebuchet MS" w:eastAsia="Times New Roman" w:hAnsi="Trebuchet MS" w:cs="Arial"/>
          <w:lang w:val="ro-RO"/>
        </w:rPr>
        <w:t>, prin e</w:t>
      </w:r>
      <w:r w:rsidR="004F41A7">
        <w:rPr>
          <w:rFonts w:ascii="Trebuchet MS" w:eastAsia="Times New Roman" w:hAnsi="Trebuchet MS" w:cs="Arial"/>
          <w:lang w:val="ro-RO"/>
        </w:rPr>
        <w:t>-</w:t>
      </w:r>
      <w:r w:rsidR="00475693">
        <w:rPr>
          <w:rFonts w:ascii="Trebuchet MS" w:eastAsia="Times New Roman" w:hAnsi="Trebuchet MS" w:cs="Arial"/>
          <w:lang w:val="ro-RO"/>
        </w:rPr>
        <w:t xml:space="preserve">mail, cu confirmare de primire. </w:t>
      </w:r>
    </w:p>
    <w:p w14:paraId="7CE4D4B6" w14:textId="77777777" w:rsidR="00D85B7C" w:rsidRPr="00627BEE" w:rsidRDefault="00D85B7C" w:rsidP="006C557B">
      <w:pPr>
        <w:spacing w:after="0" w:line="240" w:lineRule="auto"/>
        <w:jc w:val="both"/>
        <w:rPr>
          <w:rFonts w:ascii="Trebuchet MS" w:eastAsiaTheme="minorEastAsia" w:hAnsi="Trebuchet MS"/>
          <w:bCs/>
          <w:iCs/>
          <w:lang w:val="ro-RO"/>
        </w:rPr>
      </w:pPr>
    </w:p>
    <w:p w14:paraId="71C13FC0" w14:textId="77777777" w:rsidR="006C557B" w:rsidRPr="00627BEE" w:rsidRDefault="006C557B" w:rsidP="006C557B">
      <w:pPr>
        <w:spacing w:after="0" w:line="240" w:lineRule="auto"/>
        <w:jc w:val="both"/>
        <w:rPr>
          <w:rFonts w:ascii="Trebuchet MS" w:eastAsiaTheme="minorEastAsia" w:hAnsi="Trebuchet MS"/>
          <w:bCs/>
          <w:iCs/>
          <w:lang w:val="ro-RO"/>
        </w:rPr>
      </w:pPr>
      <w:r w:rsidRPr="00627BEE">
        <w:rPr>
          <w:rFonts w:ascii="Trebuchet MS" w:eastAsiaTheme="minorEastAsia" w:hAnsi="Trebuchet MS"/>
          <w:bCs/>
          <w:iCs/>
          <w:lang w:val="ro-RO"/>
        </w:rPr>
        <w:t xml:space="preserve">Se va încheia un contract de </w:t>
      </w:r>
      <w:r w:rsidR="003B0EDB" w:rsidRPr="00627BEE">
        <w:rPr>
          <w:rFonts w:ascii="Trebuchet MS" w:eastAsiaTheme="minorEastAsia" w:hAnsi="Trebuchet MS"/>
          <w:bCs/>
          <w:iCs/>
          <w:lang w:val="ro-RO"/>
        </w:rPr>
        <w:t xml:space="preserve">prestări </w:t>
      </w:r>
      <w:r w:rsidRPr="00627BEE">
        <w:rPr>
          <w:rFonts w:ascii="Trebuchet MS" w:eastAsiaTheme="minorEastAsia" w:hAnsi="Trebuchet MS"/>
          <w:bCs/>
          <w:iCs/>
          <w:lang w:val="ro-RO"/>
        </w:rPr>
        <w:t xml:space="preserve">servicii, </w:t>
      </w:r>
      <w:r w:rsidR="003B0EDB" w:rsidRPr="00627BEE">
        <w:rPr>
          <w:rFonts w:ascii="Trebuchet MS" w:eastAsiaTheme="minorEastAsia" w:hAnsi="Trebuchet MS"/>
          <w:bCs/>
          <w:iCs/>
          <w:lang w:val="ro-RO"/>
        </w:rPr>
        <w:t>în care Ministerul Mediului, î</w:t>
      </w:r>
      <w:r w:rsidRPr="00627BEE">
        <w:rPr>
          <w:rFonts w:ascii="Trebuchet MS" w:eastAsiaTheme="minorEastAsia" w:hAnsi="Trebuchet MS"/>
          <w:bCs/>
          <w:iCs/>
          <w:lang w:val="ro-RO"/>
        </w:rPr>
        <w:t>n calitate de Beneficiar al unui proiect finanțat din fonduri europene</w:t>
      </w:r>
      <w:r w:rsidR="003B0EDB" w:rsidRPr="00627BEE">
        <w:rPr>
          <w:rFonts w:ascii="Trebuchet MS" w:eastAsiaTheme="minorEastAsia" w:hAnsi="Trebuchet MS"/>
          <w:bCs/>
          <w:iCs/>
          <w:lang w:val="ro-RO"/>
        </w:rPr>
        <w:t>, va ț</w:t>
      </w:r>
      <w:r w:rsidRPr="00627BEE">
        <w:rPr>
          <w:rFonts w:ascii="Trebuchet MS" w:eastAsiaTheme="minorEastAsia" w:hAnsi="Trebuchet MS"/>
          <w:bCs/>
          <w:iCs/>
          <w:lang w:val="ro-RO"/>
        </w:rPr>
        <w:t>ine cont de principi</w:t>
      </w:r>
      <w:r w:rsidR="003B0EDB" w:rsidRPr="00627BEE">
        <w:rPr>
          <w:rFonts w:ascii="Trebuchet MS" w:eastAsiaTheme="minorEastAsia" w:hAnsi="Trebuchet MS"/>
          <w:bCs/>
          <w:iCs/>
          <w:lang w:val="ro-RO"/>
        </w:rPr>
        <w:t>ul privind egalitatea de șanse ș</w:t>
      </w:r>
      <w:r w:rsidRPr="00627BEE">
        <w:rPr>
          <w:rFonts w:ascii="Trebuchet MS" w:eastAsiaTheme="minorEastAsia" w:hAnsi="Trebuchet MS"/>
          <w:bCs/>
          <w:iCs/>
          <w:lang w:val="ro-RO"/>
        </w:rPr>
        <w:t>i</w:t>
      </w:r>
      <w:r w:rsidR="003B0EDB" w:rsidRPr="00627BEE">
        <w:rPr>
          <w:rFonts w:ascii="Trebuchet MS" w:eastAsiaTheme="minorEastAsia" w:hAnsi="Trebuchet MS"/>
          <w:bCs/>
          <w:iCs/>
          <w:lang w:val="ro-RO"/>
        </w:rPr>
        <w:t xml:space="preserve"> nediscriminarea la atribuirea ș</w:t>
      </w:r>
      <w:r w:rsidRPr="00627BEE">
        <w:rPr>
          <w:rFonts w:ascii="Trebuchet MS" w:eastAsiaTheme="minorEastAsia" w:hAnsi="Trebuchet MS"/>
          <w:bCs/>
          <w:iCs/>
          <w:lang w:val="ro-RO"/>
        </w:rPr>
        <w:t>i derularea contractului prin selectarea unei firme furnizoare de servicii cu r</w:t>
      </w:r>
      <w:r w:rsidR="003B0EDB" w:rsidRPr="00627BEE">
        <w:rPr>
          <w:rFonts w:ascii="Trebuchet MS" w:eastAsiaTheme="minorEastAsia" w:hAnsi="Trebuchet MS"/>
          <w:bCs/>
          <w:iCs/>
          <w:lang w:val="ro-RO"/>
        </w:rPr>
        <w:t>espectarea egalității de șanse ș</w:t>
      </w:r>
      <w:r w:rsidRPr="00627BEE">
        <w:rPr>
          <w:rFonts w:ascii="Trebuchet MS" w:eastAsiaTheme="minorEastAsia" w:hAnsi="Trebuchet MS"/>
          <w:bCs/>
          <w:iCs/>
          <w:lang w:val="ro-RO"/>
        </w:rPr>
        <w:t>i a nediscriminării pe criterii de rasă, sex, religie, dizabilități, vârstă.</w:t>
      </w:r>
    </w:p>
    <w:p w14:paraId="1DB7AFD9" w14:textId="77777777" w:rsidR="00485D86" w:rsidRPr="00627BEE" w:rsidRDefault="00485D86" w:rsidP="00053734">
      <w:pPr>
        <w:spacing w:after="0" w:line="240" w:lineRule="auto"/>
        <w:jc w:val="both"/>
        <w:rPr>
          <w:rFonts w:ascii="Trebuchet MS" w:eastAsiaTheme="minorEastAsia" w:hAnsi="Trebuchet MS"/>
          <w:bCs/>
          <w:iCs/>
          <w:lang w:val="ro-RO"/>
        </w:rPr>
      </w:pPr>
    </w:p>
    <w:p w14:paraId="2AE1DE7E" w14:textId="77777777" w:rsidR="007070E8" w:rsidRPr="00627BEE" w:rsidRDefault="007070E8" w:rsidP="00053734">
      <w:pPr>
        <w:autoSpaceDE w:val="0"/>
        <w:autoSpaceDN w:val="0"/>
        <w:adjustRightInd w:val="0"/>
        <w:spacing w:after="0" w:line="240" w:lineRule="auto"/>
        <w:contextualSpacing/>
        <w:jc w:val="both"/>
        <w:rPr>
          <w:rFonts w:ascii="Trebuchet MS" w:eastAsia="Times New Roman" w:hAnsi="Trebuchet MS"/>
          <w:strike/>
          <w:lang w:val="ro-RO"/>
        </w:rPr>
      </w:pPr>
    </w:p>
    <w:p w14:paraId="36214644" w14:textId="77777777" w:rsidR="00053734" w:rsidRPr="00627BEE" w:rsidRDefault="00BD77B1" w:rsidP="005723BE">
      <w:pPr>
        <w:keepNext/>
        <w:keepLines/>
        <w:numPr>
          <w:ilvl w:val="0"/>
          <w:numId w:val="1"/>
        </w:numPr>
        <w:spacing w:after="0" w:line="240" w:lineRule="auto"/>
        <w:jc w:val="both"/>
        <w:outlineLvl w:val="0"/>
        <w:rPr>
          <w:rFonts w:ascii="Trebuchet MS" w:eastAsiaTheme="majorEastAsia" w:hAnsi="Trebuchet MS" w:cs="Arial"/>
          <w:b/>
          <w:caps/>
          <w:lang w:val="ro-RO"/>
        </w:rPr>
      </w:pPr>
      <w:bookmarkStart w:id="0" w:name="_Toc494125606"/>
      <w:bookmarkStart w:id="1" w:name="_Toc520201369"/>
      <w:r w:rsidRPr="00627BEE">
        <w:rPr>
          <w:rFonts w:ascii="Trebuchet MS" w:eastAsiaTheme="majorEastAsia" w:hAnsi="Trebuchet MS" w:cs="Arial"/>
          <w:b/>
          <w:caps/>
          <w:lang w:val="ro-RO"/>
        </w:rPr>
        <w:t>OBIECT</w:t>
      </w:r>
      <w:r w:rsidR="00053734" w:rsidRPr="00627BEE">
        <w:rPr>
          <w:rFonts w:ascii="Trebuchet MS" w:eastAsiaTheme="majorEastAsia" w:hAnsi="Trebuchet MS" w:cs="Arial"/>
          <w:b/>
          <w:caps/>
          <w:lang w:val="ro-RO"/>
        </w:rPr>
        <w:t xml:space="preserve">UL </w:t>
      </w:r>
      <w:bookmarkEnd w:id="0"/>
      <w:bookmarkEnd w:id="1"/>
      <w:r w:rsidRPr="00627BEE">
        <w:rPr>
          <w:rFonts w:ascii="Trebuchet MS" w:eastAsiaTheme="majorEastAsia" w:hAnsi="Trebuchet MS" w:cs="Arial"/>
          <w:b/>
          <w:caps/>
          <w:lang w:val="ro-RO"/>
        </w:rPr>
        <w:t>contractului</w:t>
      </w:r>
      <w:r w:rsidR="005723BE" w:rsidRPr="00627BEE">
        <w:rPr>
          <w:rFonts w:ascii="Trebuchet MS" w:eastAsiaTheme="majorEastAsia" w:hAnsi="Trebuchet MS" w:cs="Arial"/>
          <w:b/>
          <w:caps/>
          <w:lang w:val="ro-RO"/>
        </w:rPr>
        <w:t xml:space="preserve"> </w:t>
      </w:r>
    </w:p>
    <w:p w14:paraId="359164E9" w14:textId="79DA43D6" w:rsidR="00D062DB" w:rsidRDefault="00053734" w:rsidP="000B41DC">
      <w:pPr>
        <w:spacing w:after="0" w:line="240" w:lineRule="auto"/>
        <w:jc w:val="both"/>
        <w:rPr>
          <w:rFonts w:ascii="Trebuchet MS" w:eastAsia="Times New Roman" w:hAnsi="Trebuchet MS" w:cs="Arial"/>
          <w:lang w:val="ro-RO"/>
        </w:rPr>
      </w:pPr>
      <w:r w:rsidRPr="00627BEE">
        <w:rPr>
          <w:rFonts w:ascii="Trebuchet MS" w:eastAsiaTheme="minorEastAsia" w:hAnsi="Trebuchet MS"/>
          <w:bCs/>
          <w:iCs/>
          <w:lang w:val="ro-RO"/>
        </w:rPr>
        <w:t>Obiec</w:t>
      </w:r>
      <w:r w:rsidR="009A66E0" w:rsidRPr="00627BEE">
        <w:rPr>
          <w:rFonts w:ascii="Trebuchet MS" w:eastAsiaTheme="minorEastAsia" w:hAnsi="Trebuchet MS"/>
          <w:bCs/>
          <w:iCs/>
          <w:lang w:val="ro-RO"/>
        </w:rPr>
        <w:t>tul</w:t>
      </w:r>
      <w:r w:rsidRPr="00627BEE">
        <w:rPr>
          <w:rFonts w:ascii="Trebuchet MS" w:eastAsiaTheme="minorEastAsia" w:hAnsi="Trebuchet MS"/>
          <w:bCs/>
          <w:iCs/>
          <w:lang w:val="ro-RO"/>
        </w:rPr>
        <w:t xml:space="preserve"> contractului</w:t>
      </w:r>
      <w:r w:rsidR="000B41DC" w:rsidRPr="00627BEE">
        <w:rPr>
          <w:rFonts w:ascii="Trebuchet MS" w:eastAsiaTheme="minorEastAsia" w:hAnsi="Trebuchet MS"/>
          <w:bCs/>
          <w:iCs/>
          <w:lang w:val="ro-RO"/>
        </w:rPr>
        <w:t xml:space="preserve"> constă în achiziția de servicii </w:t>
      </w:r>
      <w:r w:rsidR="00747634" w:rsidRPr="00627BEE">
        <w:rPr>
          <w:rFonts w:ascii="Trebuchet MS" w:eastAsiaTheme="minorEastAsia" w:hAnsi="Trebuchet MS"/>
          <w:bCs/>
          <w:iCs/>
          <w:lang w:val="ro-RO"/>
        </w:rPr>
        <w:t xml:space="preserve">de </w:t>
      </w:r>
      <w:r w:rsidR="009A66E0" w:rsidRPr="00627BEE">
        <w:rPr>
          <w:rFonts w:ascii="Trebuchet MS" w:eastAsiaTheme="minorEastAsia" w:hAnsi="Trebuchet MS"/>
          <w:bCs/>
          <w:iCs/>
          <w:lang w:val="ro-RO"/>
        </w:rPr>
        <w:t>o</w:t>
      </w:r>
      <w:r w:rsidR="00747634" w:rsidRPr="00627BEE">
        <w:rPr>
          <w:rFonts w:ascii="Trebuchet MS" w:eastAsia="Times New Roman" w:hAnsi="Trebuchet MS" w:cs="Arial"/>
          <w:lang w:val="ro-RO"/>
        </w:rPr>
        <w:t>rganizare</w:t>
      </w:r>
      <w:r w:rsidR="000B41DC" w:rsidRPr="00627BEE">
        <w:rPr>
          <w:rFonts w:ascii="Trebuchet MS" w:eastAsia="Times New Roman" w:hAnsi="Trebuchet MS" w:cs="Arial"/>
          <w:lang w:val="ro-RO"/>
        </w:rPr>
        <w:t xml:space="preserve"> </w:t>
      </w:r>
      <w:r w:rsidR="000423B5">
        <w:rPr>
          <w:rFonts w:ascii="Trebuchet MS" w:eastAsia="Times New Roman" w:hAnsi="Trebuchet MS" w:cs="Arial"/>
          <w:lang w:val="ro-RO"/>
        </w:rPr>
        <w:t>de evenimente pentru realizarea a</w:t>
      </w:r>
      <w:r w:rsidR="000B41DC" w:rsidRPr="00627BEE">
        <w:rPr>
          <w:rFonts w:ascii="Trebuchet MS" w:eastAsia="Times New Roman" w:hAnsi="Trebuchet MS" w:cs="Arial"/>
          <w:lang w:val="ro-RO"/>
        </w:rPr>
        <w:t xml:space="preserve"> 8 sesiuni regionale de informare și conștientizare privind importanța și beneficiile uni sistem de management unitar, ce cuprinde CAF și ISO</w:t>
      </w:r>
      <w:r w:rsidR="000423B5">
        <w:rPr>
          <w:rFonts w:ascii="Trebuchet MS" w:eastAsia="Times New Roman" w:hAnsi="Trebuchet MS" w:cs="Arial"/>
          <w:lang w:val="ro-RO"/>
        </w:rPr>
        <w:t>, implicând derularea următoarelor activități:</w:t>
      </w:r>
    </w:p>
    <w:p w14:paraId="25D9200E" w14:textId="7DC0102F" w:rsidR="00D062DB" w:rsidRPr="00D062DB" w:rsidRDefault="00B34AE1" w:rsidP="00D062DB">
      <w:pPr>
        <w:pStyle w:val="ListParagraph"/>
        <w:numPr>
          <w:ilvl w:val="0"/>
          <w:numId w:val="21"/>
        </w:numPr>
        <w:spacing w:after="0" w:line="240" w:lineRule="auto"/>
        <w:jc w:val="both"/>
        <w:rPr>
          <w:rFonts w:ascii="Trebuchet MS" w:eastAsia="Times New Roman" w:hAnsi="Trebuchet MS" w:cs="Arial"/>
          <w:lang w:val="ro-RO"/>
        </w:rPr>
      </w:pPr>
      <w:r w:rsidRPr="00D062DB">
        <w:rPr>
          <w:rFonts w:ascii="Trebuchet MS" w:eastAsia="Times New Roman" w:hAnsi="Trebuchet MS" w:cs="Arial"/>
          <w:lang w:val="ro-RO"/>
        </w:rPr>
        <w:t xml:space="preserve">închiriere 8 săli pentru evenimentele de </w:t>
      </w:r>
      <w:r w:rsidR="00627BEE" w:rsidRPr="00D062DB">
        <w:rPr>
          <w:rFonts w:ascii="Trebuchet MS" w:eastAsia="Times New Roman" w:hAnsi="Trebuchet MS" w:cs="Arial"/>
          <w:lang w:val="ro-RO"/>
        </w:rPr>
        <w:t>informare/conștientizare</w:t>
      </w:r>
      <w:r w:rsidR="00780686">
        <w:rPr>
          <w:rFonts w:ascii="Trebuchet MS" w:eastAsia="Times New Roman" w:hAnsi="Trebuchet MS" w:cs="Arial"/>
          <w:lang w:val="ro-RO"/>
        </w:rPr>
        <w:t>;</w:t>
      </w:r>
      <w:r w:rsidRPr="00D062DB">
        <w:rPr>
          <w:rFonts w:ascii="Trebuchet MS" w:eastAsia="Times New Roman" w:hAnsi="Trebuchet MS" w:cs="Arial"/>
          <w:lang w:val="ro-RO"/>
        </w:rPr>
        <w:t xml:space="preserve"> </w:t>
      </w:r>
    </w:p>
    <w:p w14:paraId="15AF71A9" w14:textId="104BE607" w:rsidR="00D062DB" w:rsidRPr="00D062DB" w:rsidRDefault="00B34AE1" w:rsidP="00D062DB">
      <w:pPr>
        <w:pStyle w:val="ListParagraph"/>
        <w:numPr>
          <w:ilvl w:val="0"/>
          <w:numId w:val="21"/>
        </w:numPr>
        <w:spacing w:after="0" w:line="240" w:lineRule="auto"/>
        <w:jc w:val="both"/>
        <w:rPr>
          <w:rFonts w:ascii="Trebuchet MS" w:eastAsia="Times New Roman" w:hAnsi="Trebuchet MS" w:cs="Arial"/>
          <w:lang w:val="ro-RO"/>
        </w:rPr>
      </w:pPr>
      <w:r w:rsidRPr="00D062DB">
        <w:rPr>
          <w:rFonts w:ascii="Trebuchet MS" w:eastAsia="Times New Roman" w:hAnsi="Trebuchet MS" w:cs="Arial"/>
          <w:lang w:val="ro-RO"/>
        </w:rPr>
        <w:t>asigurare catering pentru 8 sesiuni</w:t>
      </w:r>
      <w:r w:rsidR="00627BEE" w:rsidRPr="00D062DB">
        <w:rPr>
          <w:rFonts w:ascii="Trebuchet MS" w:eastAsia="Times New Roman" w:hAnsi="Trebuchet MS" w:cs="Arial"/>
          <w:lang w:val="ro-RO"/>
        </w:rPr>
        <w:t xml:space="preserve"> de informare/conștientizare</w:t>
      </w:r>
      <w:r w:rsidR="00DB6E54">
        <w:rPr>
          <w:rFonts w:ascii="Trebuchet MS" w:eastAsia="Times New Roman" w:hAnsi="Trebuchet MS" w:cs="Arial"/>
          <w:lang w:val="ro-RO"/>
        </w:rPr>
        <w:t xml:space="preserve"> (200 persoane)</w:t>
      </w:r>
      <w:r w:rsidR="00780686">
        <w:rPr>
          <w:rFonts w:ascii="Trebuchet MS" w:eastAsia="Times New Roman" w:hAnsi="Trebuchet MS" w:cs="Arial"/>
          <w:lang w:val="ro-RO"/>
        </w:rPr>
        <w:t>;</w:t>
      </w:r>
      <w:r w:rsidRPr="00D062DB">
        <w:rPr>
          <w:rFonts w:ascii="Trebuchet MS" w:eastAsia="Times New Roman" w:hAnsi="Trebuchet MS" w:cs="Arial"/>
          <w:lang w:val="ro-RO"/>
        </w:rPr>
        <w:t xml:space="preserve"> </w:t>
      </w:r>
    </w:p>
    <w:p w14:paraId="48728519" w14:textId="3CD6D8D1" w:rsidR="00780686" w:rsidRPr="00780686" w:rsidRDefault="00B34AE1" w:rsidP="00780686">
      <w:pPr>
        <w:pStyle w:val="ListParagraph"/>
        <w:numPr>
          <w:ilvl w:val="0"/>
          <w:numId w:val="21"/>
        </w:numPr>
        <w:spacing w:after="0" w:line="240" w:lineRule="auto"/>
        <w:jc w:val="both"/>
        <w:rPr>
          <w:rFonts w:ascii="Trebuchet MS" w:eastAsia="Times New Roman" w:hAnsi="Trebuchet MS" w:cs="Arial"/>
          <w:lang w:val="ro-RO"/>
        </w:rPr>
      </w:pPr>
      <w:r w:rsidRPr="00D062DB">
        <w:rPr>
          <w:rFonts w:ascii="Trebuchet MS" w:eastAsia="Times New Roman" w:hAnsi="Trebuchet MS" w:cs="Arial"/>
          <w:lang w:val="ro-RO"/>
        </w:rPr>
        <w:t xml:space="preserve">cazare </w:t>
      </w:r>
      <w:r w:rsidR="00FC0BCF">
        <w:rPr>
          <w:rFonts w:ascii="Trebuchet MS" w:eastAsia="Times New Roman" w:hAnsi="Trebuchet MS" w:cs="Arial"/>
          <w:lang w:val="ro-RO"/>
        </w:rPr>
        <w:t xml:space="preserve">participanți </w:t>
      </w:r>
      <w:r w:rsidRPr="00D062DB">
        <w:rPr>
          <w:rFonts w:ascii="Trebuchet MS" w:eastAsia="Times New Roman" w:hAnsi="Trebuchet MS" w:cs="Arial"/>
          <w:lang w:val="ro-RO"/>
        </w:rPr>
        <w:t xml:space="preserve">pentru </w:t>
      </w:r>
      <w:r w:rsidR="00560D4D" w:rsidRPr="00D062DB">
        <w:rPr>
          <w:rFonts w:ascii="Trebuchet MS" w:eastAsia="Times New Roman" w:hAnsi="Trebuchet MS" w:cs="Arial"/>
          <w:lang w:val="ro-RO"/>
        </w:rPr>
        <w:t>8</w:t>
      </w:r>
      <w:r w:rsidRPr="00D062DB">
        <w:rPr>
          <w:rFonts w:ascii="Trebuchet MS" w:eastAsia="Times New Roman" w:hAnsi="Trebuchet MS" w:cs="Arial"/>
          <w:lang w:val="ro-RO"/>
        </w:rPr>
        <w:t xml:space="preserve"> sesiuni de </w:t>
      </w:r>
      <w:r w:rsidR="00627BEE" w:rsidRPr="00D062DB">
        <w:rPr>
          <w:rFonts w:ascii="Trebuchet MS" w:eastAsia="Times New Roman" w:hAnsi="Trebuchet MS" w:cs="Arial"/>
          <w:lang w:val="ro-RO"/>
        </w:rPr>
        <w:t>informare/conștientizare</w:t>
      </w:r>
      <w:r w:rsidR="000423B5">
        <w:rPr>
          <w:rFonts w:ascii="Trebuchet MS" w:eastAsia="Times New Roman" w:hAnsi="Trebuchet MS" w:cs="Arial"/>
          <w:lang w:val="ro-RO"/>
        </w:rPr>
        <w:t xml:space="preserve"> (1 noapte </w:t>
      </w:r>
      <w:r w:rsidR="00780686">
        <w:rPr>
          <w:rFonts w:ascii="Trebuchet MS" w:eastAsia="Times New Roman" w:hAnsi="Trebuchet MS" w:cs="Arial"/>
          <w:lang w:val="ro-RO"/>
        </w:rPr>
        <w:t xml:space="preserve">de </w:t>
      </w:r>
      <w:r w:rsidR="000423B5">
        <w:rPr>
          <w:rFonts w:ascii="Trebuchet MS" w:eastAsia="Times New Roman" w:hAnsi="Trebuchet MS" w:cs="Arial"/>
          <w:lang w:val="ro-RO"/>
        </w:rPr>
        <w:t>cazare pentru fiecare sesiune)</w:t>
      </w:r>
      <w:r w:rsidR="00780686">
        <w:rPr>
          <w:rFonts w:ascii="Trebuchet MS" w:eastAsia="Times New Roman" w:hAnsi="Trebuchet MS" w:cs="Arial"/>
          <w:lang w:val="ro-RO"/>
        </w:rPr>
        <w:t>;</w:t>
      </w:r>
    </w:p>
    <w:p w14:paraId="79DB3A80" w14:textId="134FCD1D" w:rsidR="00D062DB" w:rsidRPr="00D062DB" w:rsidRDefault="00B34AE1" w:rsidP="00D062DB">
      <w:pPr>
        <w:pStyle w:val="ListParagraph"/>
        <w:numPr>
          <w:ilvl w:val="0"/>
          <w:numId w:val="21"/>
        </w:numPr>
        <w:spacing w:after="0" w:line="240" w:lineRule="auto"/>
        <w:jc w:val="both"/>
        <w:rPr>
          <w:rFonts w:ascii="Trebuchet MS" w:eastAsia="Times New Roman" w:hAnsi="Trebuchet MS" w:cs="Arial"/>
          <w:lang w:val="ro-RO"/>
        </w:rPr>
      </w:pPr>
      <w:r w:rsidRPr="00D062DB">
        <w:rPr>
          <w:rFonts w:ascii="Trebuchet MS" w:eastAsia="Times New Roman" w:hAnsi="Trebuchet MS" w:cs="Arial"/>
          <w:lang w:val="ro-RO"/>
        </w:rPr>
        <w:t>tran</w:t>
      </w:r>
      <w:r w:rsidR="00560D4D" w:rsidRPr="00D062DB">
        <w:rPr>
          <w:rFonts w:ascii="Trebuchet MS" w:eastAsia="Times New Roman" w:hAnsi="Trebuchet MS" w:cs="Arial"/>
          <w:lang w:val="ro-RO"/>
        </w:rPr>
        <w:t>sport intern pentru 8</w:t>
      </w:r>
      <w:r w:rsidR="00DB6E54">
        <w:rPr>
          <w:rFonts w:ascii="Trebuchet MS" w:eastAsia="Times New Roman" w:hAnsi="Trebuchet MS" w:cs="Arial"/>
          <w:lang w:val="ro-RO"/>
        </w:rPr>
        <w:t xml:space="preserve"> sesiuni de</w:t>
      </w:r>
      <w:r w:rsidR="00627BEE" w:rsidRPr="00D062DB">
        <w:rPr>
          <w:rFonts w:ascii="Trebuchet MS" w:eastAsia="Times New Roman" w:hAnsi="Trebuchet MS" w:cs="Arial"/>
          <w:lang w:val="ro-RO"/>
        </w:rPr>
        <w:t xml:space="preserve"> informare/conștientizare</w:t>
      </w:r>
      <w:r w:rsidR="00780686">
        <w:rPr>
          <w:rFonts w:ascii="Trebuchet MS" w:eastAsia="Times New Roman" w:hAnsi="Trebuchet MS" w:cs="Arial"/>
          <w:lang w:val="ro-RO"/>
        </w:rPr>
        <w:t xml:space="preserve"> (200 de persoane);</w:t>
      </w:r>
      <w:r w:rsidR="00EC5F26" w:rsidRPr="00D062DB">
        <w:rPr>
          <w:rFonts w:ascii="Trebuchet MS" w:eastAsia="Times New Roman" w:hAnsi="Trebuchet MS" w:cs="Arial"/>
          <w:lang w:val="ro-RO"/>
        </w:rPr>
        <w:t xml:space="preserve"> </w:t>
      </w:r>
    </w:p>
    <w:p w14:paraId="6A602833" w14:textId="77777777" w:rsidR="000B41DC" w:rsidRPr="00D062DB" w:rsidRDefault="00B07140" w:rsidP="00D062DB">
      <w:pPr>
        <w:pStyle w:val="ListParagraph"/>
        <w:numPr>
          <w:ilvl w:val="0"/>
          <w:numId w:val="21"/>
        </w:numPr>
        <w:spacing w:after="0" w:line="240" w:lineRule="auto"/>
        <w:jc w:val="both"/>
        <w:rPr>
          <w:rFonts w:ascii="Trebuchet MS" w:eastAsiaTheme="minorEastAsia" w:hAnsi="Trebuchet MS"/>
          <w:bCs/>
          <w:iCs/>
          <w:lang w:val="ro-RO"/>
        </w:rPr>
      </w:pPr>
      <w:r>
        <w:rPr>
          <w:rFonts w:ascii="Trebuchet MS" w:eastAsia="Times New Roman" w:hAnsi="Trebuchet MS" w:cs="Arial"/>
          <w:lang w:val="ro-RO"/>
        </w:rPr>
        <w:t>gestionare</w:t>
      </w:r>
      <w:r w:rsidR="00EC5F26" w:rsidRPr="00D062DB">
        <w:rPr>
          <w:rFonts w:ascii="Trebuchet MS" w:eastAsia="Times New Roman" w:hAnsi="Trebuchet MS" w:cs="Arial"/>
          <w:lang w:val="ro-RO"/>
        </w:rPr>
        <w:t xml:space="preserve"> 8 evenimente de informare/conștientizare</w:t>
      </w:r>
      <w:r w:rsidR="00560D4D" w:rsidRPr="00D062DB">
        <w:rPr>
          <w:rFonts w:ascii="Trebuchet MS" w:eastAsia="Times New Roman" w:hAnsi="Trebuchet MS" w:cs="Arial"/>
          <w:lang w:val="ro-RO"/>
        </w:rPr>
        <w:t>.</w:t>
      </w:r>
    </w:p>
    <w:p w14:paraId="05F3155B" w14:textId="77777777" w:rsidR="00053734" w:rsidRPr="00627BEE" w:rsidRDefault="00053734" w:rsidP="00053734">
      <w:pPr>
        <w:spacing w:after="0" w:line="240" w:lineRule="auto"/>
        <w:ind w:left="360"/>
        <w:jc w:val="both"/>
        <w:rPr>
          <w:rFonts w:ascii="Trebuchet MS" w:eastAsiaTheme="minorEastAsia" w:hAnsi="Trebuchet MS"/>
          <w:u w:val="single"/>
          <w:lang w:val="ro-RO"/>
        </w:rPr>
      </w:pPr>
    </w:p>
    <w:p w14:paraId="5986FBF4" w14:textId="77777777" w:rsidR="00053734" w:rsidRPr="00627BEE" w:rsidRDefault="00053734" w:rsidP="00053734">
      <w:pPr>
        <w:spacing w:after="0" w:line="240" w:lineRule="auto"/>
        <w:jc w:val="both"/>
        <w:rPr>
          <w:rFonts w:ascii="Trebuchet MS" w:eastAsiaTheme="minorEastAsia" w:hAnsi="Trebuchet MS"/>
          <w:lang w:val="ro-RO"/>
        </w:rPr>
      </w:pPr>
      <w:r w:rsidRPr="00627BEE">
        <w:rPr>
          <w:rFonts w:ascii="Trebuchet MS" w:eastAsiaTheme="minorEastAsia" w:hAnsi="Trebuchet MS"/>
          <w:b/>
          <w:lang w:val="ro-RO"/>
        </w:rPr>
        <w:t>Grupul țintă</w:t>
      </w:r>
      <w:r w:rsidRPr="00627BEE">
        <w:rPr>
          <w:rFonts w:ascii="Trebuchet MS" w:eastAsiaTheme="minorEastAsia" w:hAnsi="Trebuchet MS"/>
          <w:lang w:val="ro-RO"/>
        </w:rPr>
        <w:t xml:space="preserve"> pentru realizarea</w:t>
      </w:r>
      <w:r w:rsidR="00996E31" w:rsidRPr="00627BEE">
        <w:rPr>
          <w:rFonts w:ascii="Trebuchet MS" w:eastAsiaTheme="minorEastAsia" w:hAnsi="Trebuchet MS"/>
          <w:lang w:val="ro-RO"/>
        </w:rPr>
        <w:t xml:space="preserve"> activităților aferente contracutlui </w:t>
      </w:r>
      <w:r w:rsidRPr="00627BEE">
        <w:rPr>
          <w:rFonts w:ascii="Trebuchet MS" w:eastAsiaTheme="minorEastAsia" w:hAnsi="Trebuchet MS"/>
          <w:lang w:val="ro-RO"/>
        </w:rPr>
        <w:t>este format din:</w:t>
      </w:r>
    </w:p>
    <w:p w14:paraId="2A7CACD0" w14:textId="77777777" w:rsidR="00761D3A" w:rsidRPr="00627BEE" w:rsidRDefault="003E6E73" w:rsidP="00996E31">
      <w:pPr>
        <w:pStyle w:val="ListParagraph"/>
        <w:numPr>
          <w:ilvl w:val="0"/>
          <w:numId w:val="16"/>
        </w:numPr>
        <w:spacing w:after="0" w:line="240" w:lineRule="auto"/>
        <w:jc w:val="both"/>
        <w:rPr>
          <w:rFonts w:ascii="Trebuchet MS" w:eastAsiaTheme="minorEastAsia" w:hAnsi="Trebuchet MS"/>
          <w:lang w:val="ro-RO"/>
        </w:rPr>
      </w:pPr>
      <w:r w:rsidRPr="00627BEE">
        <w:rPr>
          <w:rFonts w:ascii="Trebuchet MS" w:eastAsiaTheme="minorEastAsia" w:hAnsi="Trebuchet MS"/>
          <w:b/>
          <w:lang w:val="ro-RO"/>
        </w:rPr>
        <w:t>20</w:t>
      </w:r>
      <w:r w:rsidR="00D10CD1" w:rsidRPr="00627BEE">
        <w:rPr>
          <w:rFonts w:ascii="Trebuchet MS" w:eastAsiaTheme="minorEastAsia" w:hAnsi="Trebuchet MS"/>
          <w:b/>
          <w:lang w:val="ro-RO"/>
        </w:rPr>
        <w:t>0 de persoane</w:t>
      </w:r>
      <w:r w:rsidR="0011754D">
        <w:rPr>
          <w:rFonts w:ascii="Trebuchet MS" w:eastAsiaTheme="minorEastAsia" w:hAnsi="Trebuchet MS"/>
          <w:b/>
          <w:lang w:val="ro-RO"/>
        </w:rPr>
        <w:t xml:space="preserve"> (25-30</w:t>
      </w:r>
      <w:r w:rsidR="001C1772">
        <w:rPr>
          <w:rFonts w:ascii="Trebuchet MS" w:eastAsiaTheme="minorEastAsia" w:hAnsi="Trebuchet MS"/>
          <w:b/>
          <w:lang w:val="ro-RO"/>
        </w:rPr>
        <w:t xml:space="preserve"> de persoane pe eveniment)</w:t>
      </w:r>
      <w:r w:rsidR="00D10CD1" w:rsidRPr="00627BEE">
        <w:rPr>
          <w:rFonts w:ascii="Trebuchet MS" w:eastAsiaTheme="minorEastAsia" w:hAnsi="Trebuchet MS"/>
          <w:b/>
          <w:lang w:val="ro-RO"/>
        </w:rPr>
        <w:t>,</w:t>
      </w:r>
      <w:r w:rsidR="00D10CD1" w:rsidRPr="00627BEE">
        <w:rPr>
          <w:rFonts w:ascii="Trebuchet MS" w:eastAsiaTheme="minorEastAsia" w:hAnsi="Trebuchet MS"/>
          <w:lang w:val="ro-RO"/>
        </w:rPr>
        <w:t xml:space="preserve"> angajați </w:t>
      </w:r>
      <w:r w:rsidR="00761D3A" w:rsidRPr="00627BEE">
        <w:rPr>
          <w:rFonts w:ascii="Trebuchet MS" w:eastAsiaTheme="minorEastAsia" w:hAnsi="Trebuchet MS"/>
          <w:lang w:val="ro-RO"/>
        </w:rPr>
        <w:t>din cadrul Ministerului Mediului, Agenției Naționale pentru Protecția Mediului, Agențiilor pentru Protecția Mediului Județene, Administrației Naționale de Meteorologie, Administrației Rezervației Biosferei Delta Dunării, Gărzii Naționale de Mediu, Comisariatelor Județene ale GNM.</w:t>
      </w:r>
    </w:p>
    <w:p w14:paraId="0BFE73FE" w14:textId="77777777" w:rsidR="00053734" w:rsidRPr="00627BEE" w:rsidRDefault="00053734" w:rsidP="00053734">
      <w:pPr>
        <w:spacing w:after="0" w:line="240" w:lineRule="auto"/>
        <w:jc w:val="both"/>
        <w:rPr>
          <w:rFonts w:ascii="Trebuchet MS" w:eastAsiaTheme="minorEastAsia" w:hAnsi="Trebuchet MS"/>
          <w:lang w:val="ro-RO"/>
        </w:rPr>
      </w:pPr>
    </w:p>
    <w:p w14:paraId="3BB4953D" w14:textId="77777777" w:rsidR="00DC4D04" w:rsidRPr="00627BEE" w:rsidRDefault="00DC4D04" w:rsidP="00053734">
      <w:pPr>
        <w:spacing w:after="0" w:line="240" w:lineRule="auto"/>
        <w:jc w:val="both"/>
        <w:rPr>
          <w:rFonts w:ascii="Trebuchet MS" w:eastAsiaTheme="minorEastAsia" w:hAnsi="Trebuchet MS"/>
          <w:lang w:val="ro-RO"/>
        </w:rPr>
      </w:pPr>
    </w:p>
    <w:p w14:paraId="19CE2752" w14:textId="77777777" w:rsidR="00053734" w:rsidRPr="00627BEE" w:rsidRDefault="00831F75" w:rsidP="00831F75">
      <w:pPr>
        <w:pStyle w:val="ListParagraph"/>
        <w:numPr>
          <w:ilvl w:val="0"/>
          <w:numId w:val="1"/>
        </w:numPr>
        <w:spacing w:after="0" w:line="240" w:lineRule="auto"/>
        <w:ind w:right="36"/>
        <w:jc w:val="both"/>
        <w:rPr>
          <w:rFonts w:ascii="Trebuchet MS" w:eastAsia="MS Mincho" w:hAnsi="Trebuchet MS"/>
          <w:b/>
          <w:bCs/>
          <w:lang w:val="ro-RO"/>
        </w:rPr>
      </w:pPr>
      <w:r w:rsidRPr="00627BEE">
        <w:rPr>
          <w:rFonts w:ascii="Trebuchet MS" w:eastAsia="MS Mincho" w:hAnsi="Trebuchet MS"/>
          <w:b/>
          <w:bCs/>
          <w:lang w:val="ro-RO"/>
        </w:rPr>
        <w:t>DESCRIEREA ACTIVITĂȚILOR</w:t>
      </w:r>
      <w:r w:rsidR="0013425A" w:rsidRPr="00627BEE">
        <w:rPr>
          <w:rFonts w:ascii="Trebuchet MS" w:eastAsia="MS Mincho" w:hAnsi="Trebuchet MS"/>
          <w:b/>
          <w:bCs/>
          <w:lang w:val="ro-RO"/>
        </w:rPr>
        <w:t xml:space="preserve"> / SPECIFICAȚII TEHNICE </w:t>
      </w:r>
    </w:p>
    <w:p w14:paraId="14C72652" w14:textId="77777777" w:rsidR="00DC4D04" w:rsidRPr="00627BEE" w:rsidRDefault="00DC4D04" w:rsidP="00560D4D">
      <w:pPr>
        <w:spacing w:after="0" w:line="240" w:lineRule="auto"/>
        <w:ind w:right="36"/>
        <w:jc w:val="both"/>
        <w:rPr>
          <w:rFonts w:ascii="Trebuchet MS" w:eastAsia="MS Mincho" w:hAnsi="Trebuchet MS"/>
          <w:bCs/>
          <w:lang w:val="ro-RO"/>
        </w:rPr>
      </w:pPr>
      <w:r w:rsidRPr="00627BEE">
        <w:rPr>
          <w:rFonts w:ascii="Trebuchet MS" w:eastAsia="MS Mincho" w:hAnsi="Trebuchet MS"/>
          <w:bCs/>
          <w:lang w:val="ro-RO"/>
        </w:rPr>
        <w:t>Activitățile specific</w:t>
      </w:r>
      <w:r w:rsidR="00560D4D" w:rsidRPr="00627BEE">
        <w:rPr>
          <w:rFonts w:ascii="Trebuchet MS" w:eastAsia="MS Mincho" w:hAnsi="Trebuchet MS"/>
          <w:bCs/>
          <w:lang w:val="ro-RO"/>
        </w:rPr>
        <w:t>e</w:t>
      </w:r>
      <w:r w:rsidRPr="00627BEE">
        <w:rPr>
          <w:rFonts w:ascii="Trebuchet MS" w:eastAsia="MS Mincho" w:hAnsi="Trebuchet MS"/>
          <w:bCs/>
          <w:lang w:val="ro-RO"/>
        </w:rPr>
        <w:t xml:space="preserve"> necesare </w:t>
      </w:r>
      <w:r w:rsidR="00560D4D" w:rsidRPr="00627BEE">
        <w:rPr>
          <w:rFonts w:ascii="Trebuchet MS" w:eastAsia="MS Mincho" w:hAnsi="Trebuchet MS"/>
          <w:bCs/>
          <w:lang w:val="ro-RO"/>
        </w:rPr>
        <w:t>desfășurăr</w:t>
      </w:r>
      <w:r w:rsidR="006D4529" w:rsidRPr="00627BEE">
        <w:rPr>
          <w:rFonts w:ascii="Trebuchet MS" w:eastAsia="MS Mincho" w:hAnsi="Trebuchet MS"/>
          <w:bCs/>
          <w:lang w:val="ro-RO"/>
        </w:rPr>
        <w:t>ii sesiunilor de informare și conștientizare sunt:</w:t>
      </w:r>
    </w:p>
    <w:p w14:paraId="3715CDBD" w14:textId="77777777" w:rsidR="006D4529" w:rsidRDefault="006D4529" w:rsidP="00560D4D">
      <w:pPr>
        <w:spacing w:after="0" w:line="240" w:lineRule="auto"/>
        <w:ind w:right="36"/>
        <w:jc w:val="both"/>
        <w:rPr>
          <w:rFonts w:ascii="Trebuchet MS" w:eastAsia="MS Mincho" w:hAnsi="Trebuchet MS"/>
          <w:bCs/>
          <w:lang w:val="ro-RO"/>
        </w:rPr>
      </w:pPr>
    </w:p>
    <w:p w14:paraId="5A829D1B" w14:textId="77777777" w:rsidR="00C923BE" w:rsidRDefault="00C923BE" w:rsidP="00560D4D">
      <w:pPr>
        <w:spacing w:after="0" w:line="240" w:lineRule="auto"/>
        <w:ind w:right="36"/>
        <w:jc w:val="both"/>
        <w:rPr>
          <w:rFonts w:ascii="Trebuchet MS" w:eastAsia="MS Mincho" w:hAnsi="Trebuchet MS"/>
          <w:bCs/>
          <w:lang w:val="ro-RO"/>
        </w:rPr>
      </w:pPr>
    </w:p>
    <w:p w14:paraId="5FD1FFA8" w14:textId="77777777" w:rsidR="00053734" w:rsidRDefault="006D4529" w:rsidP="00053734">
      <w:pPr>
        <w:spacing w:after="0" w:line="240" w:lineRule="auto"/>
        <w:ind w:right="36"/>
        <w:jc w:val="both"/>
        <w:rPr>
          <w:rFonts w:ascii="Trebuchet MS" w:eastAsia="MS Mincho" w:hAnsi="Trebuchet MS"/>
          <w:bCs/>
          <w:i/>
          <w:lang w:val="ro-RO"/>
        </w:rPr>
      </w:pPr>
      <w:r w:rsidRPr="00627BEE">
        <w:rPr>
          <w:rFonts w:ascii="Trebuchet MS" w:eastAsia="MS Mincho" w:hAnsi="Trebuchet MS"/>
          <w:bCs/>
          <w:i/>
          <w:lang w:val="ro-RO"/>
        </w:rPr>
        <w:t>4.1. Închiriere sală</w:t>
      </w:r>
    </w:p>
    <w:p w14:paraId="1649AA9F" w14:textId="77777777" w:rsidR="00C923BE" w:rsidRDefault="00C923BE" w:rsidP="00053734">
      <w:pPr>
        <w:spacing w:after="0" w:line="240" w:lineRule="auto"/>
        <w:ind w:right="36"/>
        <w:jc w:val="both"/>
        <w:rPr>
          <w:rFonts w:ascii="Trebuchet MS" w:eastAsia="MS Mincho" w:hAnsi="Trebuchet MS"/>
          <w:bCs/>
          <w:i/>
          <w:lang w:val="ro-RO"/>
        </w:rPr>
      </w:pPr>
    </w:p>
    <w:p w14:paraId="23236064" w14:textId="1356069E" w:rsidR="00627BEE" w:rsidRPr="00C527E2" w:rsidRDefault="00053734" w:rsidP="00C527E2">
      <w:pPr>
        <w:pStyle w:val="ListParagraph"/>
        <w:numPr>
          <w:ilvl w:val="0"/>
          <w:numId w:val="17"/>
        </w:numPr>
        <w:spacing w:after="0" w:line="240" w:lineRule="auto"/>
        <w:ind w:right="36"/>
        <w:jc w:val="both"/>
        <w:rPr>
          <w:rFonts w:ascii="Trebuchet MS" w:eastAsia="MS Mincho" w:hAnsi="Trebuchet MS"/>
          <w:bCs/>
          <w:lang w:val="ro-RO"/>
        </w:rPr>
      </w:pPr>
      <w:r w:rsidRPr="00C923BE">
        <w:rPr>
          <w:rFonts w:ascii="Trebuchet MS" w:eastAsia="MS Mincho" w:hAnsi="Trebuchet MS"/>
          <w:bCs/>
          <w:lang w:val="ro-RO"/>
        </w:rPr>
        <w:t>Înch</w:t>
      </w:r>
      <w:r w:rsidR="00627BEE" w:rsidRPr="00C923BE">
        <w:rPr>
          <w:rFonts w:ascii="Trebuchet MS" w:eastAsia="MS Mincho" w:hAnsi="Trebuchet MS"/>
          <w:bCs/>
          <w:lang w:val="ro-RO"/>
        </w:rPr>
        <w:t xml:space="preserve">irierea unei săli de conferință pentru fiecare </w:t>
      </w:r>
      <w:r w:rsidRPr="00C923BE">
        <w:rPr>
          <w:rFonts w:ascii="Trebuchet MS" w:eastAsia="MS Mincho" w:hAnsi="Trebuchet MS"/>
          <w:bCs/>
          <w:lang w:val="ro-RO"/>
        </w:rPr>
        <w:t>sesiune</w:t>
      </w:r>
      <w:r w:rsidR="00627BEE" w:rsidRPr="00C923BE">
        <w:rPr>
          <w:rFonts w:ascii="Trebuchet MS" w:eastAsia="MS Mincho" w:hAnsi="Trebuchet MS"/>
          <w:bCs/>
          <w:lang w:val="ro-RO"/>
        </w:rPr>
        <w:t>,</w:t>
      </w:r>
      <w:r w:rsidRPr="00C923BE">
        <w:rPr>
          <w:rFonts w:ascii="Trebuchet MS" w:eastAsia="MS Mincho" w:hAnsi="Trebuchet MS"/>
          <w:bCs/>
          <w:lang w:val="ro-RO"/>
        </w:rPr>
        <w:t xml:space="preserve"> </w:t>
      </w:r>
      <w:r w:rsidR="006414B8">
        <w:rPr>
          <w:rFonts w:ascii="Trebuchet MS" w:eastAsia="MS Mincho" w:hAnsi="Trebuchet MS"/>
          <w:bCs/>
          <w:lang w:val="ro-RO"/>
        </w:rPr>
        <w:t xml:space="preserve">pentru 1 (una) zi / 8 ore pentru fiecare sesiune, </w:t>
      </w:r>
      <w:r w:rsidRPr="00C923BE">
        <w:rPr>
          <w:rFonts w:ascii="Trebuchet MS" w:eastAsia="MS Mincho" w:hAnsi="Trebuchet MS"/>
          <w:bCs/>
          <w:lang w:val="ro-RO"/>
        </w:rPr>
        <w:t xml:space="preserve">cu o capacitate de minim </w:t>
      </w:r>
      <w:r w:rsidR="006414B8">
        <w:rPr>
          <w:rFonts w:ascii="Trebuchet MS" w:eastAsia="MS Mincho" w:hAnsi="Trebuchet MS"/>
          <w:bCs/>
          <w:lang w:val="ro-RO"/>
        </w:rPr>
        <w:t>30</w:t>
      </w:r>
      <w:r w:rsidRPr="00C923BE">
        <w:rPr>
          <w:rFonts w:ascii="Trebuchet MS" w:eastAsia="MS Mincho" w:hAnsi="Trebuchet MS"/>
          <w:bCs/>
          <w:lang w:val="ro-RO"/>
        </w:rPr>
        <w:t xml:space="preserve"> de locuri (</w:t>
      </w:r>
      <w:r w:rsidR="006414B8">
        <w:rPr>
          <w:rFonts w:ascii="Trebuchet MS" w:eastAsia="MS Mincho" w:hAnsi="Trebuchet MS"/>
          <w:bCs/>
          <w:lang w:val="ro-RO"/>
        </w:rPr>
        <w:t>30</w:t>
      </w:r>
      <w:r w:rsidRPr="00C923BE">
        <w:rPr>
          <w:rFonts w:ascii="Trebuchet MS" w:eastAsia="MS Mincho" w:hAnsi="Trebuchet MS"/>
          <w:bCs/>
          <w:lang w:val="ro-RO"/>
        </w:rPr>
        <w:t xml:space="preserve"> scaune), în municipiul București</w:t>
      </w:r>
      <w:r w:rsidR="003E14D5" w:rsidRPr="00C923BE">
        <w:rPr>
          <w:rFonts w:ascii="Trebuchet MS" w:eastAsia="MS Mincho" w:hAnsi="Trebuchet MS"/>
          <w:bCs/>
          <w:lang w:val="ro-RO"/>
        </w:rPr>
        <w:t xml:space="preserve"> + alte 7 </w:t>
      </w:r>
      <w:r w:rsidR="007411E8" w:rsidRPr="00C923BE">
        <w:rPr>
          <w:rFonts w:ascii="Trebuchet MS" w:eastAsia="MS Mincho" w:hAnsi="Trebuchet MS"/>
          <w:bCs/>
          <w:lang w:val="ro-RO"/>
        </w:rPr>
        <w:t>municipii</w:t>
      </w:r>
      <w:r w:rsidR="00320731" w:rsidRPr="00C923BE">
        <w:rPr>
          <w:rFonts w:ascii="Trebuchet MS" w:eastAsia="MS Mincho" w:hAnsi="Trebuchet MS"/>
          <w:bCs/>
          <w:lang w:val="ro-RO"/>
        </w:rPr>
        <w:t>/orașe</w:t>
      </w:r>
      <w:r w:rsidR="007411E8" w:rsidRPr="00C923BE">
        <w:rPr>
          <w:rFonts w:ascii="Trebuchet MS" w:eastAsia="MS Mincho" w:hAnsi="Trebuchet MS"/>
          <w:bCs/>
          <w:lang w:val="ro-RO"/>
        </w:rPr>
        <w:t xml:space="preserve"> din </w:t>
      </w:r>
      <w:r w:rsidR="007544EF">
        <w:rPr>
          <w:rFonts w:ascii="Trebuchet MS" w:eastAsia="MS Mincho" w:hAnsi="Trebuchet MS"/>
          <w:bCs/>
          <w:lang w:val="ro-RO"/>
        </w:rPr>
        <w:t xml:space="preserve">diferite </w:t>
      </w:r>
      <w:r w:rsidR="007411E8" w:rsidRPr="00C923BE">
        <w:rPr>
          <w:rFonts w:ascii="Trebuchet MS" w:eastAsia="MS Mincho" w:hAnsi="Trebuchet MS"/>
          <w:bCs/>
          <w:lang w:val="ro-RO"/>
        </w:rPr>
        <w:t>r</w:t>
      </w:r>
      <w:r w:rsidR="00BD1DB4" w:rsidRPr="00C923BE">
        <w:rPr>
          <w:rFonts w:ascii="Trebuchet MS" w:eastAsia="MS Mincho" w:hAnsi="Trebuchet MS"/>
          <w:bCs/>
          <w:lang w:val="ro-RO"/>
        </w:rPr>
        <w:t>egiun</w:t>
      </w:r>
      <w:r w:rsidR="007544EF">
        <w:rPr>
          <w:rFonts w:ascii="Trebuchet MS" w:eastAsia="MS Mincho" w:hAnsi="Trebuchet MS"/>
          <w:bCs/>
          <w:lang w:val="ro-RO"/>
        </w:rPr>
        <w:t>i</w:t>
      </w:r>
      <w:r w:rsidR="003E14D5" w:rsidRPr="00C923BE">
        <w:rPr>
          <w:rFonts w:ascii="Trebuchet MS" w:eastAsia="MS Mincho" w:hAnsi="Trebuchet MS"/>
          <w:bCs/>
          <w:lang w:val="ro-RO"/>
        </w:rPr>
        <w:t xml:space="preserve"> </w:t>
      </w:r>
      <w:r w:rsidR="007544EF">
        <w:rPr>
          <w:rFonts w:ascii="Trebuchet MS" w:eastAsia="MS Mincho" w:hAnsi="Trebuchet MS"/>
          <w:bCs/>
          <w:lang w:val="ro-RO"/>
        </w:rPr>
        <w:t>ale țării</w:t>
      </w:r>
      <w:r w:rsidR="007411E8" w:rsidRPr="00C923BE">
        <w:rPr>
          <w:rFonts w:ascii="Trebuchet MS" w:eastAsia="MS Mincho" w:hAnsi="Trebuchet MS"/>
          <w:bCs/>
          <w:lang w:val="ro-RO"/>
        </w:rPr>
        <w:t>.</w:t>
      </w:r>
      <w:r w:rsidR="00C923BE" w:rsidRPr="00C923BE">
        <w:rPr>
          <w:rFonts w:ascii="Trebuchet MS" w:eastAsia="MS Mincho" w:hAnsi="Trebuchet MS"/>
          <w:bCs/>
          <w:lang w:val="ro-RO"/>
        </w:rPr>
        <w:t xml:space="preserve"> </w:t>
      </w:r>
      <w:r w:rsidR="00320731" w:rsidRPr="00C527E2">
        <w:rPr>
          <w:rFonts w:ascii="Trebuchet MS" w:eastAsia="MS Mincho" w:hAnsi="Trebuchet MS"/>
          <w:bCs/>
          <w:lang w:val="ro-RO"/>
        </w:rPr>
        <w:t xml:space="preserve"> </w:t>
      </w:r>
    </w:p>
    <w:p w14:paraId="1F35B2DF" w14:textId="77777777" w:rsidR="00320731" w:rsidRDefault="00320731" w:rsidP="00053734">
      <w:pPr>
        <w:spacing w:after="0" w:line="240" w:lineRule="auto"/>
        <w:ind w:right="36"/>
        <w:jc w:val="both"/>
        <w:rPr>
          <w:rFonts w:ascii="Trebuchet MS" w:eastAsia="MS Mincho" w:hAnsi="Trebuchet MS"/>
          <w:bCs/>
          <w:lang w:val="ro-RO"/>
        </w:rPr>
      </w:pPr>
    </w:p>
    <w:p w14:paraId="6A1BE6FB" w14:textId="075EC773" w:rsidR="00627BEE" w:rsidRPr="00627BEE" w:rsidRDefault="00320731" w:rsidP="00053734">
      <w:pPr>
        <w:spacing w:after="0" w:line="240" w:lineRule="auto"/>
        <w:ind w:right="36"/>
        <w:jc w:val="both"/>
        <w:rPr>
          <w:rFonts w:ascii="Trebuchet MS" w:eastAsia="MS Mincho" w:hAnsi="Trebuchet MS"/>
          <w:bCs/>
          <w:lang w:val="ro-RO"/>
        </w:rPr>
      </w:pPr>
      <w:r>
        <w:rPr>
          <w:rFonts w:ascii="Trebuchet MS" w:eastAsia="MS Mincho" w:hAnsi="Trebuchet MS"/>
          <w:bCs/>
          <w:lang w:val="ro-RO"/>
        </w:rPr>
        <w:t xml:space="preserve">Se va avea în vedere numărul </w:t>
      </w:r>
      <w:r w:rsidR="00C527E2">
        <w:rPr>
          <w:rFonts w:ascii="Trebuchet MS" w:eastAsia="MS Mincho" w:hAnsi="Trebuchet MS"/>
          <w:bCs/>
          <w:lang w:val="ro-RO"/>
        </w:rPr>
        <w:t>estimat prin prezentul caiet de sarcini (25-30 de persoane pe eveniment)</w:t>
      </w:r>
      <w:r>
        <w:rPr>
          <w:rFonts w:ascii="Trebuchet MS" w:eastAsia="MS Mincho" w:hAnsi="Trebuchet MS"/>
          <w:bCs/>
          <w:lang w:val="ro-RO"/>
        </w:rPr>
        <w:t xml:space="preserve">, însă Ofertantul trebuie să aibă în vedere că numărul </w:t>
      </w:r>
      <w:r w:rsidR="00445CF1">
        <w:rPr>
          <w:rFonts w:ascii="Trebuchet MS" w:eastAsia="MS Mincho" w:hAnsi="Trebuchet MS"/>
          <w:bCs/>
          <w:lang w:val="ro-RO"/>
        </w:rPr>
        <w:t>participanților poate diferi și trebuie să fie pregătit să ia măsurile necesare pentru cazul în care la evenimente vor partici</w:t>
      </w:r>
      <w:r w:rsidR="007B08C6">
        <w:rPr>
          <w:rFonts w:ascii="Trebuchet MS" w:eastAsia="MS Mincho" w:hAnsi="Trebuchet MS"/>
          <w:bCs/>
          <w:lang w:val="ro-RO"/>
        </w:rPr>
        <w:t>pa mai multe persoane decât numă</w:t>
      </w:r>
      <w:r w:rsidR="00445CF1">
        <w:rPr>
          <w:rFonts w:ascii="Trebuchet MS" w:eastAsia="MS Mincho" w:hAnsi="Trebuchet MS"/>
          <w:bCs/>
          <w:lang w:val="ro-RO"/>
        </w:rPr>
        <w:t>rul estimat (suplimentare număr scaune).</w:t>
      </w:r>
    </w:p>
    <w:p w14:paraId="4B792072" w14:textId="77777777" w:rsidR="003E14D5" w:rsidRDefault="003E14D5" w:rsidP="003E14D5">
      <w:pPr>
        <w:spacing w:after="0" w:line="240" w:lineRule="auto"/>
        <w:ind w:right="36"/>
        <w:jc w:val="both"/>
        <w:rPr>
          <w:rFonts w:ascii="Trebuchet MS" w:eastAsia="MS Mincho" w:hAnsi="Trebuchet MS"/>
          <w:bCs/>
          <w:lang w:val="ro-RO"/>
        </w:rPr>
      </w:pPr>
    </w:p>
    <w:p w14:paraId="00DE9986" w14:textId="6281EA7C" w:rsidR="007B08C6" w:rsidRDefault="007B08C6" w:rsidP="00053734">
      <w:pPr>
        <w:pStyle w:val="ListParagraph"/>
        <w:numPr>
          <w:ilvl w:val="0"/>
          <w:numId w:val="17"/>
        </w:numPr>
        <w:spacing w:after="0" w:line="240" w:lineRule="auto"/>
        <w:ind w:right="36"/>
        <w:jc w:val="both"/>
        <w:rPr>
          <w:rFonts w:ascii="Trebuchet MS" w:eastAsia="MS Mincho" w:hAnsi="Trebuchet MS"/>
          <w:bCs/>
          <w:lang w:val="ro-RO"/>
        </w:rPr>
      </w:pPr>
      <w:r w:rsidRPr="007B08C6">
        <w:rPr>
          <w:rFonts w:ascii="Trebuchet MS" w:eastAsia="MS Mincho" w:hAnsi="Trebuchet MS"/>
          <w:bCs/>
          <w:lang w:val="ro-RO"/>
        </w:rPr>
        <w:t xml:space="preserve">Sala/sălile propuse trebuie să fie localizate în zone centrale sau zone destinate preponderent activităților de </w:t>
      </w:r>
      <w:r w:rsidR="00BB11A8">
        <w:rPr>
          <w:rFonts w:ascii="Trebuchet MS" w:eastAsia="MS Mincho" w:hAnsi="Trebuchet MS"/>
          <w:bCs/>
          <w:lang w:val="ro-RO"/>
        </w:rPr>
        <w:t>bussines ale orașelor stabilite,</w:t>
      </w:r>
      <w:r w:rsidRPr="007B08C6">
        <w:rPr>
          <w:rFonts w:ascii="Trebuchet MS" w:eastAsia="MS Mincho" w:hAnsi="Trebuchet MS"/>
          <w:bCs/>
          <w:lang w:val="ro-RO"/>
        </w:rPr>
        <w:t xml:space="preserve"> </w:t>
      </w:r>
      <w:r>
        <w:rPr>
          <w:rFonts w:ascii="Trebuchet MS" w:eastAsia="MS Mincho" w:hAnsi="Trebuchet MS"/>
          <w:bCs/>
          <w:lang w:val="ro-RO"/>
        </w:rPr>
        <w:t>cu</w:t>
      </w:r>
      <w:r w:rsidRPr="007B08C6">
        <w:rPr>
          <w:rFonts w:ascii="Trebuchet MS" w:eastAsia="MS Mincho" w:hAnsi="Trebuchet MS"/>
          <w:bCs/>
          <w:lang w:val="ro-RO"/>
        </w:rPr>
        <w:t>rate</w:t>
      </w:r>
      <w:r w:rsidR="00BB11A8">
        <w:rPr>
          <w:rFonts w:ascii="Trebuchet MS" w:eastAsia="MS Mincho" w:hAnsi="Trebuchet MS"/>
          <w:bCs/>
          <w:lang w:val="ro-RO"/>
        </w:rPr>
        <w:t>,</w:t>
      </w:r>
      <w:r w:rsidRPr="007B08C6">
        <w:rPr>
          <w:rFonts w:ascii="Trebuchet MS" w:eastAsia="MS Mincho" w:hAnsi="Trebuchet MS"/>
          <w:bCs/>
          <w:lang w:val="ro-RO"/>
        </w:rPr>
        <w:t xml:space="preserve"> cu acces la mijloacele de transport în comun</w:t>
      </w:r>
      <w:r w:rsidR="00C527E2">
        <w:rPr>
          <w:rFonts w:ascii="Trebuchet MS" w:eastAsia="MS Mincho" w:hAnsi="Trebuchet MS"/>
          <w:bCs/>
          <w:lang w:val="ro-RO"/>
        </w:rPr>
        <w:t>;</w:t>
      </w:r>
    </w:p>
    <w:p w14:paraId="76B45091" w14:textId="77777777" w:rsidR="006A256D" w:rsidRDefault="006A256D" w:rsidP="006A256D">
      <w:pPr>
        <w:pStyle w:val="ListParagraph"/>
        <w:numPr>
          <w:ilvl w:val="0"/>
          <w:numId w:val="17"/>
        </w:numPr>
        <w:spacing w:after="0" w:line="240" w:lineRule="auto"/>
        <w:ind w:right="36"/>
        <w:jc w:val="both"/>
        <w:rPr>
          <w:rFonts w:ascii="Trebuchet MS" w:eastAsia="MS Mincho" w:hAnsi="Trebuchet MS"/>
          <w:bCs/>
          <w:lang w:val="ro-RO"/>
        </w:rPr>
      </w:pPr>
      <w:r w:rsidRPr="006A256D">
        <w:rPr>
          <w:rFonts w:ascii="Trebuchet MS" w:eastAsia="MS Mincho" w:hAnsi="Trebuchet MS"/>
          <w:bCs/>
          <w:lang w:val="ro-RO"/>
        </w:rPr>
        <w:lastRenderedPageBreak/>
        <w:t>Sala/locația trebuie să fie prevăzută cu logistica aferentă cor</w:t>
      </w:r>
      <w:r>
        <w:rPr>
          <w:rFonts w:ascii="Trebuchet MS" w:eastAsia="MS Mincho" w:hAnsi="Trebuchet MS"/>
          <w:bCs/>
          <w:lang w:val="ro-RO"/>
        </w:rPr>
        <w:t xml:space="preserve">espunzătoare </w:t>
      </w:r>
      <w:r w:rsidRPr="007B08C6">
        <w:rPr>
          <w:rFonts w:ascii="Trebuchet MS" w:eastAsia="MS Mincho" w:hAnsi="Trebuchet MS"/>
          <w:bCs/>
          <w:lang w:val="ro-RO"/>
        </w:rPr>
        <w:t>(inclusiv tapițerie scaune și f</w:t>
      </w:r>
      <w:r>
        <w:rPr>
          <w:rFonts w:ascii="Trebuchet MS" w:eastAsia="MS Mincho" w:hAnsi="Trebuchet MS"/>
          <w:bCs/>
          <w:lang w:val="ro-RO"/>
        </w:rPr>
        <w:t>ețe de masă, dacă va fi cazul):</w:t>
      </w:r>
    </w:p>
    <w:p w14:paraId="7E83AEED" w14:textId="77777777" w:rsidR="008203B6" w:rsidRPr="008203B6" w:rsidRDefault="008203B6" w:rsidP="008203B6">
      <w:pPr>
        <w:pStyle w:val="ListParagraph"/>
        <w:numPr>
          <w:ilvl w:val="1"/>
          <w:numId w:val="17"/>
        </w:numPr>
        <w:spacing w:after="0" w:line="240" w:lineRule="auto"/>
        <w:ind w:right="36"/>
        <w:jc w:val="both"/>
        <w:rPr>
          <w:rFonts w:ascii="Trebuchet MS" w:eastAsia="MS Mincho" w:hAnsi="Trebuchet MS"/>
          <w:bCs/>
          <w:lang w:val="ro-RO"/>
        </w:rPr>
      </w:pPr>
      <w:r w:rsidRPr="008203B6">
        <w:rPr>
          <w:rFonts w:ascii="Trebuchet MS" w:eastAsia="MS Mincho" w:hAnsi="Trebuchet MS"/>
          <w:bCs/>
          <w:lang w:val="ro-RO"/>
        </w:rPr>
        <w:t>sistem de amplificare/sonorizare/ecran video;</w:t>
      </w:r>
    </w:p>
    <w:p w14:paraId="1CDAC731" w14:textId="77777777" w:rsidR="008203B6" w:rsidRPr="008203B6" w:rsidRDefault="008203B6" w:rsidP="008203B6">
      <w:pPr>
        <w:pStyle w:val="ListParagraph"/>
        <w:numPr>
          <w:ilvl w:val="1"/>
          <w:numId w:val="17"/>
        </w:numPr>
        <w:spacing w:after="0" w:line="240" w:lineRule="auto"/>
        <w:ind w:right="36"/>
        <w:jc w:val="both"/>
        <w:rPr>
          <w:rFonts w:ascii="Trebuchet MS" w:eastAsia="MS Mincho" w:hAnsi="Trebuchet MS"/>
          <w:bCs/>
          <w:lang w:val="ro-RO"/>
        </w:rPr>
      </w:pPr>
      <w:r w:rsidRPr="008203B6">
        <w:rPr>
          <w:rFonts w:ascii="Trebuchet MS" w:eastAsia="MS Mincho" w:hAnsi="Trebuchet MS"/>
          <w:bCs/>
          <w:lang w:val="ro-RO"/>
        </w:rPr>
        <w:t>2 microfoane mobile pentru intervențiile participanților;</w:t>
      </w:r>
    </w:p>
    <w:p w14:paraId="1018577B" w14:textId="77777777" w:rsidR="008203B6" w:rsidRDefault="008203B6" w:rsidP="008203B6">
      <w:pPr>
        <w:pStyle w:val="ListParagraph"/>
        <w:numPr>
          <w:ilvl w:val="1"/>
          <w:numId w:val="17"/>
        </w:numPr>
        <w:spacing w:after="0" w:line="240" w:lineRule="auto"/>
        <w:ind w:right="36"/>
        <w:jc w:val="both"/>
        <w:rPr>
          <w:rFonts w:ascii="Trebuchet MS" w:eastAsia="MS Mincho" w:hAnsi="Trebuchet MS"/>
          <w:bCs/>
          <w:lang w:val="ro-RO"/>
        </w:rPr>
      </w:pPr>
      <w:r w:rsidRPr="008203B6">
        <w:rPr>
          <w:rFonts w:ascii="Trebuchet MS" w:eastAsia="MS Mincho" w:hAnsi="Trebuchet MS"/>
          <w:bCs/>
          <w:lang w:val="ro-RO"/>
        </w:rPr>
        <w:t>aer condiționat silențios;</w:t>
      </w:r>
    </w:p>
    <w:p w14:paraId="10E0B166" w14:textId="77777777" w:rsidR="008F63F5" w:rsidRPr="008203B6" w:rsidRDefault="008F63F5" w:rsidP="008F63F5">
      <w:pPr>
        <w:pStyle w:val="ListParagraph"/>
        <w:numPr>
          <w:ilvl w:val="1"/>
          <w:numId w:val="17"/>
        </w:numPr>
        <w:spacing w:after="0" w:line="240" w:lineRule="auto"/>
        <w:ind w:right="36"/>
        <w:jc w:val="both"/>
        <w:rPr>
          <w:rFonts w:ascii="Trebuchet MS" w:eastAsia="MS Mincho" w:hAnsi="Trebuchet MS"/>
          <w:bCs/>
          <w:lang w:val="ro-RO"/>
        </w:rPr>
      </w:pPr>
      <w:r w:rsidRPr="007B08C6">
        <w:rPr>
          <w:rFonts w:ascii="Trebuchet MS" w:eastAsia="MS Mincho" w:hAnsi="Trebuchet MS"/>
          <w:bCs/>
          <w:lang w:val="ro-RO"/>
        </w:rPr>
        <w:t>un prezidiu pentru 3 persoane. Masa de prezidiu va fi dotată cu microfoane pentru fiecare persoană.</w:t>
      </w:r>
      <w:r w:rsidR="00656EE7">
        <w:rPr>
          <w:rFonts w:ascii="Trebuchet MS" w:eastAsia="MS Mincho" w:hAnsi="Trebuchet MS"/>
          <w:bCs/>
          <w:lang w:val="ro-RO"/>
        </w:rPr>
        <w:t xml:space="preserve"> Pe masa de prezidiu se vor afla ”călăreți” cu numele, funcția și instituția pentru persoanele nominalizate de AC, precum și pahare de sticlă și apă plată și/sau minerală.</w:t>
      </w:r>
    </w:p>
    <w:p w14:paraId="170253E0" w14:textId="77777777" w:rsidR="006A256D" w:rsidRPr="006A256D" w:rsidRDefault="006A256D" w:rsidP="006A256D">
      <w:pPr>
        <w:pStyle w:val="ListParagraph"/>
        <w:numPr>
          <w:ilvl w:val="0"/>
          <w:numId w:val="17"/>
        </w:numPr>
        <w:spacing w:after="0" w:line="240" w:lineRule="auto"/>
        <w:ind w:right="36"/>
        <w:jc w:val="both"/>
        <w:rPr>
          <w:rFonts w:ascii="Trebuchet MS" w:eastAsia="MS Mincho" w:hAnsi="Trebuchet MS"/>
          <w:bCs/>
          <w:lang w:val="ro-RO"/>
        </w:rPr>
      </w:pPr>
      <w:r>
        <w:rPr>
          <w:rFonts w:ascii="Trebuchet MS" w:eastAsia="MS Mincho" w:hAnsi="Trebuchet MS"/>
          <w:bCs/>
          <w:lang w:val="ro-RO"/>
        </w:rPr>
        <w:t>În interiorul sălii</w:t>
      </w:r>
      <w:r w:rsidRPr="006A256D">
        <w:rPr>
          <w:rFonts w:ascii="Trebuchet MS" w:eastAsia="MS Mincho" w:hAnsi="Trebuchet MS"/>
          <w:bCs/>
          <w:lang w:val="ro-RO"/>
        </w:rPr>
        <w:t xml:space="preserve"> vizibilitatea nu va fi perturbată de stâlpi, coloane, paravane etc. Totodată trebuie asigurat accesul facil al tuturor participanților la foyer, toalete.</w:t>
      </w:r>
    </w:p>
    <w:p w14:paraId="0D56C592" w14:textId="77777777" w:rsidR="007B08C6" w:rsidRDefault="007B08C6" w:rsidP="00053734">
      <w:pPr>
        <w:spacing w:after="0" w:line="240" w:lineRule="auto"/>
        <w:ind w:right="36"/>
        <w:jc w:val="both"/>
        <w:rPr>
          <w:rFonts w:ascii="Trebuchet MS" w:eastAsia="MS Mincho" w:hAnsi="Trebuchet MS"/>
          <w:bCs/>
          <w:lang w:val="ro-RO"/>
        </w:rPr>
      </w:pPr>
    </w:p>
    <w:p w14:paraId="54E6273D" w14:textId="14CB8D7F" w:rsidR="00053734" w:rsidRPr="00627BEE" w:rsidRDefault="00053734" w:rsidP="00053734">
      <w:pPr>
        <w:spacing w:after="0" w:line="240" w:lineRule="auto"/>
        <w:ind w:right="36"/>
        <w:jc w:val="both"/>
        <w:rPr>
          <w:rFonts w:ascii="Trebuchet MS" w:eastAsia="MS Mincho" w:hAnsi="Trebuchet MS"/>
          <w:bCs/>
          <w:lang w:val="ro-RO"/>
        </w:rPr>
      </w:pPr>
      <w:r w:rsidRPr="00627BEE">
        <w:rPr>
          <w:rFonts w:ascii="Trebuchet MS" w:eastAsia="MS Mincho" w:hAnsi="Trebuchet MS"/>
          <w:bCs/>
          <w:lang w:val="ro-RO"/>
        </w:rPr>
        <w:t xml:space="preserve">Autoritatea Contractantă va agrea aranjamentul sălii înaintea începerii evenimentului. În propunerile sale, operatorul economic </w:t>
      </w:r>
      <w:r w:rsidR="00D17923">
        <w:rPr>
          <w:rFonts w:ascii="Trebuchet MS" w:eastAsia="MS Mincho" w:hAnsi="Trebuchet MS"/>
          <w:bCs/>
          <w:lang w:val="ro-RO"/>
        </w:rPr>
        <w:t xml:space="preserve">declarat câștigător </w:t>
      </w:r>
      <w:r w:rsidRPr="00627BEE">
        <w:rPr>
          <w:rFonts w:ascii="Trebuchet MS" w:eastAsia="MS Mincho" w:hAnsi="Trebuchet MS"/>
          <w:bCs/>
          <w:lang w:val="ro-RO"/>
        </w:rPr>
        <w:t>va include toate detaliile organizatorice cu privire la evenimentul organizat.</w:t>
      </w:r>
    </w:p>
    <w:p w14:paraId="1C7C27A7" w14:textId="77777777" w:rsidR="00053734" w:rsidRDefault="00053734" w:rsidP="00053734">
      <w:pPr>
        <w:spacing w:after="0" w:line="240" w:lineRule="auto"/>
        <w:ind w:right="36"/>
        <w:jc w:val="both"/>
        <w:rPr>
          <w:rFonts w:ascii="Trebuchet MS" w:eastAsia="MS Mincho" w:hAnsi="Trebuchet MS"/>
          <w:bCs/>
          <w:lang w:val="ro-RO"/>
        </w:rPr>
      </w:pPr>
    </w:p>
    <w:p w14:paraId="6209F8FF" w14:textId="77777777" w:rsidR="00C923BE" w:rsidRPr="00627BEE" w:rsidRDefault="00C923BE" w:rsidP="00053734">
      <w:pPr>
        <w:spacing w:after="0" w:line="240" w:lineRule="auto"/>
        <w:ind w:right="36"/>
        <w:jc w:val="both"/>
        <w:rPr>
          <w:rFonts w:ascii="Trebuchet MS" w:eastAsia="MS Mincho" w:hAnsi="Trebuchet MS"/>
          <w:bCs/>
          <w:lang w:val="ro-RO"/>
        </w:rPr>
      </w:pPr>
    </w:p>
    <w:p w14:paraId="33A24BD8" w14:textId="77777777" w:rsidR="00F73A98" w:rsidRDefault="00F73A98" w:rsidP="00F73A98">
      <w:pPr>
        <w:pStyle w:val="ListParagraph"/>
        <w:numPr>
          <w:ilvl w:val="1"/>
          <w:numId w:val="19"/>
        </w:numPr>
        <w:tabs>
          <w:tab w:val="left" w:pos="270"/>
        </w:tabs>
        <w:spacing w:after="0" w:line="240" w:lineRule="auto"/>
        <w:ind w:right="43"/>
        <w:jc w:val="both"/>
        <w:rPr>
          <w:rFonts w:ascii="Trebuchet MS" w:eastAsia="MS Mincho" w:hAnsi="Trebuchet MS"/>
          <w:bCs/>
          <w:i/>
          <w:lang w:val="ro-RO"/>
        </w:rPr>
      </w:pPr>
      <w:r w:rsidRPr="00005887">
        <w:rPr>
          <w:rFonts w:ascii="Trebuchet MS" w:eastAsia="MS Mincho" w:hAnsi="Trebuchet MS"/>
          <w:bCs/>
          <w:i/>
          <w:lang w:val="ro-RO"/>
        </w:rPr>
        <w:t>Servicii de catering</w:t>
      </w:r>
    </w:p>
    <w:p w14:paraId="744464F3" w14:textId="77777777" w:rsidR="00C923BE" w:rsidRDefault="00C923BE" w:rsidP="00245B4A">
      <w:pPr>
        <w:spacing w:after="0" w:line="240" w:lineRule="auto"/>
        <w:ind w:right="36"/>
        <w:jc w:val="both"/>
        <w:rPr>
          <w:rFonts w:ascii="Trebuchet MS" w:eastAsia="MS Mincho" w:hAnsi="Trebuchet MS"/>
          <w:bCs/>
          <w:lang w:val="ro-RO"/>
        </w:rPr>
      </w:pPr>
    </w:p>
    <w:p w14:paraId="7EE1A30D" w14:textId="6B19A760" w:rsidR="000C7FEE" w:rsidRDefault="0097752D" w:rsidP="00245B4A">
      <w:pPr>
        <w:spacing w:after="0" w:line="240" w:lineRule="auto"/>
        <w:ind w:right="36"/>
        <w:jc w:val="both"/>
        <w:rPr>
          <w:rFonts w:ascii="Trebuchet MS" w:eastAsia="MS Mincho" w:hAnsi="Trebuchet MS"/>
          <w:bCs/>
          <w:lang w:val="ro-RO"/>
        </w:rPr>
      </w:pPr>
      <w:r>
        <w:rPr>
          <w:rFonts w:ascii="Trebuchet MS" w:eastAsia="MS Mincho" w:hAnsi="Trebuchet MS"/>
          <w:bCs/>
          <w:lang w:val="ro-RO"/>
        </w:rPr>
        <w:t>Presatorul va asigura serviciile</w:t>
      </w:r>
      <w:r w:rsidR="00245B4A" w:rsidRPr="00627BEE">
        <w:rPr>
          <w:rFonts w:ascii="Trebuchet MS" w:eastAsia="MS Mincho" w:hAnsi="Trebuchet MS"/>
          <w:bCs/>
          <w:lang w:val="ro-RO"/>
        </w:rPr>
        <w:t xml:space="preserve"> de catering aferente </w:t>
      </w:r>
      <w:r w:rsidR="00C923BE">
        <w:rPr>
          <w:rFonts w:ascii="Trebuchet MS" w:eastAsia="MS Mincho" w:hAnsi="Trebuchet MS"/>
          <w:bCs/>
          <w:lang w:val="ro-RO"/>
        </w:rPr>
        <w:t>fiecărei zile</w:t>
      </w:r>
      <w:r w:rsidR="00245B4A" w:rsidRPr="00627BEE">
        <w:rPr>
          <w:rFonts w:ascii="Trebuchet MS" w:eastAsia="MS Mincho" w:hAnsi="Trebuchet MS"/>
          <w:bCs/>
          <w:lang w:val="ro-RO"/>
        </w:rPr>
        <w:t xml:space="preserve"> în care se va organiza </w:t>
      </w:r>
      <w:r w:rsidR="00C923BE">
        <w:rPr>
          <w:rFonts w:ascii="Trebuchet MS" w:eastAsia="MS Mincho" w:hAnsi="Trebuchet MS"/>
          <w:bCs/>
          <w:lang w:val="ro-RO"/>
        </w:rPr>
        <w:t>o sesiune</w:t>
      </w:r>
      <w:r w:rsidR="00BB11A8">
        <w:rPr>
          <w:rFonts w:ascii="Trebuchet MS" w:eastAsia="MS Mincho" w:hAnsi="Trebuchet MS"/>
          <w:bCs/>
          <w:lang w:val="ro-RO"/>
        </w:rPr>
        <w:t xml:space="preserve"> de informare/</w:t>
      </w:r>
      <w:r w:rsidR="004B5915" w:rsidRPr="004B5915">
        <w:t xml:space="preserve"> </w:t>
      </w:r>
      <w:r w:rsidR="004B5915" w:rsidRPr="004B5915">
        <w:rPr>
          <w:rFonts w:ascii="Trebuchet MS" w:eastAsia="MS Mincho" w:hAnsi="Trebuchet MS"/>
          <w:bCs/>
          <w:lang w:val="ro-RO"/>
        </w:rPr>
        <w:t>conștientizare</w:t>
      </w:r>
      <w:r w:rsidR="00245B4A" w:rsidRPr="00627BEE">
        <w:rPr>
          <w:rFonts w:ascii="Trebuchet MS" w:eastAsia="MS Mincho" w:hAnsi="Trebuchet MS"/>
          <w:bCs/>
          <w:lang w:val="ro-RO"/>
        </w:rPr>
        <w:t>,</w:t>
      </w:r>
      <w:r w:rsidR="00245B4A" w:rsidRPr="00627BEE">
        <w:rPr>
          <w:rFonts w:ascii="Trebuchet MS" w:eastAsiaTheme="minorEastAsia" w:hAnsi="Trebuchet MS"/>
          <w:lang w:val="ro-RO"/>
        </w:rPr>
        <w:t xml:space="preserve"> </w:t>
      </w:r>
      <w:r w:rsidR="00245B4A" w:rsidRPr="00627BEE">
        <w:rPr>
          <w:rFonts w:ascii="Trebuchet MS" w:eastAsia="MS Mincho" w:hAnsi="Trebuchet MS"/>
          <w:bCs/>
          <w:lang w:val="ro-RO"/>
        </w:rPr>
        <w:t xml:space="preserve">pentru </w:t>
      </w:r>
      <w:r w:rsidR="00245B4A" w:rsidRPr="00BB11A8">
        <w:rPr>
          <w:rFonts w:ascii="Trebuchet MS" w:eastAsia="MS Mincho" w:hAnsi="Trebuchet MS"/>
          <w:bCs/>
          <w:lang w:val="ro-RO"/>
        </w:rPr>
        <w:t xml:space="preserve">cei </w:t>
      </w:r>
      <w:r w:rsidR="00C923BE">
        <w:rPr>
          <w:rFonts w:ascii="Trebuchet MS" w:eastAsia="MS Mincho" w:hAnsi="Trebuchet MS"/>
          <w:bCs/>
          <w:lang w:val="ro-RO"/>
        </w:rPr>
        <w:t xml:space="preserve">circa </w:t>
      </w:r>
      <w:r w:rsidR="007023E4">
        <w:rPr>
          <w:rFonts w:ascii="Trebuchet MS" w:eastAsia="MS Mincho" w:hAnsi="Trebuchet MS"/>
          <w:bCs/>
          <w:lang w:val="ro-RO"/>
        </w:rPr>
        <w:t>25-</w:t>
      </w:r>
      <w:r w:rsidR="00BB11A8" w:rsidRPr="00BB11A8">
        <w:rPr>
          <w:rFonts w:ascii="Trebuchet MS" w:eastAsia="MS Mincho" w:hAnsi="Trebuchet MS"/>
          <w:bCs/>
          <w:lang w:val="ro-RO"/>
        </w:rPr>
        <w:t>3</w:t>
      </w:r>
      <w:r w:rsidR="004B2294">
        <w:rPr>
          <w:rFonts w:ascii="Trebuchet MS" w:eastAsia="MS Mincho" w:hAnsi="Trebuchet MS"/>
          <w:bCs/>
          <w:lang w:val="ro-RO"/>
        </w:rPr>
        <w:t>0</w:t>
      </w:r>
      <w:r w:rsidR="00245B4A" w:rsidRPr="00627BEE">
        <w:rPr>
          <w:rFonts w:ascii="Trebuchet MS" w:eastAsia="MS Mincho" w:hAnsi="Trebuchet MS"/>
          <w:bCs/>
          <w:lang w:val="ro-RO"/>
        </w:rPr>
        <w:t xml:space="preserve"> de participanți/sesiune, conform Agendei evenimentului</w:t>
      </w:r>
      <w:r w:rsidR="000C7FEE">
        <w:rPr>
          <w:rFonts w:ascii="Trebuchet MS" w:eastAsia="MS Mincho" w:hAnsi="Trebuchet MS"/>
          <w:bCs/>
          <w:lang w:val="ro-RO"/>
        </w:rPr>
        <w:t>.</w:t>
      </w:r>
    </w:p>
    <w:p w14:paraId="313935C4" w14:textId="77777777" w:rsidR="000C7FEE" w:rsidRDefault="000C7FEE" w:rsidP="000C7FEE">
      <w:pPr>
        <w:spacing w:after="0" w:line="240" w:lineRule="auto"/>
        <w:ind w:right="36"/>
        <w:jc w:val="both"/>
        <w:rPr>
          <w:rFonts w:ascii="Trebuchet MS" w:eastAsia="MS Mincho" w:hAnsi="Trebuchet MS"/>
          <w:bCs/>
          <w:lang w:val="ro-RO"/>
        </w:rPr>
      </w:pPr>
    </w:p>
    <w:p w14:paraId="7AD06668" w14:textId="77777777" w:rsidR="000C7FEE" w:rsidRPr="00627BEE" w:rsidRDefault="000C7FEE" w:rsidP="000C7FEE">
      <w:pPr>
        <w:spacing w:after="0" w:line="240" w:lineRule="auto"/>
        <w:ind w:right="36"/>
        <w:jc w:val="both"/>
        <w:rPr>
          <w:rFonts w:ascii="Trebuchet MS" w:eastAsia="MS Mincho" w:hAnsi="Trebuchet MS"/>
          <w:bCs/>
          <w:lang w:val="ro-RO"/>
        </w:rPr>
      </w:pPr>
      <w:r w:rsidRPr="00627BEE">
        <w:rPr>
          <w:rFonts w:ascii="Trebuchet MS" w:eastAsia="MS Mincho" w:hAnsi="Trebuchet MS"/>
          <w:bCs/>
          <w:lang w:val="ro-RO"/>
        </w:rPr>
        <w:t>Pe toată durata evenimentului, operatorul economic va asigura apă minerală/plată pentru toți participanții.</w:t>
      </w:r>
    </w:p>
    <w:p w14:paraId="27F5AB8E" w14:textId="77777777" w:rsidR="00BB11A8" w:rsidRDefault="00245B4A" w:rsidP="00245B4A">
      <w:pPr>
        <w:spacing w:after="0" w:line="240" w:lineRule="auto"/>
        <w:ind w:right="36"/>
        <w:jc w:val="both"/>
        <w:rPr>
          <w:rFonts w:ascii="Trebuchet MS" w:eastAsia="MS Mincho" w:hAnsi="Trebuchet MS"/>
          <w:bCs/>
          <w:lang w:val="ro-RO"/>
        </w:rPr>
      </w:pPr>
      <w:r w:rsidRPr="00627BEE">
        <w:rPr>
          <w:rFonts w:ascii="Trebuchet MS" w:eastAsia="MS Mincho" w:hAnsi="Trebuchet MS"/>
          <w:bCs/>
          <w:lang w:val="ro-RO"/>
        </w:rPr>
        <w:t xml:space="preserve"> </w:t>
      </w:r>
    </w:p>
    <w:p w14:paraId="16C31F29" w14:textId="77777777" w:rsidR="000F0CBE" w:rsidRPr="00627BEE" w:rsidRDefault="000F0CBE" w:rsidP="00245B4A">
      <w:pPr>
        <w:spacing w:after="0" w:line="240" w:lineRule="auto"/>
        <w:ind w:right="36"/>
        <w:jc w:val="both"/>
        <w:rPr>
          <w:rFonts w:ascii="Trebuchet MS" w:eastAsia="MS Mincho" w:hAnsi="Trebuchet MS"/>
          <w:bCs/>
          <w:lang w:val="ro-RO"/>
        </w:rPr>
      </w:pPr>
    </w:p>
    <w:p w14:paraId="568F20B0" w14:textId="77777777" w:rsidR="00C923BE" w:rsidRDefault="00D358C9" w:rsidP="00C923BE">
      <w:pPr>
        <w:pStyle w:val="ListParagraph"/>
        <w:numPr>
          <w:ilvl w:val="2"/>
          <w:numId w:val="19"/>
        </w:numPr>
        <w:spacing w:after="0" w:line="240" w:lineRule="auto"/>
        <w:ind w:left="1134" w:right="43" w:hanging="425"/>
        <w:jc w:val="both"/>
        <w:rPr>
          <w:rFonts w:ascii="Trebuchet MS" w:eastAsia="MS Mincho" w:hAnsi="Trebuchet MS"/>
          <w:bCs/>
          <w:lang w:val="ro-RO"/>
        </w:rPr>
      </w:pPr>
      <w:r w:rsidRPr="00D358C9">
        <w:rPr>
          <w:rFonts w:ascii="Trebuchet MS" w:eastAsia="MS Mincho" w:hAnsi="Trebuchet MS"/>
          <w:bCs/>
          <w:lang w:val="ro-RO"/>
        </w:rPr>
        <w:t>C</w:t>
      </w:r>
      <w:r w:rsidR="00C923BE">
        <w:rPr>
          <w:rFonts w:ascii="Trebuchet MS" w:eastAsia="MS Mincho" w:hAnsi="Trebuchet MS"/>
          <w:bCs/>
          <w:lang w:val="ro-RO"/>
        </w:rPr>
        <w:t>offee break</w:t>
      </w:r>
    </w:p>
    <w:p w14:paraId="4BE5F400" w14:textId="77777777" w:rsidR="000F0CBE" w:rsidRPr="000F0CBE" w:rsidRDefault="000F0CBE" w:rsidP="000F0CBE">
      <w:pPr>
        <w:spacing w:after="0" w:line="240" w:lineRule="auto"/>
        <w:ind w:left="709" w:right="43"/>
        <w:jc w:val="both"/>
        <w:rPr>
          <w:rFonts w:ascii="Trebuchet MS" w:eastAsia="MS Mincho" w:hAnsi="Trebuchet MS"/>
          <w:bCs/>
          <w:lang w:val="ro-RO"/>
        </w:rPr>
      </w:pPr>
    </w:p>
    <w:p w14:paraId="4FCE8BB3" w14:textId="77777777" w:rsidR="00245B4A" w:rsidRDefault="00C923BE" w:rsidP="008F5610">
      <w:pPr>
        <w:spacing w:after="0" w:line="240" w:lineRule="auto"/>
        <w:ind w:right="43"/>
        <w:jc w:val="both"/>
        <w:rPr>
          <w:rFonts w:ascii="Trebuchet MS" w:eastAsia="MS Mincho" w:hAnsi="Trebuchet MS"/>
          <w:bCs/>
          <w:lang w:val="ro-RO"/>
        </w:rPr>
      </w:pPr>
      <w:r>
        <w:rPr>
          <w:rFonts w:ascii="Trebuchet MS" w:eastAsia="MS Mincho" w:hAnsi="Trebuchet MS"/>
          <w:bCs/>
          <w:lang w:val="ro-RO"/>
        </w:rPr>
        <w:t xml:space="preserve">Pentru pauza de cafea, Prestatorul va asigura </w:t>
      </w:r>
      <w:r w:rsidR="00245B4A" w:rsidRPr="00D358C9">
        <w:rPr>
          <w:rFonts w:ascii="Trebuchet MS" w:eastAsia="MS Mincho" w:hAnsi="Trebuchet MS"/>
          <w:bCs/>
          <w:lang w:val="ro-RO"/>
        </w:rPr>
        <w:t>o selecție de cafea</w:t>
      </w:r>
      <w:r w:rsidR="000F0CBE">
        <w:rPr>
          <w:rFonts w:ascii="Trebuchet MS" w:eastAsia="MS Mincho" w:hAnsi="Trebuchet MS"/>
          <w:bCs/>
          <w:lang w:val="ro-RO"/>
        </w:rPr>
        <w:t xml:space="preserve"> (inclusiv lapte pentru cafea și zahăr)</w:t>
      </w:r>
      <w:r w:rsidR="00245B4A" w:rsidRPr="00D358C9">
        <w:rPr>
          <w:rFonts w:ascii="Trebuchet MS" w:eastAsia="MS Mincho" w:hAnsi="Trebuchet MS"/>
          <w:bCs/>
          <w:lang w:val="ro-RO"/>
        </w:rPr>
        <w:t>, ceaiuri servite cu lămâie si miere, apă minerală plată și carbogazoasă</w:t>
      </w:r>
      <w:r w:rsidR="005D2177">
        <w:rPr>
          <w:rFonts w:ascii="Trebuchet MS" w:eastAsia="MS Mincho" w:hAnsi="Trebuchet MS"/>
          <w:bCs/>
          <w:lang w:val="ro-RO"/>
        </w:rPr>
        <w:t xml:space="preserve">, </w:t>
      </w:r>
      <w:r w:rsidR="00245B4A" w:rsidRPr="00D358C9">
        <w:rPr>
          <w:rFonts w:ascii="Trebuchet MS" w:eastAsia="MS Mincho" w:hAnsi="Trebuchet MS"/>
          <w:bCs/>
          <w:lang w:val="ro-RO"/>
        </w:rPr>
        <w:t>răcoritoare, fructe, precum și o selecție de patiserie proaspătă</w:t>
      </w:r>
      <w:r w:rsidR="007654C2" w:rsidRPr="007654C2">
        <w:rPr>
          <w:rFonts w:ascii="Trebuchet MS" w:eastAsia="MS Mincho" w:hAnsi="Trebuchet MS"/>
          <w:bCs/>
          <w:lang w:val="ro-RO"/>
        </w:rPr>
        <w:t xml:space="preserve"> </w:t>
      </w:r>
      <w:r w:rsidR="007654C2">
        <w:rPr>
          <w:rFonts w:ascii="Trebuchet MS" w:eastAsia="MS Mincho" w:hAnsi="Trebuchet MS"/>
          <w:bCs/>
          <w:lang w:val="ro-RO"/>
        </w:rPr>
        <w:t>(sărată și dulce) și mini-prajituri</w:t>
      </w:r>
      <w:r w:rsidR="000B0947">
        <w:rPr>
          <w:rFonts w:ascii="Trebuchet MS" w:eastAsia="MS Mincho" w:hAnsi="Trebuchet MS"/>
          <w:bCs/>
          <w:lang w:val="ro-RO"/>
        </w:rPr>
        <w:t xml:space="preserve"> proaspete</w:t>
      </w:r>
      <w:r w:rsidR="00245B4A" w:rsidRPr="00D358C9">
        <w:rPr>
          <w:rFonts w:ascii="Trebuchet MS" w:eastAsia="MS Mincho" w:hAnsi="Trebuchet MS"/>
          <w:bCs/>
          <w:lang w:val="ro-RO"/>
        </w:rPr>
        <w:t xml:space="preserve">, </w:t>
      </w:r>
      <w:r w:rsidR="000F0CBE">
        <w:rPr>
          <w:rFonts w:ascii="Trebuchet MS" w:eastAsia="MS Mincho" w:hAnsi="Trebuchet MS"/>
          <w:bCs/>
          <w:lang w:val="ro-RO"/>
        </w:rPr>
        <w:t>în cantit</w:t>
      </w:r>
      <w:r w:rsidR="0060693C">
        <w:rPr>
          <w:rFonts w:ascii="Trebuchet MS" w:eastAsia="MS Mincho" w:hAnsi="Trebuchet MS"/>
          <w:bCs/>
          <w:lang w:val="ro-RO"/>
        </w:rPr>
        <w:t xml:space="preserve">ăți suficiente pentru numărul de </w:t>
      </w:r>
      <w:r w:rsidR="000F0CBE">
        <w:rPr>
          <w:rFonts w:ascii="Trebuchet MS" w:eastAsia="MS Mincho" w:hAnsi="Trebuchet MS"/>
          <w:bCs/>
          <w:lang w:val="ro-RO"/>
        </w:rPr>
        <w:t>pa</w:t>
      </w:r>
      <w:r w:rsidR="0060693C">
        <w:rPr>
          <w:rFonts w:ascii="Trebuchet MS" w:eastAsia="MS Mincho" w:hAnsi="Trebuchet MS"/>
          <w:bCs/>
          <w:lang w:val="ro-RO"/>
        </w:rPr>
        <w:t>rticipanți la fiecare eveniment. Sortimentele finale se decid împreună cu Autoritatea Contractantă înaintea fiecărui eveniment.</w:t>
      </w:r>
    </w:p>
    <w:p w14:paraId="41D23ADA" w14:textId="77777777" w:rsidR="0060693C" w:rsidRDefault="0060693C" w:rsidP="008F5610">
      <w:pPr>
        <w:spacing w:after="0" w:line="240" w:lineRule="auto"/>
        <w:ind w:right="43"/>
        <w:jc w:val="both"/>
        <w:rPr>
          <w:rFonts w:ascii="Trebuchet MS" w:eastAsia="MS Mincho" w:hAnsi="Trebuchet MS"/>
          <w:bCs/>
          <w:lang w:val="ro-RO"/>
        </w:rPr>
      </w:pPr>
    </w:p>
    <w:p w14:paraId="39289B75" w14:textId="77777777" w:rsidR="0060693C" w:rsidRDefault="0060693C" w:rsidP="008F5610">
      <w:pPr>
        <w:spacing w:after="0" w:line="240" w:lineRule="auto"/>
        <w:ind w:right="43"/>
        <w:jc w:val="both"/>
        <w:rPr>
          <w:rFonts w:ascii="Trebuchet MS" w:eastAsia="MS Mincho" w:hAnsi="Trebuchet MS"/>
          <w:bCs/>
          <w:lang w:val="ro-RO"/>
        </w:rPr>
      </w:pPr>
      <w:r>
        <w:rPr>
          <w:rFonts w:ascii="Trebuchet MS" w:eastAsia="MS Mincho" w:hAnsi="Trebuchet MS"/>
          <w:bCs/>
          <w:lang w:val="ro-RO"/>
        </w:rPr>
        <w:t xml:space="preserve">Nu se acceptă produse vechi, perisate, necalitative. AC își rezervă dreptul de a le respinge și de a nu le plăti dacă sunt neconforme. </w:t>
      </w:r>
    </w:p>
    <w:p w14:paraId="65E09E4F" w14:textId="77777777" w:rsidR="0060693C" w:rsidRDefault="0060693C" w:rsidP="008F5610">
      <w:pPr>
        <w:spacing w:after="0" w:line="240" w:lineRule="auto"/>
        <w:ind w:right="43"/>
        <w:jc w:val="both"/>
        <w:rPr>
          <w:rFonts w:ascii="Trebuchet MS" w:eastAsia="MS Mincho" w:hAnsi="Trebuchet MS"/>
          <w:bCs/>
          <w:lang w:val="ro-RO"/>
        </w:rPr>
      </w:pPr>
    </w:p>
    <w:p w14:paraId="75262F7D" w14:textId="1456451E" w:rsidR="0060693C" w:rsidRDefault="0060693C" w:rsidP="008F5610">
      <w:pPr>
        <w:spacing w:after="0" w:line="240" w:lineRule="auto"/>
        <w:ind w:right="43"/>
        <w:jc w:val="both"/>
        <w:rPr>
          <w:rFonts w:ascii="Trebuchet MS" w:eastAsia="MS Mincho" w:hAnsi="Trebuchet MS"/>
          <w:bCs/>
          <w:lang w:val="ro-RO"/>
        </w:rPr>
      </w:pPr>
      <w:r>
        <w:rPr>
          <w:rFonts w:ascii="Trebuchet MS" w:eastAsia="MS Mincho" w:hAnsi="Trebuchet MS"/>
          <w:bCs/>
          <w:lang w:val="ro-RO"/>
        </w:rPr>
        <w:t>Se vor asigura toate echipamentele și bunurile necesare servirii: expresor, termos, spatule, șervețele</w:t>
      </w:r>
      <w:r w:rsidR="006F4EED">
        <w:rPr>
          <w:rFonts w:ascii="Trebuchet MS" w:eastAsia="MS Mincho" w:hAnsi="Trebuchet MS"/>
          <w:bCs/>
          <w:lang w:val="ro-RO"/>
        </w:rPr>
        <w:t>, farfurii, pahare, cești, tacâm</w:t>
      </w:r>
      <w:r>
        <w:rPr>
          <w:rFonts w:ascii="Trebuchet MS" w:eastAsia="MS Mincho" w:hAnsi="Trebuchet MS"/>
          <w:bCs/>
          <w:lang w:val="ro-RO"/>
        </w:rPr>
        <w:t xml:space="preserve">uri dacă este cazul. </w:t>
      </w:r>
    </w:p>
    <w:p w14:paraId="54F8B2BD" w14:textId="77777777" w:rsidR="0060693C" w:rsidRDefault="0060693C" w:rsidP="008F5610">
      <w:pPr>
        <w:spacing w:after="0" w:line="240" w:lineRule="auto"/>
        <w:ind w:right="43"/>
        <w:jc w:val="both"/>
        <w:rPr>
          <w:rFonts w:ascii="Trebuchet MS" w:eastAsia="MS Mincho" w:hAnsi="Trebuchet MS"/>
          <w:bCs/>
          <w:lang w:val="ro-RO"/>
        </w:rPr>
      </w:pPr>
    </w:p>
    <w:p w14:paraId="63EDDEE4" w14:textId="3DFA1C21" w:rsidR="0060693C" w:rsidRDefault="0060693C" w:rsidP="008F5610">
      <w:pPr>
        <w:spacing w:after="0" w:line="240" w:lineRule="auto"/>
        <w:ind w:right="43"/>
        <w:jc w:val="both"/>
        <w:rPr>
          <w:rFonts w:ascii="Trebuchet MS" w:eastAsia="MS Mincho" w:hAnsi="Trebuchet MS"/>
          <w:bCs/>
          <w:lang w:val="ro-RO"/>
        </w:rPr>
      </w:pPr>
      <w:r>
        <w:rPr>
          <w:rFonts w:ascii="Trebuchet MS" w:eastAsia="MS Mincho" w:hAnsi="Trebuchet MS"/>
          <w:bCs/>
          <w:lang w:val="ro-RO"/>
        </w:rPr>
        <w:t>Pauzele de cafea se vor asigura într-un spațiu adecvat, în inc</w:t>
      </w:r>
      <w:r w:rsidR="00D14C71">
        <w:rPr>
          <w:rFonts w:ascii="Trebuchet MS" w:eastAsia="MS Mincho" w:hAnsi="Trebuchet MS"/>
          <w:bCs/>
          <w:lang w:val="ro-RO"/>
        </w:rPr>
        <w:t>i</w:t>
      </w:r>
      <w:r>
        <w:rPr>
          <w:rFonts w:ascii="Trebuchet MS" w:eastAsia="MS Mincho" w:hAnsi="Trebuchet MS"/>
          <w:bCs/>
          <w:lang w:val="ro-RO"/>
        </w:rPr>
        <w:t>nta locației de desfășurare a evenimentului, aproape de sala unde vor avea</w:t>
      </w:r>
      <w:r w:rsidR="00D14C71">
        <w:rPr>
          <w:rFonts w:ascii="Trebuchet MS" w:eastAsia="MS Mincho" w:hAnsi="Trebuchet MS"/>
          <w:bCs/>
          <w:lang w:val="ro-RO"/>
        </w:rPr>
        <w:t xml:space="preserve"> loc sesiunile de inf</w:t>
      </w:r>
      <w:r>
        <w:rPr>
          <w:rFonts w:ascii="Trebuchet MS" w:eastAsia="MS Mincho" w:hAnsi="Trebuchet MS"/>
          <w:bCs/>
          <w:lang w:val="ro-RO"/>
        </w:rPr>
        <w:t>ormare/</w:t>
      </w:r>
      <w:r w:rsidR="004B5915" w:rsidRPr="004B5915">
        <w:t xml:space="preserve"> </w:t>
      </w:r>
      <w:r w:rsidR="004B5915" w:rsidRPr="004B5915">
        <w:rPr>
          <w:rFonts w:ascii="Trebuchet MS" w:eastAsia="MS Mincho" w:hAnsi="Trebuchet MS"/>
          <w:bCs/>
          <w:lang w:val="ro-RO"/>
        </w:rPr>
        <w:t>conștientizare</w:t>
      </w:r>
      <w:r>
        <w:rPr>
          <w:rFonts w:ascii="Trebuchet MS" w:eastAsia="MS Mincho" w:hAnsi="Trebuchet MS"/>
          <w:bCs/>
          <w:lang w:val="ro-RO"/>
        </w:rPr>
        <w:t xml:space="preserve">. </w:t>
      </w:r>
    </w:p>
    <w:p w14:paraId="378CAFB0" w14:textId="77777777" w:rsidR="0060693C" w:rsidRPr="00D358C9" w:rsidRDefault="0060693C" w:rsidP="008F5610">
      <w:pPr>
        <w:spacing w:after="0" w:line="240" w:lineRule="auto"/>
        <w:ind w:right="43"/>
        <w:jc w:val="both"/>
        <w:rPr>
          <w:rFonts w:ascii="Trebuchet MS" w:eastAsia="MS Mincho" w:hAnsi="Trebuchet MS"/>
          <w:bCs/>
          <w:lang w:val="ro-RO"/>
        </w:rPr>
      </w:pPr>
    </w:p>
    <w:p w14:paraId="2B3CCB21" w14:textId="77777777" w:rsidR="00D358C9" w:rsidRDefault="00D358C9" w:rsidP="00D358C9">
      <w:pPr>
        <w:spacing w:after="0" w:line="240" w:lineRule="auto"/>
        <w:ind w:right="43"/>
        <w:jc w:val="both"/>
        <w:rPr>
          <w:rFonts w:ascii="Trebuchet MS" w:eastAsia="MS Mincho" w:hAnsi="Trebuchet MS"/>
          <w:bCs/>
          <w:lang w:val="ro-RO"/>
        </w:rPr>
      </w:pPr>
    </w:p>
    <w:p w14:paraId="564982CF" w14:textId="77777777" w:rsidR="00245B4A" w:rsidRDefault="00D358C9" w:rsidP="00D358C9">
      <w:pPr>
        <w:pStyle w:val="ListParagraph"/>
        <w:numPr>
          <w:ilvl w:val="2"/>
          <w:numId w:val="19"/>
        </w:numPr>
        <w:spacing w:after="0" w:line="240" w:lineRule="auto"/>
        <w:ind w:left="1418" w:right="43"/>
        <w:jc w:val="both"/>
        <w:rPr>
          <w:rFonts w:ascii="Trebuchet MS" w:eastAsia="MS Mincho" w:hAnsi="Trebuchet MS"/>
          <w:bCs/>
          <w:lang w:val="ro-RO"/>
        </w:rPr>
      </w:pPr>
      <w:r>
        <w:rPr>
          <w:rFonts w:ascii="Trebuchet MS" w:eastAsia="MS Mincho" w:hAnsi="Trebuchet MS"/>
          <w:bCs/>
          <w:lang w:val="ro-RO"/>
        </w:rPr>
        <w:t>Prânzul</w:t>
      </w:r>
    </w:p>
    <w:p w14:paraId="5D2C2686" w14:textId="77777777" w:rsidR="00164968" w:rsidRPr="00D358C9" w:rsidRDefault="00164968" w:rsidP="00164968">
      <w:pPr>
        <w:pStyle w:val="ListParagraph"/>
        <w:spacing w:after="0" w:line="240" w:lineRule="auto"/>
        <w:ind w:left="1418" w:right="43"/>
        <w:jc w:val="both"/>
        <w:rPr>
          <w:rFonts w:ascii="Trebuchet MS" w:eastAsia="MS Mincho" w:hAnsi="Trebuchet MS"/>
          <w:bCs/>
          <w:lang w:val="ro-RO"/>
        </w:rPr>
      </w:pPr>
    </w:p>
    <w:p w14:paraId="01CECF08" w14:textId="77777777" w:rsidR="00245B4A" w:rsidRDefault="00BC2632" w:rsidP="00245B4A">
      <w:pPr>
        <w:tabs>
          <w:tab w:val="left" w:pos="567"/>
        </w:tabs>
        <w:spacing w:after="0" w:line="240" w:lineRule="auto"/>
        <w:ind w:right="36"/>
        <w:contextualSpacing/>
        <w:jc w:val="both"/>
        <w:rPr>
          <w:rFonts w:ascii="Trebuchet MS" w:eastAsia="MS Mincho" w:hAnsi="Trebuchet MS"/>
          <w:bCs/>
          <w:lang w:val="ro-RO"/>
        </w:rPr>
      </w:pPr>
      <w:r>
        <w:rPr>
          <w:rFonts w:ascii="Trebuchet MS" w:eastAsia="MS Mincho" w:hAnsi="Trebuchet MS"/>
          <w:bCs/>
          <w:lang w:val="ro-RO"/>
        </w:rPr>
        <w:t xml:space="preserve">Prânzul va fi organizat în sistem </w:t>
      </w:r>
      <w:r w:rsidR="00245B4A" w:rsidRPr="00627BEE">
        <w:rPr>
          <w:rFonts w:ascii="Trebuchet MS" w:eastAsia="MS Mincho" w:hAnsi="Trebuchet MS"/>
          <w:bCs/>
          <w:lang w:val="ro-RO"/>
        </w:rPr>
        <w:t xml:space="preserve">bufet suedez </w:t>
      </w:r>
      <w:r>
        <w:rPr>
          <w:rFonts w:ascii="Trebuchet MS" w:eastAsia="MS Mincho" w:hAnsi="Trebuchet MS"/>
          <w:bCs/>
          <w:lang w:val="ro-RO"/>
        </w:rPr>
        <w:t xml:space="preserve">ce </w:t>
      </w:r>
      <w:r w:rsidR="00245B4A" w:rsidRPr="00627BEE">
        <w:rPr>
          <w:rFonts w:ascii="Trebuchet MS" w:eastAsia="MS Mincho" w:hAnsi="Trebuchet MS"/>
          <w:bCs/>
          <w:lang w:val="ro-RO"/>
        </w:rPr>
        <w:t>va include minim 4 feluri de mâncare (antreu/gustări, supă/ciorbă, fel principal + garnitură, salată) și desert (mini-prăjituri asortate, înghețată, clătite etc)</w:t>
      </w:r>
      <w:r w:rsidR="00BB2F90">
        <w:rPr>
          <w:rFonts w:ascii="Trebuchet MS" w:eastAsia="MS Mincho" w:hAnsi="Trebuchet MS"/>
          <w:bCs/>
          <w:lang w:val="ro-RO"/>
        </w:rPr>
        <w:t xml:space="preserve">, precum și </w:t>
      </w:r>
      <w:r w:rsidR="00245B4A" w:rsidRPr="00627BEE">
        <w:rPr>
          <w:rFonts w:ascii="Trebuchet MS" w:eastAsia="MS Mincho" w:hAnsi="Trebuchet MS"/>
          <w:bCs/>
          <w:lang w:val="ro-RO"/>
        </w:rPr>
        <w:t>apă plată, apă minerală</w:t>
      </w:r>
      <w:r w:rsidR="00245B4A" w:rsidRPr="00BC2632">
        <w:rPr>
          <w:rFonts w:ascii="Trebuchet MS" w:eastAsia="MS Mincho" w:hAnsi="Trebuchet MS"/>
          <w:bCs/>
          <w:lang w:val="ro-RO"/>
        </w:rPr>
        <w:t xml:space="preserve">, </w:t>
      </w:r>
      <w:r w:rsidR="00245B4A" w:rsidRPr="00627BEE">
        <w:rPr>
          <w:rFonts w:ascii="Trebuchet MS" w:eastAsia="MS Mincho" w:hAnsi="Trebuchet MS"/>
          <w:bCs/>
          <w:lang w:val="ro-RO"/>
        </w:rPr>
        <w:t xml:space="preserve">răcoritoare, fructe, cafea. </w:t>
      </w:r>
    </w:p>
    <w:p w14:paraId="75E90C0B" w14:textId="77777777" w:rsidR="00BC2632" w:rsidRPr="00627BEE" w:rsidRDefault="00BC2632" w:rsidP="00245B4A">
      <w:pPr>
        <w:tabs>
          <w:tab w:val="left" w:pos="567"/>
        </w:tabs>
        <w:spacing w:after="0" w:line="240" w:lineRule="auto"/>
        <w:ind w:right="36"/>
        <w:contextualSpacing/>
        <w:jc w:val="both"/>
        <w:rPr>
          <w:rFonts w:ascii="Trebuchet MS" w:eastAsia="MS Mincho" w:hAnsi="Trebuchet MS"/>
          <w:bCs/>
          <w:lang w:val="ro-RO"/>
        </w:rPr>
      </w:pPr>
    </w:p>
    <w:p w14:paraId="7BBADE96" w14:textId="77777777" w:rsidR="00245B4A" w:rsidRPr="00627BEE" w:rsidRDefault="00245B4A" w:rsidP="00245B4A">
      <w:pPr>
        <w:tabs>
          <w:tab w:val="left" w:pos="567"/>
        </w:tabs>
        <w:spacing w:after="0" w:line="240" w:lineRule="auto"/>
        <w:ind w:right="36"/>
        <w:contextualSpacing/>
        <w:jc w:val="both"/>
        <w:rPr>
          <w:rFonts w:ascii="Trebuchet MS" w:eastAsia="MS Mincho" w:hAnsi="Trebuchet MS"/>
          <w:bCs/>
          <w:lang w:val="ro-RO"/>
        </w:rPr>
      </w:pPr>
      <w:r w:rsidRPr="00627BEE">
        <w:rPr>
          <w:rFonts w:ascii="Trebuchet MS" w:eastAsia="MS Mincho" w:hAnsi="Trebuchet MS"/>
          <w:bCs/>
          <w:lang w:val="ro-RO"/>
        </w:rPr>
        <w:t>Cu minim 3 zile înainte de desfăşurarea evenimentului Prestatorul de servicii trebuie să înainteze Autorității Con</w:t>
      </w:r>
      <w:r w:rsidR="00515B46">
        <w:rPr>
          <w:rFonts w:ascii="Trebuchet MS" w:eastAsia="MS Mincho" w:hAnsi="Trebuchet MS"/>
          <w:bCs/>
          <w:lang w:val="ro-RO"/>
        </w:rPr>
        <w:t>tractante o listă de cel puțin 3</w:t>
      </w:r>
      <w:r w:rsidRPr="00627BEE">
        <w:rPr>
          <w:rFonts w:ascii="Trebuchet MS" w:eastAsia="MS Mincho" w:hAnsi="Trebuchet MS"/>
          <w:bCs/>
          <w:lang w:val="ro-RO"/>
        </w:rPr>
        <w:t xml:space="preserve"> meniuri, dintre care Autoritatea </w:t>
      </w:r>
      <w:r w:rsidRPr="00627BEE">
        <w:rPr>
          <w:rFonts w:ascii="Trebuchet MS" w:eastAsia="MS Mincho" w:hAnsi="Trebuchet MS"/>
          <w:bCs/>
          <w:lang w:val="ro-RO"/>
        </w:rPr>
        <w:lastRenderedPageBreak/>
        <w:t>Contractantă va selecta. Aceste variante vor conține un număr egal de feluri de mâncare.</w:t>
      </w:r>
      <w:r w:rsidRPr="00627BEE">
        <w:rPr>
          <w:rFonts w:ascii="Trebuchet MS" w:eastAsiaTheme="minorEastAsia" w:hAnsi="Trebuchet MS"/>
          <w:lang w:val="ro-RO"/>
        </w:rPr>
        <w:t xml:space="preserve"> </w:t>
      </w:r>
      <w:r w:rsidR="00D528A8">
        <w:rPr>
          <w:rFonts w:ascii="Trebuchet MS" w:eastAsiaTheme="minorEastAsia" w:hAnsi="Trebuchet MS"/>
          <w:lang w:val="ro-RO"/>
        </w:rPr>
        <w:t xml:space="preserve">Fiecare meniu va conține minim </w:t>
      </w:r>
      <w:r w:rsidR="002F5277">
        <w:rPr>
          <w:rFonts w:ascii="Trebuchet MS" w:eastAsiaTheme="minorEastAsia" w:hAnsi="Trebuchet MS"/>
          <w:lang w:val="ro-RO"/>
        </w:rPr>
        <w:t>2</w:t>
      </w:r>
      <w:r w:rsidR="00D528A8">
        <w:rPr>
          <w:rFonts w:ascii="Trebuchet MS" w:eastAsiaTheme="minorEastAsia" w:hAnsi="Trebuchet MS"/>
          <w:lang w:val="ro-RO"/>
        </w:rPr>
        <w:t xml:space="preserve"> sortimente din fiecare fel de mâncare și minim </w:t>
      </w:r>
      <w:r w:rsidR="00931752">
        <w:rPr>
          <w:rFonts w:ascii="Trebuchet MS" w:eastAsiaTheme="minorEastAsia" w:hAnsi="Trebuchet MS"/>
          <w:lang w:val="ro-RO"/>
        </w:rPr>
        <w:t>2</w:t>
      </w:r>
      <w:r w:rsidR="00D528A8">
        <w:rPr>
          <w:rFonts w:ascii="Trebuchet MS" w:eastAsiaTheme="minorEastAsia" w:hAnsi="Trebuchet MS"/>
          <w:lang w:val="ro-RO"/>
        </w:rPr>
        <w:t xml:space="preserve"> sortimente de dulciuri.  </w:t>
      </w:r>
    </w:p>
    <w:p w14:paraId="4AFA1C59" w14:textId="77777777" w:rsidR="00245B4A" w:rsidRPr="00627BEE" w:rsidRDefault="00245B4A" w:rsidP="00245B4A">
      <w:pPr>
        <w:tabs>
          <w:tab w:val="left" w:pos="270"/>
        </w:tabs>
        <w:spacing w:after="0" w:line="240" w:lineRule="auto"/>
        <w:ind w:right="36"/>
        <w:contextualSpacing/>
        <w:jc w:val="both"/>
        <w:rPr>
          <w:rFonts w:ascii="Trebuchet MS" w:eastAsia="MS Mincho" w:hAnsi="Trebuchet MS"/>
          <w:bCs/>
          <w:lang w:val="ro-RO"/>
        </w:rPr>
      </w:pPr>
    </w:p>
    <w:p w14:paraId="781E65E9" w14:textId="73E2F21A" w:rsidR="00245B4A" w:rsidRPr="00627BEE" w:rsidRDefault="00245B4A" w:rsidP="00245B4A">
      <w:pPr>
        <w:tabs>
          <w:tab w:val="left" w:pos="270"/>
        </w:tabs>
        <w:spacing w:after="0" w:line="240" w:lineRule="auto"/>
        <w:ind w:right="36"/>
        <w:contextualSpacing/>
        <w:jc w:val="both"/>
        <w:rPr>
          <w:rFonts w:ascii="Trebuchet MS" w:eastAsia="MS Mincho" w:hAnsi="Trebuchet MS"/>
          <w:bCs/>
          <w:lang w:val="ro-RO"/>
        </w:rPr>
      </w:pPr>
      <w:r w:rsidRPr="00627BEE">
        <w:rPr>
          <w:rFonts w:ascii="Trebuchet MS" w:eastAsia="MS Mincho" w:hAnsi="Trebuchet MS"/>
          <w:bCs/>
          <w:lang w:val="ro-RO"/>
        </w:rPr>
        <w:t xml:space="preserve">Participanții vor servi </w:t>
      </w:r>
      <w:r w:rsidR="00A30100">
        <w:rPr>
          <w:rFonts w:ascii="Trebuchet MS" w:eastAsia="MS Mincho" w:hAnsi="Trebuchet MS"/>
          <w:bCs/>
          <w:lang w:val="ro-RO"/>
        </w:rPr>
        <w:t>prânzul</w:t>
      </w:r>
      <w:r w:rsidRPr="00627BEE">
        <w:rPr>
          <w:rFonts w:ascii="Trebuchet MS" w:eastAsia="MS Mincho" w:hAnsi="Trebuchet MS"/>
          <w:bCs/>
          <w:lang w:val="ro-RO"/>
        </w:rPr>
        <w:t xml:space="preserve"> de tip ”bufet suedez” în incinta restaurantului unității în care se va organiza evenimentul. Operatorul economic se va asigura de amplasarea unui număr suficient de mese pentru participanți.</w:t>
      </w:r>
    </w:p>
    <w:p w14:paraId="413884D8" w14:textId="77777777" w:rsidR="00245B4A" w:rsidRPr="00627BEE" w:rsidRDefault="00245B4A" w:rsidP="00245B4A">
      <w:pPr>
        <w:tabs>
          <w:tab w:val="left" w:pos="270"/>
        </w:tabs>
        <w:spacing w:after="0" w:line="240" w:lineRule="auto"/>
        <w:ind w:right="36"/>
        <w:contextualSpacing/>
        <w:jc w:val="both"/>
        <w:rPr>
          <w:rFonts w:ascii="Trebuchet MS" w:eastAsia="MS Mincho" w:hAnsi="Trebuchet MS"/>
          <w:bCs/>
          <w:lang w:val="ro-RO"/>
        </w:rPr>
      </w:pPr>
    </w:p>
    <w:p w14:paraId="1BCC22D2" w14:textId="77777777" w:rsidR="00005887" w:rsidRDefault="00005887" w:rsidP="00005887">
      <w:pPr>
        <w:pStyle w:val="ListParagraph"/>
        <w:tabs>
          <w:tab w:val="left" w:pos="270"/>
        </w:tabs>
        <w:spacing w:after="0" w:line="240" w:lineRule="auto"/>
        <w:ind w:right="43"/>
        <w:jc w:val="both"/>
        <w:rPr>
          <w:rFonts w:ascii="Trebuchet MS" w:eastAsia="MS Mincho" w:hAnsi="Trebuchet MS"/>
          <w:bCs/>
          <w:lang w:val="ro-RO"/>
        </w:rPr>
      </w:pPr>
    </w:p>
    <w:p w14:paraId="0160A098" w14:textId="77777777" w:rsidR="00005887" w:rsidRDefault="00005887" w:rsidP="00005887">
      <w:pPr>
        <w:pStyle w:val="ListParagraph"/>
        <w:tabs>
          <w:tab w:val="left" w:pos="270"/>
        </w:tabs>
        <w:spacing w:after="0" w:line="240" w:lineRule="auto"/>
        <w:ind w:right="43"/>
        <w:jc w:val="both"/>
        <w:rPr>
          <w:rFonts w:ascii="Trebuchet MS" w:eastAsia="MS Mincho" w:hAnsi="Trebuchet MS"/>
          <w:bCs/>
          <w:lang w:val="ro-RO"/>
        </w:rPr>
      </w:pPr>
    </w:p>
    <w:p w14:paraId="72FD9393" w14:textId="77777777" w:rsidR="00005887" w:rsidRPr="00005887" w:rsidRDefault="00005887" w:rsidP="00F73A98">
      <w:pPr>
        <w:pStyle w:val="ListParagraph"/>
        <w:numPr>
          <w:ilvl w:val="1"/>
          <w:numId w:val="19"/>
        </w:numPr>
        <w:tabs>
          <w:tab w:val="left" w:pos="270"/>
        </w:tabs>
        <w:spacing w:after="0" w:line="240" w:lineRule="auto"/>
        <w:ind w:right="43"/>
        <w:jc w:val="both"/>
        <w:rPr>
          <w:rFonts w:ascii="Trebuchet MS" w:eastAsia="MS Mincho" w:hAnsi="Trebuchet MS"/>
          <w:bCs/>
          <w:i/>
          <w:lang w:val="ro-RO"/>
        </w:rPr>
      </w:pPr>
      <w:r w:rsidRPr="00005887">
        <w:rPr>
          <w:rFonts w:ascii="Trebuchet MS" w:eastAsia="MS Mincho" w:hAnsi="Trebuchet MS"/>
          <w:bCs/>
          <w:i/>
          <w:lang w:val="ro-RO"/>
        </w:rPr>
        <w:t>Servicii de cazare</w:t>
      </w:r>
    </w:p>
    <w:p w14:paraId="05135CA1" w14:textId="77777777" w:rsidR="00005887" w:rsidRDefault="00005887" w:rsidP="00005887">
      <w:pPr>
        <w:tabs>
          <w:tab w:val="left" w:pos="270"/>
        </w:tabs>
        <w:spacing w:after="0" w:line="240" w:lineRule="auto"/>
        <w:ind w:right="43"/>
        <w:jc w:val="both"/>
        <w:rPr>
          <w:rFonts w:ascii="Trebuchet MS" w:eastAsia="MS Mincho" w:hAnsi="Trebuchet MS"/>
          <w:bCs/>
          <w:lang w:val="ro-RO"/>
        </w:rPr>
      </w:pPr>
    </w:p>
    <w:p w14:paraId="52D52CA2" w14:textId="23E56F70" w:rsidR="003E593E" w:rsidRPr="003E593E" w:rsidRDefault="008801B6" w:rsidP="003E593E">
      <w:pPr>
        <w:tabs>
          <w:tab w:val="left" w:pos="270"/>
        </w:tabs>
        <w:spacing w:after="0" w:line="240" w:lineRule="auto"/>
        <w:ind w:right="43"/>
        <w:jc w:val="both"/>
        <w:rPr>
          <w:rFonts w:ascii="Trebuchet MS" w:eastAsia="MS Mincho" w:hAnsi="Trebuchet MS"/>
          <w:bCs/>
          <w:lang w:val="ro-RO"/>
        </w:rPr>
      </w:pPr>
      <w:r>
        <w:rPr>
          <w:rFonts w:ascii="Trebuchet MS" w:eastAsia="MS Mincho" w:hAnsi="Trebuchet MS"/>
          <w:bCs/>
          <w:lang w:val="ro-RO"/>
        </w:rPr>
        <w:t xml:space="preserve">Serviciile de </w:t>
      </w:r>
      <w:r w:rsidR="003E593E" w:rsidRPr="003E593E">
        <w:rPr>
          <w:rFonts w:ascii="Trebuchet MS" w:eastAsia="MS Mincho" w:hAnsi="Trebuchet MS"/>
          <w:bCs/>
          <w:lang w:val="ro-RO"/>
        </w:rPr>
        <w:t>caz</w:t>
      </w:r>
      <w:r>
        <w:rPr>
          <w:rFonts w:ascii="Trebuchet MS" w:eastAsia="MS Mincho" w:hAnsi="Trebuchet MS"/>
          <w:bCs/>
          <w:lang w:val="ro-RO"/>
        </w:rPr>
        <w:t>are vor fi asigurate</w:t>
      </w:r>
      <w:r w:rsidR="003E593E" w:rsidRPr="003E593E">
        <w:rPr>
          <w:rFonts w:ascii="Trebuchet MS" w:eastAsia="MS Mincho" w:hAnsi="Trebuchet MS"/>
          <w:bCs/>
          <w:lang w:val="ro-RO"/>
        </w:rPr>
        <w:t xml:space="preserve"> în regim de 3 stele, conform prevederilor legale în vigoare, pentru o perioada de 1 noapte, respectiv noapte</w:t>
      </w:r>
      <w:r w:rsidR="006C271C">
        <w:rPr>
          <w:rFonts w:ascii="Trebuchet MS" w:eastAsia="MS Mincho" w:hAnsi="Trebuchet MS"/>
          <w:bCs/>
          <w:lang w:val="ro-RO"/>
        </w:rPr>
        <w:t>a de</w:t>
      </w:r>
      <w:r w:rsidR="003E593E" w:rsidRPr="003E593E">
        <w:rPr>
          <w:rFonts w:ascii="Trebuchet MS" w:eastAsia="MS Mincho" w:hAnsi="Trebuchet MS"/>
          <w:bCs/>
          <w:lang w:val="ro-RO"/>
        </w:rPr>
        <w:t xml:space="preserve"> dinaintea orga</w:t>
      </w:r>
      <w:r w:rsidR="001B0035">
        <w:rPr>
          <w:rFonts w:ascii="Trebuchet MS" w:eastAsia="MS Mincho" w:hAnsi="Trebuchet MS"/>
          <w:bCs/>
          <w:lang w:val="ro-RO"/>
        </w:rPr>
        <w:t>niz</w:t>
      </w:r>
      <w:r w:rsidR="006C271C">
        <w:rPr>
          <w:rFonts w:ascii="Trebuchet MS" w:eastAsia="MS Mincho" w:hAnsi="Trebuchet MS"/>
          <w:bCs/>
          <w:lang w:val="ro-RO"/>
        </w:rPr>
        <w:t xml:space="preserve">ării evenimentului, pentru </w:t>
      </w:r>
      <w:r w:rsidR="00CB29B1">
        <w:rPr>
          <w:rFonts w:ascii="Trebuchet MS" w:eastAsia="MS Mincho" w:hAnsi="Trebuchet MS"/>
          <w:bCs/>
          <w:lang w:val="ro-RO"/>
        </w:rPr>
        <w:t xml:space="preserve">circa </w:t>
      </w:r>
      <w:r w:rsidR="001B0035">
        <w:rPr>
          <w:rFonts w:ascii="Trebuchet MS" w:eastAsia="MS Mincho" w:hAnsi="Trebuchet MS"/>
          <w:bCs/>
          <w:lang w:val="ro-RO"/>
        </w:rPr>
        <w:t>25</w:t>
      </w:r>
      <w:r w:rsidR="00613AD4">
        <w:rPr>
          <w:rFonts w:ascii="Trebuchet MS" w:eastAsia="MS Mincho" w:hAnsi="Trebuchet MS"/>
          <w:bCs/>
          <w:lang w:val="ro-RO"/>
        </w:rPr>
        <w:t xml:space="preserve"> de persoane </w:t>
      </w:r>
      <w:r w:rsidR="003E593E" w:rsidRPr="003E593E">
        <w:rPr>
          <w:rFonts w:ascii="Trebuchet MS" w:eastAsia="MS Mincho" w:hAnsi="Trebuchet MS"/>
          <w:bCs/>
          <w:lang w:val="ro-RO"/>
        </w:rPr>
        <w:t>pe eveniment</w:t>
      </w:r>
      <w:r w:rsidR="00613AD4">
        <w:rPr>
          <w:rFonts w:ascii="Trebuchet MS" w:eastAsia="MS Mincho" w:hAnsi="Trebuchet MS"/>
          <w:bCs/>
          <w:lang w:val="ro-RO"/>
        </w:rPr>
        <w:t xml:space="preserve">, </w:t>
      </w:r>
      <w:r w:rsidR="003E593E" w:rsidRPr="003E593E">
        <w:rPr>
          <w:rFonts w:ascii="Trebuchet MS" w:eastAsia="MS Mincho" w:hAnsi="Trebuchet MS"/>
          <w:bCs/>
          <w:lang w:val="ro-RO"/>
        </w:rPr>
        <w:t>astfel:</w:t>
      </w:r>
    </w:p>
    <w:p w14:paraId="571E19C4" w14:textId="77777777" w:rsidR="003E593E" w:rsidRPr="008801B6" w:rsidRDefault="003E593E" w:rsidP="008801B6">
      <w:pPr>
        <w:pStyle w:val="ListParagraph"/>
        <w:numPr>
          <w:ilvl w:val="0"/>
          <w:numId w:val="22"/>
        </w:numPr>
        <w:tabs>
          <w:tab w:val="left" w:pos="270"/>
        </w:tabs>
        <w:spacing w:after="0" w:line="240" w:lineRule="auto"/>
        <w:ind w:right="43"/>
        <w:jc w:val="both"/>
        <w:rPr>
          <w:rFonts w:ascii="Trebuchet MS" w:eastAsia="MS Mincho" w:hAnsi="Trebuchet MS"/>
          <w:bCs/>
          <w:lang w:val="ro-RO"/>
        </w:rPr>
      </w:pPr>
      <w:r w:rsidRPr="008801B6">
        <w:rPr>
          <w:rFonts w:ascii="Trebuchet MS" w:eastAsia="MS Mincho" w:hAnsi="Trebuchet MS"/>
          <w:bCs/>
          <w:lang w:val="ro-RO"/>
        </w:rPr>
        <w:t xml:space="preserve">Cazarea se face în camere single sau duble în regim single (în funcţie de disponibilitatea locaţiei alese); </w:t>
      </w:r>
    </w:p>
    <w:p w14:paraId="38CF6904" w14:textId="77777777" w:rsidR="003E593E" w:rsidRDefault="003E593E" w:rsidP="008801B6">
      <w:pPr>
        <w:pStyle w:val="ListParagraph"/>
        <w:numPr>
          <w:ilvl w:val="0"/>
          <w:numId w:val="22"/>
        </w:numPr>
        <w:tabs>
          <w:tab w:val="left" w:pos="270"/>
        </w:tabs>
        <w:spacing w:after="0" w:line="240" w:lineRule="auto"/>
        <w:ind w:right="43"/>
        <w:jc w:val="both"/>
        <w:rPr>
          <w:rFonts w:ascii="Trebuchet MS" w:eastAsia="MS Mincho" w:hAnsi="Trebuchet MS"/>
          <w:bCs/>
          <w:lang w:val="ro-RO"/>
        </w:rPr>
      </w:pPr>
      <w:r w:rsidRPr="008801B6">
        <w:rPr>
          <w:rFonts w:ascii="Trebuchet MS" w:eastAsia="MS Mincho" w:hAnsi="Trebuchet MS"/>
          <w:bCs/>
          <w:lang w:val="ro-RO"/>
        </w:rPr>
        <w:t>Dotări minime ale camerelor: baie individuală cu cadă/cabină de duș, cablu TV, frigider, minibar, acces internet gratuit, aer condiționat/încălzire.</w:t>
      </w:r>
    </w:p>
    <w:p w14:paraId="07FC9F1D" w14:textId="5FD2AB3F" w:rsidR="006A256D" w:rsidRPr="008801B6" w:rsidRDefault="006A256D" w:rsidP="004B5915">
      <w:pPr>
        <w:pStyle w:val="ListParagraph"/>
        <w:numPr>
          <w:ilvl w:val="0"/>
          <w:numId w:val="22"/>
        </w:numPr>
        <w:tabs>
          <w:tab w:val="left" w:pos="270"/>
        </w:tabs>
        <w:spacing w:after="0" w:line="240" w:lineRule="auto"/>
        <w:ind w:right="43"/>
        <w:jc w:val="both"/>
        <w:rPr>
          <w:rFonts w:ascii="Trebuchet MS" w:eastAsia="MS Mincho" w:hAnsi="Trebuchet MS"/>
          <w:bCs/>
          <w:lang w:val="ro-RO"/>
        </w:rPr>
      </w:pPr>
      <w:r>
        <w:rPr>
          <w:rFonts w:ascii="Trebuchet MS" w:eastAsia="MS Mincho" w:hAnsi="Trebuchet MS"/>
          <w:bCs/>
          <w:lang w:val="ro-RO"/>
        </w:rPr>
        <w:t xml:space="preserve">Spațiile de cazare oferite se vor afla în </w:t>
      </w:r>
      <w:r w:rsidRPr="006A256D">
        <w:rPr>
          <w:rFonts w:ascii="Trebuchet MS" w:eastAsia="MS Mincho" w:hAnsi="Trebuchet MS"/>
          <w:bCs/>
          <w:lang w:val="ro-RO"/>
        </w:rPr>
        <w:t>zone centrale sau zone destinate preponderent activităților de bussines ale orașelor stabilite</w:t>
      </w:r>
      <w:r>
        <w:rPr>
          <w:rFonts w:ascii="Trebuchet MS" w:eastAsia="MS Mincho" w:hAnsi="Trebuchet MS"/>
          <w:bCs/>
          <w:lang w:val="ro-RO"/>
        </w:rPr>
        <w:t>, în apropierea sălii de conferințe în care va avea loc sesiune de informare/</w:t>
      </w:r>
      <w:r w:rsidR="004B5915" w:rsidRPr="004B5915">
        <w:t xml:space="preserve"> </w:t>
      </w:r>
      <w:r w:rsidR="004B5915" w:rsidRPr="004B5915">
        <w:rPr>
          <w:rFonts w:ascii="Trebuchet MS" w:eastAsia="MS Mincho" w:hAnsi="Trebuchet MS"/>
          <w:bCs/>
          <w:lang w:val="ro-RO"/>
        </w:rPr>
        <w:t>conștientizare</w:t>
      </w:r>
      <w:r>
        <w:rPr>
          <w:rFonts w:ascii="Trebuchet MS" w:eastAsia="MS Mincho" w:hAnsi="Trebuchet MS"/>
          <w:bCs/>
          <w:lang w:val="ro-RO"/>
        </w:rPr>
        <w:t xml:space="preserve">. </w:t>
      </w:r>
    </w:p>
    <w:p w14:paraId="0170DB27" w14:textId="77777777" w:rsidR="008801B6" w:rsidRDefault="008801B6" w:rsidP="003E593E">
      <w:pPr>
        <w:tabs>
          <w:tab w:val="left" w:pos="270"/>
        </w:tabs>
        <w:spacing w:after="0" w:line="240" w:lineRule="auto"/>
        <w:ind w:right="43"/>
        <w:jc w:val="both"/>
        <w:rPr>
          <w:rFonts w:ascii="Trebuchet MS" w:eastAsia="MS Mincho" w:hAnsi="Trebuchet MS"/>
          <w:bCs/>
          <w:lang w:val="ro-RO"/>
        </w:rPr>
      </w:pPr>
    </w:p>
    <w:p w14:paraId="619422CF" w14:textId="11C798BE" w:rsidR="00005887" w:rsidRDefault="003E593E" w:rsidP="003E593E">
      <w:pPr>
        <w:tabs>
          <w:tab w:val="left" w:pos="270"/>
        </w:tabs>
        <w:spacing w:after="0" w:line="240" w:lineRule="auto"/>
        <w:ind w:right="43"/>
        <w:jc w:val="both"/>
        <w:rPr>
          <w:rFonts w:ascii="Trebuchet MS" w:eastAsia="MS Mincho" w:hAnsi="Trebuchet MS"/>
          <w:bCs/>
          <w:lang w:val="ro-RO"/>
        </w:rPr>
      </w:pPr>
      <w:r w:rsidRPr="00287E77">
        <w:rPr>
          <w:rFonts w:ascii="Trebuchet MS" w:eastAsia="MS Mincho" w:hAnsi="Trebuchet MS"/>
          <w:bCs/>
          <w:lang w:val="ro-RO"/>
        </w:rPr>
        <w:t xml:space="preserve">Autoritatea contractanta estimeaza un </w:t>
      </w:r>
      <w:r w:rsidR="008801B6" w:rsidRPr="00287E77">
        <w:rPr>
          <w:rFonts w:ascii="Trebuchet MS" w:eastAsia="MS Mincho" w:hAnsi="Trebuchet MS"/>
          <w:bCs/>
          <w:lang w:val="ro-RO"/>
        </w:rPr>
        <w:t xml:space="preserve">necesar de </w:t>
      </w:r>
      <w:r w:rsidR="00972A89">
        <w:rPr>
          <w:rFonts w:ascii="Trebuchet MS" w:eastAsia="MS Mincho" w:hAnsi="Trebuchet MS"/>
          <w:bCs/>
          <w:lang w:val="ro-RO"/>
        </w:rPr>
        <w:t>circa 25</w:t>
      </w:r>
      <w:r w:rsidR="008801B6" w:rsidRPr="00287E77">
        <w:rPr>
          <w:rFonts w:ascii="Trebuchet MS" w:eastAsia="MS Mincho" w:hAnsi="Trebuchet MS"/>
          <w:bCs/>
          <w:lang w:val="ro-RO"/>
        </w:rPr>
        <w:t xml:space="preserve"> de</w:t>
      </w:r>
      <w:r w:rsidRPr="00287E77">
        <w:rPr>
          <w:rFonts w:ascii="Trebuchet MS" w:eastAsia="MS Mincho" w:hAnsi="Trebuchet MS"/>
          <w:bCs/>
          <w:lang w:val="ro-RO"/>
        </w:rPr>
        <w:t xml:space="preserve"> camere</w:t>
      </w:r>
      <w:r w:rsidR="008801B6" w:rsidRPr="00287E77">
        <w:rPr>
          <w:rFonts w:ascii="Trebuchet MS" w:eastAsia="MS Mincho" w:hAnsi="Trebuchet MS"/>
          <w:bCs/>
          <w:lang w:val="ro-RO"/>
        </w:rPr>
        <w:t xml:space="preserve"> pentru fiecare eveniment</w:t>
      </w:r>
      <w:r w:rsidRPr="00287E77">
        <w:rPr>
          <w:rFonts w:ascii="Trebuchet MS" w:eastAsia="MS Mincho" w:hAnsi="Trebuchet MS"/>
          <w:bCs/>
          <w:lang w:val="ro-RO"/>
        </w:rPr>
        <w:t xml:space="preserve">. Din totalul de 8 x </w:t>
      </w:r>
      <w:r w:rsidR="00302415" w:rsidRPr="00287E77">
        <w:rPr>
          <w:rFonts w:ascii="Trebuchet MS" w:eastAsia="MS Mincho" w:hAnsi="Trebuchet MS"/>
          <w:bCs/>
          <w:lang w:val="ro-RO"/>
        </w:rPr>
        <w:t>25</w:t>
      </w:r>
      <w:r w:rsidR="008801B6" w:rsidRPr="00287E77">
        <w:rPr>
          <w:rFonts w:ascii="Trebuchet MS" w:eastAsia="MS Mincho" w:hAnsi="Trebuchet MS"/>
          <w:bCs/>
          <w:lang w:val="ro-RO"/>
        </w:rPr>
        <w:t xml:space="preserve"> camere, în funcție de necesităț</w:t>
      </w:r>
      <w:r w:rsidRPr="00287E77">
        <w:rPr>
          <w:rFonts w:ascii="Trebuchet MS" w:eastAsia="MS Mincho" w:hAnsi="Trebuchet MS"/>
          <w:bCs/>
          <w:lang w:val="ro-RO"/>
        </w:rPr>
        <w:t>ile identifi</w:t>
      </w:r>
      <w:r w:rsidR="008801B6" w:rsidRPr="00287E77">
        <w:rPr>
          <w:rFonts w:ascii="Trebuchet MS" w:eastAsia="MS Mincho" w:hAnsi="Trebuchet MS"/>
          <w:bCs/>
          <w:lang w:val="ro-RO"/>
        </w:rPr>
        <w:t>cate de Autoritatea Contractantă pentru fiecare eveniment în parte, numă</w:t>
      </w:r>
      <w:r w:rsidRPr="00287E77">
        <w:rPr>
          <w:rFonts w:ascii="Trebuchet MS" w:eastAsia="MS Mincho" w:hAnsi="Trebuchet MS"/>
          <w:bCs/>
          <w:lang w:val="ro-RO"/>
        </w:rPr>
        <w:t>rul de camere solicit</w:t>
      </w:r>
      <w:r w:rsidR="008801B6" w:rsidRPr="00287E77">
        <w:rPr>
          <w:rFonts w:ascii="Trebuchet MS" w:eastAsia="MS Mincho" w:hAnsi="Trebuchet MS"/>
          <w:bCs/>
          <w:lang w:val="ro-RO"/>
        </w:rPr>
        <w:t>ate per eveniment poate varia (în plus sau î</w:t>
      </w:r>
      <w:r w:rsidRPr="00287E77">
        <w:rPr>
          <w:rFonts w:ascii="Trebuchet MS" w:eastAsia="MS Mincho" w:hAnsi="Trebuchet MS"/>
          <w:bCs/>
          <w:lang w:val="ro-RO"/>
        </w:rPr>
        <w:t xml:space="preserve">n </w:t>
      </w:r>
      <w:r w:rsidR="008801B6" w:rsidRPr="00287E77">
        <w:rPr>
          <w:rFonts w:ascii="Trebuchet MS" w:eastAsia="MS Mincho" w:hAnsi="Trebuchet MS"/>
          <w:bCs/>
          <w:lang w:val="ro-RO"/>
        </w:rPr>
        <w:t>minus) cu condiția încadrării, la final de contract, în maximul numă</w:t>
      </w:r>
      <w:r w:rsidRPr="00287E77">
        <w:rPr>
          <w:rFonts w:ascii="Trebuchet MS" w:eastAsia="MS Mincho" w:hAnsi="Trebuchet MS"/>
          <w:bCs/>
          <w:lang w:val="ro-RO"/>
        </w:rPr>
        <w:t>rul</w:t>
      </w:r>
      <w:r w:rsidR="008801B6" w:rsidRPr="00287E77">
        <w:rPr>
          <w:rFonts w:ascii="Trebuchet MS" w:eastAsia="MS Mincho" w:hAnsi="Trebuchet MS"/>
          <w:bCs/>
          <w:lang w:val="ro-RO"/>
        </w:rPr>
        <w:t>ui total de camere estimate.</w:t>
      </w:r>
    </w:p>
    <w:p w14:paraId="0B084F85" w14:textId="77777777" w:rsidR="005E6B21" w:rsidRDefault="005E6B21" w:rsidP="003E593E">
      <w:pPr>
        <w:tabs>
          <w:tab w:val="left" w:pos="270"/>
        </w:tabs>
        <w:spacing w:after="0" w:line="240" w:lineRule="auto"/>
        <w:ind w:right="43"/>
        <w:jc w:val="both"/>
        <w:rPr>
          <w:rFonts w:ascii="Trebuchet MS" w:eastAsia="MS Mincho" w:hAnsi="Trebuchet MS"/>
          <w:bCs/>
          <w:lang w:val="ro-RO"/>
        </w:rPr>
      </w:pPr>
    </w:p>
    <w:p w14:paraId="58DF6AF8" w14:textId="77777777" w:rsidR="00005887" w:rsidRPr="00005887" w:rsidRDefault="00005887" w:rsidP="00005887">
      <w:pPr>
        <w:tabs>
          <w:tab w:val="left" w:pos="270"/>
        </w:tabs>
        <w:spacing w:after="0" w:line="240" w:lineRule="auto"/>
        <w:ind w:right="43"/>
        <w:jc w:val="both"/>
        <w:rPr>
          <w:rFonts w:ascii="Trebuchet MS" w:eastAsia="MS Mincho" w:hAnsi="Trebuchet MS"/>
          <w:bCs/>
          <w:lang w:val="ro-RO"/>
        </w:rPr>
      </w:pPr>
    </w:p>
    <w:p w14:paraId="0E179B24" w14:textId="77777777" w:rsidR="00005887" w:rsidRPr="00005887" w:rsidRDefault="00005887" w:rsidP="00F73A98">
      <w:pPr>
        <w:pStyle w:val="ListParagraph"/>
        <w:numPr>
          <w:ilvl w:val="1"/>
          <w:numId w:val="19"/>
        </w:numPr>
        <w:tabs>
          <w:tab w:val="left" w:pos="270"/>
        </w:tabs>
        <w:spacing w:after="0" w:line="240" w:lineRule="auto"/>
        <w:ind w:right="43"/>
        <w:jc w:val="both"/>
        <w:rPr>
          <w:rFonts w:ascii="Trebuchet MS" w:eastAsia="MS Mincho" w:hAnsi="Trebuchet MS"/>
          <w:bCs/>
          <w:i/>
          <w:lang w:val="ro-RO"/>
        </w:rPr>
      </w:pPr>
      <w:r w:rsidRPr="00005887">
        <w:rPr>
          <w:rFonts w:ascii="Trebuchet MS" w:eastAsia="MS Mincho" w:hAnsi="Trebuchet MS"/>
          <w:bCs/>
          <w:i/>
          <w:lang w:val="ro-RO"/>
        </w:rPr>
        <w:t xml:space="preserve">Servicii de transport intern </w:t>
      </w:r>
    </w:p>
    <w:p w14:paraId="3AA76EE6" w14:textId="77777777" w:rsidR="003E69B9" w:rsidRDefault="003E69B9" w:rsidP="003E69B9">
      <w:pPr>
        <w:tabs>
          <w:tab w:val="left" w:pos="270"/>
        </w:tabs>
        <w:spacing w:after="0" w:line="240" w:lineRule="auto"/>
        <w:ind w:right="43"/>
        <w:jc w:val="both"/>
        <w:rPr>
          <w:rFonts w:ascii="Trebuchet MS" w:eastAsia="MS Mincho" w:hAnsi="Trebuchet MS"/>
          <w:bCs/>
          <w:lang w:val="ro-RO"/>
        </w:rPr>
      </w:pPr>
    </w:p>
    <w:p w14:paraId="44563795" w14:textId="77777777" w:rsidR="008A150A" w:rsidRDefault="008A150A" w:rsidP="003E69B9">
      <w:pPr>
        <w:tabs>
          <w:tab w:val="left" w:pos="270"/>
        </w:tabs>
        <w:spacing w:after="0" w:line="240" w:lineRule="auto"/>
        <w:ind w:right="43"/>
        <w:jc w:val="both"/>
        <w:rPr>
          <w:rFonts w:ascii="Trebuchet MS" w:eastAsia="MS Mincho" w:hAnsi="Trebuchet MS"/>
          <w:bCs/>
          <w:lang w:val="ro-RO"/>
        </w:rPr>
      </w:pPr>
      <w:r>
        <w:rPr>
          <w:rFonts w:ascii="Trebuchet MS" w:eastAsia="MS Mincho" w:hAnsi="Trebuchet MS"/>
          <w:bCs/>
          <w:lang w:val="ro-RO"/>
        </w:rPr>
        <w:t>Decontarea transportului dus-întors pentru participanți va fi</w:t>
      </w:r>
      <w:r w:rsidR="003E69B9" w:rsidRPr="003E69B9">
        <w:rPr>
          <w:rFonts w:ascii="Trebuchet MS" w:eastAsia="MS Mincho" w:hAnsi="Trebuchet MS"/>
          <w:bCs/>
          <w:lang w:val="ro-RO"/>
        </w:rPr>
        <w:t xml:space="preserve"> </w:t>
      </w:r>
      <w:r>
        <w:rPr>
          <w:rFonts w:ascii="Trebuchet MS" w:eastAsia="MS Mincho" w:hAnsi="Trebuchet MS"/>
          <w:bCs/>
          <w:lang w:val="ro-RO"/>
        </w:rPr>
        <w:t xml:space="preserve">efectuat </w:t>
      </w:r>
      <w:r w:rsidR="003E69B9" w:rsidRPr="003E69B9">
        <w:rPr>
          <w:rFonts w:ascii="Trebuchet MS" w:eastAsia="MS Mincho" w:hAnsi="Trebuchet MS"/>
          <w:bCs/>
          <w:lang w:val="ro-RO"/>
        </w:rPr>
        <w:t>de către operatorul economic pentru cele 2</w:t>
      </w:r>
      <w:r w:rsidR="005E6B21">
        <w:rPr>
          <w:rFonts w:ascii="Trebuchet MS" w:eastAsia="MS Mincho" w:hAnsi="Trebuchet MS"/>
          <w:bCs/>
          <w:lang w:val="ro-RO"/>
        </w:rPr>
        <w:t>00 de persoane</w:t>
      </w:r>
      <w:r>
        <w:rPr>
          <w:rFonts w:ascii="Trebuchet MS" w:eastAsia="MS Mincho" w:hAnsi="Trebuchet MS"/>
          <w:bCs/>
          <w:lang w:val="ro-RO"/>
        </w:rPr>
        <w:t>,</w:t>
      </w:r>
      <w:r w:rsidR="005E6B21">
        <w:rPr>
          <w:rFonts w:ascii="Trebuchet MS" w:eastAsia="MS Mincho" w:hAnsi="Trebuchet MS"/>
          <w:bCs/>
          <w:lang w:val="ro-RO"/>
        </w:rPr>
        <w:t xml:space="preserve"> </w:t>
      </w:r>
      <w:r w:rsidR="003E69B9" w:rsidRPr="003E69B9">
        <w:rPr>
          <w:rFonts w:ascii="Trebuchet MS" w:eastAsia="MS Mincho" w:hAnsi="Trebuchet MS"/>
          <w:bCs/>
          <w:lang w:val="ro-RO"/>
        </w:rPr>
        <w:t xml:space="preserve">în condițiile prevăzute de </w:t>
      </w:r>
      <w:r w:rsidR="00FD3150">
        <w:rPr>
          <w:rFonts w:ascii="Trebuchet MS" w:eastAsia="MS Mincho" w:hAnsi="Trebuchet MS"/>
          <w:bCs/>
          <w:lang w:val="ro-RO"/>
        </w:rPr>
        <w:t xml:space="preserve">legislația națională în vigoare, respectiv </w:t>
      </w:r>
      <w:r>
        <w:rPr>
          <w:rFonts w:ascii="Trebuchet MS" w:eastAsia="MS Mincho" w:hAnsi="Trebuchet MS"/>
          <w:bCs/>
          <w:lang w:val="ro-RO"/>
        </w:rPr>
        <w:t>în conformitate cu prevederile H</w:t>
      </w:r>
      <w:r w:rsidR="000F0737">
        <w:rPr>
          <w:rFonts w:ascii="Trebuchet MS" w:eastAsia="MS Mincho" w:hAnsi="Trebuchet MS"/>
          <w:bCs/>
          <w:lang w:val="ro-RO"/>
        </w:rPr>
        <w:t xml:space="preserve">otărârii </w:t>
      </w:r>
      <w:r>
        <w:rPr>
          <w:rFonts w:ascii="Trebuchet MS" w:eastAsia="MS Mincho" w:hAnsi="Trebuchet MS"/>
          <w:bCs/>
          <w:lang w:val="ro-RO"/>
        </w:rPr>
        <w:t>G</w:t>
      </w:r>
      <w:r w:rsidR="000F0737">
        <w:rPr>
          <w:rFonts w:ascii="Trebuchet MS" w:eastAsia="MS Mincho" w:hAnsi="Trebuchet MS"/>
          <w:bCs/>
          <w:lang w:val="ro-RO"/>
        </w:rPr>
        <w:t>uvernului</w:t>
      </w:r>
      <w:r>
        <w:rPr>
          <w:rFonts w:ascii="Trebuchet MS" w:eastAsia="MS Mincho" w:hAnsi="Trebuchet MS"/>
          <w:bCs/>
          <w:lang w:val="ro-RO"/>
        </w:rPr>
        <w:t xml:space="preserve"> </w:t>
      </w:r>
      <w:r w:rsidR="000F0737">
        <w:rPr>
          <w:rFonts w:ascii="Trebuchet MS" w:eastAsia="MS Mincho" w:hAnsi="Trebuchet MS"/>
          <w:bCs/>
          <w:lang w:val="ro-RO"/>
        </w:rPr>
        <w:t xml:space="preserve">nr. </w:t>
      </w:r>
      <w:r w:rsidR="00B31752">
        <w:rPr>
          <w:rFonts w:ascii="Trebuchet MS" w:eastAsia="MS Mincho" w:hAnsi="Trebuchet MS"/>
          <w:bCs/>
          <w:lang w:val="ro-RO"/>
        </w:rPr>
        <w:t>714 din 13 septembrie 2018 privind drepturile și obligațiile personalului autorităților și instituțiilor publice pe perioada delegării și detațării în altă localitate, precum și în cazul depl</w:t>
      </w:r>
      <w:r w:rsidR="00FD3150">
        <w:rPr>
          <w:rFonts w:ascii="Trebuchet MS" w:eastAsia="MS Mincho" w:hAnsi="Trebuchet MS"/>
          <w:bCs/>
          <w:lang w:val="ro-RO"/>
        </w:rPr>
        <w:t>asării în interesul serviciului:</w:t>
      </w:r>
    </w:p>
    <w:p w14:paraId="3A9F3AA7" w14:textId="77777777" w:rsidR="00DA347C" w:rsidRDefault="00DA347C" w:rsidP="003E69B9">
      <w:pPr>
        <w:tabs>
          <w:tab w:val="left" w:pos="270"/>
        </w:tabs>
        <w:spacing w:after="0" w:line="240" w:lineRule="auto"/>
        <w:ind w:right="43"/>
        <w:jc w:val="both"/>
        <w:rPr>
          <w:rFonts w:ascii="Trebuchet MS" w:eastAsia="MS Mincho" w:hAnsi="Trebuchet MS"/>
          <w:bCs/>
          <w:lang w:val="ro-RO"/>
        </w:rPr>
      </w:pPr>
    </w:p>
    <w:p w14:paraId="0999E540" w14:textId="77777777" w:rsidR="00FD3150" w:rsidRDefault="00FD3150" w:rsidP="00FD3150">
      <w:pPr>
        <w:pStyle w:val="ListParagraph"/>
        <w:numPr>
          <w:ilvl w:val="0"/>
          <w:numId w:val="23"/>
        </w:numPr>
        <w:tabs>
          <w:tab w:val="left" w:pos="270"/>
        </w:tabs>
        <w:spacing w:after="0" w:line="240" w:lineRule="auto"/>
        <w:ind w:right="43"/>
        <w:jc w:val="both"/>
        <w:rPr>
          <w:rFonts w:ascii="Trebuchet MS" w:eastAsia="MS Mincho" w:hAnsi="Trebuchet MS"/>
          <w:bCs/>
          <w:lang w:val="ro-RO"/>
        </w:rPr>
      </w:pPr>
      <w:r>
        <w:rPr>
          <w:rFonts w:ascii="Trebuchet MS" w:eastAsia="MS Mincho" w:hAnsi="Trebuchet MS"/>
          <w:bCs/>
          <w:lang w:val="ro-RO"/>
        </w:rPr>
        <w:t>Decontarea se face în b</w:t>
      </w:r>
      <w:r w:rsidR="007A484D">
        <w:rPr>
          <w:rFonts w:ascii="Trebuchet MS" w:eastAsia="MS Mincho" w:hAnsi="Trebuchet MS"/>
          <w:bCs/>
          <w:lang w:val="ro-RO"/>
        </w:rPr>
        <w:t>aza ordinului de deplasare emis de fiec</w:t>
      </w:r>
      <w:r>
        <w:rPr>
          <w:rFonts w:ascii="Trebuchet MS" w:eastAsia="MS Mincho" w:hAnsi="Trebuchet MS"/>
          <w:bCs/>
          <w:lang w:val="ro-RO"/>
        </w:rPr>
        <w:t>are instituție în parte.</w:t>
      </w:r>
    </w:p>
    <w:p w14:paraId="6FFC6DC9" w14:textId="59542BAF" w:rsidR="00FD3150" w:rsidRDefault="00FD3150" w:rsidP="004B5915">
      <w:pPr>
        <w:pStyle w:val="ListParagraph"/>
        <w:numPr>
          <w:ilvl w:val="0"/>
          <w:numId w:val="23"/>
        </w:numPr>
        <w:tabs>
          <w:tab w:val="left" w:pos="270"/>
        </w:tabs>
        <w:spacing w:after="0" w:line="240" w:lineRule="auto"/>
        <w:ind w:right="43"/>
        <w:jc w:val="both"/>
        <w:rPr>
          <w:rFonts w:ascii="Trebuchet MS" w:eastAsia="MS Mincho" w:hAnsi="Trebuchet MS"/>
          <w:bCs/>
          <w:lang w:val="ro-RO"/>
        </w:rPr>
      </w:pPr>
      <w:r>
        <w:rPr>
          <w:rFonts w:ascii="Trebuchet MS" w:eastAsia="MS Mincho" w:hAnsi="Trebuchet MS"/>
          <w:bCs/>
          <w:lang w:val="ro-RO"/>
        </w:rPr>
        <w:t>Documentele de transport dus – întors (bilete/tichete, bonuri de carburant etc.) trebuie să corespundă cu perioada sesiunii de informare/</w:t>
      </w:r>
      <w:r w:rsidR="004B5915" w:rsidRPr="004B5915">
        <w:t xml:space="preserve"> </w:t>
      </w:r>
      <w:r w:rsidR="004B5915" w:rsidRPr="004B5915">
        <w:rPr>
          <w:rFonts w:ascii="Trebuchet MS" w:eastAsia="MS Mincho" w:hAnsi="Trebuchet MS"/>
          <w:bCs/>
          <w:lang w:val="ro-RO"/>
        </w:rPr>
        <w:t>conștientizare</w:t>
      </w:r>
      <w:r>
        <w:rPr>
          <w:rFonts w:ascii="Trebuchet MS" w:eastAsia="MS Mincho" w:hAnsi="Trebuchet MS"/>
          <w:bCs/>
          <w:lang w:val="ro-RO"/>
        </w:rPr>
        <w:t>.</w:t>
      </w:r>
    </w:p>
    <w:p w14:paraId="420CB84C" w14:textId="77777777" w:rsidR="00DA347C" w:rsidRDefault="00DA347C" w:rsidP="00FD3150">
      <w:pPr>
        <w:pStyle w:val="ListParagraph"/>
        <w:numPr>
          <w:ilvl w:val="0"/>
          <w:numId w:val="23"/>
        </w:numPr>
        <w:tabs>
          <w:tab w:val="left" w:pos="270"/>
        </w:tabs>
        <w:spacing w:after="0" w:line="240" w:lineRule="auto"/>
        <w:ind w:right="43"/>
        <w:jc w:val="both"/>
        <w:rPr>
          <w:rFonts w:ascii="Trebuchet MS" w:eastAsia="MS Mincho" w:hAnsi="Trebuchet MS"/>
          <w:bCs/>
          <w:lang w:val="ro-RO"/>
        </w:rPr>
      </w:pPr>
      <w:r w:rsidRPr="00FD3150">
        <w:rPr>
          <w:rFonts w:ascii="Trebuchet MS" w:eastAsia="MS Mincho" w:hAnsi="Trebuchet MS"/>
          <w:bCs/>
          <w:lang w:val="ro-RO"/>
        </w:rPr>
        <w:t xml:space="preserve">Decontarea transportului cu autoturismul se face în limita a 7,5 litri de </w:t>
      </w:r>
      <w:r w:rsidR="00FD3150">
        <w:rPr>
          <w:rFonts w:ascii="Trebuchet MS" w:eastAsia="MS Mincho" w:hAnsi="Trebuchet MS"/>
          <w:bCs/>
          <w:lang w:val="ro-RO"/>
        </w:rPr>
        <w:t>carburant la 100 km, folos</w:t>
      </w:r>
      <w:r w:rsidRPr="00FD3150">
        <w:rPr>
          <w:rFonts w:ascii="Trebuchet MS" w:eastAsia="MS Mincho" w:hAnsi="Trebuchet MS"/>
          <w:bCs/>
          <w:lang w:val="ro-RO"/>
        </w:rPr>
        <w:t xml:space="preserve">ind calculatorul de distanțe </w:t>
      </w:r>
      <w:hyperlink r:id="rId8" w:history="1">
        <w:r w:rsidRPr="00FD3150">
          <w:rPr>
            <w:rStyle w:val="Hyperlink"/>
            <w:rFonts w:ascii="Trebuchet MS" w:eastAsia="MS Mincho" w:hAnsi="Trebuchet MS"/>
            <w:bCs/>
            <w:lang w:val="ro-RO"/>
          </w:rPr>
          <w:t>www.distanta.ro</w:t>
        </w:r>
      </w:hyperlink>
      <w:r w:rsidRPr="00FD3150">
        <w:rPr>
          <w:rFonts w:ascii="Trebuchet MS" w:eastAsia="MS Mincho" w:hAnsi="Trebuchet MS"/>
          <w:bCs/>
          <w:lang w:val="ro-RO"/>
        </w:rPr>
        <w:t xml:space="preserve">. </w:t>
      </w:r>
    </w:p>
    <w:p w14:paraId="7D07143F" w14:textId="4C485B95" w:rsidR="00FD3150" w:rsidRDefault="00FD3150" w:rsidP="004B5915">
      <w:pPr>
        <w:pStyle w:val="ListParagraph"/>
        <w:numPr>
          <w:ilvl w:val="0"/>
          <w:numId w:val="23"/>
        </w:numPr>
        <w:tabs>
          <w:tab w:val="left" w:pos="270"/>
        </w:tabs>
        <w:spacing w:after="0" w:line="240" w:lineRule="auto"/>
        <w:ind w:right="43"/>
        <w:jc w:val="both"/>
        <w:rPr>
          <w:rFonts w:ascii="Trebuchet MS" w:eastAsia="MS Mincho" w:hAnsi="Trebuchet MS"/>
          <w:bCs/>
          <w:lang w:val="ro-RO"/>
        </w:rPr>
      </w:pPr>
      <w:r>
        <w:rPr>
          <w:rFonts w:ascii="Trebuchet MS" w:eastAsia="MS Mincho" w:hAnsi="Trebuchet MS"/>
          <w:bCs/>
          <w:lang w:val="ro-RO"/>
        </w:rPr>
        <w:t>Valoarea bonului fiscal de combustibil trebuie să fie mai mare sau egală cu suma care urmează a fi decontată pentru distanța dus-întors între localitatea de reședință a instituțiilor de care aparțin participanții și localitatea de desfășurare a sesiunii de informare/</w:t>
      </w:r>
      <w:r w:rsidR="004B5915" w:rsidRPr="004B5915">
        <w:t xml:space="preserve"> </w:t>
      </w:r>
      <w:r w:rsidR="004B5915" w:rsidRPr="004B5915">
        <w:rPr>
          <w:rFonts w:ascii="Trebuchet MS" w:eastAsia="MS Mincho" w:hAnsi="Trebuchet MS"/>
          <w:bCs/>
          <w:lang w:val="ro-RO"/>
        </w:rPr>
        <w:t>conștientizare</w:t>
      </w:r>
      <w:r>
        <w:rPr>
          <w:rFonts w:ascii="Trebuchet MS" w:eastAsia="MS Mincho" w:hAnsi="Trebuchet MS"/>
          <w:bCs/>
          <w:lang w:val="ro-RO"/>
        </w:rPr>
        <w:t xml:space="preserve">. </w:t>
      </w:r>
    </w:p>
    <w:p w14:paraId="13A0B085" w14:textId="6AEAD173" w:rsidR="00FD3150" w:rsidRDefault="00FD3150" w:rsidP="004B5915">
      <w:pPr>
        <w:pStyle w:val="ListParagraph"/>
        <w:numPr>
          <w:ilvl w:val="0"/>
          <w:numId w:val="23"/>
        </w:numPr>
        <w:tabs>
          <w:tab w:val="left" w:pos="270"/>
        </w:tabs>
        <w:spacing w:after="0" w:line="240" w:lineRule="auto"/>
        <w:ind w:right="43"/>
        <w:jc w:val="both"/>
        <w:rPr>
          <w:rFonts w:ascii="Trebuchet MS" w:eastAsia="MS Mincho" w:hAnsi="Trebuchet MS"/>
          <w:bCs/>
          <w:lang w:val="ro-RO"/>
        </w:rPr>
      </w:pPr>
      <w:r>
        <w:rPr>
          <w:rFonts w:ascii="Trebuchet MS" w:eastAsia="MS Mincho" w:hAnsi="Trebuchet MS"/>
          <w:bCs/>
          <w:lang w:val="ro-RO"/>
        </w:rPr>
        <w:t>Bonul fiscal trebuie să conțină codul unic de înregistrare al organizației care realizează decontul (Prestatorul) și trebuie să fie emis în perioada de desfășurare a ses</w:t>
      </w:r>
      <w:r w:rsidR="004E1C40">
        <w:rPr>
          <w:rFonts w:ascii="Trebuchet MS" w:eastAsia="MS Mincho" w:hAnsi="Trebuchet MS"/>
          <w:bCs/>
          <w:lang w:val="ro-RO"/>
        </w:rPr>
        <w:t>iunii de informare/</w:t>
      </w:r>
      <w:r w:rsidR="004B5915" w:rsidRPr="004B5915">
        <w:t xml:space="preserve"> </w:t>
      </w:r>
      <w:r w:rsidR="004B5915" w:rsidRPr="004B5915">
        <w:rPr>
          <w:rFonts w:ascii="Trebuchet MS" w:eastAsia="MS Mincho" w:hAnsi="Trebuchet MS"/>
          <w:bCs/>
          <w:lang w:val="ro-RO"/>
        </w:rPr>
        <w:t>conștientizare</w:t>
      </w:r>
      <w:r w:rsidR="004E1C40">
        <w:rPr>
          <w:rFonts w:ascii="Trebuchet MS" w:eastAsia="MS Mincho" w:hAnsi="Trebuchet MS"/>
          <w:bCs/>
          <w:lang w:val="ro-RO"/>
        </w:rPr>
        <w:t xml:space="preserve"> (o zi înainte și/sau în ziua evenimentului).</w:t>
      </w:r>
    </w:p>
    <w:p w14:paraId="16A0AD12" w14:textId="77777777" w:rsidR="004F29A3" w:rsidRDefault="004F29A3" w:rsidP="00FD3150">
      <w:pPr>
        <w:pStyle w:val="ListParagraph"/>
        <w:numPr>
          <w:ilvl w:val="0"/>
          <w:numId w:val="23"/>
        </w:numPr>
        <w:tabs>
          <w:tab w:val="left" w:pos="270"/>
        </w:tabs>
        <w:spacing w:after="0" w:line="240" w:lineRule="auto"/>
        <w:ind w:right="43"/>
        <w:jc w:val="both"/>
        <w:rPr>
          <w:rFonts w:ascii="Trebuchet MS" w:eastAsia="MS Mincho" w:hAnsi="Trebuchet MS"/>
          <w:bCs/>
          <w:lang w:val="ro-RO"/>
        </w:rPr>
      </w:pPr>
      <w:r>
        <w:rPr>
          <w:rFonts w:ascii="Trebuchet MS" w:eastAsia="MS Mincho" w:hAnsi="Trebuchet MS"/>
          <w:bCs/>
          <w:lang w:val="ro-RO"/>
        </w:rPr>
        <w:t xml:space="preserve">Prestatorul va deconta, în baza bonurilor, </w:t>
      </w:r>
      <w:r w:rsidR="005573E6">
        <w:rPr>
          <w:rFonts w:ascii="Trebuchet MS" w:eastAsia="MS Mincho" w:hAnsi="Trebuchet MS"/>
          <w:bCs/>
          <w:lang w:val="ro-RO"/>
        </w:rPr>
        <w:t xml:space="preserve">acolo unde este cazul, </w:t>
      </w:r>
      <w:r>
        <w:rPr>
          <w:rFonts w:ascii="Trebuchet MS" w:eastAsia="MS Mincho" w:hAnsi="Trebuchet MS"/>
          <w:bCs/>
          <w:lang w:val="ro-RO"/>
        </w:rPr>
        <w:t xml:space="preserve">taxele de trecere a podurilor, bac etc. </w:t>
      </w:r>
    </w:p>
    <w:p w14:paraId="2D1C3B58" w14:textId="1FBE13F4" w:rsidR="0089615F" w:rsidRPr="00FD3150" w:rsidRDefault="0089615F" w:rsidP="0089615F">
      <w:pPr>
        <w:pStyle w:val="ListParagraph"/>
        <w:numPr>
          <w:ilvl w:val="0"/>
          <w:numId w:val="23"/>
        </w:numPr>
        <w:tabs>
          <w:tab w:val="left" w:pos="270"/>
        </w:tabs>
        <w:spacing w:after="0" w:line="240" w:lineRule="auto"/>
        <w:ind w:right="43"/>
        <w:jc w:val="both"/>
        <w:rPr>
          <w:rFonts w:ascii="Trebuchet MS" w:eastAsia="MS Mincho" w:hAnsi="Trebuchet MS"/>
          <w:bCs/>
          <w:lang w:val="ro-RO"/>
        </w:rPr>
      </w:pPr>
      <w:r>
        <w:rPr>
          <w:rFonts w:ascii="Trebuchet MS" w:eastAsia="MS Mincho" w:hAnsi="Trebuchet MS"/>
          <w:bCs/>
          <w:lang w:val="ro-RO"/>
        </w:rPr>
        <w:lastRenderedPageBreak/>
        <w:t>Operatorul economic va colecta și verifica documentele justificative pentru transp</w:t>
      </w:r>
      <w:r w:rsidR="007A484D">
        <w:rPr>
          <w:rFonts w:ascii="Trebuchet MS" w:eastAsia="MS Mincho" w:hAnsi="Trebuchet MS"/>
          <w:bCs/>
          <w:lang w:val="ro-RO"/>
        </w:rPr>
        <w:t>o</w:t>
      </w:r>
      <w:r>
        <w:rPr>
          <w:rFonts w:ascii="Trebuchet MS" w:eastAsia="MS Mincho" w:hAnsi="Trebuchet MS"/>
          <w:bCs/>
          <w:lang w:val="ro-RO"/>
        </w:rPr>
        <w:t>rt ale participanților, pentru fiecare eveniment în parte, după care va achita fiecărui participant</w:t>
      </w:r>
      <w:r w:rsidRPr="0089615F">
        <w:rPr>
          <w:rFonts w:ascii="Trebuchet MS" w:eastAsia="MS Mincho" w:hAnsi="Trebuchet MS"/>
          <w:bCs/>
          <w:lang w:val="ro-RO"/>
        </w:rPr>
        <w:t xml:space="preserve"> </w:t>
      </w:r>
      <w:r>
        <w:rPr>
          <w:rFonts w:ascii="Trebuchet MS" w:eastAsia="MS Mincho" w:hAnsi="Trebuchet MS"/>
          <w:bCs/>
          <w:lang w:val="ro-RO"/>
        </w:rPr>
        <w:t xml:space="preserve">suma cuvenită, cash sau prin transfer bancar în maxim trei zile </w:t>
      </w:r>
      <w:r w:rsidR="00550691">
        <w:rPr>
          <w:rFonts w:ascii="Trebuchet MS" w:eastAsia="MS Mincho" w:hAnsi="Trebuchet MS"/>
          <w:bCs/>
          <w:lang w:val="ro-RO"/>
        </w:rPr>
        <w:t xml:space="preserve">lucrătoare </w:t>
      </w:r>
      <w:r>
        <w:rPr>
          <w:rFonts w:ascii="Trebuchet MS" w:eastAsia="MS Mincho" w:hAnsi="Trebuchet MS"/>
          <w:bCs/>
          <w:lang w:val="ro-RO"/>
        </w:rPr>
        <w:t xml:space="preserve">de la încheierea evenimentului, în contul pus la dispoziție de participant. </w:t>
      </w:r>
    </w:p>
    <w:p w14:paraId="2F1D7477" w14:textId="77777777" w:rsidR="006A256D" w:rsidRDefault="006A256D" w:rsidP="003E69B9">
      <w:pPr>
        <w:tabs>
          <w:tab w:val="left" w:pos="270"/>
        </w:tabs>
        <w:spacing w:after="0" w:line="240" w:lineRule="auto"/>
        <w:ind w:right="43"/>
        <w:jc w:val="both"/>
        <w:rPr>
          <w:rFonts w:ascii="Trebuchet MS" w:eastAsia="MS Mincho" w:hAnsi="Trebuchet MS"/>
          <w:bCs/>
          <w:lang w:val="ro-RO"/>
        </w:rPr>
      </w:pPr>
    </w:p>
    <w:p w14:paraId="1809B660" w14:textId="77777777" w:rsidR="003E69B9" w:rsidRPr="00005887" w:rsidRDefault="003E69B9" w:rsidP="003E69B9">
      <w:pPr>
        <w:tabs>
          <w:tab w:val="left" w:pos="270"/>
        </w:tabs>
        <w:spacing w:after="0" w:line="240" w:lineRule="auto"/>
        <w:ind w:right="43"/>
        <w:jc w:val="both"/>
        <w:rPr>
          <w:rFonts w:ascii="Trebuchet MS" w:eastAsia="MS Mincho" w:hAnsi="Trebuchet MS"/>
          <w:bCs/>
          <w:lang w:val="ro-RO"/>
        </w:rPr>
      </w:pPr>
    </w:p>
    <w:p w14:paraId="47A63CBE" w14:textId="77777777" w:rsidR="00005887" w:rsidRPr="00005887" w:rsidRDefault="00005887" w:rsidP="00F73A98">
      <w:pPr>
        <w:pStyle w:val="ListParagraph"/>
        <w:numPr>
          <w:ilvl w:val="1"/>
          <w:numId w:val="19"/>
        </w:numPr>
        <w:tabs>
          <w:tab w:val="left" w:pos="270"/>
        </w:tabs>
        <w:spacing w:after="0" w:line="240" w:lineRule="auto"/>
        <w:ind w:right="43"/>
        <w:jc w:val="both"/>
        <w:rPr>
          <w:rFonts w:ascii="Trebuchet MS" w:eastAsia="MS Mincho" w:hAnsi="Trebuchet MS"/>
          <w:bCs/>
          <w:i/>
          <w:lang w:val="ro-RO"/>
        </w:rPr>
      </w:pPr>
      <w:r w:rsidRPr="00005887">
        <w:rPr>
          <w:rFonts w:ascii="Trebuchet MS" w:eastAsia="MS Mincho" w:hAnsi="Trebuchet MS"/>
          <w:bCs/>
          <w:i/>
          <w:lang w:val="ro-RO"/>
        </w:rPr>
        <w:t>Servicii gestionare eveniment</w:t>
      </w:r>
    </w:p>
    <w:p w14:paraId="4F7523E2" w14:textId="77777777" w:rsidR="00BE171C" w:rsidRDefault="00BE171C" w:rsidP="00005887">
      <w:pPr>
        <w:tabs>
          <w:tab w:val="left" w:pos="270"/>
        </w:tabs>
        <w:spacing w:after="0" w:line="240" w:lineRule="auto"/>
        <w:ind w:right="43"/>
        <w:jc w:val="both"/>
        <w:rPr>
          <w:rFonts w:ascii="Trebuchet MS" w:eastAsia="MS Mincho" w:hAnsi="Trebuchet MS"/>
          <w:bCs/>
          <w:lang w:val="ro-RO"/>
        </w:rPr>
      </w:pPr>
    </w:p>
    <w:p w14:paraId="5BEE6D4A" w14:textId="263AA188" w:rsidR="00005887" w:rsidRDefault="00005887" w:rsidP="00005887">
      <w:pPr>
        <w:tabs>
          <w:tab w:val="left" w:pos="270"/>
        </w:tabs>
        <w:spacing w:after="0" w:line="240" w:lineRule="auto"/>
        <w:ind w:right="43"/>
        <w:jc w:val="both"/>
        <w:rPr>
          <w:rFonts w:ascii="Trebuchet MS" w:eastAsia="MS Mincho" w:hAnsi="Trebuchet MS"/>
          <w:bCs/>
          <w:lang w:val="ro-RO"/>
        </w:rPr>
      </w:pPr>
      <w:r>
        <w:rPr>
          <w:rFonts w:ascii="Trebuchet MS" w:eastAsia="MS Mincho" w:hAnsi="Trebuchet MS"/>
          <w:bCs/>
          <w:lang w:val="ro-RO"/>
        </w:rPr>
        <w:t xml:space="preserve">Pe parcursul </w:t>
      </w:r>
      <w:r w:rsidR="00BE171C">
        <w:rPr>
          <w:rFonts w:ascii="Trebuchet MS" w:eastAsia="MS Mincho" w:hAnsi="Trebuchet MS"/>
          <w:bCs/>
          <w:lang w:val="ro-RO"/>
        </w:rPr>
        <w:t xml:space="preserve">derulării fiecărei sesiuni de </w:t>
      </w:r>
      <w:r>
        <w:rPr>
          <w:rFonts w:ascii="Trebuchet MS" w:eastAsia="MS Mincho" w:hAnsi="Trebuchet MS"/>
          <w:bCs/>
          <w:lang w:val="ro-RO"/>
        </w:rPr>
        <w:t>informare/</w:t>
      </w:r>
      <w:r w:rsidR="004B5915" w:rsidRPr="004B5915">
        <w:t xml:space="preserve"> </w:t>
      </w:r>
      <w:r w:rsidR="004B5915" w:rsidRPr="004B5915">
        <w:rPr>
          <w:rFonts w:ascii="Trebuchet MS" w:eastAsia="MS Mincho" w:hAnsi="Trebuchet MS"/>
          <w:bCs/>
          <w:lang w:val="ro-RO"/>
        </w:rPr>
        <w:t>conștientizare</w:t>
      </w:r>
      <w:r>
        <w:rPr>
          <w:rFonts w:ascii="Trebuchet MS" w:eastAsia="MS Mincho" w:hAnsi="Trebuchet MS"/>
          <w:bCs/>
          <w:lang w:val="ro-RO"/>
        </w:rPr>
        <w:t>, Prestatorul se va as</w:t>
      </w:r>
      <w:r w:rsidR="00BE171C">
        <w:rPr>
          <w:rFonts w:ascii="Trebuchet MS" w:eastAsia="MS Mincho" w:hAnsi="Trebuchet MS"/>
          <w:bCs/>
          <w:lang w:val="ro-RO"/>
        </w:rPr>
        <w:t>igura că vor fi îndeplinite urmă</w:t>
      </w:r>
      <w:r>
        <w:rPr>
          <w:rFonts w:ascii="Trebuchet MS" w:eastAsia="MS Mincho" w:hAnsi="Trebuchet MS"/>
          <w:bCs/>
          <w:lang w:val="ro-RO"/>
        </w:rPr>
        <w:t>toarele cerințe:</w:t>
      </w:r>
    </w:p>
    <w:p w14:paraId="64E3A811" w14:textId="69A95299" w:rsidR="00053734" w:rsidRPr="00005887" w:rsidRDefault="00053734" w:rsidP="00005887">
      <w:pPr>
        <w:pStyle w:val="ListParagraph"/>
        <w:numPr>
          <w:ilvl w:val="0"/>
          <w:numId w:val="20"/>
        </w:numPr>
        <w:spacing w:after="0" w:line="240" w:lineRule="auto"/>
        <w:ind w:right="36"/>
        <w:jc w:val="both"/>
        <w:rPr>
          <w:rFonts w:ascii="Trebuchet MS" w:eastAsia="MS Mincho" w:hAnsi="Trebuchet MS"/>
          <w:bCs/>
          <w:lang w:val="ro-RO"/>
        </w:rPr>
      </w:pPr>
      <w:r w:rsidRPr="00005887">
        <w:rPr>
          <w:rFonts w:ascii="Trebuchet MS" w:eastAsia="MS Mincho" w:hAnsi="Trebuchet MS"/>
          <w:bCs/>
          <w:lang w:val="ro-RO"/>
        </w:rPr>
        <w:t>Asigurarea suportului tehnic aferent pe durata desfășurări</w:t>
      </w:r>
      <w:r w:rsidR="003E14D5" w:rsidRPr="00005887">
        <w:rPr>
          <w:rFonts w:ascii="Trebuchet MS" w:eastAsia="MS Mincho" w:hAnsi="Trebuchet MS"/>
          <w:bCs/>
          <w:lang w:val="ro-RO"/>
        </w:rPr>
        <w:t xml:space="preserve">i fiecărei sesiuni de informare </w:t>
      </w:r>
      <w:r w:rsidRPr="00005887">
        <w:rPr>
          <w:rFonts w:ascii="Trebuchet MS" w:eastAsia="MS Mincho" w:hAnsi="Trebuchet MS"/>
          <w:bCs/>
          <w:lang w:val="ro-RO"/>
        </w:rPr>
        <w:t>(cameră video pentru transmis</w:t>
      </w:r>
      <w:r w:rsidR="00005887" w:rsidRPr="00005887">
        <w:rPr>
          <w:rFonts w:ascii="Trebuchet MS" w:eastAsia="MS Mincho" w:hAnsi="Trebuchet MS"/>
          <w:bCs/>
          <w:lang w:val="ro-RO"/>
        </w:rPr>
        <w:t xml:space="preserve">ii live pe pagina de </w:t>
      </w:r>
      <w:r w:rsidR="00BE171C">
        <w:rPr>
          <w:rFonts w:ascii="Trebuchet MS" w:eastAsia="MS Mincho" w:hAnsi="Trebuchet MS"/>
          <w:bCs/>
          <w:lang w:val="ro-RO"/>
        </w:rPr>
        <w:t>F</w:t>
      </w:r>
      <w:r w:rsidR="00005887" w:rsidRPr="00005887">
        <w:rPr>
          <w:rFonts w:ascii="Trebuchet MS" w:eastAsia="MS Mincho" w:hAnsi="Trebuchet MS"/>
          <w:bCs/>
          <w:lang w:val="ro-RO"/>
        </w:rPr>
        <w:t>ace</w:t>
      </w:r>
      <w:r w:rsidR="00BE171C">
        <w:rPr>
          <w:rFonts w:ascii="Trebuchet MS" w:eastAsia="MS Mincho" w:hAnsi="Trebuchet MS"/>
          <w:bCs/>
          <w:lang w:val="ro-RO"/>
        </w:rPr>
        <w:t>b</w:t>
      </w:r>
      <w:r w:rsidR="00005887" w:rsidRPr="00005887">
        <w:rPr>
          <w:rFonts w:ascii="Trebuchet MS" w:eastAsia="MS Mincho" w:hAnsi="Trebuchet MS"/>
          <w:bCs/>
          <w:lang w:val="ro-RO"/>
        </w:rPr>
        <w:t>ook</w:t>
      </w:r>
      <w:r w:rsidRPr="00005887">
        <w:rPr>
          <w:rFonts w:ascii="Trebuchet MS" w:eastAsia="MS Mincho" w:hAnsi="Trebuchet MS"/>
          <w:bCs/>
          <w:lang w:val="ro-RO"/>
        </w:rPr>
        <w:t xml:space="preserve"> a </w:t>
      </w:r>
      <w:r w:rsidR="00005887" w:rsidRPr="00005887">
        <w:rPr>
          <w:rFonts w:ascii="Trebuchet MS" w:eastAsia="MS Mincho" w:hAnsi="Trebuchet MS"/>
          <w:bCs/>
          <w:lang w:val="ro-RO"/>
        </w:rPr>
        <w:t xml:space="preserve">proiectului/Ministerului Mediului, </w:t>
      </w:r>
      <w:r w:rsidRPr="00005887">
        <w:rPr>
          <w:rFonts w:ascii="Trebuchet MS" w:eastAsia="MS Mincho" w:hAnsi="Trebuchet MS"/>
          <w:bCs/>
          <w:lang w:val="ro-RO"/>
        </w:rPr>
        <w:t xml:space="preserve">laptop, videoproiector, sonorizare, 2 microfoane mobile, </w:t>
      </w:r>
      <w:r w:rsidR="00005887" w:rsidRPr="00005887">
        <w:rPr>
          <w:rFonts w:ascii="Trebuchet MS" w:eastAsia="MS Mincho" w:hAnsi="Trebuchet MS"/>
          <w:bCs/>
          <w:lang w:val="ro-RO"/>
        </w:rPr>
        <w:t xml:space="preserve">1 pointer, </w:t>
      </w:r>
      <w:r w:rsidR="00BE171C">
        <w:rPr>
          <w:rFonts w:ascii="Trebuchet MS" w:eastAsia="MS Mincho" w:hAnsi="Trebuchet MS"/>
          <w:bCs/>
          <w:lang w:val="ro-RO"/>
        </w:rPr>
        <w:t xml:space="preserve">1 </w:t>
      </w:r>
      <w:r w:rsidR="00005887" w:rsidRPr="00005887">
        <w:rPr>
          <w:rFonts w:ascii="Trebuchet MS" w:eastAsia="MS Mincho" w:hAnsi="Trebuchet MS"/>
          <w:bCs/>
          <w:lang w:val="ro-RO"/>
        </w:rPr>
        <w:t>flip chart, 1 ecran</w:t>
      </w:r>
      <w:r w:rsidRPr="00005887">
        <w:rPr>
          <w:rFonts w:ascii="Trebuchet MS" w:eastAsia="MS Mincho" w:hAnsi="Trebuchet MS"/>
          <w:bCs/>
          <w:lang w:val="ro-RO"/>
        </w:rPr>
        <w:t xml:space="preserve"> tip panou) şi a </w:t>
      </w:r>
      <w:r w:rsidR="00005887" w:rsidRPr="00005887">
        <w:rPr>
          <w:rFonts w:ascii="Trebuchet MS" w:eastAsia="MS Mincho" w:hAnsi="Trebuchet MS"/>
          <w:bCs/>
          <w:lang w:val="ro-RO"/>
        </w:rPr>
        <w:t xml:space="preserve">unei </w:t>
      </w:r>
      <w:r w:rsidRPr="00005887">
        <w:rPr>
          <w:rFonts w:ascii="Trebuchet MS" w:eastAsia="MS Mincho" w:hAnsi="Trebuchet MS"/>
          <w:bCs/>
          <w:lang w:val="ro-RO"/>
        </w:rPr>
        <w:t>persoane de specialitate în domeniul instalaţiilor audio-video pentru gestionarea utilizării acestor echipamente pe tot pa</w:t>
      </w:r>
      <w:r w:rsidR="00005887" w:rsidRPr="00005887">
        <w:rPr>
          <w:rFonts w:ascii="Trebuchet MS" w:eastAsia="MS Mincho" w:hAnsi="Trebuchet MS"/>
          <w:bCs/>
          <w:lang w:val="ro-RO"/>
        </w:rPr>
        <w:t>rcursul derulării evenimentului</w:t>
      </w:r>
      <w:r w:rsidR="00267D60">
        <w:rPr>
          <w:rFonts w:ascii="Trebuchet MS" w:eastAsia="MS Mincho" w:hAnsi="Trebuchet MS"/>
          <w:bCs/>
          <w:lang w:val="ro-RO"/>
        </w:rPr>
        <w:t>;</w:t>
      </w:r>
    </w:p>
    <w:p w14:paraId="0CB37B81" w14:textId="60736A32" w:rsidR="00053734" w:rsidRPr="00005887" w:rsidRDefault="00053734" w:rsidP="00005887">
      <w:pPr>
        <w:pStyle w:val="ListParagraph"/>
        <w:numPr>
          <w:ilvl w:val="0"/>
          <w:numId w:val="20"/>
        </w:numPr>
        <w:spacing w:after="0" w:line="240" w:lineRule="auto"/>
        <w:ind w:right="36"/>
        <w:jc w:val="both"/>
        <w:rPr>
          <w:rFonts w:ascii="Trebuchet MS" w:eastAsia="MS Mincho" w:hAnsi="Trebuchet MS"/>
          <w:bCs/>
          <w:lang w:val="ro-RO"/>
        </w:rPr>
      </w:pPr>
      <w:r w:rsidRPr="00005887">
        <w:rPr>
          <w:rFonts w:ascii="Trebuchet MS" w:eastAsia="MS Mincho" w:hAnsi="Trebuchet MS"/>
          <w:bCs/>
          <w:lang w:val="ro-RO"/>
        </w:rPr>
        <w:t>Asigurarea accesului la internet wireless gr</w:t>
      </w:r>
      <w:r w:rsidR="00267D60">
        <w:rPr>
          <w:rFonts w:ascii="Trebuchet MS" w:eastAsia="MS Mincho" w:hAnsi="Trebuchet MS"/>
          <w:bCs/>
          <w:lang w:val="ro-RO"/>
        </w:rPr>
        <w:t>atuit pentru toți participanții;</w:t>
      </w:r>
    </w:p>
    <w:p w14:paraId="5C95C9D8" w14:textId="5F9F519B" w:rsidR="00053734" w:rsidRPr="00005887" w:rsidRDefault="00053734" w:rsidP="00005887">
      <w:pPr>
        <w:pStyle w:val="ListParagraph"/>
        <w:numPr>
          <w:ilvl w:val="0"/>
          <w:numId w:val="20"/>
        </w:numPr>
        <w:spacing w:after="0" w:line="240" w:lineRule="auto"/>
        <w:ind w:right="36"/>
        <w:jc w:val="both"/>
        <w:rPr>
          <w:rFonts w:ascii="Trebuchet MS" w:eastAsia="MS Mincho" w:hAnsi="Trebuchet MS"/>
          <w:bCs/>
          <w:lang w:val="ro-RO"/>
        </w:rPr>
      </w:pPr>
      <w:r w:rsidRPr="00005887">
        <w:rPr>
          <w:rFonts w:ascii="Trebuchet MS" w:eastAsia="MS Mincho" w:hAnsi="Trebuchet MS"/>
          <w:bCs/>
          <w:lang w:val="ro-RO"/>
        </w:rPr>
        <w:t>Asigurarea unui  spațiu</w:t>
      </w:r>
      <w:r w:rsidR="00005887">
        <w:rPr>
          <w:rFonts w:ascii="Trebuchet MS" w:eastAsia="MS Mincho" w:hAnsi="Trebuchet MS"/>
          <w:bCs/>
          <w:lang w:val="ro-RO"/>
        </w:rPr>
        <w:t>,</w:t>
      </w:r>
      <w:r w:rsidRPr="00005887">
        <w:rPr>
          <w:rFonts w:ascii="Trebuchet MS" w:eastAsia="MS Mincho" w:hAnsi="Trebuchet MS"/>
          <w:bCs/>
          <w:lang w:val="ro-RO"/>
        </w:rPr>
        <w:t xml:space="preserve"> la intrarea în sala de conferință</w:t>
      </w:r>
      <w:r w:rsidR="00005887">
        <w:rPr>
          <w:rFonts w:ascii="Trebuchet MS" w:eastAsia="MS Mincho" w:hAnsi="Trebuchet MS"/>
          <w:bCs/>
          <w:lang w:val="ro-RO"/>
        </w:rPr>
        <w:t>, în care se va</w:t>
      </w:r>
      <w:r w:rsidRPr="00005887">
        <w:rPr>
          <w:rFonts w:ascii="Trebuchet MS" w:eastAsia="MS Mincho" w:hAnsi="Trebuchet MS"/>
          <w:bCs/>
          <w:lang w:val="ro-RO"/>
        </w:rPr>
        <w:t xml:space="preserve"> amplasa </w:t>
      </w:r>
      <w:r w:rsidR="00005887">
        <w:rPr>
          <w:rFonts w:ascii="Trebuchet MS" w:eastAsia="MS Mincho" w:hAnsi="Trebuchet MS"/>
          <w:bCs/>
          <w:lang w:val="ro-RO"/>
        </w:rPr>
        <w:t>1 (un)</w:t>
      </w:r>
      <w:r w:rsidRPr="00005887">
        <w:rPr>
          <w:rFonts w:ascii="Trebuchet MS" w:eastAsia="MS Mincho" w:hAnsi="Trebuchet MS"/>
          <w:bCs/>
          <w:lang w:val="ro-RO"/>
        </w:rPr>
        <w:t xml:space="preserve"> </w:t>
      </w:r>
      <w:r w:rsidR="00005887">
        <w:rPr>
          <w:rFonts w:ascii="Trebuchet MS" w:eastAsia="MS Mincho" w:hAnsi="Trebuchet MS"/>
          <w:bCs/>
          <w:lang w:val="ro-RO"/>
        </w:rPr>
        <w:t>birou</w:t>
      </w:r>
      <w:r w:rsidRPr="00005887">
        <w:rPr>
          <w:rFonts w:ascii="Trebuchet MS" w:eastAsia="MS Mincho" w:hAnsi="Trebuchet MS"/>
          <w:bCs/>
          <w:lang w:val="ro-RO"/>
        </w:rPr>
        <w:t xml:space="preserve"> cu personalul aferent, pentru primirea și înregistrarea participanților pe lista de prezență</w:t>
      </w:r>
      <w:r w:rsidR="00D10CD1" w:rsidRPr="00005887">
        <w:rPr>
          <w:rFonts w:ascii="Trebuchet MS" w:eastAsia="MS Mincho" w:hAnsi="Trebuchet MS"/>
          <w:bCs/>
          <w:lang w:val="ro-RO"/>
        </w:rPr>
        <w:t>, ce va fi redactată cu respectarea cerințelor din manu</w:t>
      </w:r>
      <w:r w:rsidR="00267D60">
        <w:rPr>
          <w:rFonts w:ascii="Trebuchet MS" w:eastAsia="MS Mincho" w:hAnsi="Trebuchet MS"/>
          <w:bCs/>
          <w:lang w:val="ro-RO"/>
        </w:rPr>
        <w:t>alul de Identitate Vizuală POCA;</w:t>
      </w:r>
    </w:p>
    <w:p w14:paraId="796D5655" w14:textId="3E8DB02C" w:rsidR="00053734" w:rsidRPr="00BE171C" w:rsidRDefault="00053734" w:rsidP="00BE171C">
      <w:pPr>
        <w:pStyle w:val="ListParagraph"/>
        <w:numPr>
          <w:ilvl w:val="0"/>
          <w:numId w:val="20"/>
        </w:numPr>
        <w:spacing w:after="0" w:line="240" w:lineRule="auto"/>
        <w:ind w:right="36"/>
        <w:jc w:val="both"/>
        <w:rPr>
          <w:rFonts w:ascii="Trebuchet MS" w:eastAsia="MS Mincho" w:hAnsi="Trebuchet MS"/>
          <w:bCs/>
          <w:lang w:val="ro-RO"/>
        </w:rPr>
      </w:pPr>
      <w:r w:rsidRPr="00BE171C">
        <w:rPr>
          <w:rFonts w:ascii="Trebuchet MS" w:eastAsia="MS Mincho" w:hAnsi="Trebuchet MS"/>
          <w:bCs/>
          <w:lang w:val="ro-RO"/>
        </w:rPr>
        <w:t xml:space="preserve">Asigurarea panourilor de îndrumare care să respecte cerințele de identitate vizuală din Manualul de Identitate Vizuală ce poate fi regăsit pe </w:t>
      </w:r>
      <w:hyperlink r:id="rId9" w:history="1">
        <w:r w:rsidRPr="00BE171C">
          <w:rPr>
            <w:rFonts w:ascii="Trebuchet MS" w:eastAsia="MS Mincho" w:hAnsi="Trebuchet MS"/>
            <w:bCs/>
            <w:u w:val="single"/>
            <w:lang w:val="ro-RO"/>
          </w:rPr>
          <w:t>http://www.fonduriadministratie.ro/wp-content/uploads/2016/04/MIV-POCA-2014-2020.pdf</w:t>
        </w:r>
      </w:hyperlink>
      <w:r w:rsidRPr="00BE171C">
        <w:rPr>
          <w:rFonts w:ascii="Trebuchet MS" w:eastAsia="MS Mincho" w:hAnsi="Trebuchet MS"/>
          <w:bCs/>
          <w:lang w:val="ro-RO"/>
        </w:rPr>
        <w:t xml:space="preserve">. Acestea vor fi plasate la recepția locației unde vor avea loc </w:t>
      </w:r>
      <w:r w:rsidR="003803D1">
        <w:rPr>
          <w:rFonts w:ascii="Trebuchet MS" w:eastAsia="MS Mincho" w:hAnsi="Trebuchet MS"/>
          <w:bCs/>
          <w:lang w:val="ro-RO"/>
        </w:rPr>
        <w:t>evenimentele</w:t>
      </w:r>
      <w:r w:rsidRPr="00BE171C">
        <w:rPr>
          <w:rFonts w:ascii="Trebuchet MS" w:eastAsia="MS Mincho" w:hAnsi="Trebuchet MS"/>
          <w:bCs/>
          <w:lang w:val="ro-RO"/>
        </w:rPr>
        <w:t xml:space="preserve">, pe traseul spre sală, la intrarea în sala de conferință și în interiorul acesteia. Panourile de îndrumare vor fi din hârtie, format color cel puțin </w:t>
      </w:r>
      <w:r w:rsidR="00267D60">
        <w:rPr>
          <w:rFonts w:ascii="Trebuchet MS" w:eastAsia="MS Mincho" w:hAnsi="Trebuchet MS"/>
          <w:bCs/>
          <w:lang w:val="ro-RO"/>
        </w:rPr>
        <w:t>A3, și vor fi în număr de 5 buc;</w:t>
      </w:r>
    </w:p>
    <w:p w14:paraId="7295E62C" w14:textId="7517A446" w:rsidR="00053734" w:rsidRPr="00BE171C" w:rsidRDefault="00053734" w:rsidP="00BE171C">
      <w:pPr>
        <w:pStyle w:val="ListParagraph"/>
        <w:numPr>
          <w:ilvl w:val="0"/>
          <w:numId w:val="20"/>
        </w:numPr>
        <w:spacing w:after="0" w:line="240" w:lineRule="auto"/>
        <w:ind w:right="36"/>
        <w:jc w:val="both"/>
        <w:rPr>
          <w:rFonts w:ascii="Trebuchet MS" w:eastAsia="MS Mincho" w:hAnsi="Trebuchet MS"/>
          <w:bCs/>
          <w:lang w:val="ro-RO"/>
        </w:rPr>
      </w:pPr>
      <w:r w:rsidRPr="00BE171C">
        <w:rPr>
          <w:rFonts w:ascii="Trebuchet MS" w:eastAsia="MS Mincho" w:hAnsi="Trebuchet MS"/>
          <w:bCs/>
          <w:lang w:val="ro-RO"/>
        </w:rPr>
        <w:t xml:space="preserve">Asigurarea serviciilor de fotografiere şi înregistrare video pentru </w:t>
      </w:r>
      <w:r w:rsidR="00BE171C">
        <w:rPr>
          <w:rFonts w:ascii="Trebuchet MS" w:eastAsia="MS Mincho" w:hAnsi="Trebuchet MS"/>
          <w:bCs/>
          <w:lang w:val="ro-RO"/>
        </w:rPr>
        <w:t xml:space="preserve">fiecare eveniment. </w:t>
      </w:r>
      <w:r w:rsidRPr="00BE171C">
        <w:rPr>
          <w:rFonts w:ascii="Trebuchet MS" w:eastAsia="MS Mincho" w:hAnsi="Trebuchet MS"/>
          <w:bCs/>
          <w:lang w:val="ro-RO"/>
        </w:rPr>
        <w:t xml:space="preserve">Operatorul economic va pune la dispoziție un operator foto, dotat cu cameră foto digitală performantă și un operator cameră </w:t>
      </w:r>
      <w:r w:rsidR="00267D60">
        <w:rPr>
          <w:rFonts w:ascii="Trebuchet MS" w:eastAsia="MS Mincho" w:hAnsi="Trebuchet MS"/>
          <w:bCs/>
          <w:lang w:val="ro-RO"/>
        </w:rPr>
        <w:t>video, cu cameră video digitală;</w:t>
      </w:r>
    </w:p>
    <w:p w14:paraId="7BAC2A61" w14:textId="77777777" w:rsidR="00CC7B10" w:rsidRPr="00CC7B10" w:rsidRDefault="00CC7B10" w:rsidP="00CC7B10">
      <w:pPr>
        <w:pStyle w:val="ListParagraph"/>
        <w:numPr>
          <w:ilvl w:val="0"/>
          <w:numId w:val="20"/>
        </w:numPr>
        <w:spacing w:after="0" w:line="240" w:lineRule="auto"/>
        <w:jc w:val="both"/>
        <w:rPr>
          <w:rFonts w:ascii="Trebuchet MS" w:eastAsiaTheme="minorEastAsia" w:hAnsi="Trebuchet MS"/>
          <w:lang w:val="ro-RO"/>
        </w:rPr>
      </w:pPr>
      <w:r>
        <w:rPr>
          <w:rFonts w:ascii="Trebuchet MS" w:eastAsiaTheme="minorEastAsia" w:hAnsi="Trebuchet MS"/>
          <w:lang w:val="ro-RO"/>
        </w:rPr>
        <w:t>Prestatorul va asigura î</w:t>
      </w:r>
      <w:r w:rsidRPr="00CC7B10">
        <w:rPr>
          <w:rFonts w:ascii="Trebuchet MS" w:eastAsiaTheme="minorEastAsia" w:hAnsi="Trebuchet MS"/>
          <w:lang w:val="ro-RO"/>
        </w:rPr>
        <w:t>nregistrarea evenimentului și predarea către reprezentanții Autorității contractante a ace</w:t>
      </w:r>
      <w:r>
        <w:rPr>
          <w:rFonts w:ascii="Trebuchet MS" w:eastAsiaTheme="minorEastAsia" w:hAnsi="Trebuchet MS"/>
          <w:lang w:val="ro-RO"/>
        </w:rPr>
        <w:t>ste</w:t>
      </w:r>
      <w:r w:rsidR="007E77B1">
        <w:rPr>
          <w:rFonts w:ascii="Trebuchet MS" w:eastAsiaTheme="minorEastAsia" w:hAnsi="Trebuchet MS"/>
          <w:lang w:val="ro-RO"/>
        </w:rPr>
        <w:t>ia pe un stick de memorie/CD, î</w:t>
      </w:r>
      <w:r>
        <w:rPr>
          <w:rFonts w:ascii="Trebuchet MS" w:eastAsiaTheme="minorEastAsia" w:hAnsi="Trebuchet MS"/>
          <w:lang w:val="ro-RO"/>
        </w:rPr>
        <w:t>mpreună cu fotografii real</w:t>
      </w:r>
      <w:r w:rsidR="007E77B1">
        <w:rPr>
          <w:rFonts w:ascii="Trebuchet MS" w:eastAsiaTheme="minorEastAsia" w:hAnsi="Trebuchet MS"/>
          <w:lang w:val="ro-RO"/>
        </w:rPr>
        <w:t>izate pe parcursul fiecărui eveniment în parte</w:t>
      </w:r>
      <w:r>
        <w:rPr>
          <w:rFonts w:ascii="Trebuchet MS" w:eastAsiaTheme="minorEastAsia" w:hAnsi="Trebuchet MS"/>
          <w:lang w:val="ro-RO"/>
        </w:rPr>
        <w:t xml:space="preserve">. </w:t>
      </w:r>
    </w:p>
    <w:p w14:paraId="16E2C9F2" w14:textId="77777777" w:rsidR="00053734" w:rsidRPr="00627BEE" w:rsidRDefault="00053734" w:rsidP="00053734">
      <w:pPr>
        <w:spacing w:after="0" w:line="240" w:lineRule="auto"/>
        <w:ind w:right="36"/>
        <w:jc w:val="both"/>
        <w:rPr>
          <w:rFonts w:ascii="Trebuchet MS" w:eastAsia="MS Mincho" w:hAnsi="Trebuchet MS"/>
          <w:bCs/>
          <w:lang w:val="ro-RO"/>
        </w:rPr>
      </w:pPr>
    </w:p>
    <w:p w14:paraId="156A0263" w14:textId="46362278" w:rsidR="00053734" w:rsidRPr="00627BEE" w:rsidRDefault="00053734" w:rsidP="00053734">
      <w:pPr>
        <w:suppressAutoHyphens/>
        <w:autoSpaceDN w:val="0"/>
        <w:spacing w:after="0" w:line="240" w:lineRule="auto"/>
        <w:jc w:val="both"/>
        <w:textAlignment w:val="baseline"/>
        <w:rPr>
          <w:rFonts w:ascii="Trebuchet MS" w:eastAsia="Times New Roman" w:hAnsi="Trebuchet MS"/>
          <w:lang w:val="ro-RO"/>
        </w:rPr>
      </w:pPr>
      <w:r w:rsidRPr="00627BEE">
        <w:rPr>
          <w:rFonts w:ascii="Trebuchet MS" w:eastAsia="Times New Roman" w:hAnsi="Trebuchet MS"/>
          <w:lang w:val="ro-RO"/>
        </w:rPr>
        <w:t xml:space="preserve">Autoritatea Contractantă va pune la dispoziția operatorului economic lista participanților la eveniment, agenda conferinței, precum și informațiile referitoare la participarea persoanelor </w:t>
      </w:r>
      <w:r w:rsidRPr="0053281A">
        <w:rPr>
          <w:rFonts w:ascii="Trebuchet MS" w:eastAsia="Times New Roman" w:hAnsi="Trebuchet MS"/>
          <w:lang w:val="ro-RO"/>
        </w:rPr>
        <w:t xml:space="preserve">cu </w:t>
      </w:r>
      <w:r w:rsidR="0053281A" w:rsidRPr="0053281A">
        <w:rPr>
          <w:rFonts w:ascii="Trebuchet MS" w:eastAsia="Times New Roman" w:hAnsi="Trebuchet MS"/>
          <w:lang w:val="ro-RO"/>
        </w:rPr>
        <w:t>cel puțin 5</w:t>
      </w:r>
      <w:r w:rsidRPr="0053281A">
        <w:rPr>
          <w:rFonts w:ascii="Trebuchet MS" w:eastAsia="Times New Roman" w:hAnsi="Trebuchet MS"/>
          <w:lang w:val="ro-RO"/>
        </w:rPr>
        <w:t xml:space="preserve"> zile înaintea evenimentului.</w:t>
      </w:r>
    </w:p>
    <w:p w14:paraId="1EEA4FA8" w14:textId="77777777" w:rsidR="00053734" w:rsidRPr="00627BEE" w:rsidRDefault="00053734" w:rsidP="00053734">
      <w:pPr>
        <w:suppressAutoHyphens/>
        <w:autoSpaceDN w:val="0"/>
        <w:spacing w:after="0" w:line="240" w:lineRule="auto"/>
        <w:jc w:val="both"/>
        <w:textAlignment w:val="baseline"/>
        <w:rPr>
          <w:rFonts w:ascii="Trebuchet MS" w:eastAsia="Times New Roman" w:hAnsi="Trebuchet MS"/>
          <w:lang w:val="ro-RO"/>
        </w:rPr>
      </w:pPr>
    </w:p>
    <w:p w14:paraId="1DFEA2A5" w14:textId="77777777" w:rsidR="00053734" w:rsidRPr="00627BEE" w:rsidRDefault="00053734" w:rsidP="00053734">
      <w:pPr>
        <w:suppressAutoHyphens/>
        <w:autoSpaceDN w:val="0"/>
        <w:spacing w:after="0" w:line="240" w:lineRule="auto"/>
        <w:jc w:val="both"/>
        <w:textAlignment w:val="baseline"/>
        <w:rPr>
          <w:rFonts w:ascii="Trebuchet MS" w:eastAsia="Times New Roman" w:hAnsi="Trebuchet MS"/>
          <w:lang w:val="ro-RO"/>
        </w:rPr>
      </w:pPr>
      <w:r w:rsidRPr="00627BEE">
        <w:rPr>
          <w:rFonts w:ascii="Trebuchet MS" w:eastAsia="Times New Roman" w:hAnsi="Trebuchet MS"/>
          <w:lang w:val="ro-RO"/>
        </w:rPr>
        <w:t>Elaborarea textului invitațiilor va fi asigurată de operatorul economic în colaborare și numai cu aprobarea Autorității Contractante.</w:t>
      </w:r>
    </w:p>
    <w:p w14:paraId="4CB259C6" w14:textId="77777777" w:rsidR="00053734" w:rsidRPr="00627BEE" w:rsidRDefault="00053734" w:rsidP="00053734">
      <w:pPr>
        <w:suppressAutoHyphens/>
        <w:autoSpaceDN w:val="0"/>
        <w:spacing w:after="0" w:line="240" w:lineRule="auto"/>
        <w:jc w:val="both"/>
        <w:textAlignment w:val="baseline"/>
        <w:rPr>
          <w:rFonts w:ascii="Trebuchet MS" w:eastAsia="Times New Roman" w:hAnsi="Trebuchet MS"/>
          <w:lang w:val="ro-RO"/>
        </w:rPr>
      </w:pPr>
    </w:p>
    <w:p w14:paraId="712AE5DB" w14:textId="10D6F53D" w:rsidR="00053734" w:rsidRPr="00627BEE" w:rsidRDefault="00053734" w:rsidP="0099359A">
      <w:pPr>
        <w:suppressAutoHyphens/>
        <w:autoSpaceDN w:val="0"/>
        <w:spacing w:after="0" w:line="240" w:lineRule="auto"/>
        <w:jc w:val="both"/>
        <w:textAlignment w:val="baseline"/>
        <w:rPr>
          <w:rFonts w:ascii="Trebuchet MS" w:eastAsia="Times New Roman" w:hAnsi="Trebuchet MS"/>
          <w:lang w:val="ro-RO"/>
        </w:rPr>
      </w:pPr>
      <w:r w:rsidRPr="00627BEE">
        <w:rPr>
          <w:rFonts w:ascii="Trebuchet MS" w:eastAsia="Times New Roman" w:hAnsi="Trebuchet MS"/>
          <w:lang w:val="ro-RO"/>
        </w:rPr>
        <w:t xml:space="preserve">Realizarea în format electronic și transmiterea invitațiilor către </w:t>
      </w:r>
      <w:r w:rsidR="002A457F">
        <w:rPr>
          <w:rFonts w:ascii="Trebuchet MS" w:eastAsia="Times New Roman" w:hAnsi="Trebuchet MS"/>
          <w:lang w:val="ro-RO"/>
        </w:rPr>
        <w:t>participanții la eveniment</w:t>
      </w:r>
      <w:r w:rsidRPr="00627BEE">
        <w:rPr>
          <w:rFonts w:ascii="Trebuchet MS" w:eastAsia="Times New Roman" w:hAnsi="Trebuchet MS"/>
          <w:lang w:val="ro-RO"/>
        </w:rPr>
        <w:t xml:space="preserve"> se face electronic și/sau prin fax, cu solicitare de confirmare a participării. În cazul în care nu se primește răspuns (afir</w:t>
      </w:r>
      <w:r w:rsidR="007048EC">
        <w:rPr>
          <w:rFonts w:ascii="Trebuchet MS" w:eastAsia="Times New Roman" w:hAnsi="Trebuchet MS"/>
          <w:lang w:val="ro-RO"/>
        </w:rPr>
        <w:t>mativ sau negativ) în cel mult 2</w:t>
      </w:r>
      <w:r w:rsidRPr="00627BEE">
        <w:rPr>
          <w:rFonts w:ascii="Trebuchet MS" w:eastAsia="Times New Roman" w:hAnsi="Trebuchet MS"/>
          <w:lang w:val="ro-RO"/>
        </w:rPr>
        <w:t xml:space="preserve"> zile lucrătoare de la data transmiterii, operatorul economic va contacta telefonic invitații, asigurându-se de participarea </w:t>
      </w:r>
      <w:r w:rsidRPr="002A457F">
        <w:rPr>
          <w:rFonts w:ascii="Trebuchet MS" w:eastAsia="Times New Roman" w:hAnsi="Trebuchet MS"/>
          <w:lang w:val="ro-RO"/>
        </w:rPr>
        <w:t xml:space="preserve">a </w:t>
      </w:r>
      <w:r w:rsidR="00A908F0">
        <w:rPr>
          <w:rFonts w:ascii="Trebuchet MS" w:eastAsia="Times New Roman" w:hAnsi="Trebuchet MS"/>
          <w:lang w:val="ro-RO"/>
        </w:rPr>
        <w:t xml:space="preserve">circa </w:t>
      </w:r>
      <w:r w:rsidR="001276EF">
        <w:rPr>
          <w:rFonts w:ascii="Trebuchet MS" w:eastAsia="Times New Roman" w:hAnsi="Trebuchet MS"/>
          <w:lang w:val="ro-RO"/>
        </w:rPr>
        <w:t>2</w:t>
      </w:r>
      <w:r w:rsidR="00C31FC1">
        <w:rPr>
          <w:rFonts w:ascii="Trebuchet MS" w:eastAsia="Times New Roman" w:hAnsi="Trebuchet MS"/>
          <w:lang w:val="ro-RO"/>
        </w:rPr>
        <w:t>5</w:t>
      </w:r>
      <w:r w:rsidR="00A908F0">
        <w:rPr>
          <w:rFonts w:ascii="Trebuchet MS" w:eastAsia="Times New Roman" w:hAnsi="Trebuchet MS"/>
          <w:lang w:val="ro-RO"/>
        </w:rPr>
        <w:t>-30</w:t>
      </w:r>
      <w:r w:rsidR="00EA7AEF" w:rsidRPr="002A457F">
        <w:rPr>
          <w:rFonts w:ascii="Trebuchet MS" w:eastAsia="Times New Roman" w:hAnsi="Trebuchet MS"/>
          <w:lang w:val="ro-RO"/>
        </w:rPr>
        <w:t xml:space="preserve"> </w:t>
      </w:r>
      <w:r w:rsidR="0099359A">
        <w:rPr>
          <w:rFonts w:ascii="Trebuchet MS" w:eastAsia="Times New Roman" w:hAnsi="Trebuchet MS"/>
          <w:lang w:val="ro-RO"/>
        </w:rPr>
        <w:t xml:space="preserve">de persoane/sesiune, astfel încât, la finalul sesiunilor de </w:t>
      </w:r>
      <w:r w:rsidR="0099359A">
        <w:rPr>
          <w:rFonts w:ascii="Trebuchet MS" w:eastAsia="MS Mincho" w:hAnsi="Trebuchet MS"/>
          <w:bCs/>
          <w:lang w:val="ro-RO"/>
        </w:rPr>
        <w:t>informare/</w:t>
      </w:r>
      <w:r w:rsidR="004B5915" w:rsidRPr="004B5915">
        <w:t xml:space="preserve"> </w:t>
      </w:r>
      <w:r w:rsidR="004B5915" w:rsidRPr="004B5915">
        <w:rPr>
          <w:rFonts w:ascii="Trebuchet MS" w:eastAsia="MS Mincho" w:hAnsi="Trebuchet MS"/>
          <w:bCs/>
          <w:lang w:val="ro-RO"/>
        </w:rPr>
        <w:t xml:space="preserve">conștientizare </w:t>
      </w:r>
      <w:r w:rsidR="0099359A">
        <w:rPr>
          <w:rFonts w:ascii="Trebuchet MS" w:eastAsia="MS Mincho" w:hAnsi="Trebuchet MS"/>
          <w:bCs/>
          <w:lang w:val="ro-RO"/>
        </w:rPr>
        <w:t>să fie asigurată participarea a 200 de persoane.</w:t>
      </w:r>
    </w:p>
    <w:p w14:paraId="15C0F61A" w14:textId="77777777" w:rsidR="00053734" w:rsidRPr="00627BEE" w:rsidRDefault="00053734" w:rsidP="00053734">
      <w:pPr>
        <w:suppressAutoHyphens/>
        <w:autoSpaceDN w:val="0"/>
        <w:spacing w:after="0" w:line="240" w:lineRule="auto"/>
        <w:jc w:val="both"/>
        <w:textAlignment w:val="baseline"/>
        <w:rPr>
          <w:rFonts w:ascii="Trebuchet MS" w:eastAsia="Times New Roman" w:hAnsi="Trebuchet MS"/>
          <w:lang w:val="ro-RO"/>
        </w:rPr>
      </w:pPr>
    </w:p>
    <w:p w14:paraId="26ADFA85" w14:textId="02A3085F" w:rsidR="00053734" w:rsidRPr="00627BEE" w:rsidRDefault="00053734" w:rsidP="00053734">
      <w:pPr>
        <w:suppressAutoHyphens/>
        <w:autoSpaceDN w:val="0"/>
        <w:spacing w:after="0" w:line="240" w:lineRule="auto"/>
        <w:jc w:val="both"/>
        <w:textAlignment w:val="baseline"/>
        <w:rPr>
          <w:rFonts w:ascii="Trebuchet MS" w:eastAsia="Times New Roman" w:hAnsi="Trebuchet MS"/>
          <w:lang w:val="ro-RO"/>
        </w:rPr>
      </w:pPr>
      <w:r w:rsidRPr="00627BEE">
        <w:rPr>
          <w:rFonts w:ascii="Trebuchet MS" w:eastAsia="Times New Roman" w:hAnsi="Trebuchet MS"/>
          <w:lang w:val="ro-RO"/>
        </w:rPr>
        <w:t>Operatorul economic centralizează confirmările din partea tuturor participanților și transmite situația centralizată Autorită</w:t>
      </w:r>
      <w:r w:rsidR="00A21F6C">
        <w:rPr>
          <w:rFonts w:ascii="Trebuchet MS" w:eastAsia="Times New Roman" w:hAnsi="Trebuchet MS"/>
          <w:lang w:val="ro-RO"/>
        </w:rPr>
        <w:t>ții Contractante cu cel puțin 3</w:t>
      </w:r>
      <w:r w:rsidRPr="00627BEE">
        <w:rPr>
          <w:rFonts w:ascii="Trebuchet MS" w:eastAsia="Times New Roman" w:hAnsi="Trebuchet MS"/>
          <w:lang w:val="ro-RO"/>
        </w:rPr>
        <w:t xml:space="preserve"> zile înaintea evenimentului. De asemenea, operatorul economic realizează o bază de date cu persoanele participante, care să cuprindă: numele, instituția, funcția, direcția, datele de contact, întocmită conform listei participanților.</w:t>
      </w:r>
    </w:p>
    <w:p w14:paraId="7B708732" w14:textId="36A75B6F" w:rsidR="003E69B9" w:rsidRDefault="003E69B9" w:rsidP="00053734">
      <w:pPr>
        <w:tabs>
          <w:tab w:val="left" w:pos="990"/>
        </w:tabs>
        <w:spacing w:after="0" w:line="240" w:lineRule="auto"/>
        <w:ind w:right="36"/>
        <w:jc w:val="both"/>
        <w:rPr>
          <w:rFonts w:ascii="Trebuchet MS" w:eastAsia="MS Mincho" w:hAnsi="Trebuchet MS"/>
          <w:bCs/>
          <w:lang w:val="ro-RO"/>
        </w:rPr>
      </w:pPr>
    </w:p>
    <w:p w14:paraId="4D6B749C" w14:textId="77777777" w:rsidR="00BF347F" w:rsidRDefault="00BF347F" w:rsidP="00053734">
      <w:pPr>
        <w:tabs>
          <w:tab w:val="left" w:pos="990"/>
        </w:tabs>
        <w:spacing w:after="0" w:line="240" w:lineRule="auto"/>
        <w:ind w:right="36"/>
        <w:jc w:val="both"/>
        <w:rPr>
          <w:rFonts w:ascii="Trebuchet MS" w:eastAsia="MS Mincho" w:hAnsi="Trebuchet MS"/>
          <w:bCs/>
          <w:lang w:val="ro-RO"/>
        </w:rPr>
      </w:pPr>
    </w:p>
    <w:p w14:paraId="0FED10D7" w14:textId="77777777" w:rsidR="00BF347F" w:rsidRDefault="00BF347F" w:rsidP="00053734">
      <w:pPr>
        <w:tabs>
          <w:tab w:val="left" w:pos="990"/>
        </w:tabs>
        <w:spacing w:after="0" w:line="240" w:lineRule="auto"/>
        <w:ind w:right="36"/>
        <w:jc w:val="both"/>
        <w:rPr>
          <w:rFonts w:ascii="Trebuchet MS" w:eastAsia="MS Mincho" w:hAnsi="Trebuchet MS"/>
          <w:bCs/>
          <w:lang w:val="ro-RO"/>
        </w:rPr>
      </w:pPr>
    </w:p>
    <w:p w14:paraId="461CEE1C" w14:textId="77777777" w:rsidR="00BF347F" w:rsidRDefault="00BF347F" w:rsidP="00053734">
      <w:pPr>
        <w:tabs>
          <w:tab w:val="left" w:pos="990"/>
        </w:tabs>
        <w:spacing w:after="0" w:line="240" w:lineRule="auto"/>
        <w:ind w:right="36"/>
        <w:jc w:val="both"/>
        <w:rPr>
          <w:rFonts w:ascii="Trebuchet MS" w:eastAsia="MS Mincho" w:hAnsi="Trebuchet MS"/>
          <w:bCs/>
          <w:lang w:val="ro-RO"/>
        </w:rPr>
      </w:pPr>
    </w:p>
    <w:p w14:paraId="26FF82ED" w14:textId="2E4FCA9E" w:rsidR="00053734" w:rsidRPr="00627BEE" w:rsidRDefault="00053734" w:rsidP="00053734">
      <w:pPr>
        <w:tabs>
          <w:tab w:val="left" w:pos="990"/>
        </w:tabs>
        <w:spacing w:after="0" w:line="240" w:lineRule="auto"/>
        <w:ind w:right="36"/>
        <w:jc w:val="both"/>
        <w:rPr>
          <w:rFonts w:ascii="Trebuchet MS" w:eastAsia="MS Mincho" w:hAnsi="Trebuchet MS"/>
          <w:bCs/>
          <w:lang w:val="ro-RO"/>
        </w:rPr>
      </w:pPr>
      <w:r w:rsidRPr="00627BEE">
        <w:rPr>
          <w:rFonts w:ascii="Trebuchet MS" w:eastAsia="MS Mincho" w:hAnsi="Trebuchet MS"/>
          <w:bCs/>
          <w:lang w:val="ro-RO"/>
        </w:rPr>
        <w:t>Prestatorul are obligația de a</w:t>
      </w:r>
      <w:r w:rsidRPr="00627BEE">
        <w:rPr>
          <w:rFonts w:ascii="Trebuchet MS" w:eastAsia="MS Mincho" w:hAnsi="Trebuchet MS" w:cs="Trebuchet MS"/>
          <w:lang w:val="ro-RO"/>
        </w:rPr>
        <w:t xml:space="preserve"> asigura</w:t>
      </w:r>
      <w:r w:rsidRPr="00627BEE">
        <w:rPr>
          <w:rFonts w:ascii="Trebuchet MS" w:eastAsia="MS Mincho" w:hAnsi="Trebuchet MS"/>
          <w:bCs/>
          <w:lang w:val="ro-RO"/>
        </w:rPr>
        <w:t>:</w:t>
      </w:r>
    </w:p>
    <w:p w14:paraId="334E7805" w14:textId="51232071" w:rsidR="00053734" w:rsidRPr="00627BEE" w:rsidRDefault="00053734" w:rsidP="004B5915">
      <w:pPr>
        <w:numPr>
          <w:ilvl w:val="0"/>
          <w:numId w:val="4"/>
        </w:numPr>
        <w:spacing w:after="0" w:line="240" w:lineRule="auto"/>
        <w:ind w:right="36"/>
        <w:contextualSpacing/>
        <w:jc w:val="both"/>
        <w:rPr>
          <w:rFonts w:ascii="Trebuchet MS" w:eastAsiaTheme="minorEastAsia" w:hAnsi="Trebuchet MS"/>
          <w:bCs/>
          <w:lang w:val="ro-RO"/>
        </w:rPr>
      </w:pPr>
      <w:r w:rsidRPr="00627BEE">
        <w:rPr>
          <w:rFonts w:ascii="Trebuchet MS" w:eastAsiaTheme="minorEastAsia" w:hAnsi="Trebuchet MS"/>
          <w:bCs/>
          <w:lang w:val="ro-RO"/>
        </w:rPr>
        <w:t xml:space="preserve">transmiterea invitaţiilor personalizate către potenţialii participanţi la lucrările </w:t>
      </w:r>
      <w:r w:rsidR="00192950">
        <w:rPr>
          <w:rFonts w:ascii="Trebuchet MS" w:eastAsiaTheme="minorEastAsia" w:hAnsi="Trebuchet MS"/>
          <w:bCs/>
          <w:lang w:val="ro-RO"/>
        </w:rPr>
        <w:t>sesiunii de informare/</w:t>
      </w:r>
      <w:r w:rsidR="004B5915" w:rsidRPr="004B5915">
        <w:t xml:space="preserve"> </w:t>
      </w:r>
      <w:r w:rsidR="004B5915" w:rsidRPr="004B5915">
        <w:rPr>
          <w:rFonts w:ascii="Trebuchet MS" w:eastAsiaTheme="minorEastAsia" w:hAnsi="Trebuchet MS"/>
          <w:bCs/>
          <w:lang w:val="ro-RO"/>
        </w:rPr>
        <w:t>conștientizare</w:t>
      </w:r>
      <w:r w:rsidR="004B5915">
        <w:rPr>
          <w:rFonts w:ascii="Trebuchet MS" w:eastAsiaTheme="minorEastAsia" w:hAnsi="Trebuchet MS"/>
          <w:bCs/>
          <w:lang w:val="ro-RO"/>
        </w:rPr>
        <w:t>;</w:t>
      </w:r>
    </w:p>
    <w:p w14:paraId="645F1AF3" w14:textId="77777777" w:rsidR="00053734" w:rsidRPr="00627BEE" w:rsidRDefault="00053734" w:rsidP="00053734">
      <w:pPr>
        <w:numPr>
          <w:ilvl w:val="0"/>
          <w:numId w:val="4"/>
        </w:numPr>
        <w:spacing w:after="0" w:line="240" w:lineRule="auto"/>
        <w:ind w:right="36"/>
        <w:contextualSpacing/>
        <w:jc w:val="both"/>
        <w:rPr>
          <w:rFonts w:ascii="Trebuchet MS" w:eastAsiaTheme="minorEastAsia" w:hAnsi="Trebuchet MS"/>
          <w:bCs/>
          <w:lang w:val="ro-RO"/>
        </w:rPr>
      </w:pPr>
      <w:r w:rsidRPr="00627BEE">
        <w:rPr>
          <w:rFonts w:ascii="Trebuchet MS" w:eastAsiaTheme="minorEastAsia" w:hAnsi="Trebuchet MS"/>
          <w:bCs/>
          <w:lang w:val="ro-RO"/>
        </w:rPr>
        <w:t>confirmarea participării invitaţi</w:t>
      </w:r>
      <w:r w:rsidR="00192950">
        <w:rPr>
          <w:rFonts w:ascii="Trebuchet MS" w:eastAsiaTheme="minorEastAsia" w:hAnsi="Trebuchet MS"/>
          <w:bCs/>
          <w:lang w:val="ro-RO"/>
        </w:rPr>
        <w:t>lor prin contact direct (email ș</w:t>
      </w:r>
      <w:r w:rsidRPr="00627BEE">
        <w:rPr>
          <w:rFonts w:ascii="Trebuchet MS" w:eastAsiaTheme="minorEastAsia" w:hAnsi="Trebuchet MS"/>
          <w:bCs/>
          <w:lang w:val="ro-RO"/>
        </w:rPr>
        <w:t>i/sau telefon);</w:t>
      </w:r>
    </w:p>
    <w:p w14:paraId="2F99D2E4" w14:textId="77777777" w:rsidR="00053734" w:rsidRPr="00627BEE" w:rsidRDefault="00053734" w:rsidP="00053734">
      <w:pPr>
        <w:numPr>
          <w:ilvl w:val="0"/>
          <w:numId w:val="4"/>
        </w:numPr>
        <w:spacing w:after="0" w:line="240" w:lineRule="auto"/>
        <w:ind w:right="36"/>
        <w:contextualSpacing/>
        <w:jc w:val="both"/>
        <w:rPr>
          <w:rFonts w:ascii="Trebuchet MS" w:eastAsiaTheme="minorEastAsia" w:hAnsi="Trebuchet MS"/>
          <w:bCs/>
          <w:lang w:val="ro-RO"/>
        </w:rPr>
      </w:pPr>
      <w:r w:rsidRPr="00627BEE">
        <w:rPr>
          <w:rFonts w:ascii="Trebuchet MS" w:eastAsiaTheme="minorEastAsia" w:hAnsi="Trebuchet MS"/>
          <w:bCs/>
          <w:lang w:val="ro-RO"/>
        </w:rPr>
        <w:t>repartizarea invitaţilor în camerele unde sunt cazaţi;</w:t>
      </w:r>
    </w:p>
    <w:p w14:paraId="3B3C3CE9" w14:textId="77777777" w:rsidR="00053734" w:rsidRPr="00192950" w:rsidRDefault="00053734" w:rsidP="00670113">
      <w:pPr>
        <w:numPr>
          <w:ilvl w:val="0"/>
          <w:numId w:val="4"/>
        </w:numPr>
        <w:spacing w:after="0" w:line="240" w:lineRule="auto"/>
        <w:ind w:right="36"/>
        <w:contextualSpacing/>
        <w:jc w:val="both"/>
        <w:rPr>
          <w:rFonts w:ascii="Trebuchet MS" w:eastAsiaTheme="minorEastAsia" w:hAnsi="Trebuchet MS"/>
          <w:bCs/>
          <w:lang w:val="ro-RO"/>
        </w:rPr>
      </w:pPr>
      <w:r w:rsidRPr="00192950">
        <w:rPr>
          <w:rFonts w:ascii="Trebuchet MS" w:eastAsiaTheme="minorEastAsia" w:hAnsi="Trebuchet MS"/>
          <w:bCs/>
          <w:lang w:val="ro-RO"/>
        </w:rPr>
        <w:t>pregătirea mapelor promoţionale pentru fiecare participant şi distribuirea acestora pe baza listelor de prezenţă</w:t>
      </w:r>
      <w:r w:rsidR="00192950" w:rsidRPr="00192950">
        <w:rPr>
          <w:rFonts w:ascii="Trebuchet MS" w:eastAsiaTheme="minorEastAsia" w:hAnsi="Trebuchet MS"/>
          <w:bCs/>
          <w:lang w:val="ro-RO"/>
        </w:rPr>
        <w:t xml:space="preserve">, inclusiv a </w:t>
      </w:r>
      <w:r w:rsidR="00192950">
        <w:rPr>
          <w:rFonts w:ascii="Trebuchet MS" w:eastAsiaTheme="minorEastAsia" w:hAnsi="Trebuchet MS"/>
          <w:bCs/>
          <w:lang w:val="ro-RO"/>
        </w:rPr>
        <w:t>Agendei evenimentului;</w:t>
      </w:r>
    </w:p>
    <w:p w14:paraId="10F98672" w14:textId="7DD6C663" w:rsidR="00911487" w:rsidRDefault="00192950" w:rsidP="00911487">
      <w:pPr>
        <w:numPr>
          <w:ilvl w:val="0"/>
          <w:numId w:val="4"/>
        </w:numPr>
        <w:spacing w:after="0" w:line="240" w:lineRule="auto"/>
        <w:ind w:right="36"/>
        <w:contextualSpacing/>
        <w:jc w:val="both"/>
        <w:rPr>
          <w:rFonts w:ascii="Trebuchet MS" w:eastAsia="MS Mincho" w:hAnsi="Trebuchet MS" w:cs="Trebuchet MS"/>
          <w:lang w:val="ro-RO"/>
        </w:rPr>
      </w:pPr>
      <w:r w:rsidRPr="00656EE7">
        <w:rPr>
          <w:rFonts w:ascii="Trebuchet MS" w:eastAsia="MS Mincho" w:hAnsi="Trebuchet MS" w:cs="Trebuchet MS"/>
          <w:lang w:val="ro-RO"/>
        </w:rPr>
        <w:t xml:space="preserve">asigurarea </w:t>
      </w:r>
      <w:r w:rsidR="00053734" w:rsidRPr="00656EE7">
        <w:rPr>
          <w:rFonts w:ascii="Trebuchet MS" w:eastAsia="MS Mincho" w:hAnsi="Trebuchet MS" w:cs="Trebuchet MS"/>
          <w:lang w:val="ro-RO"/>
        </w:rPr>
        <w:t>ecusoane</w:t>
      </w:r>
      <w:r w:rsidRPr="00656EE7">
        <w:rPr>
          <w:rFonts w:ascii="Trebuchet MS" w:eastAsia="MS Mincho" w:hAnsi="Trebuchet MS" w:cs="Trebuchet MS"/>
          <w:lang w:val="ro-RO"/>
        </w:rPr>
        <w:t>lor</w:t>
      </w:r>
      <w:r w:rsidR="00053734" w:rsidRPr="00656EE7">
        <w:rPr>
          <w:rFonts w:ascii="Trebuchet MS" w:eastAsia="MS Mincho" w:hAnsi="Trebuchet MS" w:cs="Trebuchet MS"/>
          <w:lang w:val="ro-RO"/>
        </w:rPr>
        <w:t xml:space="preserve"> pentru participanți și distribuirea acestora. Ecusoanele trebuie să respecte cerinţele de identitate vizuală şi să conţină: numele participantului și instituția</w:t>
      </w:r>
      <w:r w:rsidR="00870E26">
        <w:rPr>
          <w:rFonts w:ascii="Trebuchet MS" w:eastAsia="MS Mincho" w:hAnsi="Trebuchet MS" w:cs="Trebuchet MS"/>
          <w:lang w:val="ro-RO"/>
        </w:rPr>
        <w:t>;</w:t>
      </w:r>
      <w:r w:rsidR="00053734" w:rsidRPr="00656EE7">
        <w:rPr>
          <w:rFonts w:ascii="Trebuchet MS" w:eastAsia="MS Mincho" w:hAnsi="Trebuchet MS" w:cs="Trebuchet MS"/>
          <w:lang w:val="ro-RO"/>
        </w:rPr>
        <w:t xml:space="preserve"> </w:t>
      </w:r>
    </w:p>
    <w:p w14:paraId="4FA7880C" w14:textId="617D025D" w:rsidR="00911487" w:rsidRPr="00911487" w:rsidRDefault="00911487" w:rsidP="00911487">
      <w:pPr>
        <w:numPr>
          <w:ilvl w:val="0"/>
          <w:numId w:val="4"/>
        </w:numPr>
        <w:spacing w:after="0" w:line="240" w:lineRule="auto"/>
        <w:ind w:right="36"/>
        <w:contextualSpacing/>
        <w:jc w:val="both"/>
        <w:rPr>
          <w:rFonts w:ascii="Trebuchet MS" w:eastAsia="MS Mincho" w:hAnsi="Trebuchet MS" w:cs="Trebuchet MS"/>
          <w:lang w:val="ro-RO"/>
        </w:rPr>
      </w:pPr>
      <w:r>
        <w:rPr>
          <w:rFonts w:ascii="Trebuchet MS" w:eastAsia="MS Mincho" w:hAnsi="Trebuchet MS" w:cs="Trebuchet MS"/>
          <w:lang w:val="ro-RO"/>
        </w:rPr>
        <w:t>Realizarea unei baze de date cu persoanele participante la sesiuni, care să cuprindă: numele, instituția, datele de contact, întocmită</w:t>
      </w:r>
      <w:r w:rsidR="00870E26">
        <w:rPr>
          <w:rFonts w:ascii="Trebuchet MS" w:eastAsia="MS Mincho" w:hAnsi="Trebuchet MS" w:cs="Trebuchet MS"/>
          <w:lang w:val="ro-RO"/>
        </w:rPr>
        <w:t xml:space="preserve"> conform listei participanților;</w:t>
      </w:r>
    </w:p>
    <w:p w14:paraId="691B1CE2" w14:textId="77777777" w:rsidR="00C40F7F" w:rsidRPr="00656EE7" w:rsidRDefault="00C40F7F" w:rsidP="00670113">
      <w:pPr>
        <w:numPr>
          <w:ilvl w:val="0"/>
          <w:numId w:val="4"/>
        </w:numPr>
        <w:spacing w:after="0" w:line="240" w:lineRule="auto"/>
        <w:ind w:right="36"/>
        <w:contextualSpacing/>
        <w:jc w:val="both"/>
        <w:rPr>
          <w:rFonts w:ascii="Trebuchet MS" w:eastAsia="MS Mincho" w:hAnsi="Trebuchet MS" w:cs="Trebuchet MS"/>
          <w:lang w:val="ro-RO"/>
        </w:rPr>
      </w:pPr>
      <w:r w:rsidRPr="00656EE7">
        <w:rPr>
          <w:rFonts w:ascii="Trebuchet MS" w:eastAsia="MS Mincho" w:hAnsi="Trebuchet MS" w:cs="Trebuchet MS"/>
          <w:lang w:val="ro-RO"/>
        </w:rPr>
        <w:t>Toate documentele vor respecta prevederile Manualului de Identitate vizuală POCA.</w:t>
      </w:r>
    </w:p>
    <w:p w14:paraId="502FF2DA" w14:textId="77777777" w:rsidR="003476DA" w:rsidRPr="003476DA" w:rsidRDefault="003476DA" w:rsidP="003476DA">
      <w:pPr>
        <w:spacing w:after="0" w:line="240" w:lineRule="auto"/>
        <w:ind w:left="720" w:right="36"/>
        <w:contextualSpacing/>
        <w:jc w:val="both"/>
        <w:rPr>
          <w:rFonts w:ascii="Trebuchet MS" w:eastAsia="MS Mincho" w:hAnsi="Trebuchet MS" w:cs="Trebuchet MS"/>
          <w:lang w:val="ro-RO"/>
        </w:rPr>
      </w:pPr>
    </w:p>
    <w:p w14:paraId="5A846C7C" w14:textId="7726AFC2" w:rsidR="00053734" w:rsidRDefault="00053734" w:rsidP="00053734">
      <w:pPr>
        <w:suppressAutoHyphens/>
        <w:autoSpaceDN w:val="0"/>
        <w:spacing w:after="0" w:line="240" w:lineRule="auto"/>
        <w:jc w:val="both"/>
        <w:textAlignment w:val="baseline"/>
        <w:rPr>
          <w:rFonts w:ascii="Trebuchet MS" w:eastAsia="Times New Roman" w:hAnsi="Trebuchet MS"/>
          <w:lang w:val="ro-RO"/>
        </w:rPr>
      </w:pPr>
      <w:r w:rsidRPr="00627BEE">
        <w:rPr>
          <w:rFonts w:ascii="Trebuchet MS" w:eastAsia="Times New Roman" w:hAnsi="Trebuchet MS"/>
          <w:lang w:val="ro-RO"/>
        </w:rPr>
        <w:t xml:space="preserve">Pentru serviciile necesare organizării celor </w:t>
      </w:r>
      <w:r w:rsidR="003E14D5" w:rsidRPr="00627BEE">
        <w:rPr>
          <w:rFonts w:ascii="Trebuchet MS" w:eastAsia="Times New Roman" w:hAnsi="Trebuchet MS"/>
          <w:lang w:val="ro-RO"/>
        </w:rPr>
        <w:t>8</w:t>
      </w:r>
      <w:r w:rsidRPr="00627BEE">
        <w:rPr>
          <w:rFonts w:ascii="Trebuchet MS" w:eastAsia="Times New Roman" w:hAnsi="Trebuchet MS"/>
          <w:lang w:val="ro-RO"/>
        </w:rPr>
        <w:t xml:space="preserve"> </w:t>
      </w:r>
      <w:r w:rsidR="003E14D5" w:rsidRPr="00627BEE">
        <w:rPr>
          <w:rFonts w:ascii="Trebuchet MS" w:eastAsia="Times New Roman" w:hAnsi="Trebuchet MS"/>
          <w:lang w:val="ro-RO"/>
        </w:rPr>
        <w:t>sesiuni de informare</w:t>
      </w:r>
      <w:r w:rsidR="00870E26">
        <w:rPr>
          <w:rFonts w:ascii="Trebuchet MS" w:eastAsia="Times New Roman" w:hAnsi="Trebuchet MS"/>
          <w:lang w:val="ro-RO"/>
        </w:rPr>
        <w:t xml:space="preserve"> și </w:t>
      </w:r>
      <w:r w:rsidR="00870E26" w:rsidRPr="00627BEE">
        <w:rPr>
          <w:rFonts w:ascii="Trebuchet MS" w:eastAsia="Times New Roman" w:hAnsi="Trebuchet MS" w:cs="Arial"/>
          <w:lang w:val="ro-RO"/>
        </w:rPr>
        <w:t>conștientizare</w:t>
      </w:r>
      <w:r w:rsidRPr="00627BEE">
        <w:rPr>
          <w:rFonts w:ascii="Trebuchet MS" w:eastAsia="Times New Roman" w:hAnsi="Trebuchet MS"/>
          <w:lang w:val="ro-RO"/>
        </w:rPr>
        <w:t xml:space="preserve">, va fi achitată </w:t>
      </w:r>
      <w:r w:rsidRPr="00627BEE">
        <w:rPr>
          <w:rFonts w:ascii="Trebuchet MS" w:eastAsia="Times New Roman" w:hAnsi="Trebuchet MS"/>
          <w:u w:val="single"/>
          <w:lang w:val="ro-RO"/>
        </w:rPr>
        <w:t>contravaloarea serviciilor efectiv prestate</w:t>
      </w:r>
      <w:r w:rsidRPr="00627BEE">
        <w:rPr>
          <w:rFonts w:ascii="Trebuchet MS" w:eastAsia="Times New Roman" w:hAnsi="Trebuchet MS"/>
          <w:lang w:val="ro-RO"/>
        </w:rPr>
        <w:t>, pe baza confirmărilor și a listelor de participanți semnate în original, și nu pe baza estimărilor făcute de Autoritatea Contractantă.</w:t>
      </w:r>
    </w:p>
    <w:p w14:paraId="2542C257" w14:textId="77777777" w:rsidR="003E69B9" w:rsidRPr="00627BEE" w:rsidRDefault="003E69B9" w:rsidP="00053734">
      <w:pPr>
        <w:suppressAutoHyphens/>
        <w:autoSpaceDN w:val="0"/>
        <w:spacing w:after="0" w:line="240" w:lineRule="auto"/>
        <w:jc w:val="both"/>
        <w:textAlignment w:val="baseline"/>
        <w:rPr>
          <w:rFonts w:ascii="Trebuchet MS" w:eastAsia="Times New Roman" w:hAnsi="Trebuchet MS"/>
          <w:lang w:val="ro-RO"/>
        </w:rPr>
      </w:pPr>
    </w:p>
    <w:p w14:paraId="1E7A589F" w14:textId="5ED9F873" w:rsidR="00870E26" w:rsidRPr="00627BEE" w:rsidRDefault="00870E26" w:rsidP="00053734">
      <w:pPr>
        <w:suppressAutoHyphens/>
        <w:autoSpaceDN w:val="0"/>
        <w:spacing w:after="0" w:line="240" w:lineRule="auto"/>
        <w:contextualSpacing/>
        <w:jc w:val="both"/>
        <w:textAlignment w:val="baseline"/>
        <w:rPr>
          <w:rFonts w:ascii="Trebuchet MS" w:eastAsiaTheme="minorEastAsia" w:hAnsi="Trebuchet MS"/>
          <w:lang w:val="ro-RO"/>
        </w:rPr>
      </w:pPr>
    </w:p>
    <w:p w14:paraId="11CAC7E3" w14:textId="77777777" w:rsidR="00053734" w:rsidRPr="003E69B9" w:rsidRDefault="00053734" w:rsidP="00053734">
      <w:pPr>
        <w:numPr>
          <w:ilvl w:val="0"/>
          <w:numId w:val="1"/>
        </w:numPr>
        <w:suppressAutoHyphens/>
        <w:autoSpaceDN w:val="0"/>
        <w:spacing w:after="0" w:line="240" w:lineRule="auto"/>
        <w:contextualSpacing/>
        <w:jc w:val="both"/>
        <w:textAlignment w:val="baseline"/>
        <w:rPr>
          <w:rFonts w:ascii="Trebuchet MS" w:eastAsiaTheme="minorEastAsia" w:hAnsi="Trebuchet MS"/>
          <w:b/>
          <w:bCs/>
          <w:lang w:val="ro-RO"/>
        </w:rPr>
      </w:pPr>
      <w:r w:rsidRPr="003E69B9">
        <w:rPr>
          <w:rFonts w:ascii="Trebuchet MS" w:eastAsiaTheme="minorEastAsia" w:hAnsi="Trebuchet MS"/>
          <w:b/>
          <w:bCs/>
          <w:lang w:val="ro-RO"/>
        </w:rPr>
        <w:t>RESPONSABILITĂȚILE PĂRȚILOR</w:t>
      </w:r>
    </w:p>
    <w:p w14:paraId="2B62F980" w14:textId="77777777" w:rsidR="00053734" w:rsidRPr="00627BEE" w:rsidRDefault="00053734" w:rsidP="00053734">
      <w:pPr>
        <w:suppressAutoHyphens/>
        <w:autoSpaceDN w:val="0"/>
        <w:spacing w:after="0" w:line="240" w:lineRule="auto"/>
        <w:contextualSpacing/>
        <w:jc w:val="both"/>
        <w:textAlignment w:val="baseline"/>
        <w:rPr>
          <w:rFonts w:ascii="Trebuchet MS" w:eastAsiaTheme="minorEastAsia" w:hAnsi="Trebuchet MS"/>
          <w:bCs/>
          <w:lang w:val="ro-RO"/>
        </w:rPr>
      </w:pPr>
    </w:p>
    <w:p w14:paraId="0F0A7985" w14:textId="77777777" w:rsidR="00053734" w:rsidRPr="00627BEE" w:rsidRDefault="00053734" w:rsidP="00053734">
      <w:pPr>
        <w:suppressAutoHyphens/>
        <w:autoSpaceDN w:val="0"/>
        <w:spacing w:after="0" w:line="240" w:lineRule="auto"/>
        <w:contextualSpacing/>
        <w:jc w:val="both"/>
        <w:textAlignment w:val="baseline"/>
        <w:rPr>
          <w:rFonts w:ascii="Trebuchet MS" w:eastAsiaTheme="minorEastAsia" w:hAnsi="Trebuchet MS"/>
          <w:lang w:val="ro-RO"/>
        </w:rPr>
      </w:pPr>
      <w:r w:rsidRPr="00627BEE">
        <w:rPr>
          <w:rFonts w:ascii="Trebuchet MS" w:eastAsiaTheme="minorEastAsia" w:hAnsi="Trebuchet MS"/>
          <w:bCs/>
          <w:lang w:val="ro-RO"/>
        </w:rPr>
        <w:t>Responsabilitățile Autorității Contractante (AC)</w:t>
      </w:r>
      <w:r w:rsidRPr="00627BEE">
        <w:rPr>
          <w:rFonts w:ascii="Trebuchet MS" w:eastAsiaTheme="minorEastAsia" w:hAnsi="Trebuchet MS"/>
          <w:lang w:val="ro-RO"/>
        </w:rPr>
        <w:t>:</w:t>
      </w:r>
    </w:p>
    <w:p w14:paraId="1FE4AAE0" w14:textId="77777777" w:rsidR="00053734" w:rsidRPr="00627BEE" w:rsidRDefault="00053734" w:rsidP="00053734">
      <w:pPr>
        <w:numPr>
          <w:ilvl w:val="0"/>
          <w:numId w:val="7"/>
        </w:numPr>
        <w:suppressAutoHyphens/>
        <w:autoSpaceDN w:val="0"/>
        <w:spacing w:after="0" w:line="240" w:lineRule="auto"/>
        <w:contextualSpacing/>
        <w:jc w:val="both"/>
        <w:textAlignment w:val="baseline"/>
        <w:rPr>
          <w:rFonts w:ascii="Trebuchet MS" w:eastAsiaTheme="minorEastAsia" w:hAnsi="Trebuchet MS"/>
          <w:lang w:val="ro-RO"/>
        </w:rPr>
      </w:pPr>
      <w:r w:rsidRPr="00627BEE">
        <w:rPr>
          <w:rFonts w:ascii="Trebuchet MS" w:eastAsiaTheme="minorEastAsia" w:hAnsi="Trebuchet MS"/>
          <w:lang w:val="ro-RO"/>
        </w:rPr>
        <w:t>va organiza, după atribuirea contractului, o întâlnire preliminară cu operatorul economic câștigător, pentru a detalia modalitatea de lucru pe parcursul derulării contractului;</w:t>
      </w:r>
    </w:p>
    <w:p w14:paraId="227C18C3" w14:textId="77777777" w:rsidR="00053734" w:rsidRPr="00627BEE" w:rsidRDefault="00053734" w:rsidP="00053734">
      <w:pPr>
        <w:numPr>
          <w:ilvl w:val="0"/>
          <w:numId w:val="7"/>
        </w:numPr>
        <w:suppressAutoHyphens/>
        <w:autoSpaceDN w:val="0"/>
        <w:spacing w:after="0" w:line="240" w:lineRule="auto"/>
        <w:contextualSpacing/>
        <w:jc w:val="both"/>
        <w:textAlignment w:val="baseline"/>
        <w:rPr>
          <w:rFonts w:ascii="Trebuchet MS" w:eastAsiaTheme="minorEastAsia" w:hAnsi="Trebuchet MS"/>
          <w:lang w:val="ro-RO"/>
        </w:rPr>
      </w:pPr>
      <w:r w:rsidRPr="00627BEE">
        <w:rPr>
          <w:rFonts w:ascii="Trebuchet MS" w:eastAsiaTheme="minorEastAsia" w:hAnsi="Trebuchet MS"/>
          <w:lang w:val="ro-RO"/>
        </w:rPr>
        <w:t>va pune la dispoziția operatorului economic câștigător toate informațiile/documentele relevante existente, necesare derulării unor activități din cadrul proiectului;</w:t>
      </w:r>
    </w:p>
    <w:p w14:paraId="0DCEABF6" w14:textId="77777777" w:rsidR="00053734" w:rsidRPr="00627BEE" w:rsidRDefault="00053734" w:rsidP="00053734">
      <w:pPr>
        <w:numPr>
          <w:ilvl w:val="0"/>
          <w:numId w:val="7"/>
        </w:numPr>
        <w:suppressAutoHyphens/>
        <w:autoSpaceDN w:val="0"/>
        <w:spacing w:after="0" w:line="240" w:lineRule="auto"/>
        <w:contextualSpacing/>
        <w:jc w:val="both"/>
        <w:textAlignment w:val="baseline"/>
        <w:rPr>
          <w:rFonts w:ascii="Trebuchet MS" w:eastAsiaTheme="minorEastAsia" w:hAnsi="Trebuchet MS"/>
          <w:lang w:val="ro-RO"/>
        </w:rPr>
      </w:pPr>
      <w:r w:rsidRPr="00627BEE">
        <w:rPr>
          <w:rFonts w:ascii="Trebuchet MS" w:eastAsiaTheme="minorEastAsia" w:hAnsi="Trebuchet MS"/>
          <w:lang w:val="ro-RO"/>
        </w:rPr>
        <w:t>va monitoriza, prin intermediul managerului de proiect, activitățile operatorului economic și va semnala operatorului economic câștigător, orice abatere de la contract.</w:t>
      </w:r>
    </w:p>
    <w:p w14:paraId="4CA7BBE8" w14:textId="77777777" w:rsidR="00053734" w:rsidRPr="00627BEE" w:rsidRDefault="00053734" w:rsidP="00053734">
      <w:pPr>
        <w:suppressAutoHyphens/>
        <w:autoSpaceDN w:val="0"/>
        <w:spacing w:after="0" w:line="240" w:lineRule="auto"/>
        <w:contextualSpacing/>
        <w:jc w:val="both"/>
        <w:textAlignment w:val="baseline"/>
        <w:rPr>
          <w:rFonts w:ascii="Trebuchet MS" w:eastAsiaTheme="minorEastAsia" w:hAnsi="Trebuchet MS"/>
          <w:bCs/>
          <w:lang w:val="ro-RO"/>
        </w:rPr>
      </w:pPr>
    </w:p>
    <w:p w14:paraId="59E08E51" w14:textId="77777777" w:rsidR="00053734" w:rsidRPr="00627BEE" w:rsidRDefault="00053734" w:rsidP="00053734">
      <w:pPr>
        <w:suppressAutoHyphens/>
        <w:autoSpaceDN w:val="0"/>
        <w:spacing w:after="0" w:line="240" w:lineRule="auto"/>
        <w:contextualSpacing/>
        <w:jc w:val="both"/>
        <w:textAlignment w:val="baseline"/>
        <w:rPr>
          <w:rFonts w:ascii="Trebuchet MS" w:eastAsiaTheme="minorEastAsia" w:hAnsi="Trebuchet MS"/>
          <w:bCs/>
          <w:lang w:val="ro-RO"/>
        </w:rPr>
      </w:pPr>
      <w:r w:rsidRPr="00627BEE">
        <w:rPr>
          <w:rFonts w:ascii="Trebuchet MS" w:eastAsiaTheme="minorEastAsia" w:hAnsi="Trebuchet MS"/>
          <w:bCs/>
          <w:lang w:val="ro-RO"/>
        </w:rPr>
        <w:t>Responsabilitățile Prestatorului:</w:t>
      </w:r>
    </w:p>
    <w:p w14:paraId="16C0ADDE" w14:textId="77777777" w:rsidR="00053734" w:rsidRPr="00627BEE" w:rsidRDefault="00053734" w:rsidP="00053734">
      <w:pPr>
        <w:numPr>
          <w:ilvl w:val="0"/>
          <w:numId w:val="8"/>
        </w:numPr>
        <w:spacing w:after="0" w:line="240" w:lineRule="auto"/>
        <w:jc w:val="both"/>
        <w:rPr>
          <w:rFonts w:ascii="Trebuchet MS" w:eastAsiaTheme="minorEastAsia" w:hAnsi="Trebuchet MS"/>
          <w:lang w:val="ro-RO"/>
        </w:rPr>
      </w:pPr>
      <w:r w:rsidRPr="00627BEE">
        <w:rPr>
          <w:rFonts w:ascii="Trebuchet MS" w:eastAsiaTheme="minorEastAsia" w:hAnsi="Trebuchet MS"/>
          <w:lang w:val="ro-RO"/>
        </w:rPr>
        <w:t xml:space="preserve">va avea întâlniri, ori de câte ori este necesar, cu </w:t>
      </w:r>
      <w:r w:rsidR="003E69B9">
        <w:rPr>
          <w:rFonts w:ascii="Trebuchet MS" w:eastAsiaTheme="minorEastAsia" w:hAnsi="Trebuchet MS"/>
          <w:lang w:val="ro-RO"/>
        </w:rPr>
        <w:t>Autoritatea Contractantă</w:t>
      </w:r>
      <w:r w:rsidRPr="00627BEE">
        <w:rPr>
          <w:rFonts w:ascii="Trebuchet MS" w:eastAsiaTheme="minorEastAsia" w:hAnsi="Trebuchet MS"/>
          <w:lang w:val="ro-RO"/>
        </w:rPr>
        <w:t xml:space="preserve"> (Ministerul Mediului), la sediul acestuia, pentru stabilirea de comun acord a tuturor detaliilor tehnice, în așa fel încât să se atingă obiectivele propuse;</w:t>
      </w:r>
    </w:p>
    <w:p w14:paraId="78DADB76" w14:textId="77777777" w:rsidR="00053734" w:rsidRPr="00627BEE" w:rsidRDefault="00053734" w:rsidP="00053734">
      <w:pPr>
        <w:numPr>
          <w:ilvl w:val="0"/>
          <w:numId w:val="8"/>
        </w:numPr>
        <w:suppressAutoHyphens/>
        <w:autoSpaceDN w:val="0"/>
        <w:spacing w:after="0" w:line="240" w:lineRule="auto"/>
        <w:contextualSpacing/>
        <w:jc w:val="both"/>
        <w:textAlignment w:val="baseline"/>
        <w:rPr>
          <w:rFonts w:ascii="Trebuchet MS" w:eastAsiaTheme="minorEastAsia" w:hAnsi="Trebuchet MS"/>
          <w:lang w:val="ro-RO"/>
        </w:rPr>
      </w:pPr>
      <w:r w:rsidRPr="00627BEE">
        <w:rPr>
          <w:rFonts w:ascii="Trebuchet MS" w:eastAsiaTheme="minorEastAsia" w:hAnsi="Trebuchet MS"/>
          <w:lang w:val="ro-RO"/>
        </w:rPr>
        <w:t>va răspunde de execuția la timp a obligațiilor contractuale și de calitatea serviciilor, conform cerințelor prezentului caiet de sarcini;</w:t>
      </w:r>
    </w:p>
    <w:p w14:paraId="7F223872" w14:textId="77777777" w:rsidR="00053734" w:rsidRPr="00627BEE" w:rsidRDefault="00053734" w:rsidP="00053734">
      <w:pPr>
        <w:numPr>
          <w:ilvl w:val="0"/>
          <w:numId w:val="8"/>
        </w:numPr>
        <w:suppressAutoHyphens/>
        <w:autoSpaceDN w:val="0"/>
        <w:spacing w:after="0" w:line="240" w:lineRule="auto"/>
        <w:contextualSpacing/>
        <w:jc w:val="both"/>
        <w:textAlignment w:val="baseline"/>
        <w:rPr>
          <w:rFonts w:ascii="Trebuchet MS" w:eastAsiaTheme="minorEastAsia" w:hAnsi="Trebuchet MS"/>
          <w:lang w:val="ro-RO"/>
        </w:rPr>
      </w:pPr>
      <w:r w:rsidRPr="00627BEE">
        <w:rPr>
          <w:rFonts w:ascii="Trebuchet MS" w:eastAsiaTheme="minorEastAsia" w:hAnsi="Trebuchet MS"/>
          <w:lang w:val="ro-RO"/>
        </w:rPr>
        <w:t>va realiza toate cerințele contractuale respectând şi aplicând cele mai bune practici în domeniu;</w:t>
      </w:r>
    </w:p>
    <w:p w14:paraId="5EDC73E9" w14:textId="77777777" w:rsidR="00053734" w:rsidRPr="00627BEE" w:rsidRDefault="00053734" w:rsidP="00053734">
      <w:pPr>
        <w:numPr>
          <w:ilvl w:val="0"/>
          <w:numId w:val="8"/>
        </w:numPr>
        <w:suppressAutoHyphens/>
        <w:autoSpaceDN w:val="0"/>
        <w:spacing w:after="0" w:line="240" w:lineRule="auto"/>
        <w:contextualSpacing/>
        <w:jc w:val="both"/>
        <w:textAlignment w:val="baseline"/>
        <w:rPr>
          <w:rFonts w:ascii="Trebuchet MS" w:eastAsiaTheme="minorEastAsia" w:hAnsi="Trebuchet MS"/>
          <w:lang w:val="ro-RO"/>
        </w:rPr>
      </w:pPr>
      <w:r w:rsidRPr="00627BEE">
        <w:rPr>
          <w:rFonts w:ascii="Trebuchet MS" w:eastAsiaTheme="minorEastAsia" w:hAnsi="Trebuchet MS"/>
          <w:lang w:val="ro-RO"/>
        </w:rPr>
        <w:t>va furniza la timp informații şi date referitoare la serviciile prestate în scopul îndeplinirii contractului;</w:t>
      </w:r>
    </w:p>
    <w:p w14:paraId="4A578D48" w14:textId="77777777" w:rsidR="00053734" w:rsidRPr="00627BEE" w:rsidRDefault="00053734" w:rsidP="00053734">
      <w:pPr>
        <w:numPr>
          <w:ilvl w:val="0"/>
          <w:numId w:val="8"/>
        </w:numPr>
        <w:suppressAutoHyphens/>
        <w:autoSpaceDN w:val="0"/>
        <w:spacing w:after="0" w:line="240" w:lineRule="auto"/>
        <w:contextualSpacing/>
        <w:jc w:val="both"/>
        <w:textAlignment w:val="baseline"/>
        <w:rPr>
          <w:rFonts w:ascii="Trebuchet MS" w:eastAsiaTheme="minorEastAsia" w:hAnsi="Trebuchet MS"/>
          <w:lang w:val="ro-RO"/>
        </w:rPr>
      </w:pPr>
      <w:r w:rsidRPr="00627BEE">
        <w:rPr>
          <w:rFonts w:ascii="Trebuchet MS" w:eastAsiaTheme="minorEastAsia" w:hAnsi="Trebuchet MS"/>
          <w:lang w:val="ro-RO"/>
        </w:rPr>
        <w:t>se va conforma solicitărilor transmise de AC, prin intermediul</w:t>
      </w:r>
      <w:r w:rsidR="003E69B9">
        <w:rPr>
          <w:rFonts w:ascii="Trebuchet MS" w:eastAsiaTheme="minorEastAsia" w:hAnsi="Trebuchet MS"/>
          <w:lang w:val="ro-RO"/>
        </w:rPr>
        <w:t xml:space="preserve"> managerului de proiect</w:t>
      </w:r>
      <w:r w:rsidRPr="00627BEE">
        <w:rPr>
          <w:rFonts w:ascii="Trebuchet MS" w:eastAsiaTheme="minorEastAsia" w:hAnsi="Trebuchet MS"/>
          <w:lang w:val="ro-RO"/>
        </w:rPr>
        <w:t>;</w:t>
      </w:r>
    </w:p>
    <w:p w14:paraId="1BD3E29E" w14:textId="77777777" w:rsidR="00053734" w:rsidRPr="00627BEE" w:rsidRDefault="00053734" w:rsidP="00053734">
      <w:pPr>
        <w:numPr>
          <w:ilvl w:val="0"/>
          <w:numId w:val="8"/>
        </w:numPr>
        <w:suppressAutoHyphens/>
        <w:autoSpaceDN w:val="0"/>
        <w:spacing w:after="0" w:line="240" w:lineRule="auto"/>
        <w:contextualSpacing/>
        <w:jc w:val="both"/>
        <w:textAlignment w:val="baseline"/>
        <w:rPr>
          <w:rFonts w:ascii="Trebuchet MS" w:eastAsiaTheme="minorEastAsia" w:hAnsi="Trebuchet MS"/>
          <w:lang w:val="ro-RO"/>
        </w:rPr>
      </w:pPr>
      <w:r w:rsidRPr="00627BEE">
        <w:rPr>
          <w:rFonts w:ascii="Trebuchet MS" w:eastAsiaTheme="minorEastAsia" w:hAnsi="Trebuchet MS"/>
          <w:lang w:val="ro-RO"/>
        </w:rPr>
        <w:t>va informa de urgență AC și managerul de proiect de orice eveniment sau circumstanțe ce împiedică execuția la timp și cu eficiență a sarcinilor sale;</w:t>
      </w:r>
    </w:p>
    <w:p w14:paraId="2AA98A9C" w14:textId="77777777" w:rsidR="00053734" w:rsidRPr="00627BEE" w:rsidRDefault="00053734" w:rsidP="00053734">
      <w:pPr>
        <w:numPr>
          <w:ilvl w:val="0"/>
          <w:numId w:val="8"/>
        </w:numPr>
        <w:suppressAutoHyphens/>
        <w:autoSpaceDN w:val="0"/>
        <w:spacing w:after="0" w:line="240" w:lineRule="auto"/>
        <w:contextualSpacing/>
        <w:jc w:val="both"/>
        <w:textAlignment w:val="baseline"/>
        <w:rPr>
          <w:rFonts w:ascii="Trebuchet MS" w:eastAsiaTheme="minorEastAsia" w:hAnsi="Trebuchet MS"/>
          <w:lang w:val="ro-RO"/>
        </w:rPr>
      </w:pPr>
      <w:r w:rsidRPr="00627BEE">
        <w:rPr>
          <w:rFonts w:ascii="Trebuchet MS" w:eastAsiaTheme="minorEastAsia" w:hAnsi="Trebuchet MS"/>
          <w:lang w:val="ro-RO"/>
        </w:rPr>
        <w:t>va asigura personal calificat corespunzător pentru a duce la bun sfârșit sarcinile conform cerințelor prezentului caiet de sarcini;</w:t>
      </w:r>
    </w:p>
    <w:p w14:paraId="453759E3" w14:textId="77777777" w:rsidR="00053734" w:rsidRDefault="00053734" w:rsidP="00053734">
      <w:pPr>
        <w:numPr>
          <w:ilvl w:val="0"/>
          <w:numId w:val="8"/>
        </w:numPr>
        <w:suppressAutoHyphens/>
        <w:autoSpaceDN w:val="0"/>
        <w:spacing w:after="0" w:line="240" w:lineRule="auto"/>
        <w:contextualSpacing/>
        <w:jc w:val="both"/>
        <w:textAlignment w:val="baseline"/>
        <w:rPr>
          <w:rFonts w:ascii="Trebuchet MS" w:eastAsiaTheme="minorEastAsia" w:hAnsi="Trebuchet MS"/>
          <w:lang w:val="ro-RO"/>
        </w:rPr>
      </w:pPr>
      <w:r w:rsidRPr="00627BEE">
        <w:rPr>
          <w:rFonts w:ascii="Trebuchet MS" w:eastAsiaTheme="minorEastAsia" w:hAnsi="Trebuchet MS"/>
          <w:lang w:val="ro-RO"/>
        </w:rPr>
        <w:t>este responsabil pentru activitatea personalului și pentru prestarea serviciilor de calitate, conform cerințelor din caietul de sarcini;</w:t>
      </w:r>
    </w:p>
    <w:p w14:paraId="778043C9" w14:textId="2C4140C2" w:rsidR="00911487" w:rsidRPr="00627BEE" w:rsidRDefault="00911487" w:rsidP="004B5915">
      <w:pPr>
        <w:numPr>
          <w:ilvl w:val="0"/>
          <w:numId w:val="8"/>
        </w:numPr>
        <w:suppressAutoHyphens/>
        <w:autoSpaceDN w:val="0"/>
        <w:spacing w:after="0" w:line="240" w:lineRule="auto"/>
        <w:contextualSpacing/>
        <w:jc w:val="both"/>
        <w:textAlignment w:val="baseline"/>
        <w:rPr>
          <w:rFonts w:ascii="Trebuchet MS" w:eastAsiaTheme="minorEastAsia" w:hAnsi="Trebuchet MS"/>
          <w:lang w:val="ro-RO"/>
        </w:rPr>
      </w:pPr>
      <w:r>
        <w:rPr>
          <w:rFonts w:ascii="Trebuchet MS" w:eastAsiaTheme="minorEastAsia" w:hAnsi="Trebuchet MS"/>
          <w:lang w:val="ro-RO"/>
        </w:rPr>
        <w:t xml:space="preserve">după fiecare eveniment, va înainta AC un stick/CD/DVD cu imaginile foto și video din timpul sesiunii de informare/ </w:t>
      </w:r>
      <w:r w:rsidR="004B5915" w:rsidRPr="004B5915">
        <w:rPr>
          <w:rFonts w:ascii="Trebuchet MS" w:eastAsiaTheme="minorEastAsia" w:hAnsi="Trebuchet MS"/>
          <w:lang w:val="ro-RO"/>
        </w:rPr>
        <w:t>conștientizare</w:t>
      </w:r>
      <w:r w:rsidR="00C3220E">
        <w:rPr>
          <w:rFonts w:ascii="Trebuchet MS" w:eastAsiaTheme="minorEastAsia" w:hAnsi="Trebuchet MS"/>
          <w:lang w:val="ro-RO"/>
        </w:rPr>
        <w:t>.</w:t>
      </w:r>
    </w:p>
    <w:p w14:paraId="0EB56C8F" w14:textId="77777777" w:rsidR="00053734" w:rsidRPr="00627BEE" w:rsidRDefault="00053734" w:rsidP="00053734">
      <w:pPr>
        <w:numPr>
          <w:ilvl w:val="0"/>
          <w:numId w:val="8"/>
        </w:numPr>
        <w:suppressAutoHyphens/>
        <w:autoSpaceDN w:val="0"/>
        <w:spacing w:after="0" w:line="240" w:lineRule="auto"/>
        <w:contextualSpacing/>
        <w:jc w:val="both"/>
        <w:textAlignment w:val="baseline"/>
        <w:rPr>
          <w:rFonts w:ascii="Trebuchet MS" w:eastAsiaTheme="minorEastAsia" w:hAnsi="Trebuchet MS"/>
          <w:lang w:val="ro-RO"/>
        </w:rPr>
      </w:pPr>
      <w:r w:rsidRPr="00627BEE">
        <w:rPr>
          <w:rFonts w:ascii="Trebuchet MS" w:eastAsiaTheme="minorEastAsia" w:hAnsi="Trebuchet MS"/>
          <w:lang w:val="ro-RO"/>
        </w:rPr>
        <w:t>toate activitățile vor fi realizate cu aprobarea în prealabil a AC.</w:t>
      </w:r>
    </w:p>
    <w:p w14:paraId="61126B36" w14:textId="77777777" w:rsidR="00053734" w:rsidRPr="00627BEE" w:rsidRDefault="00053734" w:rsidP="00053734">
      <w:pPr>
        <w:suppressAutoHyphens/>
        <w:autoSpaceDN w:val="0"/>
        <w:spacing w:after="0" w:line="240" w:lineRule="auto"/>
        <w:ind w:left="720"/>
        <w:contextualSpacing/>
        <w:jc w:val="both"/>
        <w:textAlignment w:val="baseline"/>
        <w:rPr>
          <w:rFonts w:ascii="Trebuchet MS" w:eastAsiaTheme="minorEastAsia" w:hAnsi="Trebuchet MS"/>
          <w:lang w:val="ro-RO"/>
        </w:rPr>
      </w:pPr>
    </w:p>
    <w:p w14:paraId="1AA7D87A" w14:textId="57E3BCA0" w:rsidR="00053734" w:rsidRDefault="00053734" w:rsidP="00053734">
      <w:pPr>
        <w:suppressAutoHyphens/>
        <w:autoSpaceDN w:val="0"/>
        <w:spacing w:after="0" w:line="240" w:lineRule="auto"/>
        <w:contextualSpacing/>
        <w:jc w:val="both"/>
        <w:textAlignment w:val="baseline"/>
        <w:rPr>
          <w:rFonts w:ascii="Trebuchet MS" w:eastAsiaTheme="minorEastAsia" w:hAnsi="Trebuchet MS"/>
          <w:lang w:val="ro-RO"/>
        </w:rPr>
      </w:pPr>
    </w:p>
    <w:p w14:paraId="34287C57" w14:textId="77777777" w:rsidR="00656EE7" w:rsidRPr="00627BEE" w:rsidRDefault="00656EE7" w:rsidP="00053734">
      <w:pPr>
        <w:suppressAutoHyphens/>
        <w:autoSpaceDN w:val="0"/>
        <w:spacing w:after="0" w:line="240" w:lineRule="auto"/>
        <w:contextualSpacing/>
        <w:jc w:val="both"/>
        <w:textAlignment w:val="baseline"/>
        <w:rPr>
          <w:rFonts w:ascii="Trebuchet MS" w:eastAsiaTheme="minorEastAsia" w:hAnsi="Trebuchet MS"/>
          <w:lang w:val="ro-RO"/>
        </w:rPr>
      </w:pPr>
    </w:p>
    <w:p w14:paraId="1036DC0B" w14:textId="77777777" w:rsidR="00053734" w:rsidRPr="003E69B9" w:rsidRDefault="00053734" w:rsidP="00053734">
      <w:pPr>
        <w:numPr>
          <w:ilvl w:val="0"/>
          <w:numId w:val="1"/>
        </w:numPr>
        <w:suppressAutoHyphens/>
        <w:autoSpaceDN w:val="0"/>
        <w:spacing w:after="0" w:line="240" w:lineRule="auto"/>
        <w:contextualSpacing/>
        <w:jc w:val="both"/>
        <w:textAlignment w:val="baseline"/>
        <w:rPr>
          <w:rFonts w:ascii="Trebuchet MS" w:eastAsiaTheme="minorEastAsia" w:hAnsi="Trebuchet MS"/>
          <w:b/>
          <w:lang w:val="ro-RO"/>
        </w:rPr>
      </w:pPr>
      <w:r w:rsidRPr="003E69B9">
        <w:rPr>
          <w:rFonts w:ascii="Trebuchet MS" w:eastAsiaTheme="minorEastAsia" w:hAnsi="Trebuchet MS"/>
          <w:b/>
          <w:lang w:val="ro-RO"/>
        </w:rPr>
        <w:t xml:space="preserve"> CERINȚE MINIME </w:t>
      </w:r>
    </w:p>
    <w:p w14:paraId="23A43B95" w14:textId="77777777" w:rsidR="00053734" w:rsidRPr="00627BEE" w:rsidRDefault="00053734" w:rsidP="00053734">
      <w:pPr>
        <w:spacing w:after="0" w:line="240" w:lineRule="auto"/>
        <w:jc w:val="both"/>
        <w:rPr>
          <w:rFonts w:ascii="Trebuchet MS" w:eastAsia="Times New Roman" w:hAnsi="Trebuchet MS"/>
          <w:lang w:val="ro-RO"/>
        </w:rPr>
      </w:pPr>
      <w:r w:rsidRPr="00627BEE">
        <w:rPr>
          <w:rFonts w:ascii="Trebuchet MS" w:eastAsia="Times New Roman" w:hAnsi="Trebuchet MS"/>
          <w:lang w:val="ro-RO"/>
        </w:rPr>
        <w:t>Prestatorul va asigura personal cu experiență, în vederea realizării activităților la un nivel de calitate corespunzător.</w:t>
      </w:r>
    </w:p>
    <w:p w14:paraId="6E8E95B3" w14:textId="77777777" w:rsidR="00053734" w:rsidRPr="00627BEE" w:rsidRDefault="00053734" w:rsidP="00053734">
      <w:pPr>
        <w:spacing w:after="0" w:line="240" w:lineRule="auto"/>
        <w:jc w:val="both"/>
        <w:rPr>
          <w:rFonts w:ascii="Trebuchet MS" w:eastAsia="Times New Roman" w:hAnsi="Trebuchet MS"/>
          <w:lang w:val="ro-RO"/>
        </w:rPr>
      </w:pPr>
    </w:p>
    <w:p w14:paraId="6F11D44F" w14:textId="77777777" w:rsidR="00053734" w:rsidRPr="00627BEE" w:rsidRDefault="00053734" w:rsidP="00053734">
      <w:pPr>
        <w:spacing w:after="0" w:line="240" w:lineRule="auto"/>
        <w:jc w:val="both"/>
        <w:rPr>
          <w:rFonts w:ascii="Trebuchet MS" w:eastAsia="Times New Roman" w:hAnsi="Trebuchet MS"/>
          <w:lang w:val="ro-RO"/>
        </w:rPr>
      </w:pPr>
      <w:r w:rsidRPr="00627BEE">
        <w:rPr>
          <w:rFonts w:ascii="Trebuchet MS" w:eastAsia="Times New Roman" w:hAnsi="Trebuchet MS"/>
          <w:lang w:val="ro-RO"/>
        </w:rPr>
        <w:t>Prestatorul va nominaliza doar resursa umană care va dovedi competența și experiența necesare pentru realizarea obiectivelor contractului.</w:t>
      </w:r>
    </w:p>
    <w:p w14:paraId="1A0AC447" w14:textId="77777777" w:rsidR="00053734" w:rsidRPr="00627BEE" w:rsidRDefault="00053734" w:rsidP="00053734">
      <w:pPr>
        <w:spacing w:after="0" w:line="240" w:lineRule="auto"/>
        <w:jc w:val="both"/>
        <w:rPr>
          <w:rFonts w:ascii="Trebuchet MS" w:eastAsia="Times New Roman" w:hAnsi="Trebuchet MS"/>
          <w:lang w:val="ro-RO"/>
        </w:rPr>
      </w:pPr>
    </w:p>
    <w:p w14:paraId="2A1888B9" w14:textId="77777777" w:rsidR="00053734" w:rsidRPr="00627BEE" w:rsidRDefault="00053734" w:rsidP="00053734">
      <w:pPr>
        <w:spacing w:after="0" w:line="240" w:lineRule="auto"/>
        <w:jc w:val="both"/>
        <w:rPr>
          <w:rFonts w:ascii="Trebuchet MS" w:eastAsia="Times New Roman" w:hAnsi="Trebuchet MS"/>
          <w:lang w:val="ro-RO"/>
        </w:rPr>
      </w:pPr>
      <w:r w:rsidRPr="00627BEE">
        <w:rPr>
          <w:rFonts w:ascii="Trebuchet MS" w:eastAsia="Times New Roman" w:hAnsi="Trebuchet MS"/>
          <w:lang w:val="ro-RO"/>
        </w:rPr>
        <w:t>Personalul implicat în derularea contractului ce urmează a fi atribuit trebuie să fie în măsură să îndeplinească cerințele impuse de autoritatea contractantă prin caietul de sarcini.</w:t>
      </w:r>
    </w:p>
    <w:p w14:paraId="0A41EC24" w14:textId="77777777" w:rsidR="00053734" w:rsidRPr="00627BEE" w:rsidRDefault="00053734" w:rsidP="00053734">
      <w:pPr>
        <w:spacing w:after="0" w:line="240" w:lineRule="auto"/>
        <w:jc w:val="both"/>
        <w:rPr>
          <w:rFonts w:ascii="Trebuchet MS" w:eastAsia="Times New Roman" w:hAnsi="Trebuchet MS"/>
          <w:lang w:val="ro-RO"/>
        </w:rPr>
      </w:pPr>
    </w:p>
    <w:p w14:paraId="002A2A7D" w14:textId="440DEEF4" w:rsidR="00053734" w:rsidRPr="00627BEE" w:rsidRDefault="00053734" w:rsidP="00053734">
      <w:pPr>
        <w:spacing w:after="0" w:line="240" w:lineRule="auto"/>
        <w:jc w:val="both"/>
        <w:rPr>
          <w:rFonts w:ascii="Trebuchet MS" w:eastAsia="Times New Roman" w:hAnsi="Trebuchet MS"/>
          <w:lang w:val="ro-RO"/>
        </w:rPr>
      </w:pPr>
      <w:r w:rsidRPr="00627BEE">
        <w:rPr>
          <w:rFonts w:ascii="Trebuchet MS" w:eastAsia="Times New Roman" w:hAnsi="Trebuchet MS"/>
          <w:lang w:val="ro-RO"/>
        </w:rPr>
        <w:t xml:space="preserve">Prestatorul va asigura un coordonator cu experiență similară, respectiv în organizarea de evenimente, </w:t>
      </w:r>
      <w:r w:rsidR="00870E26">
        <w:rPr>
          <w:rFonts w:ascii="Trebuchet MS" w:eastAsia="Times New Roman" w:hAnsi="Trebuchet MS"/>
          <w:lang w:val="ro-RO"/>
        </w:rPr>
        <w:t>indiferent de</w:t>
      </w:r>
      <w:r w:rsidRPr="00627BEE">
        <w:rPr>
          <w:rFonts w:ascii="Trebuchet MS" w:eastAsia="Times New Roman" w:hAnsi="Trebuchet MS"/>
          <w:lang w:val="ro-RO"/>
        </w:rPr>
        <w:t xml:space="preserve"> poziție</w:t>
      </w:r>
      <w:r w:rsidR="00870E26">
        <w:rPr>
          <w:rFonts w:ascii="Trebuchet MS" w:eastAsia="Times New Roman" w:hAnsi="Trebuchet MS"/>
          <w:lang w:val="ro-RO"/>
        </w:rPr>
        <w:t xml:space="preserve">a pe care </w:t>
      </w:r>
      <w:r w:rsidRPr="00627BEE">
        <w:rPr>
          <w:rFonts w:ascii="Trebuchet MS" w:eastAsia="Times New Roman" w:hAnsi="Trebuchet MS"/>
          <w:lang w:val="ro-RO"/>
        </w:rPr>
        <w:t>a avut</w:t>
      </w:r>
      <w:r w:rsidR="00870E26">
        <w:rPr>
          <w:rFonts w:ascii="Trebuchet MS" w:eastAsia="Times New Roman" w:hAnsi="Trebuchet MS"/>
          <w:lang w:val="ro-RO"/>
        </w:rPr>
        <w:t>-o</w:t>
      </w:r>
      <w:r w:rsidRPr="00627BEE">
        <w:rPr>
          <w:rFonts w:ascii="Trebuchet MS" w:eastAsia="Times New Roman" w:hAnsi="Trebuchet MS"/>
          <w:lang w:val="ro-RO"/>
        </w:rPr>
        <w:t xml:space="preserve"> acest</w:t>
      </w:r>
      <w:r w:rsidR="00870E26">
        <w:rPr>
          <w:rFonts w:ascii="Trebuchet MS" w:eastAsia="Times New Roman" w:hAnsi="Trebuchet MS"/>
          <w:lang w:val="ro-RO"/>
        </w:rPr>
        <w:t xml:space="preserve">a </w:t>
      </w:r>
      <w:r w:rsidRPr="00627BEE">
        <w:rPr>
          <w:rFonts w:ascii="Trebuchet MS" w:eastAsia="Times New Roman" w:hAnsi="Trebuchet MS"/>
          <w:lang w:val="ro-RO"/>
        </w:rPr>
        <w:t>în proiecte similare.</w:t>
      </w:r>
    </w:p>
    <w:p w14:paraId="6CACAD23" w14:textId="77777777" w:rsidR="00053734" w:rsidRPr="00627BEE" w:rsidRDefault="00053734" w:rsidP="00053734">
      <w:pPr>
        <w:spacing w:after="0" w:line="240" w:lineRule="auto"/>
        <w:jc w:val="both"/>
        <w:rPr>
          <w:rFonts w:ascii="Trebuchet MS" w:eastAsia="Times New Roman" w:hAnsi="Trebuchet MS"/>
          <w:lang w:val="ro-RO"/>
        </w:rPr>
      </w:pPr>
    </w:p>
    <w:p w14:paraId="377B0C9B" w14:textId="77777777" w:rsidR="00053734" w:rsidRPr="00627BEE" w:rsidRDefault="00053734" w:rsidP="00053734">
      <w:pPr>
        <w:spacing w:after="0" w:line="240" w:lineRule="auto"/>
        <w:jc w:val="both"/>
        <w:rPr>
          <w:rFonts w:ascii="Trebuchet MS" w:eastAsia="Times New Roman" w:hAnsi="Trebuchet MS"/>
          <w:lang w:val="ro-RO"/>
        </w:rPr>
      </w:pPr>
      <w:r w:rsidRPr="00627BEE">
        <w:rPr>
          <w:rFonts w:ascii="Trebuchet MS" w:eastAsia="Times New Roman" w:hAnsi="Trebuchet MS"/>
          <w:lang w:val="ro-RO"/>
        </w:rPr>
        <w:t xml:space="preserve">Cerințele impuse vor fi considerate ca fiind minimale. </w:t>
      </w:r>
    </w:p>
    <w:p w14:paraId="069F65F6" w14:textId="77777777" w:rsidR="00053734" w:rsidRPr="00627BEE" w:rsidRDefault="00053734" w:rsidP="00053734">
      <w:pPr>
        <w:spacing w:after="0" w:line="240" w:lineRule="auto"/>
        <w:jc w:val="both"/>
        <w:rPr>
          <w:rFonts w:ascii="Trebuchet MS" w:eastAsia="Times New Roman" w:hAnsi="Trebuchet MS"/>
          <w:lang w:val="ro-RO"/>
        </w:rPr>
      </w:pPr>
    </w:p>
    <w:p w14:paraId="2C174511" w14:textId="77777777" w:rsidR="00053734" w:rsidRPr="00627BEE" w:rsidRDefault="00053734" w:rsidP="00053734">
      <w:pPr>
        <w:spacing w:after="0" w:line="240" w:lineRule="auto"/>
        <w:jc w:val="both"/>
        <w:rPr>
          <w:rFonts w:ascii="Trebuchet MS" w:eastAsia="Times New Roman" w:hAnsi="Trebuchet MS"/>
          <w:lang w:val="ro-RO"/>
        </w:rPr>
      </w:pPr>
    </w:p>
    <w:p w14:paraId="13C16795" w14:textId="77777777" w:rsidR="00053734" w:rsidRPr="003E69B9" w:rsidRDefault="00053734" w:rsidP="00053734">
      <w:pPr>
        <w:numPr>
          <w:ilvl w:val="0"/>
          <w:numId w:val="1"/>
        </w:numPr>
        <w:spacing w:after="0" w:line="240" w:lineRule="auto"/>
        <w:contextualSpacing/>
        <w:jc w:val="both"/>
        <w:rPr>
          <w:rFonts w:ascii="Trebuchet MS" w:eastAsia="Times New Roman" w:hAnsi="Trebuchet MS"/>
          <w:b/>
          <w:lang w:val="ro-RO"/>
        </w:rPr>
      </w:pPr>
      <w:r w:rsidRPr="00627BEE">
        <w:rPr>
          <w:rFonts w:ascii="Trebuchet MS" w:eastAsia="Times New Roman" w:hAnsi="Trebuchet MS"/>
          <w:lang w:val="ro-RO"/>
        </w:rPr>
        <w:t xml:space="preserve"> </w:t>
      </w:r>
      <w:r w:rsidRPr="003E69B9">
        <w:rPr>
          <w:rFonts w:ascii="Trebuchet MS" w:eastAsia="Times New Roman" w:hAnsi="Trebuchet MS"/>
          <w:b/>
          <w:lang w:val="ro-RO"/>
        </w:rPr>
        <w:t>CRITERIUL DE ATRIBUIRE</w:t>
      </w:r>
    </w:p>
    <w:p w14:paraId="7DAF80C3" w14:textId="77777777" w:rsidR="00670113" w:rsidRDefault="00670113" w:rsidP="00053734">
      <w:pPr>
        <w:spacing w:after="0" w:line="240" w:lineRule="auto"/>
        <w:jc w:val="both"/>
        <w:rPr>
          <w:rFonts w:ascii="Trebuchet MS" w:eastAsiaTheme="minorEastAsia" w:hAnsi="Trebuchet MS"/>
          <w:lang w:val="ro-RO"/>
        </w:rPr>
      </w:pPr>
      <w:r w:rsidRPr="00670113">
        <w:rPr>
          <w:rFonts w:ascii="Trebuchet MS" w:eastAsiaTheme="minorEastAsia" w:hAnsi="Trebuchet MS"/>
          <w:lang w:val="ro-RO"/>
        </w:rPr>
        <w:t>Criteriul de atribuire este cel mai bun raport calitate-preț, în conformitate cu prevederile art. 187 alin. (3) lit. c) din Legea nr. 98/2016</w:t>
      </w:r>
      <w:r>
        <w:rPr>
          <w:rFonts w:ascii="Trebuchet MS" w:eastAsiaTheme="minorEastAsia" w:hAnsi="Trebuchet MS"/>
          <w:lang w:val="ro-RO"/>
        </w:rPr>
        <w:t>.</w:t>
      </w:r>
    </w:p>
    <w:p w14:paraId="50EBBD8A" w14:textId="77777777" w:rsidR="00670113" w:rsidRDefault="00670113" w:rsidP="00053734">
      <w:pPr>
        <w:spacing w:after="0" w:line="240" w:lineRule="auto"/>
        <w:jc w:val="both"/>
        <w:rPr>
          <w:rFonts w:ascii="Trebuchet MS" w:eastAsiaTheme="minorEastAsia" w:hAnsi="Trebuchet MS"/>
          <w:lang w:val="ro-RO"/>
        </w:rPr>
      </w:pPr>
    </w:p>
    <w:p w14:paraId="7ED324FB" w14:textId="77777777" w:rsidR="00053734" w:rsidRPr="00627BEE" w:rsidRDefault="00053734" w:rsidP="00053734">
      <w:pPr>
        <w:spacing w:after="0" w:line="240" w:lineRule="auto"/>
        <w:jc w:val="both"/>
        <w:rPr>
          <w:rFonts w:ascii="Trebuchet MS" w:eastAsia="Times New Roman" w:hAnsi="Trebuchet MS"/>
          <w:bCs/>
          <w:u w:val="single"/>
          <w:lang w:val="ro-RO"/>
        </w:rPr>
      </w:pPr>
      <w:r w:rsidRPr="00627BEE">
        <w:rPr>
          <w:rFonts w:ascii="Trebuchet MS" w:eastAsia="Times New Roman" w:hAnsi="Trebuchet MS"/>
          <w:bCs/>
          <w:u w:val="single"/>
          <w:lang w:val="ro-RO"/>
        </w:rPr>
        <w:t>Justificare privind criteriul de atribuire ales:</w:t>
      </w:r>
    </w:p>
    <w:p w14:paraId="053EA6D3" w14:textId="77777777" w:rsidR="003E69B9" w:rsidRDefault="00053734" w:rsidP="00053734">
      <w:pPr>
        <w:spacing w:after="0" w:line="240" w:lineRule="auto"/>
        <w:jc w:val="both"/>
        <w:rPr>
          <w:rFonts w:ascii="Trebuchet MS" w:eastAsia="Times New Roman" w:hAnsi="Trebuchet MS"/>
          <w:bCs/>
          <w:lang w:val="ro-RO"/>
        </w:rPr>
      </w:pPr>
      <w:r w:rsidRPr="00627BEE">
        <w:rPr>
          <w:rFonts w:ascii="Trebuchet MS" w:eastAsia="Times New Roman" w:hAnsi="Trebuchet MS"/>
          <w:bCs/>
          <w:lang w:val="ro-RO"/>
        </w:rPr>
        <w:t>Luând în considerare obiectul achiziției, precum și importanța atingerii obiectivului proiectului, menite să ajute la îndeplinirea oblig</w:t>
      </w:r>
      <w:r w:rsidR="00DC6AE6">
        <w:rPr>
          <w:rFonts w:ascii="Trebuchet MS" w:eastAsia="Times New Roman" w:hAnsi="Trebuchet MS"/>
          <w:bCs/>
          <w:lang w:val="ro-RO"/>
        </w:rPr>
        <w:t>ațiilor Ministerului Mediului ce</w:t>
      </w:r>
      <w:r w:rsidRPr="00627BEE">
        <w:rPr>
          <w:rFonts w:ascii="Trebuchet MS" w:eastAsia="Times New Roman" w:hAnsi="Trebuchet MS"/>
          <w:bCs/>
          <w:lang w:val="ro-RO"/>
        </w:rPr>
        <w:t xml:space="preserve"> decurg din Planul de acțiuni pentru implementarea etapizată a managementului calității în autorități și instituții publice 2016-2020, autoritatea contractantă urmărește ca prin prezenta procedură de atribuire să achiziționeze </w:t>
      </w:r>
      <w:r w:rsidRPr="00627BEE">
        <w:rPr>
          <w:rFonts w:ascii="Trebuchet MS" w:eastAsia="Times New Roman" w:hAnsi="Trebuchet MS"/>
          <w:bCs/>
          <w:i/>
          <w:lang w:val="ro-RO"/>
        </w:rPr>
        <w:t>servicii de o calitate superioară</w:t>
      </w:r>
      <w:r w:rsidRPr="00627BEE">
        <w:rPr>
          <w:rFonts w:ascii="Trebuchet MS" w:eastAsia="Times New Roman" w:hAnsi="Trebuchet MS"/>
          <w:bCs/>
          <w:lang w:val="ro-RO"/>
        </w:rPr>
        <w:t xml:space="preserve">. </w:t>
      </w:r>
    </w:p>
    <w:p w14:paraId="4F92A705" w14:textId="77777777" w:rsidR="003E69B9" w:rsidRDefault="003E69B9" w:rsidP="00053734">
      <w:pPr>
        <w:spacing w:after="0" w:line="240" w:lineRule="auto"/>
        <w:jc w:val="both"/>
        <w:rPr>
          <w:rFonts w:ascii="Trebuchet MS" w:eastAsia="Times New Roman" w:hAnsi="Trebuchet MS"/>
          <w:bCs/>
          <w:lang w:val="ro-RO"/>
        </w:rPr>
      </w:pPr>
    </w:p>
    <w:p w14:paraId="481E57C3" w14:textId="4FA03FA5" w:rsidR="00053734" w:rsidRPr="00627BEE" w:rsidRDefault="00053734" w:rsidP="00053734">
      <w:pPr>
        <w:spacing w:after="0" w:line="240" w:lineRule="auto"/>
        <w:jc w:val="both"/>
        <w:rPr>
          <w:rFonts w:ascii="Trebuchet MS" w:eastAsia="Times New Roman" w:hAnsi="Trebuchet MS"/>
          <w:bCs/>
          <w:lang w:val="ro-RO"/>
        </w:rPr>
      </w:pPr>
      <w:r w:rsidRPr="00627BEE">
        <w:rPr>
          <w:rFonts w:ascii="Trebuchet MS" w:eastAsia="Times New Roman" w:hAnsi="Trebuchet MS"/>
          <w:bCs/>
          <w:lang w:val="ro-RO"/>
        </w:rPr>
        <w:t xml:space="preserve">Astfel, se solicită ca prestatorul să pună la dispoziția autorității contractante </w:t>
      </w:r>
      <w:r w:rsidRPr="00627BEE">
        <w:rPr>
          <w:rFonts w:ascii="Trebuchet MS" w:eastAsia="Times New Roman" w:hAnsi="Trebuchet MS"/>
          <w:bCs/>
          <w:i/>
          <w:lang w:val="ro-RO"/>
        </w:rPr>
        <w:t>personal cu c</w:t>
      </w:r>
      <w:r w:rsidR="00D27092">
        <w:rPr>
          <w:rFonts w:ascii="Trebuchet MS" w:eastAsia="Times New Roman" w:hAnsi="Trebuchet MS"/>
          <w:bCs/>
          <w:i/>
          <w:lang w:val="ro-RO"/>
        </w:rPr>
        <w:t>ompetențe și experiență,</w:t>
      </w:r>
      <w:r w:rsidRPr="00627BEE">
        <w:rPr>
          <w:rFonts w:ascii="Trebuchet MS" w:eastAsia="Times New Roman" w:hAnsi="Trebuchet MS"/>
          <w:bCs/>
          <w:i/>
          <w:lang w:val="ro-RO"/>
        </w:rPr>
        <w:t xml:space="preserve"> capabil să asigure îndeplinirea cu succes a sarcinilor definite în caietul de sarcini</w:t>
      </w:r>
      <w:r w:rsidRPr="00627BEE">
        <w:rPr>
          <w:rFonts w:ascii="Trebuchet MS" w:eastAsia="Times New Roman" w:hAnsi="Trebuchet MS"/>
          <w:bCs/>
          <w:lang w:val="ro-RO"/>
        </w:rPr>
        <w:t>, astfel ca, în final, să contribuie la îndeplinirea obiectivului general și a obiectivelor specifice ale proiectului, în condițiile respectării cerințelor de calitate, a termenelor stabilite și a încadrării în bugetul prevăzut.</w:t>
      </w:r>
    </w:p>
    <w:p w14:paraId="4F19B1B9" w14:textId="77777777" w:rsidR="00053734" w:rsidRPr="00627BEE" w:rsidRDefault="00053734" w:rsidP="00053734">
      <w:pPr>
        <w:spacing w:after="0" w:line="240" w:lineRule="auto"/>
        <w:jc w:val="both"/>
        <w:rPr>
          <w:rFonts w:ascii="Trebuchet MS" w:eastAsia="Times New Roman" w:hAnsi="Trebuchet MS"/>
          <w:bCs/>
          <w:lang w:val="ro-RO"/>
        </w:rPr>
      </w:pPr>
    </w:p>
    <w:p w14:paraId="27C3F6E7" w14:textId="77777777" w:rsidR="00053734" w:rsidRPr="00627BEE" w:rsidRDefault="00053734" w:rsidP="00053734">
      <w:pPr>
        <w:spacing w:after="0" w:line="240" w:lineRule="auto"/>
        <w:jc w:val="both"/>
        <w:rPr>
          <w:rFonts w:ascii="Trebuchet MS" w:eastAsia="Times New Roman" w:hAnsi="Trebuchet MS"/>
          <w:bCs/>
          <w:lang w:val="ro-RO"/>
        </w:rPr>
      </w:pPr>
      <w:r w:rsidRPr="00627BEE">
        <w:rPr>
          <w:rFonts w:ascii="Trebuchet MS" w:eastAsia="Times New Roman" w:hAnsi="Trebuchet MS"/>
          <w:bCs/>
          <w:lang w:val="ro-RO"/>
        </w:rPr>
        <w:t xml:space="preserve">Având în vedere principiul proporționalității, ținând cont de serviciile ce urmează să fie prestate, criteriul de atribuire ales este </w:t>
      </w:r>
      <w:r w:rsidRPr="00627BEE">
        <w:rPr>
          <w:rFonts w:ascii="Trebuchet MS" w:eastAsia="Times New Roman" w:hAnsi="Trebuchet MS"/>
          <w:bCs/>
          <w:i/>
          <w:lang w:val="ro-RO"/>
        </w:rPr>
        <w:t>„cel mai bun raport calitate-preț“</w:t>
      </w:r>
      <w:r w:rsidRPr="00627BEE">
        <w:rPr>
          <w:rFonts w:ascii="Trebuchet MS" w:eastAsia="Times New Roman" w:hAnsi="Trebuchet MS"/>
          <w:bCs/>
          <w:lang w:val="ro-RO"/>
        </w:rPr>
        <w:t>.</w:t>
      </w:r>
      <w:r w:rsidR="003E69B9">
        <w:rPr>
          <w:rFonts w:ascii="Trebuchet MS" w:eastAsia="Times New Roman" w:hAnsi="Trebuchet MS"/>
          <w:bCs/>
          <w:lang w:val="ro-RO"/>
        </w:rPr>
        <w:t xml:space="preserve"> </w:t>
      </w:r>
      <w:r w:rsidRPr="00627BEE">
        <w:rPr>
          <w:rFonts w:ascii="Trebuchet MS" w:eastAsia="Times New Roman" w:hAnsi="Trebuchet MS"/>
          <w:bCs/>
          <w:lang w:val="ro-RO"/>
        </w:rPr>
        <w:t>Prin stabilirea acestui criteriu de evaluare autoritatea contractantă urmărește obținerea unui plus de valoare raportat la importanța investiției realizate, precum și eficiența utilizării fondurilor.</w:t>
      </w:r>
    </w:p>
    <w:p w14:paraId="23E3B697" w14:textId="77777777" w:rsidR="00053734" w:rsidRPr="00627BEE" w:rsidRDefault="00053734" w:rsidP="00053734">
      <w:pPr>
        <w:spacing w:after="0" w:line="240" w:lineRule="auto"/>
        <w:jc w:val="both"/>
        <w:rPr>
          <w:rFonts w:ascii="Trebuchet MS" w:eastAsia="Times New Roman" w:hAnsi="Trebuchet MS"/>
          <w:bCs/>
          <w:lang w:val="ro-RO"/>
        </w:rPr>
      </w:pPr>
    </w:p>
    <w:p w14:paraId="71E07AF2" w14:textId="1C3BF5C7" w:rsidR="00053734" w:rsidRPr="00627BEE" w:rsidRDefault="00053734" w:rsidP="00053734">
      <w:pPr>
        <w:spacing w:after="0" w:line="240" w:lineRule="auto"/>
        <w:jc w:val="both"/>
        <w:rPr>
          <w:rFonts w:ascii="Trebuchet MS" w:eastAsia="Times New Roman" w:hAnsi="Trebuchet MS"/>
          <w:bCs/>
          <w:lang w:val="ro-RO"/>
        </w:rPr>
      </w:pPr>
      <w:r w:rsidRPr="00627BEE">
        <w:rPr>
          <w:rFonts w:ascii="Trebuchet MS" w:eastAsia="Times New Roman" w:hAnsi="Trebuchet MS"/>
          <w:bCs/>
          <w:lang w:val="ro-RO"/>
        </w:rPr>
        <w:t xml:space="preserve">Având în vedere importanța caracteristicilor tehnice, pentru evaluarea ofertelor se va aplica un algoritm de calcul în care </w:t>
      </w:r>
      <w:r w:rsidRPr="00627BEE">
        <w:rPr>
          <w:rFonts w:ascii="Trebuchet MS" w:eastAsia="Times New Roman" w:hAnsi="Trebuchet MS"/>
          <w:bCs/>
          <w:i/>
          <w:u w:val="single"/>
          <w:lang w:val="ro-RO"/>
        </w:rPr>
        <w:t>ponderea a</w:t>
      </w:r>
      <w:r w:rsidR="00D27092">
        <w:rPr>
          <w:rFonts w:ascii="Trebuchet MS" w:eastAsia="Times New Roman" w:hAnsi="Trebuchet MS"/>
          <w:bCs/>
          <w:i/>
          <w:u w:val="single"/>
          <w:lang w:val="ro-RO"/>
        </w:rPr>
        <w:t>locată factorului preț este de 4</w:t>
      </w:r>
      <w:r w:rsidRPr="00627BEE">
        <w:rPr>
          <w:rFonts w:ascii="Trebuchet MS" w:eastAsia="Times New Roman" w:hAnsi="Trebuchet MS"/>
          <w:bCs/>
          <w:i/>
          <w:u w:val="single"/>
          <w:lang w:val="ro-RO"/>
        </w:rPr>
        <w:t>0%, iar ponderea alo</w:t>
      </w:r>
      <w:r w:rsidR="00D27092">
        <w:rPr>
          <w:rFonts w:ascii="Trebuchet MS" w:eastAsia="Times New Roman" w:hAnsi="Trebuchet MS"/>
          <w:bCs/>
          <w:i/>
          <w:u w:val="single"/>
          <w:lang w:val="ro-RO"/>
        </w:rPr>
        <w:t>cată factorului tehnic este de 6</w:t>
      </w:r>
      <w:r w:rsidRPr="00627BEE">
        <w:rPr>
          <w:rFonts w:ascii="Trebuchet MS" w:eastAsia="Times New Roman" w:hAnsi="Trebuchet MS"/>
          <w:bCs/>
          <w:i/>
          <w:u w:val="single"/>
          <w:lang w:val="ro-RO"/>
        </w:rPr>
        <w:t>0%</w:t>
      </w:r>
      <w:r w:rsidRPr="00627BEE">
        <w:rPr>
          <w:rFonts w:ascii="Trebuchet MS" w:eastAsia="Times New Roman" w:hAnsi="Trebuchet MS"/>
          <w:bCs/>
          <w:lang w:val="ro-RO"/>
        </w:rPr>
        <w:t>.</w:t>
      </w:r>
    </w:p>
    <w:p w14:paraId="4BD989AE" w14:textId="77777777" w:rsidR="00053734" w:rsidRPr="00627BEE" w:rsidRDefault="00053734" w:rsidP="00053734">
      <w:pPr>
        <w:spacing w:after="0" w:line="240" w:lineRule="auto"/>
        <w:jc w:val="both"/>
        <w:rPr>
          <w:rFonts w:ascii="Trebuchet MS" w:eastAsia="Times New Roman" w:hAnsi="Trebuchet MS"/>
          <w:bCs/>
          <w:lang w:val="ro-RO"/>
        </w:rPr>
      </w:pPr>
    </w:p>
    <w:p w14:paraId="1C3BC674" w14:textId="77777777" w:rsidR="00053734" w:rsidRPr="00627BEE" w:rsidRDefault="00053734" w:rsidP="00053734">
      <w:pPr>
        <w:spacing w:after="0" w:line="240" w:lineRule="auto"/>
        <w:jc w:val="both"/>
        <w:rPr>
          <w:rFonts w:ascii="Trebuchet MS" w:eastAsia="Times New Roman" w:hAnsi="Trebuchet MS"/>
          <w:bCs/>
          <w:u w:val="single"/>
          <w:lang w:val="ro-RO"/>
        </w:rPr>
      </w:pPr>
      <w:r w:rsidRPr="00627BEE">
        <w:rPr>
          <w:rFonts w:ascii="Trebuchet MS" w:eastAsia="Times New Roman" w:hAnsi="Trebuchet MS"/>
          <w:bCs/>
          <w:u w:val="single"/>
          <w:lang w:val="ro-RO"/>
        </w:rPr>
        <w:t>Algoritm de calcul:</w:t>
      </w:r>
    </w:p>
    <w:p w14:paraId="3C39026B" w14:textId="77777777" w:rsidR="00053734" w:rsidRPr="00627BEE" w:rsidRDefault="00053734" w:rsidP="00053734">
      <w:pPr>
        <w:spacing w:after="0" w:line="240" w:lineRule="auto"/>
        <w:jc w:val="both"/>
        <w:rPr>
          <w:rFonts w:ascii="Trebuchet MS" w:eastAsia="Times New Roman" w:hAnsi="Trebuchet MS"/>
          <w:bCs/>
          <w:lang w:val="ro-RO"/>
        </w:rPr>
      </w:pPr>
      <w:r w:rsidRPr="00627BEE">
        <w:rPr>
          <w:rFonts w:ascii="Trebuchet MS" w:eastAsia="Times New Roman" w:hAnsi="Trebuchet MS"/>
          <w:bCs/>
          <w:lang w:val="ro-RO"/>
        </w:rPr>
        <w:t>Metoda presupune clasificarea ofertelor în ordinea descrescătoare a punctajelor combinate, tehnic și financiar.</w:t>
      </w:r>
    </w:p>
    <w:p w14:paraId="721E9823" w14:textId="77777777" w:rsidR="00053734" w:rsidRPr="00627BEE" w:rsidRDefault="00053734" w:rsidP="00053734">
      <w:pPr>
        <w:spacing w:after="0" w:line="240" w:lineRule="auto"/>
        <w:jc w:val="both"/>
        <w:rPr>
          <w:rFonts w:ascii="Trebuchet MS" w:eastAsia="Times New Roman" w:hAnsi="Trebuchet MS"/>
          <w:bCs/>
          <w:lang w:val="ro-RO"/>
        </w:rPr>
      </w:pPr>
    </w:p>
    <w:p w14:paraId="1ABF6BAE" w14:textId="77777777" w:rsidR="00053734" w:rsidRPr="00627BEE" w:rsidRDefault="00053734" w:rsidP="00053734">
      <w:pPr>
        <w:spacing w:after="0" w:line="240" w:lineRule="auto"/>
        <w:jc w:val="both"/>
        <w:rPr>
          <w:rFonts w:ascii="Trebuchet MS" w:eastAsia="Times New Roman" w:hAnsi="Trebuchet MS"/>
          <w:bCs/>
          <w:lang w:val="ro-RO"/>
        </w:rPr>
      </w:pPr>
      <w:r w:rsidRPr="00627BEE">
        <w:rPr>
          <w:rFonts w:ascii="Trebuchet MS" w:eastAsia="Times New Roman" w:hAnsi="Trebuchet MS"/>
          <w:bCs/>
          <w:lang w:val="ro-RO"/>
        </w:rPr>
        <w:t>Punctajul total acordat pentru fiecare ofertă se calculează pe baza formulei:</w:t>
      </w:r>
    </w:p>
    <w:p w14:paraId="3C92BA84" w14:textId="77777777" w:rsidR="00053734" w:rsidRPr="00627BEE" w:rsidRDefault="00053734" w:rsidP="00053734">
      <w:pPr>
        <w:spacing w:after="0" w:line="240" w:lineRule="auto"/>
        <w:jc w:val="both"/>
        <w:rPr>
          <w:rFonts w:ascii="Trebuchet MS" w:eastAsia="Times New Roman" w:hAnsi="Trebuchet MS"/>
          <w:bCs/>
          <w:lang w:val="ro-RO"/>
        </w:rPr>
      </w:pPr>
    </w:p>
    <w:p w14:paraId="640A3EA8" w14:textId="77777777" w:rsidR="00053734" w:rsidRPr="00627BEE" w:rsidRDefault="00053734" w:rsidP="00053734">
      <w:pPr>
        <w:spacing w:after="0" w:line="240" w:lineRule="auto"/>
        <w:jc w:val="both"/>
        <w:rPr>
          <w:rFonts w:ascii="Trebuchet MS" w:eastAsia="Times New Roman" w:hAnsi="Trebuchet MS"/>
          <w:bCs/>
          <w:lang w:val="ro-RO"/>
        </w:rPr>
      </w:pPr>
      <w:r w:rsidRPr="00627BEE">
        <w:rPr>
          <w:rFonts w:ascii="Trebuchet MS" w:eastAsia="Times New Roman" w:hAnsi="Trebuchet MS"/>
          <w:bCs/>
          <w:lang w:val="ro-RO"/>
        </w:rPr>
        <w:t>P(total) = Pf + Pt, unde:</w:t>
      </w:r>
    </w:p>
    <w:p w14:paraId="781291AA" w14:textId="77777777" w:rsidR="00053734" w:rsidRPr="00627BEE" w:rsidRDefault="00053734" w:rsidP="00053734">
      <w:pPr>
        <w:spacing w:after="0" w:line="240" w:lineRule="auto"/>
        <w:jc w:val="both"/>
        <w:rPr>
          <w:rFonts w:ascii="Trebuchet MS" w:eastAsia="Times New Roman" w:hAnsi="Trebuchet MS"/>
          <w:bCs/>
          <w:lang w:val="ro-RO"/>
        </w:rPr>
      </w:pPr>
    </w:p>
    <w:p w14:paraId="7B6B1067" w14:textId="77777777" w:rsidR="00053734" w:rsidRPr="00627BEE" w:rsidRDefault="00053734" w:rsidP="00053734">
      <w:pPr>
        <w:spacing w:after="0" w:line="240" w:lineRule="auto"/>
        <w:jc w:val="both"/>
        <w:rPr>
          <w:rFonts w:ascii="Trebuchet MS" w:eastAsia="Times New Roman" w:hAnsi="Trebuchet MS"/>
          <w:bCs/>
          <w:lang w:val="ro-RO"/>
        </w:rPr>
      </w:pPr>
      <w:r w:rsidRPr="00627BEE">
        <w:rPr>
          <w:rFonts w:ascii="Trebuchet MS" w:eastAsia="Times New Roman" w:hAnsi="Trebuchet MS"/>
          <w:bCs/>
          <w:lang w:val="ro-RO"/>
        </w:rPr>
        <w:t>Pf = punctaj financiar;</w:t>
      </w:r>
    </w:p>
    <w:p w14:paraId="5561441D" w14:textId="77777777" w:rsidR="00053734" w:rsidRPr="00627BEE" w:rsidRDefault="00053734" w:rsidP="00053734">
      <w:pPr>
        <w:spacing w:after="0" w:line="240" w:lineRule="auto"/>
        <w:jc w:val="both"/>
        <w:rPr>
          <w:rFonts w:ascii="Trebuchet MS" w:eastAsia="Times New Roman" w:hAnsi="Trebuchet MS"/>
          <w:bCs/>
          <w:lang w:val="ro-RO"/>
        </w:rPr>
      </w:pPr>
      <w:r w:rsidRPr="00627BEE">
        <w:rPr>
          <w:rFonts w:ascii="Trebuchet MS" w:eastAsia="Times New Roman" w:hAnsi="Trebuchet MS"/>
          <w:bCs/>
          <w:lang w:val="ro-RO"/>
        </w:rPr>
        <w:t>Pt = punctaj tehnic.</w:t>
      </w:r>
    </w:p>
    <w:p w14:paraId="0F7F00C1" w14:textId="77777777" w:rsidR="00053734" w:rsidRPr="00627BEE" w:rsidRDefault="00053734" w:rsidP="00053734">
      <w:pPr>
        <w:spacing w:after="0" w:line="240" w:lineRule="auto"/>
        <w:jc w:val="both"/>
        <w:rPr>
          <w:rFonts w:ascii="Trebuchet MS" w:eastAsia="Times New Roman" w:hAnsi="Trebuchet MS"/>
          <w:bCs/>
          <w:lang w:val="ro-RO"/>
        </w:rPr>
      </w:pPr>
    </w:p>
    <w:p w14:paraId="164C9507" w14:textId="77777777" w:rsidR="00053734" w:rsidRPr="00627BEE" w:rsidRDefault="00053734" w:rsidP="00053734">
      <w:pPr>
        <w:spacing w:after="0" w:line="240" w:lineRule="auto"/>
        <w:jc w:val="both"/>
        <w:rPr>
          <w:rFonts w:ascii="Trebuchet MS" w:eastAsia="Times New Roman" w:hAnsi="Trebuchet MS"/>
          <w:bCs/>
          <w:lang w:val="ro-RO"/>
        </w:rPr>
      </w:pPr>
      <w:r w:rsidRPr="00627BEE">
        <w:rPr>
          <w:rFonts w:ascii="Trebuchet MS" w:eastAsia="Times New Roman" w:hAnsi="Trebuchet MS"/>
          <w:bCs/>
          <w:lang w:val="ro-RO"/>
        </w:rPr>
        <w:t>Pf reprezintă punctajul pentru factorul de evaluare prețul ofertei și se acordă astfel:</w:t>
      </w:r>
    </w:p>
    <w:p w14:paraId="12FDE7C4" w14:textId="2EBBA532" w:rsidR="00053734" w:rsidRPr="00627BEE" w:rsidRDefault="00053734" w:rsidP="00053734">
      <w:pPr>
        <w:numPr>
          <w:ilvl w:val="0"/>
          <w:numId w:val="11"/>
        </w:numPr>
        <w:spacing w:after="0" w:line="240" w:lineRule="auto"/>
        <w:jc w:val="both"/>
        <w:rPr>
          <w:rFonts w:ascii="Trebuchet MS" w:eastAsia="Times New Roman" w:hAnsi="Trebuchet MS"/>
          <w:bCs/>
          <w:lang w:val="ro-RO"/>
        </w:rPr>
      </w:pPr>
      <w:r w:rsidRPr="00627BEE">
        <w:rPr>
          <w:rFonts w:ascii="Trebuchet MS" w:eastAsia="Times New Roman" w:hAnsi="Trebuchet MS"/>
          <w:bCs/>
          <w:lang w:val="ro-RO"/>
        </w:rPr>
        <w:t>pentru oferta cu prețul cel mai scăzut dintre prețurile ofertelor se va acorda punctajul maxim aloc</w:t>
      </w:r>
      <w:r w:rsidR="005A2461">
        <w:rPr>
          <w:rFonts w:ascii="Trebuchet MS" w:eastAsia="Times New Roman" w:hAnsi="Trebuchet MS"/>
          <w:bCs/>
          <w:lang w:val="ro-RO"/>
        </w:rPr>
        <w:t>at acestui factor de evaluare (4</w:t>
      </w:r>
      <w:r w:rsidRPr="00627BEE">
        <w:rPr>
          <w:rFonts w:ascii="Trebuchet MS" w:eastAsia="Times New Roman" w:hAnsi="Trebuchet MS"/>
          <w:bCs/>
          <w:lang w:val="ro-RO"/>
        </w:rPr>
        <w:t xml:space="preserve">0 de puncte); </w:t>
      </w:r>
    </w:p>
    <w:p w14:paraId="31B102DA" w14:textId="77777777" w:rsidR="00053734" w:rsidRPr="00627BEE" w:rsidRDefault="00053734" w:rsidP="00053734">
      <w:pPr>
        <w:numPr>
          <w:ilvl w:val="0"/>
          <w:numId w:val="11"/>
        </w:numPr>
        <w:spacing w:after="0" w:line="240" w:lineRule="auto"/>
        <w:jc w:val="both"/>
        <w:rPr>
          <w:rFonts w:ascii="Trebuchet MS" w:eastAsia="Times New Roman" w:hAnsi="Trebuchet MS"/>
          <w:bCs/>
          <w:lang w:val="ro-RO"/>
        </w:rPr>
      </w:pPr>
      <w:r w:rsidRPr="00627BEE">
        <w:rPr>
          <w:rFonts w:ascii="Trebuchet MS" w:eastAsia="Times New Roman" w:hAnsi="Trebuchet MS"/>
          <w:bCs/>
          <w:lang w:val="ro-RO"/>
        </w:rPr>
        <w:t>pentru alt preț decât cel prevăzut la lit. a) se acordă punctajul astfel:</w:t>
      </w:r>
    </w:p>
    <w:p w14:paraId="6EC724F5" w14:textId="77777777" w:rsidR="00053734" w:rsidRPr="00627BEE" w:rsidRDefault="00053734" w:rsidP="00053734">
      <w:pPr>
        <w:spacing w:after="0" w:line="240" w:lineRule="auto"/>
        <w:jc w:val="both"/>
        <w:rPr>
          <w:rFonts w:ascii="Trebuchet MS" w:eastAsia="Times New Roman" w:hAnsi="Trebuchet MS"/>
          <w:bCs/>
          <w:lang w:val="ro-RO"/>
        </w:rPr>
      </w:pPr>
    </w:p>
    <w:p w14:paraId="68E1BAF2" w14:textId="75DBC7E4" w:rsidR="00053734" w:rsidRPr="00627BEE" w:rsidRDefault="00053734" w:rsidP="00053734">
      <w:pPr>
        <w:spacing w:after="0" w:line="240" w:lineRule="auto"/>
        <w:jc w:val="both"/>
        <w:rPr>
          <w:rFonts w:ascii="Trebuchet MS" w:eastAsia="Times New Roman" w:hAnsi="Trebuchet MS"/>
          <w:bCs/>
          <w:lang w:val="ro-RO"/>
        </w:rPr>
      </w:pPr>
      <w:r w:rsidRPr="00627BEE">
        <w:rPr>
          <w:rFonts w:ascii="Trebuchet MS" w:eastAsia="Times New Roman" w:hAnsi="Trebuchet MS"/>
          <w:bCs/>
          <w:lang w:val="ro-RO"/>
        </w:rPr>
        <w:t xml:space="preserve">      </w:t>
      </w:r>
      <w:r w:rsidR="00053742">
        <w:rPr>
          <w:rFonts w:ascii="Trebuchet MS" w:eastAsia="Times New Roman" w:hAnsi="Trebuchet MS"/>
          <w:bCs/>
          <w:lang w:val="ro-RO"/>
        </w:rPr>
        <w:tab/>
      </w:r>
      <w:r w:rsidR="005A2461">
        <w:rPr>
          <w:rFonts w:ascii="Trebuchet MS" w:eastAsia="Times New Roman" w:hAnsi="Trebuchet MS"/>
          <w:bCs/>
          <w:lang w:val="ro-RO"/>
        </w:rPr>
        <w:t>Pfn = preț minim/preț (n) x 4</w:t>
      </w:r>
      <w:r w:rsidRPr="00627BEE">
        <w:rPr>
          <w:rFonts w:ascii="Trebuchet MS" w:eastAsia="Times New Roman" w:hAnsi="Trebuchet MS"/>
          <w:bCs/>
          <w:lang w:val="ro-RO"/>
        </w:rPr>
        <w:t xml:space="preserve">0. </w:t>
      </w:r>
    </w:p>
    <w:p w14:paraId="36CDBE24" w14:textId="77777777" w:rsidR="00053734" w:rsidRPr="00627BEE" w:rsidRDefault="00053734" w:rsidP="00053734">
      <w:pPr>
        <w:spacing w:after="0" w:line="240" w:lineRule="auto"/>
        <w:jc w:val="both"/>
        <w:rPr>
          <w:rFonts w:ascii="Trebuchet MS" w:eastAsia="Times New Roman" w:hAnsi="Trebuchet MS"/>
          <w:bCs/>
          <w:lang w:val="ro-RO"/>
        </w:rPr>
      </w:pPr>
    </w:p>
    <w:p w14:paraId="0E0437F5" w14:textId="196FA7A3" w:rsidR="00053734" w:rsidRDefault="00053734" w:rsidP="00053734">
      <w:pPr>
        <w:spacing w:after="0" w:line="240" w:lineRule="auto"/>
        <w:jc w:val="both"/>
        <w:rPr>
          <w:rFonts w:ascii="Trebuchet MS" w:eastAsia="Times New Roman" w:hAnsi="Trebuchet MS"/>
          <w:bCs/>
          <w:lang w:val="ro-RO"/>
        </w:rPr>
      </w:pPr>
      <w:r w:rsidRPr="00627BEE">
        <w:rPr>
          <w:rFonts w:ascii="Trebuchet MS" w:eastAsia="Times New Roman" w:hAnsi="Trebuchet MS"/>
          <w:bCs/>
          <w:lang w:val="ro-RO"/>
        </w:rPr>
        <w:t>Ofertantul trebuie să facă dovada că dispune de personal de specialitate cu experiență profesională</w:t>
      </w:r>
      <w:r w:rsidR="005A2461">
        <w:rPr>
          <w:rFonts w:ascii="Trebuchet MS" w:eastAsia="Times New Roman" w:hAnsi="Trebuchet MS"/>
          <w:bCs/>
          <w:lang w:val="ro-RO"/>
        </w:rPr>
        <w:t>,</w:t>
      </w:r>
      <w:r w:rsidRPr="00627BEE">
        <w:rPr>
          <w:rFonts w:ascii="Trebuchet MS" w:eastAsia="Times New Roman" w:hAnsi="Trebuchet MS"/>
          <w:bCs/>
          <w:lang w:val="ro-RO"/>
        </w:rPr>
        <w:t xml:space="preserve"> demonstrată prin </w:t>
      </w:r>
      <w:r w:rsidR="005A2461">
        <w:rPr>
          <w:rFonts w:ascii="Trebuchet MS" w:eastAsia="Times New Roman" w:hAnsi="Trebuchet MS"/>
          <w:bCs/>
          <w:lang w:val="ro-RO"/>
        </w:rPr>
        <w:t xml:space="preserve">participarea în </w:t>
      </w:r>
      <w:r w:rsidRPr="00627BEE">
        <w:rPr>
          <w:rFonts w:ascii="Trebuchet MS" w:eastAsia="Times New Roman" w:hAnsi="Trebuchet MS"/>
          <w:bCs/>
          <w:lang w:val="ro-RO"/>
        </w:rPr>
        <w:t xml:space="preserve">cel puțin un proiect </w:t>
      </w:r>
      <w:r w:rsidR="00053742">
        <w:rPr>
          <w:rFonts w:ascii="Trebuchet MS" w:eastAsia="Times New Roman" w:hAnsi="Trebuchet MS"/>
          <w:bCs/>
          <w:lang w:val="ro-RO"/>
        </w:rPr>
        <w:t>de organiza</w:t>
      </w:r>
      <w:r w:rsidR="005A2461">
        <w:rPr>
          <w:rFonts w:ascii="Trebuchet MS" w:eastAsia="Times New Roman" w:hAnsi="Trebuchet MS"/>
          <w:bCs/>
          <w:lang w:val="ro-RO"/>
        </w:rPr>
        <w:t>re de evenimente de informare /</w:t>
      </w:r>
      <w:r w:rsidR="004B5915" w:rsidRPr="004B5915">
        <w:rPr>
          <w:rFonts w:ascii="Trebuchet MS" w:eastAsia="Times New Roman" w:hAnsi="Trebuchet MS"/>
          <w:bCs/>
          <w:lang w:val="ro-RO"/>
        </w:rPr>
        <w:t>conștientizare</w:t>
      </w:r>
      <w:r w:rsidRPr="00627BEE">
        <w:rPr>
          <w:rFonts w:ascii="Trebuchet MS" w:eastAsia="Times New Roman" w:hAnsi="Trebuchet MS"/>
          <w:bCs/>
          <w:lang w:val="ro-RO"/>
        </w:rPr>
        <w:t>.</w:t>
      </w:r>
    </w:p>
    <w:p w14:paraId="52E3736A" w14:textId="77777777" w:rsidR="00670113" w:rsidRDefault="00670113" w:rsidP="00053734">
      <w:pPr>
        <w:spacing w:after="0" w:line="240" w:lineRule="auto"/>
        <w:jc w:val="both"/>
        <w:rPr>
          <w:rFonts w:ascii="Trebuchet MS" w:eastAsia="Times New Roman" w:hAnsi="Trebuchet MS"/>
          <w:bCs/>
          <w:lang w:val="ro-RO"/>
        </w:rPr>
      </w:pPr>
    </w:p>
    <w:p w14:paraId="7ACF994C" w14:textId="77777777" w:rsidR="00670113" w:rsidRPr="00627BEE" w:rsidRDefault="00053742" w:rsidP="00053742">
      <w:pPr>
        <w:spacing w:after="0" w:line="240" w:lineRule="auto"/>
        <w:ind w:firstLine="720"/>
        <w:jc w:val="both"/>
        <w:rPr>
          <w:rFonts w:ascii="Trebuchet MS" w:eastAsia="Times New Roman" w:hAnsi="Trebuchet MS"/>
          <w:bCs/>
          <w:lang w:val="ro-RO"/>
        </w:rPr>
      </w:pPr>
      <w:r>
        <w:rPr>
          <w:rFonts w:ascii="Trebuchet MS" w:eastAsia="Times New Roman" w:hAnsi="Trebuchet MS"/>
          <w:bCs/>
          <w:lang w:val="ro-RO"/>
        </w:rPr>
        <w:t xml:space="preserve">Pt = Pt1 + Pt2 </w:t>
      </w:r>
    </w:p>
    <w:p w14:paraId="0938F91D" w14:textId="77777777" w:rsidR="00053734" w:rsidRPr="00627BEE" w:rsidRDefault="00053734" w:rsidP="00053734">
      <w:pPr>
        <w:spacing w:after="0" w:line="240" w:lineRule="auto"/>
        <w:jc w:val="both"/>
        <w:rPr>
          <w:rFonts w:ascii="Trebuchet MS" w:eastAsia="Times New Roman" w:hAnsi="Trebuchet MS"/>
          <w:bCs/>
          <w:lang w:val="ro-RO"/>
        </w:rPr>
      </w:pPr>
    </w:p>
    <w:p w14:paraId="69B994CA" w14:textId="7E580A49" w:rsidR="00053734" w:rsidRPr="00627BEE" w:rsidRDefault="00053734" w:rsidP="00053734">
      <w:pPr>
        <w:spacing w:after="0" w:line="240" w:lineRule="auto"/>
        <w:jc w:val="both"/>
        <w:rPr>
          <w:rFonts w:ascii="Trebuchet MS" w:eastAsia="Times New Roman" w:hAnsi="Trebuchet MS"/>
          <w:bCs/>
          <w:lang w:val="ro-RO"/>
        </w:rPr>
      </w:pPr>
      <w:r w:rsidRPr="00627BEE">
        <w:rPr>
          <w:rFonts w:ascii="Trebuchet MS" w:eastAsia="Times New Roman" w:hAnsi="Trebuchet MS"/>
          <w:bCs/>
          <w:lang w:val="ro-RO"/>
        </w:rPr>
        <w:t xml:space="preserve">Pt1 reprezintă punctajul pentru factorul de evaluare </w:t>
      </w:r>
      <w:r w:rsidRPr="00627BEE">
        <w:rPr>
          <w:rFonts w:ascii="Trebuchet MS" w:eastAsia="Times New Roman" w:hAnsi="Trebuchet MS"/>
          <w:bCs/>
          <w:i/>
          <w:u w:val="single"/>
          <w:lang w:val="ro-RO"/>
        </w:rPr>
        <w:t>experiența simil</w:t>
      </w:r>
      <w:r w:rsidR="00670113">
        <w:rPr>
          <w:rFonts w:ascii="Trebuchet MS" w:eastAsia="Times New Roman" w:hAnsi="Trebuchet MS"/>
          <w:bCs/>
          <w:i/>
          <w:u w:val="single"/>
          <w:lang w:val="ro-RO"/>
        </w:rPr>
        <w:t>ară a coordonatorului de echipă</w:t>
      </w:r>
      <w:r w:rsidRPr="00627BEE">
        <w:rPr>
          <w:rFonts w:ascii="Trebuchet MS" w:eastAsia="Times New Roman" w:hAnsi="Trebuchet MS"/>
          <w:bCs/>
          <w:lang w:val="ro-RO"/>
        </w:rPr>
        <w:t xml:space="preserve">, în organizarea de conferințe, indiferent de poziția deținută, de maxim </w:t>
      </w:r>
      <w:r w:rsidR="00006EEA">
        <w:rPr>
          <w:rFonts w:ascii="Trebuchet MS" w:eastAsia="Times New Roman" w:hAnsi="Trebuchet MS"/>
          <w:bCs/>
          <w:i/>
          <w:u w:val="single"/>
          <w:lang w:val="ro-RO"/>
        </w:rPr>
        <w:t>4</w:t>
      </w:r>
      <w:r w:rsidRPr="00627BEE">
        <w:rPr>
          <w:rFonts w:ascii="Trebuchet MS" w:eastAsia="Times New Roman" w:hAnsi="Trebuchet MS"/>
          <w:bCs/>
          <w:i/>
          <w:u w:val="single"/>
          <w:lang w:val="ro-RO"/>
        </w:rPr>
        <w:t>0 de puncte</w:t>
      </w:r>
      <w:r w:rsidRPr="00627BEE">
        <w:rPr>
          <w:rFonts w:ascii="Trebuchet MS" w:eastAsia="Times New Roman" w:hAnsi="Trebuchet MS"/>
          <w:bCs/>
          <w:lang w:val="ro-RO"/>
        </w:rPr>
        <w:t xml:space="preserve">. </w:t>
      </w:r>
    </w:p>
    <w:p w14:paraId="0F8DFF9F" w14:textId="77777777" w:rsidR="00053734" w:rsidRDefault="00053734" w:rsidP="00053734">
      <w:pPr>
        <w:spacing w:after="0" w:line="240" w:lineRule="auto"/>
        <w:jc w:val="both"/>
        <w:rPr>
          <w:rFonts w:ascii="Trebuchet MS" w:eastAsia="Times New Roman" w:hAnsi="Trebuchet MS"/>
          <w:bCs/>
          <w:lang w:val="ro-RO"/>
        </w:rPr>
      </w:pPr>
    </w:p>
    <w:p w14:paraId="5594425D" w14:textId="77777777" w:rsidR="00766097" w:rsidRPr="00627BEE" w:rsidRDefault="00766097" w:rsidP="00766097">
      <w:pPr>
        <w:spacing w:after="0" w:line="240" w:lineRule="auto"/>
        <w:jc w:val="both"/>
        <w:rPr>
          <w:rFonts w:ascii="Trebuchet MS" w:eastAsia="Times New Roman" w:hAnsi="Trebuchet MS"/>
          <w:bCs/>
          <w:lang w:val="ro-RO"/>
        </w:rPr>
      </w:pPr>
      <w:r w:rsidRPr="00627BEE">
        <w:rPr>
          <w:rFonts w:ascii="Trebuchet MS" w:eastAsia="Times New Roman" w:hAnsi="Trebuchet MS"/>
          <w:bCs/>
          <w:lang w:val="ro-RO"/>
        </w:rPr>
        <w:t>Punctajul obținut la acest factor de către un ofertant se va calcula astfel:</w:t>
      </w:r>
    </w:p>
    <w:p w14:paraId="33C2CE31" w14:textId="77777777" w:rsidR="00766097" w:rsidRPr="00627BEE" w:rsidRDefault="00766097" w:rsidP="00766097">
      <w:pPr>
        <w:numPr>
          <w:ilvl w:val="0"/>
          <w:numId w:val="10"/>
        </w:numPr>
        <w:spacing w:after="0" w:line="240" w:lineRule="auto"/>
        <w:jc w:val="both"/>
        <w:rPr>
          <w:rFonts w:ascii="Trebuchet MS" w:eastAsia="Times New Roman" w:hAnsi="Trebuchet MS"/>
          <w:bCs/>
          <w:lang w:val="ro-RO"/>
        </w:rPr>
      </w:pPr>
      <w:r w:rsidRPr="00627BEE">
        <w:rPr>
          <w:rFonts w:ascii="Trebuchet MS" w:eastAsia="Times New Roman" w:hAnsi="Trebuchet MS"/>
          <w:bCs/>
          <w:lang w:val="ro-RO"/>
        </w:rPr>
        <w:t xml:space="preserve">pentru implicarea într-un număr cuprins între </w:t>
      </w:r>
      <w:r w:rsidRPr="00627BEE">
        <w:rPr>
          <w:rFonts w:ascii="Trebuchet MS" w:eastAsia="Times New Roman" w:hAnsi="Trebuchet MS"/>
          <w:bCs/>
          <w:i/>
          <w:lang w:val="ro-RO"/>
        </w:rPr>
        <w:t xml:space="preserve">2-4 contracte </w:t>
      </w:r>
      <w:r w:rsidRPr="00627BEE">
        <w:rPr>
          <w:rFonts w:ascii="Trebuchet MS" w:eastAsia="Times New Roman" w:hAnsi="Trebuchet MS"/>
          <w:bCs/>
          <w:lang w:val="ro-RO"/>
        </w:rPr>
        <w:t>în cadrul cărora expertul propus a prestat servicii de organizare evenimente, indiferent de poziția deținută, punctajul obținut (Pt1) este de 10 puncte;</w:t>
      </w:r>
    </w:p>
    <w:p w14:paraId="536CF090" w14:textId="77777777" w:rsidR="00766097" w:rsidRPr="00627BEE" w:rsidRDefault="00766097" w:rsidP="00766097">
      <w:pPr>
        <w:numPr>
          <w:ilvl w:val="0"/>
          <w:numId w:val="10"/>
        </w:numPr>
        <w:spacing w:after="0" w:line="240" w:lineRule="auto"/>
        <w:jc w:val="both"/>
        <w:rPr>
          <w:rFonts w:ascii="Trebuchet MS" w:eastAsia="Times New Roman" w:hAnsi="Trebuchet MS"/>
          <w:bCs/>
          <w:lang w:val="ro-RO"/>
        </w:rPr>
      </w:pPr>
      <w:r w:rsidRPr="00627BEE">
        <w:rPr>
          <w:rFonts w:ascii="Trebuchet MS" w:eastAsia="Times New Roman" w:hAnsi="Trebuchet MS"/>
          <w:bCs/>
          <w:lang w:val="ro-RO"/>
        </w:rPr>
        <w:t xml:space="preserve">pentru implicarea într-un număr cuprins între </w:t>
      </w:r>
      <w:r w:rsidRPr="00627BEE">
        <w:rPr>
          <w:rFonts w:ascii="Trebuchet MS" w:eastAsia="Times New Roman" w:hAnsi="Trebuchet MS"/>
          <w:bCs/>
          <w:i/>
          <w:lang w:val="ro-RO"/>
        </w:rPr>
        <w:t xml:space="preserve">5-7 contracte </w:t>
      </w:r>
      <w:r w:rsidRPr="00627BEE">
        <w:rPr>
          <w:rFonts w:ascii="Trebuchet MS" w:eastAsia="Times New Roman" w:hAnsi="Trebuchet MS"/>
          <w:bCs/>
          <w:lang w:val="ro-RO"/>
        </w:rPr>
        <w:t>în cadrul cărora expertul propus a prestat servicii de organizare evenimente, indiferent de poziția deținută, punctajul obținut (Pt1) este de 20 puncte;</w:t>
      </w:r>
    </w:p>
    <w:p w14:paraId="15559816" w14:textId="47799F16" w:rsidR="00766097" w:rsidRPr="00627BEE" w:rsidRDefault="00766097" w:rsidP="00766097">
      <w:pPr>
        <w:numPr>
          <w:ilvl w:val="0"/>
          <w:numId w:val="10"/>
        </w:numPr>
        <w:spacing w:after="0" w:line="240" w:lineRule="auto"/>
        <w:jc w:val="both"/>
        <w:rPr>
          <w:rFonts w:ascii="Trebuchet MS" w:eastAsia="Times New Roman" w:hAnsi="Trebuchet MS"/>
          <w:bCs/>
          <w:lang w:val="ro-RO"/>
        </w:rPr>
      </w:pPr>
      <w:r w:rsidRPr="00627BEE">
        <w:rPr>
          <w:rFonts w:ascii="Trebuchet MS" w:eastAsia="Times New Roman" w:hAnsi="Trebuchet MS"/>
          <w:bCs/>
          <w:lang w:val="ro-RO"/>
        </w:rPr>
        <w:t xml:space="preserve">pentru implicarea într-un număr de </w:t>
      </w:r>
      <w:r w:rsidRPr="00627BEE">
        <w:rPr>
          <w:rFonts w:ascii="Trebuchet MS" w:eastAsia="Times New Roman" w:hAnsi="Trebuchet MS"/>
          <w:bCs/>
          <w:i/>
          <w:lang w:val="ro-RO"/>
        </w:rPr>
        <w:t>peste</w:t>
      </w:r>
      <w:r w:rsidRPr="00627BEE">
        <w:rPr>
          <w:rFonts w:ascii="Trebuchet MS" w:eastAsia="Times New Roman" w:hAnsi="Trebuchet MS"/>
          <w:bCs/>
          <w:lang w:val="ro-RO"/>
        </w:rPr>
        <w:t xml:space="preserve"> </w:t>
      </w:r>
      <w:r w:rsidRPr="00627BEE">
        <w:rPr>
          <w:rFonts w:ascii="Trebuchet MS" w:eastAsia="Times New Roman" w:hAnsi="Trebuchet MS"/>
          <w:bCs/>
          <w:i/>
          <w:lang w:val="ro-RO"/>
        </w:rPr>
        <w:t xml:space="preserve">7 contracte </w:t>
      </w:r>
      <w:r w:rsidRPr="00627BEE">
        <w:rPr>
          <w:rFonts w:ascii="Trebuchet MS" w:eastAsia="Times New Roman" w:hAnsi="Trebuchet MS"/>
          <w:bCs/>
          <w:lang w:val="ro-RO"/>
        </w:rPr>
        <w:t>în cadrul cărora expertul propus a prestat servicii de organizare evenimente, indiferent de poziția deținută, p</w:t>
      </w:r>
      <w:r w:rsidR="00BF347F">
        <w:rPr>
          <w:rFonts w:ascii="Trebuchet MS" w:eastAsia="Times New Roman" w:hAnsi="Trebuchet MS"/>
          <w:bCs/>
          <w:lang w:val="ro-RO"/>
        </w:rPr>
        <w:t>unctajul obținut (Pt1) este de 4</w:t>
      </w:r>
      <w:r w:rsidRPr="00627BEE">
        <w:rPr>
          <w:rFonts w:ascii="Trebuchet MS" w:eastAsia="Times New Roman" w:hAnsi="Trebuchet MS"/>
          <w:bCs/>
          <w:lang w:val="ro-RO"/>
        </w:rPr>
        <w:t>0 puncte.</w:t>
      </w:r>
    </w:p>
    <w:p w14:paraId="40B79624" w14:textId="77777777" w:rsidR="005A2461" w:rsidRDefault="005A2461" w:rsidP="00053734">
      <w:pPr>
        <w:spacing w:after="0" w:line="240" w:lineRule="auto"/>
        <w:jc w:val="both"/>
        <w:rPr>
          <w:rFonts w:ascii="Trebuchet MS" w:eastAsia="Times New Roman" w:hAnsi="Trebuchet MS"/>
          <w:bCs/>
          <w:lang w:val="ro-RO"/>
        </w:rPr>
      </w:pPr>
    </w:p>
    <w:p w14:paraId="0FB83A52" w14:textId="4D666AD2" w:rsidR="00766097" w:rsidRPr="000221A9" w:rsidRDefault="005A2461" w:rsidP="00053734">
      <w:pPr>
        <w:spacing w:after="0" w:line="240" w:lineRule="auto"/>
        <w:jc w:val="both"/>
        <w:rPr>
          <w:rFonts w:ascii="Trebuchet MS" w:eastAsia="Times New Roman" w:hAnsi="Trebuchet MS"/>
          <w:b/>
          <w:bCs/>
          <w:lang w:val="ro-RO"/>
        </w:rPr>
      </w:pPr>
      <w:r w:rsidRPr="000221A9">
        <w:rPr>
          <w:rFonts w:ascii="Trebuchet MS" w:eastAsia="Times New Roman" w:hAnsi="Trebuchet MS"/>
          <w:b/>
          <w:bCs/>
          <w:lang w:val="ro-RO"/>
        </w:rPr>
        <w:t xml:space="preserve">Pentru participarea într-un singur contract de servicii de organizare evenimente, </w:t>
      </w:r>
      <w:r w:rsidR="00A94B2A">
        <w:rPr>
          <w:rFonts w:ascii="Trebuchet MS" w:eastAsia="Times New Roman" w:hAnsi="Trebuchet MS"/>
          <w:b/>
          <w:bCs/>
          <w:lang w:val="ro-RO"/>
        </w:rPr>
        <w:t>se acordă 0 (zero) puncte</w:t>
      </w:r>
      <w:bookmarkStart w:id="2" w:name="_GoBack"/>
      <w:bookmarkEnd w:id="2"/>
      <w:r w:rsidRPr="000221A9">
        <w:rPr>
          <w:rFonts w:ascii="Trebuchet MS" w:eastAsia="Times New Roman" w:hAnsi="Trebuchet MS"/>
          <w:b/>
          <w:bCs/>
          <w:lang w:val="ro-RO"/>
        </w:rPr>
        <w:t>.</w:t>
      </w:r>
    </w:p>
    <w:p w14:paraId="77F478B8" w14:textId="77777777" w:rsidR="005A2461" w:rsidRDefault="005A2461" w:rsidP="00053734">
      <w:pPr>
        <w:spacing w:after="0" w:line="240" w:lineRule="auto"/>
        <w:jc w:val="both"/>
        <w:rPr>
          <w:rFonts w:ascii="Trebuchet MS" w:eastAsia="Times New Roman" w:hAnsi="Trebuchet MS"/>
          <w:bCs/>
          <w:lang w:val="ro-RO"/>
        </w:rPr>
      </w:pPr>
    </w:p>
    <w:p w14:paraId="29A2035A" w14:textId="5DF8DB0B" w:rsidR="00F773F5" w:rsidRDefault="00F773F5" w:rsidP="00053734">
      <w:pPr>
        <w:spacing w:after="0" w:line="240" w:lineRule="auto"/>
        <w:jc w:val="both"/>
        <w:rPr>
          <w:rFonts w:ascii="Trebuchet MS" w:eastAsia="Times New Roman" w:hAnsi="Trebuchet MS"/>
          <w:bCs/>
          <w:lang w:val="ro-RO"/>
        </w:rPr>
      </w:pPr>
      <w:r w:rsidRPr="00F773F5">
        <w:rPr>
          <w:rFonts w:ascii="Trebuchet MS" w:eastAsia="Times New Roman" w:hAnsi="Trebuchet MS"/>
          <w:bCs/>
          <w:lang w:val="ro-RO"/>
        </w:rPr>
        <w:t>Pt 2 reprezintă puncta</w:t>
      </w:r>
      <w:r w:rsidR="000221A9">
        <w:rPr>
          <w:rFonts w:ascii="Trebuchet MS" w:eastAsia="Times New Roman" w:hAnsi="Trebuchet MS"/>
          <w:bCs/>
          <w:lang w:val="ro-RO"/>
        </w:rPr>
        <w:t>jul pentru factorul de evaluare</w:t>
      </w:r>
      <w:r w:rsidRPr="00F773F5">
        <w:rPr>
          <w:rFonts w:ascii="Trebuchet MS" w:eastAsia="Times New Roman" w:hAnsi="Trebuchet MS"/>
          <w:bCs/>
          <w:lang w:val="ro-RO"/>
        </w:rPr>
        <w:t xml:space="preserve"> </w:t>
      </w:r>
      <w:r w:rsidR="000221A9">
        <w:rPr>
          <w:rFonts w:ascii="Trebuchet MS" w:eastAsia="Times New Roman" w:hAnsi="Trebuchet MS"/>
          <w:bCs/>
          <w:i/>
          <w:u w:val="single"/>
          <w:lang w:val="ro-RO"/>
        </w:rPr>
        <w:t>personalul alocat pentru fiecare eveniment</w:t>
      </w:r>
      <w:r w:rsidR="000221A9" w:rsidRPr="000221A9">
        <w:rPr>
          <w:rFonts w:ascii="Trebuchet MS" w:eastAsia="Times New Roman" w:hAnsi="Trebuchet MS"/>
          <w:bCs/>
          <w:lang w:val="ro-RO"/>
        </w:rPr>
        <w:t xml:space="preserve"> c</w:t>
      </w:r>
      <w:r w:rsidRPr="000221A9">
        <w:rPr>
          <w:rFonts w:ascii="Trebuchet MS" w:eastAsia="Times New Roman" w:hAnsi="Trebuchet MS"/>
          <w:bCs/>
          <w:lang w:val="ro-RO"/>
        </w:rPr>
        <w:t xml:space="preserve">are </w:t>
      </w:r>
      <w:r w:rsidRPr="00F773F5">
        <w:rPr>
          <w:rFonts w:ascii="Trebuchet MS" w:eastAsia="Times New Roman" w:hAnsi="Trebuchet MS"/>
          <w:bCs/>
          <w:lang w:val="ro-RO"/>
        </w:rPr>
        <w:t>să asigure</w:t>
      </w:r>
      <w:r w:rsidR="000221A9">
        <w:rPr>
          <w:rFonts w:ascii="Trebuchet MS" w:eastAsia="Times New Roman" w:hAnsi="Trebuchet MS"/>
          <w:bCs/>
          <w:lang w:val="ro-RO"/>
        </w:rPr>
        <w:t xml:space="preserve"> managementul adecvat al evenimentului,</w:t>
      </w:r>
      <w:r w:rsidRPr="00F773F5">
        <w:rPr>
          <w:rFonts w:ascii="Trebuchet MS" w:eastAsia="Times New Roman" w:hAnsi="Trebuchet MS"/>
          <w:bCs/>
          <w:lang w:val="ro-RO"/>
        </w:rPr>
        <w:t xml:space="preserve"> de maxim </w:t>
      </w:r>
      <w:r w:rsidR="00006EEA">
        <w:rPr>
          <w:rFonts w:ascii="Trebuchet MS" w:eastAsia="Times New Roman" w:hAnsi="Trebuchet MS"/>
          <w:bCs/>
          <w:u w:val="single"/>
          <w:lang w:val="ro-RO"/>
        </w:rPr>
        <w:t>2</w:t>
      </w:r>
      <w:r w:rsidRPr="00766097">
        <w:rPr>
          <w:rFonts w:ascii="Trebuchet MS" w:eastAsia="Times New Roman" w:hAnsi="Trebuchet MS"/>
          <w:bCs/>
          <w:u w:val="single"/>
          <w:lang w:val="ro-RO"/>
        </w:rPr>
        <w:t>0 de puncte</w:t>
      </w:r>
      <w:r>
        <w:rPr>
          <w:rFonts w:ascii="Trebuchet MS" w:eastAsia="Times New Roman" w:hAnsi="Trebuchet MS"/>
          <w:bCs/>
          <w:lang w:val="ro-RO"/>
        </w:rPr>
        <w:t>.</w:t>
      </w:r>
    </w:p>
    <w:p w14:paraId="476769F0" w14:textId="77777777" w:rsidR="00F773F5" w:rsidRDefault="00F773F5" w:rsidP="00053734">
      <w:pPr>
        <w:spacing w:after="0" w:line="240" w:lineRule="auto"/>
        <w:jc w:val="both"/>
        <w:rPr>
          <w:rFonts w:ascii="Trebuchet MS" w:eastAsia="Times New Roman" w:hAnsi="Trebuchet MS"/>
          <w:bCs/>
          <w:lang w:val="ro-RO"/>
        </w:rPr>
      </w:pPr>
    </w:p>
    <w:p w14:paraId="1E615D8C" w14:textId="5902C8FE" w:rsidR="00053734" w:rsidRPr="00627BEE" w:rsidRDefault="007F5837" w:rsidP="00053734">
      <w:pPr>
        <w:spacing w:after="0" w:line="240" w:lineRule="auto"/>
        <w:jc w:val="both"/>
        <w:rPr>
          <w:rFonts w:ascii="Trebuchet MS" w:eastAsia="Times New Roman" w:hAnsi="Trebuchet MS"/>
          <w:bCs/>
          <w:lang w:val="ro-RO"/>
        </w:rPr>
      </w:pPr>
      <w:r w:rsidRPr="007F5837">
        <w:rPr>
          <w:rFonts w:ascii="Trebuchet MS" w:eastAsia="Times New Roman" w:hAnsi="Trebuchet MS"/>
          <w:bCs/>
          <w:lang w:val="ro-RO"/>
        </w:rPr>
        <w:t>Punctajul obținut la acest factor de către un ofertant se va calcula astfel</w:t>
      </w:r>
      <w:r w:rsidR="00766097">
        <w:rPr>
          <w:rFonts w:ascii="Trebuchet MS" w:eastAsia="Times New Roman" w:hAnsi="Trebuchet MS"/>
          <w:bCs/>
          <w:lang w:val="ro-RO"/>
        </w:rPr>
        <w:t xml:space="preserve">: </w:t>
      </w:r>
    </w:p>
    <w:p w14:paraId="03E784A6" w14:textId="45FDC4F7" w:rsidR="00DC5D91" w:rsidRPr="00DC5D91" w:rsidRDefault="00DC5D91" w:rsidP="00DC5D91">
      <w:pPr>
        <w:pStyle w:val="ListParagraph"/>
        <w:numPr>
          <w:ilvl w:val="0"/>
          <w:numId w:val="24"/>
        </w:numPr>
        <w:jc w:val="both"/>
        <w:rPr>
          <w:rFonts w:ascii="Trebuchet MS" w:eastAsia="Times New Roman" w:hAnsi="Trebuchet MS"/>
          <w:bCs/>
          <w:lang w:val="ro-RO"/>
        </w:rPr>
      </w:pPr>
      <w:r w:rsidRPr="00DC5D91">
        <w:rPr>
          <w:rFonts w:ascii="Trebuchet MS" w:eastAsia="Times New Roman" w:hAnsi="Trebuchet MS"/>
          <w:bCs/>
          <w:lang w:val="ro-RO"/>
        </w:rPr>
        <w:t xml:space="preserve">pentru </w:t>
      </w:r>
      <w:r w:rsidRPr="00DC5D91">
        <w:rPr>
          <w:rFonts w:ascii="Trebuchet MS" w:eastAsia="Times New Roman" w:hAnsi="Trebuchet MS"/>
          <w:bCs/>
          <w:i/>
          <w:lang w:val="ro-RO"/>
        </w:rPr>
        <w:t>un singur expert</w:t>
      </w:r>
      <w:r w:rsidRPr="00DC5D91">
        <w:rPr>
          <w:rFonts w:ascii="Trebuchet MS" w:eastAsia="Times New Roman" w:hAnsi="Trebuchet MS"/>
          <w:bCs/>
          <w:lang w:val="ro-RO"/>
        </w:rPr>
        <w:t xml:space="preserve"> </w:t>
      </w:r>
      <w:r>
        <w:rPr>
          <w:rFonts w:ascii="Trebuchet MS" w:eastAsia="Times New Roman" w:hAnsi="Trebuchet MS"/>
          <w:bCs/>
          <w:lang w:val="ro-RO"/>
        </w:rPr>
        <w:t>ce va fi implicat</w:t>
      </w:r>
      <w:r w:rsidRPr="00DC5D91">
        <w:rPr>
          <w:rFonts w:ascii="Trebuchet MS" w:eastAsia="Times New Roman" w:hAnsi="Trebuchet MS"/>
          <w:bCs/>
          <w:lang w:val="ro-RO"/>
        </w:rPr>
        <w:t xml:space="preserve"> în organizarea evenimentu</w:t>
      </w:r>
      <w:r w:rsidR="00006EEA">
        <w:rPr>
          <w:rFonts w:ascii="Trebuchet MS" w:eastAsia="Times New Roman" w:hAnsi="Trebuchet MS"/>
          <w:bCs/>
          <w:lang w:val="ro-RO"/>
        </w:rPr>
        <w:t>lui, punctajul obținut este de 5</w:t>
      </w:r>
      <w:r w:rsidRPr="00DC5D91">
        <w:rPr>
          <w:rFonts w:ascii="Trebuchet MS" w:eastAsia="Times New Roman" w:hAnsi="Trebuchet MS"/>
          <w:bCs/>
          <w:lang w:val="ro-RO"/>
        </w:rPr>
        <w:t xml:space="preserve"> puncte;</w:t>
      </w:r>
    </w:p>
    <w:p w14:paraId="699F72AC" w14:textId="1571DA0D" w:rsidR="004F1FDD" w:rsidRPr="004F1FDD" w:rsidRDefault="006A7108" w:rsidP="004F1FDD">
      <w:pPr>
        <w:pStyle w:val="ListParagraph"/>
        <w:numPr>
          <w:ilvl w:val="0"/>
          <w:numId w:val="24"/>
        </w:numPr>
        <w:jc w:val="both"/>
        <w:rPr>
          <w:rFonts w:ascii="Trebuchet MS" w:eastAsia="Times New Roman" w:hAnsi="Trebuchet MS"/>
          <w:bCs/>
          <w:lang w:val="ro-RO"/>
        </w:rPr>
      </w:pPr>
      <w:r>
        <w:rPr>
          <w:rFonts w:ascii="Trebuchet MS" w:eastAsia="Times New Roman" w:hAnsi="Trebuchet MS"/>
          <w:bCs/>
          <w:lang w:val="ro-RO"/>
        </w:rPr>
        <w:t>pentru  un numă</w:t>
      </w:r>
      <w:r w:rsidR="004F1FDD">
        <w:rPr>
          <w:rFonts w:ascii="Trebuchet MS" w:eastAsia="Times New Roman" w:hAnsi="Trebuchet MS"/>
          <w:bCs/>
          <w:lang w:val="ro-RO"/>
        </w:rPr>
        <w:t xml:space="preserve">r de </w:t>
      </w:r>
      <w:r w:rsidR="004F1FDD" w:rsidRPr="00DC5D91">
        <w:rPr>
          <w:rFonts w:ascii="Trebuchet MS" w:eastAsia="Times New Roman" w:hAnsi="Trebuchet MS"/>
          <w:bCs/>
          <w:i/>
          <w:lang w:val="ro-RO"/>
        </w:rPr>
        <w:t>2 experți</w:t>
      </w:r>
      <w:r w:rsidR="004F1FDD" w:rsidRPr="004F1FDD">
        <w:rPr>
          <w:rFonts w:ascii="Trebuchet MS" w:eastAsia="Times New Roman" w:hAnsi="Trebuchet MS"/>
          <w:bCs/>
          <w:lang w:val="ro-RO"/>
        </w:rPr>
        <w:t xml:space="preserve"> ce vor fi implicați în organizarea evenimentului, punc</w:t>
      </w:r>
      <w:r w:rsidR="00006EEA">
        <w:rPr>
          <w:rFonts w:ascii="Trebuchet MS" w:eastAsia="Times New Roman" w:hAnsi="Trebuchet MS"/>
          <w:bCs/>
          <w:lang w:val="ro-RO"/>
        </w:rPr>
        <w:t>tajul obținut este de 10</w:t>
      </w:r>
      <w:r w:rsidR="004F1FDD">
        <w:rPr>
          <w:rFonts w:ascii="Trebuchet MS" w:eastAsia="Times New Roman" w:hAnsi="Trebuchet MS"/>
          <w:bCs/>
          <w:lang w:val="ro-RO"/>
        </w:rPr>
        <w:t xml:space="preserve"> puncte;</w:t>
      </w:r>
    </w:p>
    <w:p w14:paraId="184E78D6" w14:textId="7A96A0FD" w:rsidR="00670113" w:rsidRPr="00C2307F" w:rsidRDefault="00670113" w:rsidP="00C2307F">
      <w:pPr>
        <w:pStyle w:val="ListParagraph"/>
        <w:numPr>
          <w:ilvl w:val="0"/>
          <w:numId w:val="24"/>
        </w:numPr>
        <w:spacing w:after="0" w:line="240" w:lineRule="auto"/>
        <w:jc w:val="both"/>
        <w:rPr>
          <w:rFonts w:ascii="Trebuchet MS" w:eastAsia="Times New Roman" w:hAnsi="Trebuchet MS"/>
          <w:bCs/>
          <w:lang w:val="ro-RO"/>
        </w:rPr>
      </w:pPr>
      <w:r w:rsidRPr="00C2307F">
        <w:rPr>
          <w:rFonts w:ascii="Trebuchet MS" w:eastAsia="Times New Roman" w:hAnsi="Trebuchet MS"/>
          <w:bCs/>
          <w:lang w:val="ro-RO"/>
        </w:rPr>
        <w:t xml:space="preserve">pentru </w:t>
      </w:r>
      <w:r w:rsidR="00950D79">
        <w:rPr>
          <w:rFonts w:ascii="Trebuchet MS" w:eastAsia="Times New Roman" w:hAnsi="Trebuchet MS"/>
          <w:bCs/>
          <w:lang w:val="ro-RO"/>
        </w:rPr>
        <w:t xml:space="preserve"> </w:t>
      </w:r>
      <w:r w:rsidR="006A7108">
        <w:rPr>
          <w:rFonts w:ascii="Trebuchet MS" w:eastAsia="Times New Roman" w:hAnsi="Trebuchet MS"/>
          <w:bCs/>
          <w:lang w:val="ro-RO"/>
        </w:rPr>
        <w:t>un numă</w:t>
      </w:r>
      <w:r w:rsidR="00EA7D09">
        <w:rPr>
          <w:rFonts w:ascii="Trebuchet MS" w:eastAsia="Times New Roman" w:hAnsi="Trebuchet MS"/>
          <w:bCs/>
          <w:lang w:val="ro-RO"/>
        </w:rPr>
        <w:t xml:space="preserve">r de </w:t>
      </w:r>
      <w:r w:rsidR="004F1FDD" w:rsidRPr="00DC5D91">
        <w:rPr>
          <w:rFonts w:ascii="Trebuchet MS" w:eastAsia="Times New Roman" w:hAnsi="Trebuchet MS"/>
          <w:bCs/>
          <w:i/>
          <w:lang w:val="ro-RO"/>
        </w:rPr>
        <w:t>3 experți</w:t>
      </w:r>
      <w:r w:rsidR="00EA7D09">
        <w:rPr>
          <w:rFonts w:ascii="Trebuchet MS" w:eastAsia="Times New Roman" w:hAnsi="Trebuchet MS"/>
          <w:bCs/>
          <w:lang w:val="ro-RO"/>
        </w:rPr>
        <w:t xml:space="preserve"> </w:t>
      </w:r>
      <w:r w:rsidR="004F1FDD">
        <w:rPr>
          <w:rFonts w:ascii="Trebuchet MS" w:eastAsia="Times New Roman" w:hAnsi="Trebuchet MS"/>
          <w:bCs/>
          <w:lang w:val="ro-RO"/>
        </w:rPr>
        <w:t>ce vor fi implicați în organizarea evenimentului, p</w:t>
      </w:r>
      <w:r w:rsidR="00006EEA">
        <w:rPr>
          <w:rFonts w:ascii="Trebuchet MS" w:eastAsia="Times New Roman" w:hAnsi="Trebuchet MS"/>
          <w:bCs/>
          <w:lang w:val="ro-RO"/>
        </w:rPr>
        <w:t>unctajul obținut este de 2</w:t>
      </w:r>
      <w:r w:rsidR="004F1FDD">
        <w:rPr>
          <w:rFonts w:ascii="Trebuchet MS" w:eastAsia="Times New Roman" w:hAnsi="Trebuchet MS"/>
          <w:bCs/>
          <w:lang w:val="ro-RO"/>
        </w:rPr>
        <w:t>0</w:t>
      </w:r>
      <w:r w:rsidRPr="00C2307F">
        <w:rPr>
          <w:rFonts w:ascii="Trebuchet MS" w:eastAsia="Times New Roman" w:hAnsi="Trebuchet MS"/>
          <w:bCs/>
          <w:lang w:val="ro-RO"/>
        </w:rPr>
        <w:t xml:space="preserve"> puncte.</w:t>
      </w:r>
    </w:p>
    <w:p w14:paraId="5D6D03EC" w14:textId="54E76651" w:rsidR="00670113" w:rsidRPr="00670113" w:rsidRDefault="00670113" w:rsidP="00670113">
      <w:pPr>
        <w:spacing w:after="0" w:line="240" w:lineRule="auto"/>
        <w:jc w:val="both"/>
        <w:rPr>
          <w:rFonts w:ascii="Trebuchet MS" w:eastAsia="Times New Roman" w:hAnsi="Trebuchet MS"/>
          <w:bCs/>
          <w:lang w:val="ro-RO"/>
        </w:rPr>
      </w:pPr>
    </w:p>
    <w:p w14:paraId="3A3C5578" w14:textId="77777777" w:rsidR="00670113" w:rsidRPr="00670113" w:rsidRDefault="00670113" w:rsidP="00670113">
      <w:pPr>
        <w:spacing w:after="0" w:line="240" w:lineRule="auto"/>
        <w:jc w:val="both"/>
        <w:rPr>
          <w:rFonts w:ascii="Trebuchet MS" w:eastAsia="Times New Roman" w:hAnsi="Trebuchet MS"/>
          <w:bCs/>
          <w:lang w:val="ro-RO"/>
        </w:rPr>
      </w:pPr>
      <w:r w:rsidRPr="00670113">
        <w:rPr>
          <w:rFonts w:ascii="Trebuchet MS" w:eastAsia="Times New Roman" w:hAnsi="Trebuchet MS"/>
          <w:bCs/>
          <w:lang w:val="ro-RO"/>
        </w:rPr>
        <w:t>Clasificarea ofertelor se face în ordinea descrescătoare a punctajului obținut, prin însumarea punctajelor aferente factorului financiar și al celui tehnic.</w:t>
      </w:r>
    </w:p>
    <w:p w14:paraId="37A7A32D" w14:textId="77777777" w:rsidR="00670113" w:rsidRPr="00670113" w:rsidRDefault="00670113" w:rsidP="00670113">
      <w:pPr>
        <w:spacing w:after="0" w:line="240" w:lineRule="auto"/>
        <w:jc w:val="both"/>
        <w:rPr>
          <w:rFonts w:ascii="Trebuchet MS" w:eastAsia="Times New Roman" w:hAnsi="Trebuchet MS"/>
          <w:bCs/>
          <w:lang w:val="ro-RO"/>
        </w:rPr>
      </w:pPr>
    </w:p>
    <w:p w14:paraId="352BD33C" w14:textId="77777777" w:rsidR="00670113" w:rsidRPr="00C2307F" w:rsidRDefault="00670113" w:rsidP="00670113">
      <w:pPr>
        <w:spacing w:after="0" w:line="240" w:lineRule="auto"/>
        <w:jc w:val="both"/>
        <w:rPr>
          <w:rFonts w:ascii="Trebuchet MS" w:eastAsia="Times New Roman" w:hAnsi="Trebuchet MS"/>
          <w:bCs/>
          <w:u w:val="single"/>
          <w:lang w:val="ro-RO"/>
        </w:rPr>
      </w:pPr>
      <w:r w:rsidRPr="00C2307F">
        <w:rPr>
          <w:rFonts w:ascii="Trebuchet MS" w:eastAsia="Times New Roman" w:hAnsi="Trebuchet MS"/>
          <w:bCs/>
          <w:u w:val="single"/>
          <w:lang w:val="ro-RO"/>
        </w:rPr>
        <w:t>Justificare privind alegerea ponderilor:</w:t>
      </w:r>
    </w:p>
    <w:p w14:paraId="6D536F20" w14:textId="71D9E297" w:rsidR="00670113" w:rsidRPr="00670113" w:rsidRDefault="00670113" w:rsidP="00670113">
      <w:pPr>
        <w:spacing w:after="0" w:line="240" w:lineRule="auto"/>
        <w:jc w:val="both"/>
        <w:rPr>
          <w:rFonts w:ascii="Trebuchet MS" w:eastAsia="Times New Roman" w:hAnsi="Trebuchet MS"/>
          <w:bCs/>
          <w:lang w:val="ro-RO"/>
        </w:rPr>
      </w:pPr>
      <w:r w:rsidRPr="00670113">
        <w:rPr>
          <w:rFonts w:ascii="Trebuchet MS" w:eastAsia="Times New Roman" w:hAnsi="Trebuchet MS"/>
          <w:bCs/>
          <w:lang w:val="ro-RO"/>
        </w:rPr>
        <w:t xml:space="preserve">S-a stabilit factorul de evaluare experiența similară </w:t>
      </w:r>
      <w:r w:rsidR="00927D04" w:rsidRPr="00927D04">
        <w:rPr>
          <w:rFonts w:ascii="Trebuchet MS" w:eastAsia="Times New Roman" w:hAnsi="Trebuchet MS"/>
          <w:bCs/>
          <w:lang w:val="ro-RO"/>
        </w:rPr>
        <w:t>a coordonatorului de echipă,</w:t>
      </w:r>
      <w:r w:rsidRPr="00670113">
        <w:rPr>
          <w:rFonts w:ascii="Trebuchet MS" w:eastAsia="Times New Roman" w:hAnsi="Trebuchet MS"/>
          <w:bCs/>
          <w:lang w:val="ro-RO"/>
        </w:rPr>
        <w:t xml:space="preserve"> deoarece prin aplicarea lui se obține un avantaj pentru autoritatea contractantă în sensul bunei coordonări și derulări a activităților în vederea prestării serviciilor ce fac obiectul contractului ce urmează a fi atribuit, riscul de neîndeplinire fiind diminuat.</w:t>
      </w:r>
    </w:p>
    <w:p w14:paraId="34DAFFA8" w14:textId="77777777" w:rsidR="00670113" w:rsidRPr="00670113" w:rsidRDefault="00670113" w:rsidP="00670113">
      <w:pPr>
        <w:spacing w:after="0" w:line="240" w:lineRule="auto"/>
        <w:jc w:val="both"/>
        <w:rPr>
          <w:rFonts w:ascii="Trebuchet MS" w:eastAsia="Times New Roman" w:hAnsi="Trebuchet MS"/>
          <w:bCs/>
          <w:lang w:val="ro-RO"/>
        </w:rPr>
      </w:pPr>
    </w:p>
    <w:p w14:paraId="508EB290" w14:textId="77777777" w:rsidR="00670113" w:rsidRPr="00670113" w:rsidRDefault="00670113" w:rsidP="00670113">
      <w:pPr>
        <w:spacing w:after="0" w:line="240" w:lineRule="auto"/>
        <w:jc w:val="both"/>
        <w:rPr>
          <w:rFonts w:ascii="Trebuchet MS" w:eastAsia="Times New Roman" w:hAnsi="Trebuchet MS"/>
          <w:bCs/>
          <w:lang w:val="ro-RO"/>
        </w:rPr>
      </w:pPr>
      <w:r w:rsidRPr="00670113">
        <w:rPr>
          <w:rFonts w:ascii="Trebuchet MS" w:eastAsia="Times New Roman" w:hAnsi="Trebuchet MS"/>
          <w:bCs/>
          <w:lang w:val="ro-RO"/>
        </w:rPr>
        <w:t>Prin stabilirea de factori de evaluare calitativi se asigură o concurență reală între operatorii economici privind calitatea serviciului prestat.</w:t>
      </w:r>
    </w:p>
    <w:p w14:paraId="0D6512AF" w14:textId="77777777" w:rsidR="00670113" w:rsidRPr="00670113" w:rsidRDefault="00670113" w:rsidP="00670113">
      <w:pPr>
        <w:spacing w:after="0" w:line="240" w:lineRule="auto"/>
        <w:jc w:val="both"/>
        <w:rPr>
          <w:rFonts w:ascii="Trebuchet MS" w:eastAsia="Times New Roman" w:hAnsi="Trebuchet MS"/>
          <w:bCs/>
          <w:lang w:val="ro-RO"/>
        </w:rPr>
      </w:pPr>
    </w:p>
    <w:p w14:paraId="798A8B47" w14:textId="154F5938" w:rsidR="00670113" w:rsidRPr="00C2307F" w:rsidRDefault="00927D04" w:rsidP="00C2307F">
      <w:pPr>
        <w:spacing w:after="0" w:line="240" w:lineRule="auto"/>
        <w:jc w:val="both"/>
        <w:rPr>
          <w:rFonts w:ascii="Trebuchet MS" w:eastAsia="Times New Roman" w:hAnsi="Trebuchet MS"/>
          <w:bCs/>
          <w:lang w:val="ro-RO"/>
        </w:rPr>
      </w:pPr>
      <w:r>
        <w:rPr>
          <w:rFonts w:ascii="Trebuchet MS" w:eastAsia="Times New Roman" w:hAnsi="Trebuchet MS"/>
          <w:b/>
          <w:bCs/>
          <w:lang w:val="ro-RO"/>
        </w:rPr>
        <w:t>O</w:t>
      </w:r>
      <w:r w:rsidR="00670113" w:rsidRPr="00C2307F">
        <w:rPr>
          <w:rFonts w:ascii="Trebuchet MS" w:eastAsia="Times New Roman" w:hAnsi="Trebuchet MS"/>
          <w:b/>
          <w:bCs/>
          <w:lang w:val="ro-RO"/>
        </w:rPr>
        <w:t xml:space="preserve">fertantul va prezenta </w:t>
      </w:r>
      <w:r w:rsidR="00C2307F" w:rsidRPr="00C2307F">
        <w:rPr>
          <w:rFonts w:ascii="Trebuchet MS" w:eastAsia="Times New Roman" w:hAnsi="Trebuchet MS"/>
          <w:b/>
          <w:bCs/>
          <w:lang w:val="ro-RO"/>
        </w:rPr>
        <w:t>Cu</w:t>
      </w:r>
      <w:r w:rsidR="00670113" w:rsidRPr="00C2307F">
        <w:rPr>
          <w:rFonts w:ascii="Trebuchet MS" w:eastAsia="Times New Roman" w:hAnsi="Trebuchet MS"/>
          <w:b/>
          <w:bCs/>
          <w:lang w:val="ro-RO"/>
        </w:rPr>
        <w:t xml:space="preserve">rriculum Vitae pentru toate persoanele responsabile pentru îndeplinirea contractului. </w:t>
      </w:r>
      <w:r w:rsidR="00670113" w:rsidRPr="00C2307F">
        <w:rPr>
          <w:rFonts w:ascii="Trebuchet MS" w:eastAsia="Times New Roman" w:hAnsi="Trebuchet MS"/>
          <w:bCs/>
          <w:lang w:val="ro-RO"/>
        </w:rPr>
        <w:t>Pentru a verifica corectitudinea informațiilor din CV-uri, pentru fiecare</w:t>
      </w:r>
      <w:r>
        <w:rPr>
          <w:rFonts w:ascii="Trebuchet MS" w:eastAsia="Times New Roman" w:hAnsi="Trebuchet MS"/>
          <w:bCs/>
          <w:lang w:val="ro-RO"/>
        </w:rPr>
        <w:t xml:space="preserve"> expert</w:t>
      </w:r>
      <w:r w:rsidR="00670113" w:rsidRPr="00C2307F">
        <w:rPr>
          <w:rFonts w:ascii="Trebuchet MS" w:eastAsia="Times New Roman" w:hAnsi="Trebuchet MS"/>
          <w:bCs/>
          <w:lang w:val="ro-RO"/>
        </w:rPr>
        <w:t xml:space="preserve"> propus ofertantul va depune:</w:t>
      </w:r>
    </w:p>
    <w:p w14:paraId="530E1C7A" w14:textId="77777777" w:rsidR="00670113" w:rsidRPr="00C2307F" w:rsidRDefault="00670113" w:rsidP="00C2307F">
      <w:pPr>
        <w:pStyle w:val="ListParagraph"/>
        <w:numPr>
          <w:ilvl w:val="2"/>
          <w:numId w:val="25"/>
        </w:numPr>
        <w:spacing w:after="0" w:line="240" w:lineRule="auto"/>
        <w:ind w:left="720"/>
        <w:jc w:val="both"/>
        <w:rPr>
          <w:rFonts w:ascii="Trebuchet MS" w:eastAsia="Times New Roman" w:hAnsi="Trebuchet MS"/>
          <w:bCs/>
          <w:lang w:val="ro-RO"/>
        </w:rPr>
      </w:pPr>
      <w:r w:rsidRPr="00C2307F">
        <w:rPr>
          <w:rFonts w:ascii="Trebuchet MS" w:eastAsia="Times New Roman" w:hAnsi="Trebuchet MS"/>
          <w:bCs/>
          <w:lang w:val="ro-RO"/>
        </w:rPr>
        <w:t>copii ale diplomelor de studii şi ale certificatelor profesionale obținute şi menționate în CV;</w:t>
      </w:r>
    </w:p>
    <w:p w14:paraId="5F674D8F" w14:textId="189F5E2C" w:rsidR="00670113" w:rsidRPr="00C2307F" w:rsidRDefault="00670113" w:rsidP="00C2307F">
      <w:pPr>
        <w:pStyle w:val="ListParagraph"/>
        <w:numPr>
          <w:ilvl w:val="2"/>
          <w:numId w:val="25"/>
        </w:numPr>
        <w:spacing w:after="0" w:line="240" w:lineRule="auto"/>
        <w:ind w:left="720"/>
        <w:jc w:val="both"/>
        <w:rPr>
          <w:rFonts w:ascii="Trebuchet MS" w:eastAsia="Times New Roman" w:hAnsi="Trebuchet MS"/>
          <w:bCs/>
          <w:lang w:val="ro-RO"/>
        </w:rPr>
      </w:pPr>
      <w:r w:rsidRPr="00C2307F">
        <w:rPr>
          <w:rFonts w:ascii="Trebuchet MS" w:eastAsia="Times New Roman" w:hAnsi="Trebuchet MS"/>
          <w:bCs/>
          <w:lang w:val="ro-RO"/>
        </w:rPr>
        <w:t xml:space="preserve">copii ale certificatelor sau referințelor emise de angajatori sau beneficiari care să probeze experiența indicată în CV şi durata de lucru în </w:t>
      </w:r>
      <w:r w:rsidR="00867CFE">
        <w:rPr>
          <w:rFonts w:ascii="Trebuchet MS" w:eastAsia="Times New Roman" w:hAnsi="Trebuchet MS"/>
          <w:bCs/>
          <w:lang w:val="ro-RO"/>
        </w:rPr>
        <w:t>organizarea de evenimente</w:t>
      </w:r>
      <w:r w:rsidRPr="00C2307F">
        <w:rPr>
          <w:rFonts w:ascii="Trebuchet MS" w:eastAsia="Times New Roman" w:hAnsi="Trebuchet MS"/>
          <w:bCs/>
          <w:lang w:val="ro-RO"/>
        </w:rPr>
        <w:t>. Acestea vor conține mențiunea „conform cu orig</w:t>
      </w:r>
      <w:r w:rsidR="00C2307F">
        <w:rPr>
          <w:rFonts w:ascii="Trebuchet MS" w:eastAsia="Times New Roman" w:hAnsi="Trebuchet MS"/>
          <w:bCs/>
          <w:lang w:val="ro-RO"/>
        </w:rPr>
        <w:t>inalul” și semnătura expertului.</w:t>
      </w:r>
    </w:p>
    <w:p w14:paraId="19174D9B" w14:textId="77777777" w:rsidR="00670113" w:rsidRPr="00C2307F" w:rsidRDefault="00670113" w:rsidP="00C2307F">
      <w:pPr>
        <w:pStyle w:val="ListParagraph"/>
        <w:numPr>
          <w:ilvl w:val="2"/>
          <w:numId w:val="25"/>
        </w:numPr>
        <w:spacing w:after="0" w:line="240" w:lineRule="auto"/>
        <w:ind w:left="720"/>
        <w:jc w:val="both"/>
        <w:rPr>
          <w:rFonts w:ascii="Trebuchet MS" w:eastAsia="Times New Roman" w:hAnsi="Trebuchet MS"/>
          <w:bCs/>
          <w:lang w:val="ro-RO"/>
        </w:rPr>
      </w:pPr>
      <w:r w:rsidRPr="00C2307F">
        <w:rPr>
          <w:rFonts w:ascii="Trebuchet MS" w:eastAsia="Times New Roman" w:hAnsi="Trebuchet MS"/>
          <w:bCs/>
          <w:lang w:val="ro-RO"/>
        </w:rPr>
        <w:t>alte documente care să confirme experiența profesională indicată.</w:t>
      </w:r>
    </w:p>
    <w:p w14:paraId="2E08E0F1" w14:textId="77777777" w:rsidR="00670113" w:rsidRPr="00670113" w:rsidRDefault="00670113" w:rsidP="00C2307F">
      <w:pPr>
        <w:spacing w:after="0" w:line="240" w:lineRule="auto"/>
        <w:jc w:val="both"/>
        <w:rPr>
          <w:rFonts w:ascii="Trebuchet MS" w:eastAsia="Times New Roman" w:hAnsi="Trebuchet MS"/>
          <w:bCs/>
          <w:lang w:val="ro-RO"/>
        </w:rPr>
      </w:pPr>
    </w:p>
    <w:p w14:paraId="25AA48C8" w14:textId="77777777" w:rsidR="00212E95" w:rsidRPr="00212E95" w:rsidRDefault="00212E95" w:rsidP="00212E95">
      <w:pPr>
        <w:spacing w:after="0" w:line="240" w:lineRule="auto"/>
        <w:jc w:val="both"/>
        <w:rPr>
          <w:rFonts w:ascii="Trebuchet MS" w:eastAsiaTheme="minorEastAsia" w:hAnsi="Trebuchet MS"/>
          <w:bCs/>
          <w:iCs/>
          <w:lang w:val="ro-RO"/>
        </w:rPr>
      </w:pPr>
      <w:r w:rsidRPr="00212E95">
        <w:rPr>
          <w:rFonts w:ascii="Trebuchet MS" w:eastAsiaTheme="minorEastAsia" w:hAnsi="Trebuchet MS"/>
          <w:bCs/>
          <w:iCs/>
          <w:lang w:val="ro-RO"/>
        </w:rPr>
        <w:t xml:space="preserve">Prestatorul </w:t>
      </w:r>
      <w:r>
        <w:rPr>
          <w:rFonts w:ascii="Trebuchet MS" w:eastAsiaTheme="minorEastAsia" w:hAnsi="Trebuchet MS"/>
          <w:bCs/>
          <w:iCs/>
          <w:lang w:val="ro-RO"/>
        </w:rPr>
        <w:t>este</w:t>
      </w:r>
      <w:r w:rsidRPr="00212E95">
        <w:rPr>
          <w:rFonts w:ascii="Trebuchet MS" w:eastAsiaTheme="minorEastAsia" w:hAnsi="Trebuchet MS"/>
          <w:bCs/>
          <w:iCs/>
          <w:lang w:val="ro-RO"/>
        </w:rPr>
        <w:t xml:space="preserve"> obligat să asigure experți calificați pentru a realiza activitățile și a obține rezultatele stabilite prin contract. Pe durata derulării prezentului contract, Prestatorul nu va face schimbări de personal fără aprobarea Autorității Contractante. În cazul unei solicitări aprobate, înlocuirea oricărui expert nominalizat se va face printr-un act adițional la contract. Este recomandat ca înlocuirea experților să se facă numai în cazuri excepționale (de exemplu în caz de deces, caz de boală sau accidente, demisie sau ineficiență în implementare), cu un alt expert cu cel puțin minimum de experiență cu a celui înlocuit. </w:t>
      </w:r>
    </w:p>
    <w:p w14:paraId="0F0FFC88" w14:textId="1A636103" w:rsidR="006E0150" w:rsidRDefault="006E0150" w:rsidP="00670113">
      <w:pPr>
        <w:spacing w:after="0" w:line="240" w:lineRule="auto"/>
        <w:jc w:val="both"/>
        <w:rPr>
          <w:rFonts w:ascii="Trebuchet MS" w:eastAsia="Times New Roman" w:hAnsi="Trebuchet MS"/>
          <w:bCs/>
          <w:lang w:val="ro-RO"/>
        </w:rPr>
      </w:pPr>
    </w:p>
    <w:p w14:paraId="718D7CAA" w14:textId="6EF9A62D" w:rsidR="00776BAF" w:rsidRDefault="00776BAF" w:rsidP="00670113">
      <w:pPr>
        <w:spacing w:after="0" w:line="240" w:lineRule="auto"/>
        <w:jc w:val="both"/>
        <w:rPr>
          <w:rFonts w:ascii="Trebuchet MS" w:eastAsia="Times New Roman" w:hAnsi="Trebuchet MS"/>
          <w:bCs/>
          <w:lang w:val="ro-RO"/>
        </w:rPr>
      </w:pPr>
    </w:p>
    <w:p w14:paraId="2ECFF762" w14:textId="77777777" w:rsidR="00910F99" w:rsidRPr="00670113" w:rsidRDefault="00910F99" w:rsidP="00670113">
      <w:pPr>
        <w:spacing w:after="0" w:line="240" w:lineRule="auto"/>
        <w:jc w:val="both"/>
        <w:rPr>
          <w:rFonts w:ascii="Trebuchet MS" w:eastAsia="Times New Roman" w:hAnsi="Trebuchet MS"/>
          <w:bCs/>
          <w:lang w:val="ro-RO"/>
        </w:rPr>
      </w:pPr>
    </w:p>
    <w:p w14:paraId="5B11F903" w14:textId="77777777" w:rsidR="00053734" w:rsidRPr="00984B4B" w:rsidRDefault="008E4463" w:rsidP="00203C4A">
      <w:pPr>
        <w:pStyle w:val="ListParagraph"/>
        <w:numPr>
          <w:ilvl w:val="0"/>
          <w:numId w:val="1"/>
        </w:numPr>
        <w:spacing w:after="0" w:line="240" w:lineRule="auto"/>
        <w:jc w:val="both"/>
        <w:rPr>
          <w:rFonts w:ascii="Trebuchet MS" w:eastAsia="Times New Roman" w:hAnsi="Trebuchet MS"/>
          <w:b/>
          <w:bCs/>
          <w:lang w:val="ro-RO"/>
        </w:rPr>
      </w:pPr>
      <w:r w:rsidRPr="00984B4B">
        <w:rPr>
          <w:rFonts w:ascii="Trebuchet MS" w:eastAsia="Times New Roman" w:hAnsi="Trebuchet MS"/>
          <w:b/>
          <w:bCs/>
          <w:lang w:val="ro-RO"/>
        </w:rPr>
        <w:t>ALTE INFORMAȚII</w:t>
      </w:r>
    </w:p>
    <w:p w14:paraId="5B8AD662" w14:textId="77777777" w:rsidR="008E4463" w:rsidRPr="00984B4B" w:rsidRDefault="008E4463" w:rsidP="00053734">
      <w:pPr>
        <w:spacing w:after="0" w:line="240" w:lineRule="auto"/>
        <w:jc w:val="both"/>
        <w:rPr>
          <w:rFonts w:ascii="Trebuchet MS" w:eastAsia="Times New Roman" w:hAnsi="Trebuchet MS"/>
          <w:bCs/>
          <w:lang w:val="ro-RO"/>
        </w:rPr>
      </w:pPr>
    </w:p>
    <w:p w14:paraId="2BA9BE7A" w14:textId="78C8916D" w:rsidR="00984B4B" w:rsidRPr="00984B4B" w:rsidRDefault="008E4463" w:rsidP="00053734">
      <w:pPr>
        <w:spacing w:after="0" w:line="240" w:lineRule="auto"/>
        <w:jc w:val="both"/>
        <w:rPr>
          <w:rFonts w:ascii="Trebuchet MS" w:eastAsia="Times New Roman" w:hAnsi="Trebuchet MS"/>
          <w:bCs/>
          <w:lang w:val="ro-RO"/>
        </w:rPr>
      </w:pPr>
      <w:r w:rsidRPr="00984B4B">
        <w:rPr>
          <w:rFonts w:ascii="Trebuchet MS" w:eastAsia="Times New Roman" w:hAnsi="Trebuchet MS"/>
          <w:bCs/>
          <w:lang w:val="ro-RO"/>
        </w:rPr>
        <w:t xml:space="preserve">OFERTA FINANCIARĂ va conține </w:t>
      </w:r>
      <w:r w:rsidR="00984B4B" w:rsidRPr="00984B4B">
        <w:rPr>
          <w:rFonts w:ascii="Trebuchet MS" w:eastAsia="Times New Roman" w:hAnsi="Trebuchet MS"/>
          <w:bCs/>
          <w:lang w:val="ro-RO"/>
        </w:rPr>
        <w:t xml:space="preserve">prețul total și </w:t>
      </w:r>
      <w:r w:rsidRPr="00984B4B">
        <w:rPr>
          <w:rFonts w:ascii="Trebuchet MS" w:eastAsia="Times New Roman" w:hAnsi="Trebuchet MS"/>
          <w:bCs/>
          <w:lang w:val="ro-RO"/>
        </w:rPr>
        <w:t xml:space="preserve">costurile </w:t>
      </w:r>
      <w:r w:rsidR="00984B4B" w:rsidRPr="00984B4B">
        <w:rPr>
          <w:rFonts w:ascii="Trebuchet MS" w:eastAsia="Times New Roman" w:hAnsi="Trebuchet MS"/>
          <w:bCs/>
          <w:lang w:val="ro-RO"/>
        </w:rPr>
        <w:t>detaliate ale activităților pentru fiecare eveniment organizat</w:t>
      </w:r>
      <w:r w:rsidR="00984B4B">
        <w:rPr>
          <w:rFonts w:ascii="Trebuchet MS" w:eastAsia="Times New Roman" w:hAnsi="Trebuchet MS"/>
          <w:bCs/>
          <w:lang w:val="ro-RO"/>
        </w:rPr>
        <w:t>.</w:t>
      </w:r>
    </w:p>
    <w:p w14:paraId="5248EF73" w14:textId="77777777" w:rsidR="00984B4B" w:rsidRPr="00984B4B" w:rsidRDefault="00984B4B" w:rsidP="00D51CBE">
      <w:pPr>
        <w:spacing w:after="0" w:line="240" w:lineRule="auto"/>
        <w:jc w:val="both"/>
        <w:rPr>
          <w:rFonts w:ascii="Trebuchet MS" w:eastAsia="Times New Roman" w:hAnsi="Trebuchet MS"/>
          <w:bCs/>
          <w:lang w:val="ro-RO"/>
        </w:rPr>
      </w:pPr>
    </w:p>
    <w:p w14:paraId="0A50E310" w14:textId="5DB70BB4" w:rsidR="00D51CBE" w:rsidRPr="00984B4B" w:rsidRDefault="00D51CBE" w:rsidP="00D51CBE">
      <w:pPr>
        <w:spacing w:after="0" w:line="240" w:lineRule="auto"/>
        <w:jc w:val="both"/>
        <w:rPr>
          <w:rFonts w:ascii="Trebuchet MS" w:eastAsia="Times New Roman" w:hAnsi="Trebuchet MS"/>
          <w:bCs/>
          <w:lang w:val="ro-RO"/>
        </w:rPr>
      </w:pPr>
      <w:r w:rsidRPr="00984B4B">
        <w:rPr>
          <w:rFonts w:ascii="Trebuchet MS" w:eastAsia="Times New Roman" w:hAnsi="Trebuchet MS"/>
          <w:bCs/>
          <w:lang w:val="ro-RO"/>
        </w:rPr>
        <w:t>În formatul de ofertă operatorii economicivor respecta prevederile legale privind cota de impozitare TVA.</w:t>
      </w:r>
    </w:p>
    <w:p w14:paraId="5C239EAC" w14:textId="28A75BBB" w:rsidR="008E4463" w:rsidRDefault="008E4463" w:rsidP="00053734">
      <w:pPr>
        <w:spacing w:after="0" w:line="240" w:lineRule="auto"/>
        <w:jc w:val="both"/>
        <w:rPr>
          <w:rFonts w:ascii="Trebuchet MS" w:eastAsia="Times New Roman" w:hAnsi="Trebuchet MS"/>
          <w:bCs/>
          <w:lang w:val="ro-RO"/>
        </w:rPr>
      </w:pPr>
    </w:p>
    <w:p w14:paraId="3776D91F" w14:textId="77777777" w:rsidR="001859B5" w:rsidRPr="00984B4B" w:rsidRDefault="001859B5" w:rsidP="00053734">
      <w:pPr>
        <w:spacing w:after="0" w:line="240" w:lineRule="auto"/>
        <w:jc w:val="both"/>
        <w:rPr>
          <w:rFonts w:ascii="Trebuchet MS" w:eastAsia="Times New Roman" w:hAnsi="Trebuchet MS"/>
          <w:bCs/>
          <w:lang w:val="ro-RO"/>
        </w:rPr>
      </w:pPr>
    </w:p>
    <w:p w14:paraId="3D4CE3FC" w14:textId="56C84B26" w:rsidR="00D51CBE" w:rsidRPr="00984B4B" w:rsidRDefault="001859B5" w:rsidP="00053734">
      <w:pPr>
        <w:spacing w:after="0" w:line="240" w:lineRule="auto"/>
        <w:jc w:val="both"/>
        <w:rPr>
          <w:rFonts w:ascii="Trebuchet MS" w:eastAsia="Times New Roman" w:hAnsi="Trebuchet MS"/>
          <w:bCs/>
          <w:lang w:val="ro-RO"/>
        </w:rPr>
      </w:pPr>
      <w:r>
        <w:rPr>
          <w:rFonts w:ascii="Trebuchet MS" w:eastAsia="Times New Roman" w:hAnsi="Trebuchet MS"/>
          <w:bCs/>
          <w:lang w:val="ro-RO"/>
        </w:rPr>
        <w:t xml:space="preserve">OFERTA TEHNICĂ: </w:t>
      </w:r>
      <w:r w:rsidR="00D975CD" w:rsidRPr="00984B4B">
        <w:rPr>
          <w:rFonts w:ascii="Trebuchet MS" w:eastAsia="Times New Roman" w:hAnsi="Trebuchet MS"/>
          <w:bCs/>
          <w:lang w:val="ro-RO"/>
        </w:rPr>
        <w:t>Echipa propusă în cadrul ofertei tehnice</w:t>
      </w:r>
      <w:r w:rsidR="00984B4B">
        <w:rPr>
          <w:rFonts w:ascii="Trebuchet MS" w:eastAsia="Times New Roman" w:hAnsi="Trebuchet MS"/>
          <w:bCs/>
          <w:lang w:val="ro-RO"/>
        </w:rPr>
        <w:t xml:space="preserve"> </w:t>
      </w:r>
      <w:r w:rsidR="00D975CD" w:rsidRPr="00984B4B">
        <w:rPr>
          <w:rFonts w:ascii="Trebuchet MS" w:eastAsia="Times New Roman" w:hAnsi="Trebuchet MS"/>
          <w:bCs/>
          <w:lang w:val="ro-RO"/>
        </w:rPr>
        <w:t xml:space="preserve">va fi responsabilă de derularea evenimentelor pe toată durata acestora. </w:t>
      </w:r>
    </w:p>
    <w:p w14:paraId="6EA1E0A0" w14:textId="77777777" w:rsidR="00984B4B" w:rsidRDefault="00984B4B" w:rsidP="00053734">
      <w:pPr>
        <w:spacing w:after="0" w:line="240" w:lineRule="auto"/>
        <w:jc w:val="both"/>
        <w:rPr>
          <w:rFonts w:ascii="Trebuchet MS" w:eastAsia="Times New Roman" w:hAnsi="Trebuchet MS"/>
          <w:bCs/>
          <w:lang w:val="ro-RO"/>
        </w:rPr>
      </w:pPr>
    </w:p>
    <w:p w14:paraId="49D303FA" w14:textId="2D47F22D" w:rsidR="00D975CD" w:rsidRDefault="00D975CD" w:rsidP="00053734">
      <w:pPr>
        <w:spacing w:after="0" w:line="240" w:lineRule="auto"/>
        <w:jc w:val="both"/>
        <w:rPr>
          <w:rFonts w:ascii="Trebuchet MS" w:eastAsia="Times New Roman" w:hAnsi="Trebuchet MS"/>
          <w:bCs/>
          <w:lang w:val="ro-RO"/>
        </w:rPr>
      </w:pPr>
      <w:r w:rsidRPr="00984B4B">
        <w:rPr>
          <w:rFonts w:ascii="Trebuchet MS" w:eastAsia="Times New Roman" w:hAnsi="Trebuchet MS"/>
          <w:bCs/>
          <w:lang w:val="ro-RO"/>
        </w:rPr>
        <w:t>Coordonatorul de eveniment va fi cel care va ține permanent legătura cu reprezentanții desemnați ai Autorității Contractante</w:t>
      </w:r>
      <w:r w:rsidR="00784B9B">
        <w:rPr>
          <w:rFonts w:ascii="Trebuchet MS" w:eastAsia="Times New Roman" w:hAnsi="Trebuchet MS"/>
          <w:bCs/>
          <w:lang w:val="ro-RO"/>
        </w:rPr>
        <w:t>.</w:t>
      </w:r>
    </w:p>
    <w:p w14:paraId="3F4C67F6" w14:textId="77777777" w:rsidR="00D975CD" w:rsidRDefault="00D975CD" w:rsidP="00053734">
      <w:pPr>
        <w:spacing w:after="0" w:line="240" w:lineRule="auto"/>
        <w:jc w:val="both"/>
        <w:rPr>
          <w:rFonts w:ascii="Trebuchet MS" w:eastAsia="Times New Roman" w:hAnsi="Trebuchet MS"/>
          <w:bCs/>
          <w:lang w:val="ro-RO"/>
        </w:rPr>
      </w:pPr>
    </w:p>
    <w:p w14:paraId="713D0F8C" w14:textId="77777777" w:rsidR="00BC2BC4" w:rsidRPr="00627BEE" w:rsidRDefault="00BC2BC4" w:rsidP="00053734">
      <w:pPr>
        <w:spacing w:after="0" w:line="240" w:lineRule="auto"/>
        <w:jc w:val="both"/>
        <w:rPr>
          <w:rFonts w:ascii="Trebuchet MS" w:eastAsia="Times New Roman" w:hAnsi="Trebuchet MS"/>
          <w:bCs/>
          <w:lang w:val="ro-RO"/>
        </w:rPr>
      </w:pPr>
    </w:p>
    <w:p w14:paraId="4E8A5D21" w14:textId="77777777" w:rsidR="00053734" w:rsidRPr="00DC6AE6" w:rsidRDefault="00053734" w:rsidP="00053734">
      <w:pPr>
        <w:numPr>
          <w:ilvl w:val="0"/>
          <w:numId w:val="1"/>
        </w:numPr>
        <w:suppressAutoHyphens/>
        <w:autoSpaceDN w:val="0"/>
        <w:spacing w:after="0" w:line="240" w:lineRule="auto"/>
        <w:contextualSpacing/>
        <w:jc w:val="both"/>
        <w:textAlignment w:val="baseline"/>
        <w:rPr>
          <w:rFonts w:ascii="Trebuchet MS" w:eastAsiaTheme="minorEastAsia" w:hAnsi="Trebuchet MS"/>
          <w:b/>
          <w:lang w:val="ro-RO"/>
        </w:rPr>
      </w:pPr>
      <w:r w:rsidRPr="00DC6AE6">
        <w:rPr>
          <w:rFonts w:ascii="Trebuchet MS" w:eastAsiaTheme="minorEastAsia" w:hAnsi="Trebuchet MS"/>
          <w:b/>
          <w:lang w:val="ro-RO"/>
        </w:rPr>
        <w:t>RECEPŢIA SERVICIILOR ȘI PLATA</w:t>
      </w:r>
    </w:p>
    <w:p w14:paraId="2D238ACA" w14:textId="77777777" w:rsidR="00BC2BC4" w:rsidRDefault="00BC2BC4" w:rsidP="00053734">
      <w:pPr>
        <w:spacing w:after="0" w:line="240" w:lineRule="auto"/>
        <w:ind w:right="140"/>
        <w:jc w:val="both"/>
        <w:rPr>
          <w:rFonts w:ascii="Trebuchet MS" w:eastAsia="Times New Roman" w:hAnsi="Trebuchet MS"/>
          <w:lang w:val="ro-RO"/>
        </w:rPr>
      </w:pPr>
    </w:p>
    <w:p w14:paraId="47902C04" w14:textId="77777777" w:rsidR="00053734" w:rsidRPr="00627BEE" w:rsidRDefault="00053734" w:rsidP="00053734">
      <w:pPr>
        <w:spacing w:after="0" w:line="240" w:lineRule="auto"/>
        <w:ind w:right="140"/>
        <w:jc w:val="both"/>
        <w:rPr>
          <w:rFonts w:ascii="Trebuchet MS" w:eastAsia="Times New Roman" w:hAnsi="Trebuchet MS"/>
          <w:lang w:val="ro-RO"/>
        </w:rPr>
      </w:pPr>
      <w:r w:rsidRPr="00627BEE">
        <w:rPr>
          <w:rFonts w:ascii="Trebuchet MS" w:eastAsia="Times New Roman" w:hAnsi="Trebuchet MS"/>
          <w:lang w:val="ro-RO"/>
        </w:rPr>
        <w:t>Recepția serviciilor</w:t>
      </w:r>
      <w:r w:rsidR="003E69B9">
        <w:rPr>
          <w:rFonts w:ascii="Trebuchet MS" w:eastAsia="Times New Roman" w:hAnsi="Trebuchet MS"/>
          <w:lang w:val="ro-RO"/>
        </w:rPr>
        <w:t xml:space="preserve"> se va face </w:t>
      </w:r>
      <w:r w:rsidR="003E69B9" w:rsidRPr="00627BEE">
        <w:rPr>
          <w:rFonts w:ascii="Trebuchet MS" w:eastAsia="Times New Roman" w:hAnsi="Trebuchet MS"/>
          <w:lang w:val="ro-RO"/>
        </w:rPr>
        <w:t xml:space="preserve">de către </w:t>
      </w:r>
      <w:r w:rsidR="003E69B9">
        <w:rPr>
          <w:rFonts w:ascii="Trebuchet MS" w:eastAsia="Times New Roman" w:hAnsi="Trebuchet MS"/>
          <w:lang w:val="ro-RO"/>
        </w:rPr>
        <w:t>AC</w:t>
      </w:r>
      <w:r w:rsidR="003E69B9" w:rsidRPr="00627BEE">
        <w:rPr>
          <w:rFonts w:ascii="Trebuchet MS" w:eastAsia="Times New Roman" w:hAnsi="Trebuchet MS"/>
          <w:lang w:val="ro-RO"/>
        </w:rPr>
        <w:t xml:space="preserve"> </w:t>
      </w:r>
      <w:r w:rsidR="003E69B9">
        <w:rPr>
          <w:rFonts w:ascii="Trebuchet MS" w:eastAsia="Times New Roman" w:hAnsi="Trebuchet MS"/>
          <w:lang w:val="ro-RO"/>
        </w:rPr>
        <w:t xml:space="preserve">pentru </w:t>
      </w:r>
      <w:r w:rsidRPr="00627BEE">
        <w:rPr>
          <w:rFonts w:ascii="Trebuchet MS" w:eastAsia="Times New Roman" w:hAnsi="Trebuchet MS"/>
          <w:lang w:val="ro-RO"/>
        </w:rPr>
        <w:t xml:space="preserve">fiecare eveniment în parte, </w:t>
      </w:r>
      <w:r w:rsidR="003E69B9">
        <w:rPr>
          <w:rFonts w:ascii="Trebuchet MS" w:eastAsia="Times New Roman" w:hAnsi="Trebuchet MS"/>
          <w:lang w:val="ro-RO"/>
        </w:rPr>
        <w:t xml:space="preserve">în </w:t>
      </w:r>
      <w:r w:rsidRPr="00627BEE">
        <w:rPr>
          <w:rFonts w:ascii="Trebuchet MS" w:eastAsia="Times New Roman" w:hAnsi="Trebuchet MS"/>
          <w:lang w:val="ro-RO"/>
        </w:rPr>
        <w:t>baza procesului-verbal de recepție cantitativă și calitativă, după constatarea îndeplinirii tuturor obligațiilor contractuale.</w:t>
      </w:r>
    </w:p>
    <w:p w14:paraId="00F57DFB" w14:textId="77777777" w:rsidR="005A44EA" w:rsidRPr="00605D25" w:rsidRDefault="005A44EA" w:rsidP="00605D25">
      <w:pPr>
        <w:pStyle w:val="ListParagraph"/>
        <w:numPr>
          <w:ilvl w:val="0"/>
          <w:numId w:val="28"/>
        </w:numPr>
        <w:spacing w:after="0" w:line="240" w:lineRule="auto"/>
        <w:ind w:right="140"/>
        <w:jc w:val="both"/>
        <w:rPr>
          <w:rFonts w:ascii="Trebuchet MS" w:eastAsia="Times New Roman" w:hAnsi="Trebuchet MS"/>
          <w:lang w:val="ro-RO"/>
        </w:rPr>
      </w:pPr>
      <w:r w:rsidRPr="00605D25">
        <w:rPr>
          <w:rFonts w:ascii="Trebuchet MS" w:eastAsia="Times New Roman" w:hAnsi="Trebuchet MS"/>
          <w:lang w:val="ro-RO"/>
        </w:rPr>
        <w:t>Decontarea costurilor de catering se va realiza pe baza numărului de participanți prezenți la eveniment, conform listelor de prezență în original.</w:t>
      </w:r>
    </w:p>
    <w:p w14:paraId="64EEC891" w14:textId="77777777" w:rsidR="005A44EA" w:rsidRDefault="005A44EA" w:rsidP="00605D25">
      <w:pPr>
        <w:pStyle w:val="ListParagraph"/>
        <w:numPr>
          <w:ilvl w:val="0"/>
          <w:numId w:val="28"/>
        </w:numPr>
        <w:spacing w:after="0" w:line="240" w:lineRule="auto"/>
        <w:ind w:right="140"/>
        <w:jc w:val="both"/>
        <w:rPr>
          <w:rFonts w:ascii="Trebuchet MS" w:eastAsia="Times New Roman" w:hAnsi="Trebuchet MS"/>
          <w:lang w:val="ro-RO"/>
        </w:rPr>
      </w:pPr>
      <w:r w:rsidRPr="00605D25">
        <w:rPr>
          <w:rFonts w:ascii="Trebuchet MS" w:eastAsia="Times New Roman" w:hAnsi="Trebuchet MS"/>
          <w:lang w:val="ro-RO"/>
        </w:rPr>
        <w:t>Decontarea cheltuielilor de transport se va face numai după decontarea și centralizarea tuturor cheltuielilor de transport ale participanților pentru fiecare eveniment</w:t>
      </w:r>
      <w:r w:rsidR="00605D25" w:rsidRPr="00605D25">
        <w:rPr>
          <w:rFonts w:ascii="Trebuchet MS" w:eastAsia="Times New Roman" w:hAnsi="Trebuchet MS"/>
          <w:lang w:val="ro-RO"/>
        </w:rPr>
        <w:t xml:space="preserve"> în parte.</w:t>
      </w:r>
    </w:p>
    <w:p w14:paraId="37916055" w14:textId="77777777" w:rsidR="00BC2BC4" w:rsidRPr="00605D25" w:rsidRDefault="00BC2BC4" w:rsidP="00605D25">
      <w:pPr>
        <w:pStyle w:val="ListParagraph"/>
        <w:numPr>
          <w:ilvl w:val="0"/>
          <w:numId w:val="28"/>
        </w:numPr>
        <w:spacing w:after="0" w:line="240" w:lineRule="auto"/>
        <w:ind w:right="140"/>
        <w:jc w:val="both"/>
        <w:rPr>
          <w:rFonts w:ascii="Trebuchet MS" w:eastAsia="Times New Roman" w:hAnsi="Trebuchet MS"/>
          <w:lang w:val="ro-RO"/>
        </w:rPr>
      </w:pPr>
      <w:r>
        <w:rPr>
          <w:rFonts w:ascii="Trebuchet MS" w:eastAsia="Times New Roman" w:hAnsi="Trebuchet MS"/>
          <w:lang w:val="ro-RO"/>
        </w:rPr>
        <w:t xml:space="preserve">Cheltuielile de cazare se vor achita în baza Listei de cazare de la unitățile hoteliere unde a fost asigurată cazarea participanților la fiecare eveniment în parte. </w:t>
      </w:r>
    </w:p>
    <w:p w14:paraId="5F297345" w14:textId="77777777" w:rsidR="005A44EA" w:rsidRPr="00627BEE" w:rsidRDefault="005A44EA" w:rsidP="00053734">
      <w:pPr>
        <w:spacing w:after="0" w:line="240" w:lineRule="auto"/>
        <w:ind w:right="140"/>
        <w:jc w:val="both"/>
        <w:rPr>
          <w:rFonts w:ascii="Trebuchet MS" w:eastAsia="Times New Roman" w:hAnsi="Trebuchet MS"/>
          <w:lang w:val="ro-RO"/>
        </w:rPr>
      </w:pPr>
    </w:p>
    <w:p w14:paraId="54380877" w14:textId="77CF567E" w:rsidR="00053734" w:rsidRPr="00627BEE" w:rsidRDefault="00053734" w:rsidP="00053734">
      <w:pPr>
        <w:spacing w:after="0" w:line="240" w:lineRule="auto"/>
        <w:ind w:right="140"/>
        <w:jc w:val="both"/>
        <w:rPr>
          <w:rFonts w:ascii="Trebuchet MS" w:eastAsia="Times New Roman" w:hAnsi="Trebuchet MS"/>
          <w:lang w:val="ro-RO"/>
        </w:rPr>
      </w:pPr>
      <w:r w:rsidRPr="00627BEE">
        <w:rPr>
          <w:rFonts w:ascii="Trebuchet MS" w:eastAsia="Times New Roman" w:hAnsi="Trebuchet MS"/>
          <w:lang w:val="ro-RO"/>
        </w:rPr>
        <w:t xml:space="preserve">Factura pentru serviciile prestate </w:t>
      </w:r>
      <w:r w:rsidR="00784B9B">
        <w:rPr>
          <w:rFonts w:ascii="Trebuchet MS" w:eastAsia="Times New Roman" w:hAnsi="Trebuchet MS"/>
          <w:lang w:val="ro-RO"/>
        </w:rPr>
        <w:t xml:space="preserve">în cadrul fiecărui eveniment </w:t>
      </w:r>
      <w:r w:rsidRPr="00627BEE">
        <w:rPr>
          <w:rFonts w:ascii="Trebuchet MS" w:eastAsia="Times New Roman" w:hAnsi="Trebuchet MS"/>
          <w:lang w:val="ro-RO"/>
        </w:rPr>
        <w:t xml:space="preserve">va fi emisă de Prestatorul de servicii numai după aprobarea Procesului-verbal de recepție cantitativă și calitativă de către </w:t>
      </w:r>
      <w:r w:rsidR="003E69B9">
        <w:rPr>
          <w:rFonts w:ascii="Trebuchet MS" w:eastAsia="Times New Roman" w:hAnsi="Trebuchet MS"/>
          <w:lang w:val="ro-RO"/>
        </w:rPr>
        <w:t>Autoritatea Contractantă</w:t>
      </w:r>
      <w:r w:rsidRPr="00627BEE">
        <w:rPr>
          <w:rFonts w:ascii="Trebuchet MS" w:eastAsia="Times New Roman" w:hAnsi="Trebuchet MS"/>
          <w:lang w:val="ro-RO"/>
        </w:rPr>
        <w:t>.</w:t>
      </w:r>
    </w:p>
    <w:p w14:paraId="04A99460" w14:textId="77777777" w:rsidR="00053734" w:rsidRPr="00627BEE" w:rsidRDefault="00053734" w:rsidP="00053734">
      <w:pPr>
        <w:spacing w:after="0" w:line="240" w:lineRule="auto"/>
        <w:ind w:right="140"/>
        <w:jc w:val="both"/>
        <w:rPr>
          <w:rFonts w:ascii="Trebuchet MS" w:eastAsia="Times New Roman" w:hAnsi="Trebuchet MS"/>
          <w:lang w:val="ro-RO"/>
        </w:rPr>
      </w:pPr>
    </w:p>
    <w:p w14:paraId="78ADE3DD" w14:textId="090F55E9" w:rsidR="00053734" w:rsidRDefault="00053734" w:rsidP="00053734">
      <w:pPr>
        <w:spacing w:after="0" w:line="240" w:lineRule="auto"/>
        <w:ind w:right="140"/>
        <w:jc w:val="both"/>
        <w:rPr>
          <w:rFonts w:ascii="Trebuchet MS" w:eastAsia="Times New Roman" w:hAnsi="Trebuchet MS"/>
          <w:lang w:val="ro-RO"/>
        </w:rPr>
      </w:pPr>
      <w:r w:rsidRPr="00784B9B">
        <w:rPr>
          <w:rFonts w:ascii="Trebuchet MS" w:eastAsia="Times New Roman" w:hAnsi="Trebuchet MS"/>
          <w:lang w:val="ro-RO"/>
        </w:rPr>
        <w:lastRenderedPageBreak/>
        <w:t>Plata se va face după recepția cantitativă și calita</w:t>
      </w:r>
      <w:r w:rsidR="00A53E31" w:rsidRPr="00784B9B">
        <w:rPr>
          <w:rFonts w:ascii="Trebuchet MS" w:eastAsia="Times New Roman" w:hAnsi="Trebuchet MS"/>
          <w:lang w:val="ro-RO"/>
        </w:rPr>
        <w:t xml:space="preserve">tivă a serviciilor prestate, de către Comisia de recepție calitativă și cantitativă constituită </w:t>
      </w:r>
      <w:r w:rsidR="00784B9B">
        <w:rPr>
          <w:rFonts w:ascii="Trebuchet MS" w:eastAsia="Times New Roman" w:hAnsi="Trebuchet MS"/>
          <w:lang w:val="ro-RO"/>
        </w:rPr>
        <w:t>în cadrul proiectului SIPOCA 58, în baza facturii emise de Prestator pentru fiecare eveniment în parte.</w:t>
      </w:r>
      <w:r w:rsidR="00A53E31">
        <w:rPr>
          <w:rFonts w:ascii="Trebuchet MS" w:eastAsia="Times New Roman" w:hAnsi="Trebuchet MS"/>
          <w:lang w:val="ro-RO"/>
        </w:rPr>
        <w:t xml:space="preserve"> </w:t>
      </w:r>
      <w:r w:rsidRPr="00627BEE">
        <w:rPr>
          <w:rFonts w:ascii="Trebuchet MS" w:eastAsia="Times New Roman" w:hAnsi="Trebuchet MS"/>
          <w:lang w:val="ro-RO"/>
        </w:rPr>
        <w:t xml:space="preserve"> </w:t>
      </w:r>
    </w:p>
    <w:p w14:paraId="420B8FF1" w14:textId="77777777" w:rsidR="006F2BE8" w:rsidRDefault="006F2BE8" w:rsidP="00053734">
      <w:pPr>
        <w:spacing w:after="0" w:line="240" w:lineRule="auto"/>
        <w:ind w:right="140"/>
        <w:jc w:val="both"/>
        <w:rPr>
          <w:rFonts w:ascii="Trebuchet MS" w:eastAsia="Times New Roman" w:hAnsi="Trebuchet MS"/>
          <w:lang w:val="ro-RO"/>
        </w:rPr>
      </w:pPr>
    </w:p>
    <w:p w14:paraId="573578FB" w14:textId="77777777" w:rsidR="00D82AA8" w:rsidRDefault="00D82AA8" w:rsidP="00053734">
      <w:pPr>
        <w:suppressAutoHyphens/>
        <w:autoSpaceDN w:val="0"/>
        <w:spacing w:after="0" w:line="240" w:lineRule="auto"/>
        <w:contextualSpacing/>
        <w:jc w:val="both"/>
        <w:textAlignment w:val="baseline"/>
        <w:rPr>
          <w:rFonts w:ascii="Trebuchet MS" w:eastAsiaTheme="minorEastAsia" w:hAnsi="Trebuchet MS"/>
          <w:lang w:val="ro-RO"/>
        </w:rPr>
      </w:pPr>
    </w:p>
    <w:p w14:paraId="396F09EE" w14:textId="77777777" w:rsidR="00D82AA8" w:rsidRDefault="00D82AA8" w:rsidP="00053734">
      <w:pPr>
        <w:suppressAutoHyphens/>
        <w:autoSpaceDN w:val="0"/>
        <w:spacing w:after="0" w:line="240" w:lineRule="auto"/>
        <w:contextualSpacing/>
        <w:jc w:val="both"/>
        <w:textAlignment w:val="baseline"/>
        <w:rPr>
          <w:rFonts w:ascii="Trebuchet MS" w:eastAsiaTheme="minorEastAsia" w:hAnsi="Trebuchet MS"/>
          <w:lang w:val="ro-RO"/>
        </w:rPr>
      </w:pPr>
    </w:p>
    <w:p w14:paraId="74E4A604" w14:textId="77777777" w:rsidR="00053734" w:rsidRPr="003E69B9" w:rsidRDefault="00053734" w:rsidP="00053734">
      <w:pPr>
        <w:numPr>
          <w:ilvl w:val="0"/>
          <w:numId w:val="1"/>
        </w:numPr>
        <w:suppressAutoHyphens/>
        <w:autoSpaceDN w:val="0"/>
        <w:spacing w:after="0" w:line="240" w:lineRule="auto"/>
        <w:contextualSpacing/>
        <w:jc w:val="both"/>
        <w:textAlignment w:val="baseline"/>
        <w:rPr>
          <w:rFonts w:ascii="Trebuchet MS" w:eastAsiaTheme="minorEastAsia" w:hAnsi="Trebuchet MS"/>
          <w:b/>
          <w:lang w:val="ro-RO"/>
        </w:rPr>
      </w:pPr>
      <w:r w:rsidRPr="003E69B9">
        <w:rPr>
          <w:rFonts w:ascii="Trebuchet MS" w:eastAsiaTheme="minorEastAsia" w:hAnsi="Trebuchet MS"/>
          <w:b/>
          <w:lang w:val="ro-RO"/>
        </w:rPr>
        <w:t xml:space="preserve">VALOAREA </w:t>
      </w:r>
      <w:r w:rsidR="00F7370D">
        <w:rPr>
          <w:rFonts w:ascii="Trebuchet MS" w:eastAsiaTheme="minorEastAsia" w:hAnsi="Trebuchet MS"/>
          <w:b/>
          <w:lang w:val="ro-RO"/>
        </w:rPr>
        <w:t>CONTRACTULUI</w:t>
      </w:r>
    </w:p>
    <w:p w14:paraId="02C1E902" w14:textId="77777777" w:rsidR="00053734" w:rsidRPr="00627BEE" w:rsidRDefault="00053734" w:rsidP="00053734">
      <w:pPr>
        <w:autoSpaceDE w:val="0"/>
        <w:autoSpaceDN w:val="0"/>
        <w:adjustRightInd w:val="0"/>
        <w:spacing w:after="0" w:line="240" w:lineRule="auto"/>
        <w:jc w:val="both"/>
        <w:rPr>
          <w:rFonts w:ascii="Trebuchet MS" w:eastAsiaTheme="minorEastAsia" w:hAnsi="Trebuchet MS" w:cs="Arial-BoldMT"/>
          <w:bCs/>
          <w:lang w:val="ro-RO"/>
        </w:rPr>
      </w:pPr>
    </w:p>
    <w:p w14:paraId="6414A773" w14:textId="77777777" w:rsidR="00C63A35" w:rsidRDefault="006F0F2C" w:rsidP="00053734">
      <w:pPr>
        <w:autoSpaceDE w:val="0"/>
        <w:autoSpaceDN w:val="0"/>
        <w:adjustRightInd w:val="0"/>
        <w:spacing w:after="0" w:line="240" w:lineRule="auto"/>
        <w:jc w:val="both"/>
        <w:rPr>
          <w:rFonts w:ascii="Trebuchet MS" w:eastAsia="Times New Roman" w:hAnsi="Trebuchet MS" w:cs="Arial"/>
          <w:b/>
          <w:lang w:val="ro-RO"/>
        </w:rPr>
      </w:pPr>
      <w:r>
        <w:rPr>
          <w:rFonts w:ascii="Trebuchet MS" w:eastAsia="Times New Roman" w:hAnsi="Trebuchet MS" w:cs="Arial"/>
          <w:lang w:val="ro-RO"/>
        </w:rPr>
        <w:t xml:space="preserve">Valoarea </w:t>
      </w:r>
      <w:r w:rsidR="00C63A35">
        <w:rPr>
          <w:rFonts w:ascii="Trebuchet MS" w:eastAsia="Times New Roman" w:hAnsi="Trebuchet MS" w:cs="Arial"/>
          <w:lang w:val="ro-RO"/>
        </w:rPr>
        <w:t xml:space="preserve">totală </w:t>
      </w:r>
      <w:r>
        <w:rPr>
          <w:rFonts w:ascii="Trebuchet MS" w:eastAsia="Times New Roman" w:hAnsi="Trebuchet MS" w:cs="Arial"/>
          <w:lang w:val="ro-RO"/>
        </w:rPr>
        <w:t xml:space="preserve">estimată a contractului de achiziție publică este de </w:t>
      </w:r>
      <w:r w:rsidR="00C63A35">
        <w:rPr>
          <w:rFonts w:ascii="Trebuchet MS" w:eastAsia="Times New Roman" w:hAnsi="Trebuchet MS" w:cs="Arial"/>
          <w:b/>
          <w:lang w:val="ro-RO"/>
        </w:rPr>
        <w:t>792.000 lei – fără TVA</w:t>
      </w:r>
      <w:r w:rsidRPr="00F7370D">
        <w:rPr>
          <w:rFonts w:ascii="Trebuchet MS" w:eastAsia="Times New Roman" w:hAnsi="Trebuchet MS" w:cs="Arial"/>
          <w:b/>
          <w:lang w:val="ro-RO"/>
        </w:rPr>
        <w:t xml:space="preserve">, </w:t>
      </w:r>
      <w:r w:rsidR="00D82AA8">
        <w:rPr>
          <w:rFonts w:ascii="Trebuchet MS" w:eastAsia="Times New Roman" w:hAnsi="Trebuchet MS" w:cs="Arial"/>
          <w:b/>
          <w:lang w:val="ro-RO"/>
        </w:rPr>
        <w:t>respectiv 942.480 lei cu TVA.</w:t>
      </w:r>
      <w:r w:rsidR="00C63A35">
        <w:rPr>
          <w:rFonts w:ascii="Trebuchet MS" w:eastAsia="Times New Roman" w:hAnsi="Trebuchet MS" w:cs="Arial"/>
          <w:b/>
          <w:lang w:val="ro-RO"/>
        </w:rPr>
        <w:t xml:space="preserve"> </w:t>
      </w:r>
    </w:p>
    <w:p w14:paraId="0768C9B0" w14:textId="77777777" w:rsidR="00C63A35" w:rsidRDefault="00C63A35" w:rsidP="00053734">
      <w:pPr>
        <w:autoSpaceDE w:val="0"/>
        <w:autoSpaceDN w:val="0"/>
        <w:adjustRightInd w:val="0"/>
        <w:spacing w:after="0" w:line="240" w:lineRule="auto"/>
        <w:jc w:val="both"/>
        <w:rPr>
          <w:rFonts w:ascii="Trebuchet MS" w:eastAsia="Times New Roman" w:hAnsi="Trebuchet MS" w:cs="Arial"/>
          <w:b/>
          <w:lang w:val="ro-RO"/>
        </w:rPr>
      </w:pPr>
    </w:p>
    <w:p w14:paraId="497153A7" w14:textId="77777777" w:rsidR="00053734" w:rsidRPr="00627BEE" w:rsidRDefault="00053734" w:rsidP="003E69B9">
      <w:pPr>
        <w:autoSpaceDE w:val="0"/>
        <w:autoSpaceDN w:val="0"/>
        <w:adjustRightInd w:val="0"/>
        <w:spacing w:after="0" w:line="240" w:lineRule="auto"/>
        <w:jc w:val="both"/>
        <w:rPr>
          <w:rFonts w:ascii="Trebuchet MS" w:eastAsia="Times New Roman" w:hAnsi="Trebuchet MS" w:cs="Arial"/>
          <w:bCs/>
          <w:lang w:val="ro-RO"/>
        </w:rPr>
      </w:pPr>
      <w:r w:rsidRPr="00627BEE">
        <w:rPr>
          <w:rFonts w:ascii="Trebuchet MS" w:eastAsia="Times New Roman" w:hAnsi="Trebuchet MS" w:cs="Arial"/>
          <w:lang w:val="ro-RO"/>
        </w:rPr>
        <w:t xml:space="preserve"> </w:t>
      </w:r>
    </w:p>
    <w:p w14:paraId="1BA31B97" w14:textId="77777777" w:rsidR="00053734" w:rsidRPr="00627BEE" w:rsidRDefault="00053734" w:rsidP="00053734">
      <w:pPr>
        <w:autoSpaceDE w:val="0"/>
        <w:autoSpaceDN w:val="0"/>
        <w:adjustRightInd w:val="0"/>
        <w:spacing w:after="0" w:line="240" w:lineRule="auto"/>
        <w:jc w:val="both"/>
        <w:rPr>
          <w:rFonts w:ascii="Trebuchet MS" w:eastAsiaTheme="minorEastAsia" w:hAnsi="Trebuchet MS" w:cs="Arial-BoldMT"/>
          <w:bCs/>
          <w:lang w:val="ro-RO"/>
        </w:rPr>
      </w:pPr>
      <w:r w:rsidRPr="00627BEE">
        <w:rPr>
          <w:rFonts w:ascii="Trebuchet MS" w:eastAsiaTheme="minorEastAsia" w:hAnsi="Trebuchet MS" w:cs="Arial-BoldMT"/>
          <w:bCs/>
          <w:lang w:val="ro-RO"/>
        </w:rPr>
        <w:t>Toate cerințele privind caietul de sarcini și specificațiile tehnice sunt considerate minimale și obligatorii.</w:t>
      </w:r>
    </w:p>
    <w:p w14:paraId="5B66353D" w14:textId="77777777" w:rsidR="00996E31" w:rsidRDefault="00996E31" w:rsidP="00996E31">
      <w:pPr>
        <w:keepNext/>
        <w:keepLines/>
        <w:spacing w:after="0" w:line="240" w:lineRule="auto"/>
        <w:jc w:val="both"/>
        <w:outlineLvl w:val="0"/>
        <w:rPr>
          <w:rFonts w:ascii="Trebuchet MS" w:eastAsiaTheme="majorEastAsia" w:hAnsi="Trebuchet MS" w:cs="Arial"/>
          <w:caps/>
          <w:lang w:val="ro-RO"/>
        </w:rPr>
      </w:pPr>
      <w:bookmarkStart w:id="3" w:name="_Toc494125619"/>
    </w:p>
    <w:p w14:paraId="7B1546A3" w14:textId="77777777" w:rsidR="007F25AF" w:rsidRDefault="007F25AF" w:rsidP="00996E31">
      <w:pPr>
        <w:keepNext/>
        <w:keepLines/>
        <w:spacing w:after="0" w:line="240" w:lineRule="auto"/>
        <w:jc w:val="both"/>
        <w:outlineLvl w:val="0"/>
        <w:rPr>
          <w:rFonts w:ascii="Trebuchet MS" w:eastAsiaTheme="majorEastAsia" w:hAnsi="Trebuchet MS" w:cs="Arial"/>
          <w:caps/>
          <w:lang w:val="ro-RO"/>
        </w:rPr>
      </w:pPr>
    </w:p>
    <w:p w14:paraId="7A43E77A" w14:textId="77777777" w:rsidR="007F25AF" w:rsidRPr="00627BEE" w:rsidRDefault="007F25AF" w:rsidP="00996E31">
      <w:pPr>
        <w:keepNext/>
        <w:keepLines/>
        <w:spacing w:after="0" w:line="240" w:lineRule="auto"/>
        <w:jc w:val="both"/>
        <w:outlineLvl w:val="0"/>
        <w:rPr>
          <w:rFonts w:ascii="Trebuchet MS" w:eastAsiaTheme="majorEastAsia" w:hAnsi="Trebuchet MS" w:cs="Arial"/>
          <w:caps/>
          <w:lang w:val="ro-RO"/>
        </w:rPr>
      </w:pPr>
    </w:p>
    <w:bookmarkEnd w:id="3"/>
    <w:p w14:paraId="1A1434B9" w14:textId="77777777" w:rsidR="00996E31" w:rsidRDefault="006F2BE8" w:rsidP="00996E31">
      <w:pPr>
        <w:keepNext/>
        <w:keepLines/>
        <w:numPr>
          <w:ilvl w:val="0"/>
          <w:numId w:val="1"/>
        </w:numPr>
        <w:spacing w:after="0" w:line="240" w:lineRule="auto"/>
        <w:jc w:val="both"/>
        <w:outlineLvl w:val="0"/>
        <w:rPr>
          <w:rFonts w:ascii="Trebuchet MS" w:eastAsiaTheme="majorEastAsia" w:hAnsi="Trebuchet MS" w:cs="Arial"/>
          <w:b/>
          <w:caps/>
          <w:lang w:val="ro-RO"/>
        </w:rPr>
      </w:pPr>
      <w:r w:rsidRPr="006F2BE8">
        <w:rPr>
          <w:rFonts w:ascii="Trebuchet MS" w:eastAsiaTheme="majorEastAsia" w:hAnsi="Trebuchet MS" w:cs="Arial"/>
          <w:b/>
          <w:caps/>
          <w:lang w:val="ro-RO"/>
        </w:rPr>
        <w:t xml:space="preserve">durata contractului </w:t>
      </w:r>
    </w:p>
    <w:p w14:paraId="14376B5C" w14:textId="77777777" w:rsidR="006F2BE8" w:rsidRPr="006F2BE8" w:rsidRDefault="006F2BE8" w:rsidP="006F2BE8">
      <w:pPr>
        <w:keepNext/>
        <w:keepLines/>
        <w:spacing w:after="0" w:line="240" w:lineRule="auto"/>
        <w:ind w:left="360"/>
        <w:jc w:val="both"/>
        <w:outlineLvl w:val="0"/>
        <w:rPr>
          <w:rFonts w:ascii="Trebuchet MS" w:eastAsiaTheme="majorEastAsia" w:hAnsi="Trebuchet MS" w:cs="Arial"/>
          <w:b/>
          <w:caps/>
          <w:lang w:val="ro-RO"/>
        </w:rPr>
      </w:pPr>
    </w:p>
    <w:p w14:paraId="2D1E6D35" w14:textId="2067EDFF" w:rsidR="006B5AA5" w:rsidRPr="00784B9B" w:rsidRDefault="006B5AA5" w:rsidP="00996E31">
      <w:pPr>
        <w:spacing w:after="0" w:line="240" w:lineRule="auto"/>
        <w:jc w:val="both"/>
        <w:rPr>
          <w:rFonts w:ascii="Trebuchet MS" w:eastAsiaTheme="minorEastAsia" w:hAnsi="Trebuchet MS"/>
          <w:lang w:val="ro-RO"/>
        </w:rPr>
      </w:pPr>
      <w:r w:rsidRPr="00784B9B">
        <w:rPr>
          <w:rFonts w:ascii="Trebuchet MS" w:eastAsiaTheme="minorEastAsia" w:hAnsi="Trebuchet MS"/>
          <w:lang w:val="ro-RO"/>
        </w:rPr>
        <w:t>Contractul intră în vigoare la data semnării lui de către părți și are valabilitate până la încheierea contractului de finanțare semnat de M</w:t>
      </w:r>
      <w:r w:rsidR="00784B9B">
        <w:rPr>
          <w:rFonts w:ascii="Trebuchet MS" w:eastAsiaTheme="minorEastAsia" w:hAnsi="Trebuchet MS"/>
          <w:lang w:val="ro-RO"/>
        </w:rPr>
        <w:t xml:space="preserve">inisterul </w:t>
      </w:r>
      <w:r w:rsidRPr="00784B9B">
        <w:rPr>
          <w:rFonts w:ascii="Trebuchet MS" w:eastAsiaTheme="minorEastAsia" w:hAnsi="Trebuchet MS"/>
          <w:lang w:val="ro-RO"/>
        </w:rPr>
        <w:t>M</w:t>
      </w:r>
      <w:r w:rsidR="00784B9B">
        <w:rPr>
          <w:rFonts w:ascii="Trebuchet MS" w:eastAsiaTheme="minorEastAsia" w:hAnsi="Trebuchet MS"/>
          <w:lang w:val="ro-RO"/>
        </w:rPr>
        <w:t>ediului</w:t>
      </w:r>
      <w:r w:rsidRPr="00784B9B">
        <w:rPr>
          <w:rFonts w:ascii="Trebuchet MS" w:eastAsiaTheme="minorEastAsia" w:hAnsi="Trebuchet MS"/>
          <w:lang w:val="ro-RO"/>
        </w:rPr>
        <w:t xml:space="preserve"> cu A</w:t>
      </w:r>
      <w:r w:rsidR="00784B9B">
        <w:rPr>
          <w:rFonts w:ascii="Trebuchet MS" w:eastAsiaTheme="minorEastAsia" w:hAnsi="Trebuchet MS"/>
          <w:lang w:val="ro-RO"/>
        </w:rPr>
        <w:t xml:space="preserve">utoritatea de </w:t>
      </w:r>
      <w:r w:rsidRPr="00784B9B">
        <w:rPr>
          <w:rFonts w:ascii="Trebuchet MS" w:eastAsiaTheme="minorEastAsia" w:hAnsi="Trebuchet MS"/>
          <w:lang w:val="ro-RO"/>
        </w:rPr>
        <w:t>M</w:t>
      </w:r>
      <w:r w:rsidR="00784B9B">
        <w:rPr>
          <w:rFonts w:ascii="Trebuchet MS" w:eastAsiaTheme="minorEastAsia" w:hAnsi="Trebuchet MS"/>
          <w:lang w:val="ro-RO"/>
        </w:rPr>
        <w:t xml:space="preserve">anagement a </w:t>
      </w:r>
      <w:r w:rsidRPr="00784B9B">
        <w:rPr>
          <w:rFonts w:ascii="Trebuchet MS" w:eastAsiaTheme="minorEastAsia" w:hAnsi="Trebuchet MS"/>
          <w:lang w:val="ro-RO"/>
        </w:rPr>
        <w:t>P</w:t>
      </w:r>
      <w:r w:rsidR="00784B9B">
        <w:rPr>
          <w:rFonts w:ascii="Trebuchet MS" w:eastAsiaTheme="minorEastAsia" w:hAnsi="Trebuchet MS"/>
          <w:lang w:val="ro-RO"/>
        </w:rPr>
        <w:t xml:space="preserve">rogramului </w:t>
      </w:r>
      <w:r w:rsidRPr="00784B9B">
        <w:rPr>
          <w:rFonts w:ascii="Trebuchet MS" w:eastAsiaTheme="minorEastAsia" w:hAnsi="Trebuchet MS"/>
          <w:lang w:val="ro-RO"/>
        </w:rPr>
        <w:t>O</w:t>
      </w:r>
      <w:r w:rsidR="00784B9B">
        <w:rPr>
          <w:rFonts w:ascii="Trebuchet MS" w:eastAsiaTheme="minorEastAsia" w:hAnsi="Trebuchet MS"/>
          <w:lang w:val="ro-RO"/>
        </w:rPr>
        <w:t xml:space="preserve">perațional </w:t>
      </w:r>
      <w:r w:rsidRPr="00784B9B">
        <w:rPr>
          <w:rFonts w:ascii="Trebuchet MS" w:eastAsiaTheme="minorEastAsia" w:hAnsi="Trebuchet MS"/>
          <w:lang w:val="ro-RO"/>
        </w:rPr>
        <w:t>C</w:t>
      </w:r>
      <w:r w:rsidR="00784B9B">
        <w:rPr>
          <w:rFonts w:ascii="Trebuchet MS" w:eastAsiaTheme="minorEastAsia" w:hAnsi="Trebuchet MS"/>
          <w:lang w:val="ro-RO"/>
        </w:rPr>
        <w:t xml:space="preserve">apacitate </w:t>
      </w:r>
      <w:r w:rsidRPr="00784B9B">
        <w:rPr>
          <w:rFonts w:ascii="Trebuchet MS" w:eastAsiaTheme="minorEastAsia" w:hAnsi="Trebuchet MS"/>
          <w:lang w:val="ro-RO"/>
        </w:rPr>
        <w:t>A</w:t>
      </w:r>
      <w:r w:rsidR="00784B9B">
        <w:rPr>
          <w:rFonts w:ascii="Trebuchet MS" w:eastAsiaTheme="minorEastAsia" w:hAnsi="Trebuchet MS"/>
          <w:lang w:val="ro-RO"/>
        </w:rPr>
        <w:t>dministrativă (AM POCA)</w:t>
      </w:r>
      <w:r w:rsidRPr="00784B9B">
        <w:rPr>
          <w:rFonts w:ascii="Trebuchet MS" w:eastAsiaTheme="minorEastAsia" w:hAnsi="Trebuchet MS"/>
          <w:lang w:val="ro-RO"/>
        </w:rPr>
        <w:t xml:space="preserve"> pentru proiectul </w:t>
      </w:r>
      <w:r w:rsidRPr="00784B9B">
        <w:rPr>
          <w:rFonts w:ascii="Trebuchet MS" w:eastAsia="Times New Roman" w:hAnsi="Trebuchet MS" w:cs="Arial"/>
          <w:b/>
          <w:i/>
          <w:lang w:val="ro-RO"/>
        </w:rPr>
        <w:t>SIPOCA 58</w:t>
      </w:r>
      <w:r w:rsidRPr="00784B9B">
        <w:rPr>
          <w:rFonts w:ascii="Trebuchet MS" w:eastAsia="Times New Roman" w:hAnsi="Trebuchet MS" w:cs="Arial"/>
          <w:lang w:val="ro-RO"/>
        </w:rPr>
        <w:t xml:space="preserve"> „</w:t>
      </w:r>
      <w:r w:rsidRPr="00784B9B">
        <w:rPr>
          <w:rFonts w:ascii="Trebuchet MS" w:eastAsia="Times New Roman" w:hAnsi="Trebuchet MS" w:cs="Arial"/>
          <w:i/>
          <w:lang w:val="ro-RO"/>
        </w:rPr>
        <w:t>Implementarea și dezvoltarea de sisteme și standarde comune pentru optimizarea proceselor decizionale în domeniul mediului</w:t>
      </w:r>
      <w:r w:rsidRPr="00784B9B">
        <w:rPr>
          <w:rFonts w:ascii="Trebuchet MS" w:eastAsia="Times New Roman" w:hAnsi="Trebuchet MS" w:cs="Arial"/>
          <w:lang w:val="ro-RO"/>
        </w:rPr>
        <w:t>”.</w:t>
      </w:r>
    </w:p>
    <w:p w14:paraId="03505A5B" w14:textId="77777777" w:rsidR="006B5AA5" w:rsidRPr="00784B9B" w:rsidRDefault="006B5AA5" w:rsidP="00996E31">
      <w:pPr>
        <w:spacing w:after="0" w:line="240" w:lineRule="auto"/>
        <w:jc w:val="both"/>
        <w:rPr>
          <w:rFonts w:ascii="Trebuchet MS" w:eastAsiaTheme="minorEastAsia" w:hAnsi="Trebuchet MS"/>
          <w:lang w:val="ro-RO"/>
        </w:rPr>
      </w:pPr>
    </w:p>
    <w:p w14:paraId="125310B9" w14:textId="77777777" w:rsidR="00784B9B" w:rsidRPr="00784B9B" w:rsidRDefault="00784B9B" w:rsidP="00996E31">
      <w:pPr>
        <w:spacing w:after="0" w:line="240" w:lineRule="auto"/>
        <w:jc w:val="both"/>
        <w:rPr>
          <w:rFonts w:ascii="Trebuchet MS" w:eastAsiaTheme="minorEastAsia" w:hAnsi="Trebuchet MS"/>
          <w:lang w:val="ro-RO"/>
        </w:rPr>
      </w:pPr>
      <w:r w:rsidRPr="00784B9B">
        <w:rPr>
          <w:rFonts w:ascii="Trebuchet MS" w:eastAsiaTheme="minorEastAsia" w:hAnsi="Trebuchet MS"/>
          <w:lang w:val="ro-RO"/>
        </w:rPr>
        <w:t>Prestarea serviciilor va începe la data primirii ordinului de începere din partea Autorității Contractante</w:t>
      </w:r>
      <w:r w:rsidR="006B5AA5" w:rsidRPr="00784B9B">
        <w:rPr>
          <w:rFonts w:ascii="Trebuchet MS" w:eastAsiaTheme="minorEastAsia" w:hAnsi="Trebuchet MS"/>
          <w:lang w:val="ro-RO"/>
        </w:rPr>
        <w:t xml:space="preserve"> (Ministerul Mediului)</w:t>
      </w:r>
      <w:r w:rsidRPr="00784B9B">
        <w:rPr>
          <w:rFonts w:ascii="Trebuchet MS" w:eastAsiaTheme="minorEastAsia" w:hAnsi="Trebuchet MS"/>
          <w:lang w:val="ro-RO"/>
        </w:rPr>
        <w:t>.</w:t>
      </w:r>
    </w:p>
    <w:p w14:paraId="6FFF15EE" w14:textId="7EFEC20A" w:rsidR="006B5AA5" w:rsidRDefault="006B5AA5" w:rsidP="00996E31">
      <w:pPr>
        <w:spacing w:after="0" w:line="240" w:lineRule="auto"/>
        <w:jc w:val="both"/>
        <w:rPr>
          <w:rFonts w:ascii="Trebuchet MS" w:eastAsiaTheme="minorEastAsia" w:hAnsi="Trebuchet MS"/>
          <w:lang w:val="ro-RO"/>
        </w:rPr>
      </w:pPr>
    </w:p>
    <w:p w14:paraId="0E670826" w14:textId="77777777" w:rsidR="00784B9B" w:rsidRDefault="00784B9B" w:rsidP="00996E31">
      <w:pPr>
        <w:spacing w:after="0" w:line="240" w:lineRule="auto"/>
        <w:jc w:val="both"/>
        <w:rPr>
          <w:rFonts w:ascii="Trebuchet MS" w:eastAsiaTheme="minorEastAsia" w:hAnsi="Trebuchet MS"/>
          <w:lang w:val="ro-RO"/>
        </w:rPr>
      </w:pPr>
    </w:p>
    <w:p w14:paraId="27F94CB7" w14:textId="77777777" w:rsidR="007F25AF" w:rsidRDefault="007F25AF" w:rsidP="00053734">
      <w:pPr>
        <w:autoSpaceDE w:val="0"/>
        <w:autoSpaceDN w:val="0"/>
        <w:adjustRightInd w:val="0"/>
        <w:spacing w:after="0" w:line="240" w:lineRule="auto"/>
        <w:jc w:val="both"/>
        <w:rPr>
          <w:rFonts w:ascii="Trebuchet MS" w:eastAsiaTheme="minorEastAsia" w:hAnsi="Trebuchet MS" w:cs="Arial-BoldMT"/>
          <w:bCs/>
          <w:lang w:val="ro-RO"/>
        </w:rPr>
      </w:pPr>
    </w:p>
    <w:p w14:paraId="2200C8B2" w14:textId="77777777" w:rsidR="006B5AA5" w:rsidRDefault="006B5AA5" w:rsidP="00053734">
      <w:pPr>
        <w:autoSpaceDE w:val="0"/>
        <w:autoSpaceDN w:val="0"/>
        <w:adjustRightInd w:val="0"/>
        <w:spacing w:after="0" w:line="240" w:lineRule="auto"/>
        <w:jc w:val="both"/>
        <w:rPr>
          <w:rFonts w:ascii="Trebuchet MS" w:eastAsiaTheme="minorEastAsia" w:hAnsi="Trebuchet MS" w:cs="Arial-BoldMT"/>
          <w:bCs/>
          <w:lang w:val="ro-RO"/>
        </w:rPr>
      </w:pPr>
    </w:p>
    <w:p w14:paraId="132021B2" w14:textId="77777777" w:rsidR="006F2BE8" w:rsidRPr="00627BEE" w:rsidRDefault="006F2BE8" w:rsidP="00053734">
      <w:pPr>
        <w:autoSpaceDE w:val="0"/>
        <w:autoSpaceDN w:val="0"/>
        <w:adjustRightInd w:val="0"/>
        <w:spacing w:after="0" w:line="240" w:lineRule="auto"/>
        <w:jc w:val="both"/>
        <w:rPr>
          <w:rFonts w:ascii="Trebuchet MS" w:eastAsiaTheme="minorEastAsia" w:hAnsi="Trebuchet MS" w:cs="Arial-BoldMT"/>
          <w:bCs/>
          <w:lang w:val="ro-RO"/>
        </w:rPr>
      </w:pPr>
    </w:p>
    <w:p w14:paraId="52B952A6" w14:textId="77777777" w:rsidR="00B67403" w:rsidRPr="00627BEE" w:rsidRDefault="00053734" w:rsidP="00053734">
      <w:pPr>
        <w:autoSpaceDE w:val="0"/>
        <w:autoSpaceDN w:val="0"/>
        <w:adjustRightInd w:val="0"/>
        <w:spacing w:after="0" w:line="240" w:lineRule="auto"/>
        <w:jc w:val="both"/>
        <w:rPr>
          <w:rFonts w:ascii="Trebuchet MS" w:eastAsiaTheme="minorEastAsia" w:hAnsi="Trebuchet MS" w:cs="Arial-BoldMT"/>
          <w:bCs/>
          <w:lang w:val="ro-RO"/>
        </w:rPr>
      </w:pPr>
      <w:r w:rsidRPr="00627BEE">
        <w:rPr>
          <w:rFonts w:ascii="Trebuchet MS" w:eastAsiaTheme="minorEastAsia" w:hAnsi="Trebuchet MS" w:cs="Arial-BoldMT"/>
          <w:bCs/>
          <w:lang w:val="ro-RO"/>
        </w:rPr>
        <w:t>Elaborat:</w:t>
      </w:r>
    </w:p>
    <w:p w14:paraId="2AA491DB" w14:textId="73F95CED" w:rsidR="002A0861" w:rsidRDefault="002A0861" w:rsidP="00053734">
      <w:pPr>
        <w:autoSpaceDE w:val="0"/>
        <w:autoSpaceDN w:val="0"/>
        <w:adjustRightInd w:val="0"/>
        <w:spacing w:after="0" w:line="240" w:lineRule="auto"/>
        <w:jc w:val="both"/>
        <w:rPr>
          <w:rFonts w:ascii="Trebuchet MS" w:eastAsiaTheme="minorEastAsia" w:hAnsi="Trebuchet MS" w:cs="Arial-BoldMT"/>
          <w:bCs/>
          <w:lang w:val="ro-RO"/>
        </w:rPr>
      </w:pPr>
    </w:p>
    <w:p w14:paraId="067C5973" w14:textId="4F7A25CE" w:rsidR="002A0861" w:rsidRDefault="002A0861" w:rsidP="00053734">
      <w:pPr>
        <w:autoSpaceDE w:val="0"/>
        <w:autoSpaceDN w:val="0"/>
        <w:adjustRightInd w:val="0"/>
        <w:spacing w:after="0" w:line="240" w:lineRule="auto"/>
        <w:jc w:val="both"/>
        <w:rPr>
          <w:rFonts w:ascii="Trebuchet MS" w:eastAsiaTheme="minorEastAsia" w:hAnsi="Trebuchet MS" w:cs="Arial-BoldMT"/>
          <w:bCs/>
          <w:lang w:val="ro-RO"/>
        </w:rPr>
      </w:pPr>
      <w:r>
        <w:rPr>
          <w:rFonts w:ascii="Trebuchet MS" w:eastAsiaTheme="minorEastAsia" w:hAnsi="Trebuchet MS" w:cs="Arial-BoldMT"/>
          <w:bCs/>
          <w:lang w:val="ro-RO"/>
        </w:rPr>
        <w:t xml:space="preserve">Carla Busuioc, expert comunicare </w:t>
      </w:r>
    </w:p>
    <w:p w14:paraId="1C09415B" w14:textId="77777777" w:rsidR="001859B5" w:rsidRDefault="001859B5" w:rsidP="00053734">
      <w:pPr>
        <w:autoSpaceDE w:val="0"/>
        <w:autoSpaceDN w:val="0"/>
        <w:adjustRightInd w:val="0"/>
        <w:spacing w:after="0" w:line="240" w:lineRule="auto"/>
        <w:jc w:val="both"/>
        <w:rPr>
          <w:rFonts w:ascii="Trebuchet MS" w:eastAsiaTheme="minorEastAsia" w:hAnsi="Trebuchet MS" w:cs="Arial-BoldMT"/>
          <w:bCs/>
          <w:lang w:val="ro-RO"/>
        </w:rPr>
      </w:pPr>
    </w:p>
    <w:sectPr w:rsidR="001859B5" w:rsidSect="00670113">
      <w:headerReference w:type="default" r:id="rId10"/>
      <w:footerReference w:type="even" r:id="rId11"/>
      <w:footerReference w:type="default" r:id="rId12"/>
      <w:pgSz w:w="11906" w:h="16838" w:code="9"/>
      <w:pgMar w:top="1560" w:right="1041" w:bottom="1080" w:left="1440" w:header="720" w:footer="39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96C62B" w16cid:durableId="20C4F27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9FD62" w14:textId="77777777" w:rsidR="00386FC1" w:rsidRDefault="00386FC1" w:rsidP="00053734">
      <w:pPr>
        <w:spacing w:after="0" w:line="240" w:lineRule="auto"/>
      </w:pPr>
      <w:r>
        <w:separator/>
      </w:r>
    </w:p>
  </w:endnote>
  <w:endnote w:type="continuationSeparator" w:id="0">
    <w:p w14:paraId="47C15E66" w14:textId="77777777" w:rsidR="00386FC1" w:rsidRDefault="00386FC1" w:rsidP="00053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7169B" w14:textId="77777777" w:rsidR="00670113" w:rsidRDefault="006701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7B336A" w14:textId="77777777" w:rsidR="00670113" w:rsidRDefault="0067011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8621D" w14:textId="6C485A2F" w:rsidR="00670113" w:rsidRDefault="006701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4B2A">
      <w:rPr>
        <w:rStyle w:val="PageNumber"/>
        <w:noProof/>
      </w:rPr>
      <w:t>9</w:t>
    </w:r>
    <w:r>
      <w:rPr>
        <w:rStyle w:val="PageNumber"/>
      </w:rPr>
      <w:fldChar w:fldCharType="end"/>
    </w:r>
  </w:p>
  <w:p w14:paraId="1CB8AA36" w14:textId="77777777" w:rsidR="00670113" w:rsidRPr="00F1021B" w:rsidRDefault="00670113" w:rsidP="00670113">
    <w:pPr>
      <w:pStyle w:val="Footer"/>
      <w:framePr w:h="720" w:hRule="exact" w:wrap="around" w:vAnchor="text" w:hAnchor="page" w:x="1902" w:y="-257"/>
      <w:ind w:right="360"/>
      <w:rPr>
        <w:rStyle w:val="PageNumber"/>
        <w:rFonts w:ascii="Arial" w:hAnsi="Arial" w:cs="Arial"/>
        <w:sz w:val="24"/>
        <w:szCs w:val="24"/>
      </w:rPr>
    </w:pPr>
  </w:p>
  <w:p w14:paraId="73668B84" w14:textId="77777777" w:rsidR="00670113" w:rsidRDefault="00670113" w:rsidP="00670113">
    <w:pPr>
      <w:pStyle w:val="Footer"/>
      <w:framePr w:h="720" w:hRule="exact" w:wrap="around" w:vAnchor="text" w:hAnchor="page" w:x="1902" w:y="-257"/>
      <w:rPr>
        <w:rStyle w:val="PageNumber"/>
        <w:rFonts w:ascii="Times New Roman" w:hAnsi="Times New Roman"/>
      </w:rPr>
    </w:pPr>
  </w:p>
  <w:p w14:paraId="4003461B" w14:textId="77777777" w:rsidR="00670113" w:rsidRDefault="0067011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4DF4C" w14:textId="77777777" w:rsidR="00386FC1" w:rsidRDefault="00386FC1" w:rsidP="00053734">
      <w:pPr>
        <w:spacing w:after="0" w:line="240" w:lineRule="auto"/>
      </w:pPr>
      <w:r>
        <w:separator/>
      </w:r>
    </w:p>
  </w:footnote>
  <w:footnote w:type="continuationSeparator" w:id="0">
    <w:p w14:paraId="39CA2636" w14:textId="77777777" w:rsidR="00386FC1" w:rsidRDefault="00386FC1" w:rsidP="00053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97D0B" w14:textId="77777777" w:rsidR="00670113" w:rsidRPr="00CC238A" w:rsidRDefault="00670113" w:rsidP="00670113">
    <w:pPr>
      <w:pStyle w:val="Header"/>
    </w:pPr>
    <w:r w:rsidRPr="00CC238A">
      <w:rPr>
        <w:noProof/>
      </w:rPr>
      <w:drawing>
        <wp:inline distT="0" distB="0" distL="0" distR="0" wp14:anchorId="6BE6E66E" wp14:editId="14230765">
          <wp:extent cx="5984875" cy="799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4875" cy="799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4E8"/>
    <w:multiLevelType w:val="hybridMultilevel"/>
    <w:tmpl w:val="505EBAF0"/>
    <w:lvl w:ilvl="0" w:tplc="FB9C41AE">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A686CC4"/>
    <w:multiLevelType w:val="multilevel"/>
    <w:tmpl w:val="C6A40A54"/>
    <w:lvl w:ilvl="0">
      <w:start w:val="4"/>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5B4077"/>
    <w:multiLevelType w:val="hybridMultilevel"/>
    <w:tmpl w:val="E5B4B7B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3834E7"/>
    <w:multiLevelType w:val="hybridMultilevel"/>
    <w:tmpl w:val="85DCEA8C"/>
    <w:lvl w:ilvl="0" w:tplc="FB9C41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B1EF1"/>
    <w:multiLevelType w:val="hybridMultilevel"/>
    <w:tmpl w:val="C1FC9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95084"/>
    <w:multiLevelType w:val="hybridMultilevel"/>
    <w:tmpl w:val="1A36E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42B89"/>
    <w:multiLevelType w:val="hybridMultilevel"/>
    <w:tmpl w:val="AEA801D4"/>
    <w:lvl w:ilvl="0" w:tplc="D5FE0E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52300"/>
    <w:multiLevelType w:val="hybridMultilevel"/>
    <w:tmpl w:val="B9326926"/>
    <w:lvl w:ilvl="0" w:tplc="324CEFF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E4D99"/>
    <w:multiLevelType w:val="multilevel"/>
    <w:tmpl w:val="9DB6FEE4"/>
    <w:lvl w:ilvl="0">
      <w:start w:val="1"/>
      <w:numFmt w:val="decimal"/>
      <w:lvlText w:val="%1."/>
      <w:lvlJc w:val="left"/>
      <w:pPr>
        <w:ind w:left="360" w:hanging="360"/>
      </w:pPr>
      <w:rPr>
        <w:rFonts w:ascii="Arial" w:hAnsi="Arial" w:hint="default"/>
        <w:b w:val="0"/>
        <w:bCs/>
        <w:i w:val="0"/>
        <w:iCs w:val="0"/>
        <w:sz w:val="24"/>
        <w:szCs w:val="24"/>
      </w:r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65D6BD8"/>
    <w:multiLevelType w:val="hybridMultilevel"/>
    <w:tmpl w:val="AE86E9F4"/>
    <w:lvl w:ilvl="0" w:tplc="09E25FDA">
      <w:start w:val="9"/>
      <w:numFmt w:val="bullet"/>
      <w:lvlText w:val="-"/>
      <w:lvlJc w:val="left"/>
      <w:pPr>
        <w:ind w:left="720" w:hanging="360"/>
      </w:pPr>
      <w:rPr>
        <w:rFonts w:ascii="Trebuchet MS" w:eastAsia="MS Mincho"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C2C20"/>
    <w:multiLevelType w:val="multilevel"/>
    <w:tmpl w:val="0F941FCC"/>
    <w:lvl w:ilvl="0">
      <w:start w:val="4"/>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9F1653"/>
    <w:multiLevelType w:val="hybridMultilevel"/>
    <w:tmpl w:val="9A8455B4"/>
    <w:lvl w:ilvl="0" w:tplc="324CEFF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4DA2A496">
      <w:start w:val="1"/>
      <w:numFmt w:val="bullet"/>
      <w:lvlText w:val="•"/>
      <w:lvlJc w:val="left"/>
      <w:pPr>
        <w:ind w:left="2520" w:hanging="720"/>
      </w:pPr>
      <w:rPr>
        <w:rFonts w:ascii="Trebuchet MS" w:eastAsia="Times New Roman" w:hAnsi="Trebuchet MS"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C0C6D"/>
    <w:multiLevelType w:val="hybridMultilevel"/>
    <w:tmpl w:val="ACAA8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A05E3"/>
    <w:multiLevelType w:val="hybridMultilevel"/>
    <w:tmpl w:val="F52AE862"/>
    <w:lvl w:ilvl="0" w:tplc="324CEFF8">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6050C18"/>
    <w:multiLevelType w:val="hybridMultilevel"/>
    <w:tmpl w:val="5DBC5A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F095A"/>
    <w:multiLevelType w:val="hybridMultilevel"/>
    <w:tmpl w:val="0826D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0159B0"/>
    <w:multiLevelType w:val="hybridMultilevel"/>
    <w:tmpl w:val="B47ED50C"/>
    <w:lvl w:ilvl="0" w:tplc="4CB42B68">
      <w:start w:val="9"/>
      <w:numFmt w:val="bullet"/>
      <w:lvlText w:val="-"/>
      <w:lvlJc w:val="left"/>
      <w:pPr>
        <w:ind w:left="720" w:hanging="360"/>
      </w:pPr>
      <w:rPr>
        <w:rFonts w:ascii="Trebuchet MS" w:eastAsia="MS Mincho"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E6295"/>
    <w:multiLevelType w:val="hybridMultilevel"/>
    <w:tmpl w:val="6478A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A43D6"/>
    <w:multiLevelType w:val="hybridMultilevel"/>
    <w:tmpl w:val="30D48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407ADB"/>
    <w:multiLevelType w:val="hybridMultilevel"/>
    <w:tmpl w:val="07EE81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313518"/>
    <w:multiLevelType w:val="hybridMultilevel"/>
    <w:tmpl w:val="1A8248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3605FF"/>
    <w:multiLevelType w:val="hybridMultilevel"/>
    <w:tmpl w:val="63D450EA"/>
    <w:lvl w:ilvl="0" w:tplc="324CEFF8">
      <w:start w:val="3"/>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2" w15:restartNumberingAfterBreak="0">
    <w:nsid w:val="5C561EE6"/>
    <w:multiLevelType w:val="hybridMultilevel"/>
    <w:tmpl w:val="26A618B6"/>
    <w:lvl w:ilvl="0" w:tplc="04070001">
      <w:start w:val="1"/>
      <w:numFmt w:val="bullet"/>
      <w:lvlText w:val=""/>
      <w:lvlJc w:val="left"/>
      <w:pPr>
        <w:ind w:left="600" w:hanging="360"/>
      </w:pPr>
      <w:rPr>
        <w:rFonts w:ascii="Symbol" w:hAnsi="Symbol" w:hint="default"/>
      </w:rPr>
    </w:lvl>
    <w:lvl w:ilvl="1" w:tplc="04070003" w:tentative="1">
      <w:start w:val="1"/>
      <w:numFmt w:val="bullet"/>
      <w:lvlText w:val="o"/>
      <w:lvlJc w:val="left"/>
      <w:pPr>
        <w:ind w:left="1320" w:hanging="360"/>
      </w:pPr>
      <w:rPr>
        <w:rFonts w:ascii="Courier New" w:hAnsi="Courier New" w:hint="default"/>
      </w:rPr>
    </w:lvl>
    <w:lvl w:ilvl="2" w:tplc="04070005" w:tentative="1">
      <w:start w:val="1"/>
      <w:numFmt w:val="bullet"/>
      <w:lvlText w:val=""/>
      <w:lvlJc w:val="left"/>
      <w:pPr>
        <w:ind w:left="2040" w:hanging="360"/>
      </w:pPr>
      <w:rPr>
        <w:rFonts w:ascii="Wingdings" w:hAnsi="Wingdings" w:hint="default"/>
      </w:rPr>
    </w:lvl>
    <w:lvl w:ilvl="3" w:tplc="04070001" w:tentative="1">
      <w:start w:val="1"/>
      <w:numFmt w:val="bullet"/>
      <w:lvlText w:val=""/>
      <w:lvlJc w:val="left"/>
      <w:pPr>
        <w:ind w:left="2760" w:hanging="360"/>
      </w:pPr>
      <w:rPr>
        <w:rFonts w:ascii="Symbol" w:hAnsi="Symbol" w:hint="default"/>
      </w:rPr>
    </w:lvl>
    <w:lvl w:ilvl="4" w:tplc="04070003" w:tentative="1">
      <w:start w:val="1"/>
      <w:numFmt w:val="bullet"/>
      <w:lvlText w:val="o"/>
      <w:lvlJc w:val="left"/>
      <w:pPr>
        <w:ind w:left="3480" w:hanging="360"/>
      </w:pPr>
      <w:rPr>
        <w:rFonts w:ascii="Courier New" w:hAnsi="Courier New" w:hint="default"/>
      </w:rPr>
    </w:lvl>
    <w:lvl w:ilvl="5" w:tplc="04070005" w:tentative="1">
      <w:start w:val="1"/>
      <w:numFmt w:val="bullet"/>
      <w:lvlText w:val=""/>
      <w:lvlJc w:val="left"/>
      <w:pPr>
        <w:ind w:left="4200" w:hanging="360"/>
      </w:pPr>
      <w:rPr>
        <w:rFonts w:ascii="Wingdings" w:hAnsi="Wingdings" w:hint="default"/>
      </w:rPr>
    </w:lvl>
    <w:lvl w:ilvl="6" w:tplc="04070001" w:tentative="1">
      <w:start w:val="1"/>
      <w:numFmt w:val="bullet"/>
      <w:lvlText w:val=""/>
      <w:lvlJc w:val="left"/>
      <w:pPr>
        <w:ind w:left="4920" w:hanging="360"/>
      </w:pPr>
      <w:rPr>
        <w:rFonts w:ascii="Symbol" w:hAnsi="Symbol" w:hint="default"/>
      </w:rPr>
    </w:lvl>
    <w:lvl w:ilvl="7" w:tplc="04070003" w:tentative="1">
      <w:start w:val="1"/>
      <w:numFmt w:val="bullet"/>
      <w:lvlText w:val="o"/>
      <w:lvlJc w:val="left"/>
      <w:pPr>
        <w:ind w:left="5640" w:hanging="360"/>
      </w:pPr>
      <w:rPr>
        <w:rFonts w:ascii="Courier New" w:hAnsi="Courier New" w:hint="default"/>
      </w:rPr>
    </w:lvl>
    <w:lvl w:ilvl="8" w:tplc="04070005" w:tentative="1">
      <w:start w:val="1"/>
      <w:numFmt w:val="bullet"/>
      <w:lvlText w:val=""/>
      <w:lvlJc w:val="left"/>
      <w:pPr>
        <w:ind w:left="6360" w:hanging="360"/>
      </w:pPr>
      <w:rPr>
        <w:rFonts w:ascii="Wingdings" w:hAnsi="Wingdings" w:hint="default"/>
      </w:rPr>
    </w:lvl>
  </w:abstractNum>
  <w:abstractNum w:abstractNumId="23" w15:restartNumberingAfterBreak="0">
    <w:nsid w:val="648A5182"/>
    <w:multiLevelType w:val="hybridMultilevel"/>
    <w:tmpl w:val="21367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8470A0"/>
    <w:multiLevelType w:val="multilevel"/>
    <w:tmpl w:val="FE2A278A"/>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BB8411B"/>
    <w:multiLevelType w:val="hybridMultilevel"/>
    <w:tmpl w:val="D188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3D2671"/>
    <w:multiLevelType w:val="hybridMultilevel"/>
    <w:tmpl w:val="81CAC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9A430C"/>
    <w:multiLevelType w:val="hybridMultilevel"/>
    <w:tmpl w:val="BE0ECB62"/>
    <w:lvl w:ilvl="0" w:tplc="FB9C41AE">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num w:numId="1">
    <w:abstractNumId w:val="8"/>
  </w:num>
  <w:num w:numId="2">
    <w:abstractNumId w:val="22"/>
  </w:num>
  <w:num w:numId="3">
    <w:abstractNumId w:val="21"/>
  </w:num>
  <w:num w:numId="4">
    <w:abstractNumId w:val="13"/>
  </w:num>
  <w:num w:numId="5">
    <w:abstractNumId w:val="27"/>
  </w:num>
  <w:num w:numId="6">
    <w:abstractNumId w:val="0"/>
  </w:num>
  <w:num w:numId="7">
    <w:abstractNumId w:val="5"/>
  </w:num>
  <w:num w:numId="8">
    <w:abstractNumId w:val="12"/>
  </w:num>
  <w:num w:numId="9">
    <w:abstractNumId w:val="15"/>
  </w:num>
  <w:num w:numId="10">
    <w:abstractNumId w:val="11"/>
  </w:num>
  <w:num w:numId="11">
    <w:abstractNumId w:val="4"/>
  </w:num>
  <w:num w:numId="12">
    <w:abstractNumId w:val="3"/>
  </w:num>
  <w:num w:numId="13">
    <w:abstractNumId w:val="9"/>
  </w:num>
  <w:num w:numId="14">
    <w:abstractNumId w:val="16"/>
  </w:num>
  <w:num w:numId="15">
    <w:abstractNumId w:val="24"/>
  </w:num>
  <w:num w:numId="16">
    <w:abstractNumId w:val="26"/>
  </w:num>
  <w:num w:numId="17">
    <w:abstractNumId w:val="2"/>
  </w:num>
  <w:num w:numId="18">
    <w:abstractNumId w:val="10"/>
  </w:num>
  <w:num w:numId="19">
    <w:abstractNumId w:val="1"/>
  </w:num>
  <w:num w:numId="20">
    <w:abstractNumId w:val="20"/>
  </w:num>
  <w:num w:numId="21">
    <w:abstractNumId w:val="19"/>
  </w:num>
  <w:num w:numId="22">
    <w:abstractNumId w:val="17"/>
  </w:num>
  <w:num w:numId="23">
    <w:abstractNumId w:val="18"/>
  </w:num>
  <w:num w:numId="24">
    <w:abstractNumId w:val="6"/>
  </w:num>
  <w:num w:numId="25">
    <w:abstractNumId w:val="23"/>
  </w:num>
  <w:num w:numId="26">
    <w:abstractNumId w:val="14"/>
  </w:num>
  <w:num w:numId="27">
    <w:abstractNumId w:val="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34"/>
    <w:rsid w:val="00004D5B"/>
    <w:rsid w:val="00005887"/>
    <w:rsid w:val="00006EEA"/>
    <w:rsid w:val="000221A9"/>
    <w:rsid w:val="000423B5"/>
    <w:rsid w:val="00053734"/>
    <w:rsid w:val="00053742"/>
    <w:rsid w:val="00056B77"/>
    <w:rsid w:val="00057612"/>
    <w:rsid w:val="00067F9B"/>
    <w:rsid w:val="000B0947"/>
    <w:rsid w:val="000B41DC"/>
    <w:rsid w:val="000C77E4"/>
    <w:rsid w:val="000C7FEE"/>
    <w:rsid w:val="000F0737"/>
    <w:rsid w:val="000F0CBE"/>
    <w:rsid w:val="000F1740"/>
    <w:rsid w:val="0011754D"/>
    <w:rsid w:val="00122722"/>
    <w:rsid w:val="001276EF"/>
    <w:rsid w:val="0013425A"/>
    <w:rsid w:val="0015376F"/>
    <w:rsid w:val="00163DCE"/>
    <w:rsid w:val="00163F42"/>
    <w:rsid w:val="00164968"/>
    <w:rsid w:val="00176983"/>
    <w:rsid w:val="001859B5"/>
    <w:rsid w:val="00192950"/>
    <w:rsid w:val="00195D91"/>
    <w:rsid w:val="001B0035"/>
    <w:rsid w:val="001C0C64"/>
    <w:rsid w:val="001C1772"/>
    <w:rsid w:val="001E3BC3"/>
    <w:rsid w:val="00203C4A"/>
    <w:rsid w:val="00205A03"/>
    <w:rsid w:val="00212599"/>
    <w:rsid w:val="00212E95"/>
    <w:rsid w:val="0022172A"/>
    <w:rsid w:val="00245B4A"/>
    <w:rsid w:val="00267D60"/>
    <w:rsid w:val="0027093F"/>
    <w:rsid w:val="00287E77"/>
    <w:rsid w:val="002936FB"/>
    <w:rsid w:val="002948B3"/>
    <w:rsid w:val="002A0861"/>
    <w:rsid w:val="002A457F"/>
    <w:rsid w:val="002D6A74"/>
    <w:rsid w:val="002F2A38"/>
    <w:rsid w:val="002F5277"/>
    <w:rsid w:val="0030042A"/>
    <w:rsid w:val="00302415"/>
    <w:rsid w:val="00320731"/>
    <w:rsid w:val="00325248"/>
    <w:rsid w:val="0033734C"/>
    <w:rsid w:val="003476DA"/>
    <w:rsid w:val="003803D1"/>
    <w:rsid w:val="00385964"/>
    <w:rsid w:val="00386FC1"/>
    <w:rsid w:val="0039580D"/>
    <w:rsid w:val="003B0EDB"/>
    <w:rsid w:val="003B19EA"/>
    <w:rsid w:val="003E14D5"/>
    <w:rsid w:val="003E1A0F"/>
    <w:rsid w:val="003E3F78"/>
    <w:rsid w:val="003E593E"/>
    <w:rsid w:val="003E69B9"/>
    <w:rsid w:val="003E6E73"/>
    <w:rsid w:val="003F0231"/>
    <w:rsid w:val="0041351E"/>
    <w:rsid w:val="00437370"/>
    <w:rsid w:val="00445CF1"/>
    <w:rsid w:val="00457C04"/>
    <w:rsid w:val="00475693"/>
    <w:rsid w:val="00475CED"/>
    <w:rsid w:val="00485D86"/>
    <w:rsid w:val="004A44B7"/>
    <w:rsid w:val="004A5C00"/>
    <w:rsid w:val="004B2294"/>
    <w:rsid w:val="004B5915"/>
    <w:rsid w:val="004E0BFB"/>
    <w:rsid w:val="004E1C40"/>
    <w:rsid w:val="004F1FDD"/>
    <w:rsid w:val="004F29A3"/>
    <w:rsid w:val="004F41A7"/>
    <w:rsid w:val="00515B46"/>
    <w:rsid w:val="00527BC2"/>
    <w:rsid w:val="0053281A"/>
    <w:rsid w:val="00550691"/>
    <w:rsid w:val="005573E6"/>
    <w:rsid w:val="005601C8"/>
    <w:rsid w:val="00560D4D"/>
    <w:rsid w:val="00567C7B"/>
    <w:rsid w:val="005723BE"/>
    <w:rsid w:val="005A2461"/>
    <w:rsid w:val="005A2530"/>
    <w:rsid w:val="005A44EA"/>
    <w:rsid w:val="005D2177"/>
    <w:rsid w:val="005D28D5"/>
    <w:rsid w:val="005D6B15"/>
    <w:rsid w:val="005E6B21"/>
    <w:rsid w:val="005F17D6"/>
    <w:rsid w:val="005F478F"/>
    <w:rsid w:val="00605D25"/>
    <w:rsid w:val="0060693C"/>
    <w:rsid w:val="00613AD4"/>
    <w:rsid w:val="0062343B"/>
    <w:rsid w:val="00627BEE"/>
    <w:rsid w:val="006414B8"/>
    <w:rsid w:val="00656EE7"/>
    <w:rsid w:val="00670113"/>
    <w:rsid w:val="0069500A"/>
    <w:rsid w:val="006A256D"/>
    <w:rsid w:val="006A5FCE"/>
    <w:rsid w:val="006A7108"/>
    <w:rsid w:val="006A79DB"/>
    <w:rsid w:val="006B5AA5"/>
    <w:rsid w:val="006C271C"/>
    <w:rsid w:val="006C557B"/>
    <w:rsid w:val="006D4529"/>
    <w:rsid w:val="006E0150"/>
    <w:rsid w:val="006F0F2C"/>
    <w:rsid w:val="006F2BE8"/>
    <w:rsid w:val="006F4EED"/>
    <w:rsid w:val="007023E4"/>
    <w:rsid w:val="007048EC"/>
    <w:rsid w:val="007070E8"/>
    <w:rsid w:val="007118A4"/>
    <w:rsid w:val="00727C10"/>
    <w:rsid w:val="00740FFB"/>
    <w:rsid w:val="007411E8"/>
    <w:rsid w:val="00747634"/>
    <w:rsid w:val="00747E02"/>
    <w:rsid w:val="007544EF"/>
    <w:rsid w:val="00755423"/>
    <w:rsid w:val="00761D3A"/>
    <w:rsid w:val="007654C2"/>
    <w:rsid w:val="00766097"/>
    <w:rsid w:val="00776BAF"/>
    <w:rsid w:val="00780686"/>
    <w:rsid w:val="00784B9B"/>
    <w:rsid w:val="00790AA0"/>
    <w:rsid w:val="007A484D"/>
    <w:rsid w:val="007B08C6"/>
    <w:rsid w:val="007D1F21"/>
    <w:rsid w:val="007D422F"/>
    <w:rsid w:val="007D73A9"/>
    <w:rsid w:val="007E77B1"/>
    <w:rsid w:val="007F25AF"/>
    <w:rsid w:val="007F5837"/>
    <w:rsid w:val="008203B6"/>
    <w:rsid w:val="00831F75"/>
    <w:rsid w:val="00867CFE"/>
    <w:rsid w:val="00870E26"/>
    <w:rsid w:val="008801B6"/>
    <w:rsid w:val="008806D6"/>
    <w:rsid w:val="0089184F"/>
    <w:rsid w:val="00891D2C"/>
    <w:rsid w:val="0089615F"/>
    <w:rsid w:val="008A150A"/>
    <w:rsid w:val="008B65FB"/>
    <w:rsid w:val="008E4463"/>
    <w:rsid w:val="008E515E"/>
    <w:rsid w:val="008F5610"/>
    <w:rsid w:val="008F63F5"/>
    <w:rsid w:val="00905C37"/>
    <w:rsid w:val="0090622E"/>
    <w:rsid w:val="00910F99"/>
    <w:rsid w:val="00911487"/>
    <w:rsid w:val="00921DF9"/>
    <w:rsid w:val="00927D04"/>
    <w:rsid w:val="00931752"/>
    <w:rsid w:val="00942ED8"/>
    <w:rsid w:val="00944CD9"/>
    <w:rsid w:val="00950D79"/>
    <w:rsid w:val="00955BED"/>
    <w:rsid w:val="00964D01"/>
    <w:rsid w:val="00964EB0"/>
    <w:rsid w:val="00971871"/>
    <w:rsid w:val="00972A89"/>
    <w:rsid w:val="0097752D"/>
    <w:rsid w:val="00984B4B"/>
    <w:rsid w:val="00984F16"/>
    <w:rsid w:val="0099359A"/>
    <w:rsid w:val="00996E31"/>
    <w:rsid w:val="009A66E0"/>
    <w:rsid w:val="009B6B81"/>
    <w:rsid w:val="009E7CC0"/>
    <w:rsid w:val="00A20CCE"/>
    <w:rsid w:val="00A21F6C"/>
    <w:rsid w:val="00A30100"/>
    <w:rsid w:val="00A405FD"/>
    <w:rsid w:val="00A45E84"/>
    <w:rsid w:val="00A47B30"/>
    <w:rsid w:val="00A527FD"/>
    <w:rsid w:val="00A53E31"/>
    <w:rsid w:val="00A615EC"/>
    <w:rsid w:val="00A64F27"/>
    <w:rsid w:val="00A77365"/>
    <w:rsid w:val="00A908F0"/>
    <w:rsid w:val="00A90C09"/>
    <w:rsid w:val="00A94B2A"/>
    <w:rsid w:val="00AA0ADD"/>
    <w:rsid w:val="00AA5E6E"/>
    <w:rsid w:val="00AE431C"/>
    <w:rsid w:val="00AF16D5"/>
    <w:rsid w:val="00B010C1"/>
    <w:rsid w:val="00B07140"/>
    <w:rsid w:val="00B1308E"/>
    <w:rsid w:val="00B3051C"/>
    <w:rsid w:val="00B31752"/>
    <w:rsid w:val="00B3467B"/>
    <w:rsid w:val="00B34AE1"/>
    <w:rsid w:val="00B67403"/>
    <w:rsid w:val="00B74CD7"/>
    <w:rsid w:val="00BA2B1B"/>
    <w:rsid w:val="00BA2DEC"/>
    <w:rsid w:val="00BB03CB"/>
    <w:rsid w:val="00BB11A8"/>
    <w:rsid w:val="00BB2F90"/>
    <w:rsid w:val="00BB3FE6"/>
    <w:rsid w:val="00BC2632"/>
    <w:rsid w:val="00BC2BC4"/>
    <w:rsid w:val="00BD1DB4"/>
    <w:rsid w:val="00BD77B1"/>
    <w:rsid w:val="00BE171C"/>
    <w:rsid w:val="00BF347F"/>
    <w:rsid w:val="00C05D7D"/>
    <w:rsid w:val="00C2307F"/>
    <w:rsid w:val="00C31FC1"/>
    <w:rsid w:val="00C3220E"/>
    <w:rsid w:val="00C32C68"/>
    <w:rsid w:val="00C40F7F"/>
    <w:rsid w:val="00C42801"/>
    <w:rsid w:val="00C527E2"/>
    <w:rsid w:val="00C53246"/>
    <w:rsid w:val="00C63A35"/>
    <w:rsid w:val="00C733E2"/>
    <w:rsid w:val="00C923BE"/>
    <w:rsid w:val="00CA0952"/>
    <w:rsid w:val="00CA2D3D"/>
    <w:rsid w:val="00CB29B1"/>
    <w:rsid w:val="00CC7B10"/>
    <w:rsid w:val="00CE1B89"/>
    <w:rsid w:val="00CE3377"/>
    <w:rsid w:val="00D062DB"/>
    <w:rsid w:val="00D10CD1"/>
    <w:rsid w:val="00D14C71"/>
    <w:rsid w:val="00D17923"/>
    <w:rsid w:val="00D27092"/>
    <w:rsid w:val="00D358C9"/>
    <w:rsid w:val="00D51CBE"/>
    <w:rsid w:val="00D528A8"/>
    <w:rsid w:val="00D554DA"/>
    <w:rsid w:val="00D65FB9"/>
    <w:rsid w:val="00D82AA8"/>
    <w:rsid w:val="00D83EC6"/>
    <w:rsid w:val="00D85B7C"/>
    <w:rsid w:val="00D907F9"/>
    <w:rsid w:val="00D938BE"/>
    <w:rsid w:val="00D975CD"/>
    <w:rsid w:val="00DA347C"/>
    <w:rsid w:val="00DB10CA"/>
    <w:rsid w:val="00DB6E54"/>
    <w:rsid w:val="00DC46FD"/>
    <w:rsid w:val="00DC4D04"/>
    <w:rsid w:val="00DC5D91"/>
    <w:rsid w:val="00DC6AE6"/>
    <w:rsid w:val="00DE0237"/>
    <w:rsid w:val="00DF0A58"/>
    <w:rsid w:val="00E16756"/>
    <w:rsid w:val="00E44CB3"/>
    <w:rsid w:val="00E73A38"/>
    <w:rsid w:val="00EA02A8"/>
    <w:rsid w:val="00EA7AEF"/>
    <w:rsid w:val="00EA7D09"/>
    <w:rsid w:val="00EC5F26"/>
    <w:rsid w:val="00F00296"/>
    <w:rsid w:val="00F27EDC"/>
    <w:rsid w:val="00F43FF1"/>
    <w:rsid w:val="00F50D08"/>
    <w:rsid w:val="00F63A40"/>
    <w:rsid w:val="00F67910"/>
    <w:rsid w:val="00F71218"/>
    <w:rsid w:val="00F714F9"/>
    <w:rsid w:val="00F7370D"/>
    <w:rsid w:val="00F73A98"/>
    <w:rsid w:val="00F773F5"/>
    <w:rsid w:val="00F80410"/>
    <w:rsid w:val="00FA3992"/>
    <w:rsid w:val="00FA6819"/>
    <w:rsid w:val="00FC0BCF"/>
    <w:rsid w:val="00FD3150"/>
    <w:rsid w:val="00FE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00D2"/>
  <w15:chartTrackingRefBased/>
  <w15:docId w15:val="{2B0372F3-D940-4EB4-A8B7-1E54BA17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734"/>
  </w:style>
  <w:style w:type="paragraph" w:styleId="Footer">
    <w:name w:val="footer"/>
    <w:basedOn w:val="Normal"/>
    <w:link w:val="FooterChar"/>
    <w:uiPriority w:val="99"/>
    <w:unhideWhenUsed/>
    <w:rsid w:val="00053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734"/>
  </w:style>
  <w:style w:type="paragraph" w:styleId="FootnoteText">
    <w:name w:val="footnote text"/>
    <w:basedOn w:val="Normal"/>
    <w:link w:val="FootnoteTextChar"/>
    <w:uiPriority w:val="99"/>
    <w:semiHidden/>
    <w:unhideWhenUsed/>
    <w:rsid w:val="000537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3734"/>
    <w:rPr>
      <w:sz w:val="20"/>
      <w:szCs w:val="20"/>
    </w:rPr>
  </w:style>
  <w:style w:type="character" w:styleId="PageNumber">
    <w:name w:val="page number"/>
    <w:basedOn w:val="DefaultParagraphFont"/>
    <w:rsid w:val="00053734"/>
  </w:style>
  <w:style w:type="character" w:styleId="FootnoteReference">
    <w:name w:val="footnote reference"/>
    <w:aliases w:val="Footnote symbol"/>
    <w:uiPriority w:val="99"/>
    <w:rsid w:val="00053734"/>
    <w:rPr>
      <w:vertAlign w:val="superscript"/>
    </w:rPr>
  </w:style>
  <w:style w:type="character" w:styleId="Hyperlink">
    <w:name w:val="Hyperlink"/>
    <w:uiPriority w:val="99"/>
    <w:unhideWhenUsed/>
    <w:rsid w:val="00053734"/>
    <w:rPr>
      <w:color w:val="0000FF"/>
      <w:u w:val="single"/>
    </w:rPr>
  </w:style>
  <w:style w:type="paragraph" w:styleId="ListParagraph">
    <w:name w:val="List Paragraph"/>
    <w:basedOn w:val="Normal"/>
    <w:uiPriority w:val="34"/>
    <w:qFormat/>
    <w:rsid w:val="00BD1DB4"/>
    <w:pPr>
      <w:ind w:left="720"/>
      <w:contextualSpacing/>
    </w:pPr>
  </w:style>
  <w:style w:type="character" w:styleId="CommentReference">
    <w:name w:val="annotation reference"/>
    <w:basedOn w:val="DefaultParagraphFont"/>
    <w:uiPriority w:val="99"/>
    <w:semiHidden/>
    <w:unhideWhenUsed/>
    <w:rsid w:val="00944CD9"/>
    <w:rPr>
      <w:sz w:val="16"/>
      <w:szCs w:val="16"/>
    </w:rPr>
  </w:style>
  <w:style w:type="paragraph" w:styleId="CommentText">
    <w:name w:val="annotation text"/>
    <w:basedOn w:val="Normal"/>
    <w:link w:val="CommentTextChar"/>
    <w:uiPriority w:val="99"/>
    <w:semiHidden/>
    <w:unhideWhenUsed/>
    <w:rsid w:val="00944CD9"/>
    <w:pPr>
      <w:spacing w:line="240" w:lineRule="auto"/>
    </w:pPr>
    <w:rPr>
      <w:sz w:val="20"/>
      <w:szCs w:val="20"/>
    </w:rPr>
  </w:style>
  <w:style w:type="character" w:customStyle="1" w:styleId="CommentTextChar">
    <w:name w:val="Comment Text Char"/>
    <w:basedOn w:val="DefaultParagraphFont"/>
    <w:link w:val="CommentText"/>
    <w:uiPriority w:val="99"/>
    <w:semiHidden/>
    <w:rsid w:val="00944CD9"/>
    <w:rPr>
      <w:sz w:val="20"/>
      <w:szCs w:val="20"/>
    </w:rPr>
  </w:style>
  <w:style w:type="paragraph" w:styleId="CommentSubject">
    <w:name w:val="annotation subject"/>
    <w:basedOn w:val="CommentText"/>
    <w:next w:val="CommentText"/>
    <w:link w:val="CommentSubjectChar"/>
    <w:uiPriority w:val="99"/>
    <w:semiHidden/>
    <w:unhideWhenUsed/>
    <w:rsid w:val="00944CD9"/>
    <w:rPr>
      <w:b/>
      <w:bCs/>
    </w:rPr>
  </w:style>
  <w:style w:type="character" w:customStyle="1" w:styleId="CommentSubjectChar">
    <w:name w:val="Comment Subject Char"/>
    <w:basedOn w:val="CommentTextChar"/>
    <w:link w:val="CommentSubject"/>
    <w:uiPriority w:val="99"/>
    <w:semiHidden/>
    <w:rsid w:val="00944CD9"/>
    <w:rPr>
      <w:b/>
      <w:bCs/>
      <w:sz w:val="20"/>
      <w:szCs w:val="20"/>
    </w:rPr>
  </w:style>
  <w:style w:type="paragraph" w:styleId="BalloonText">
    <w:name w:val="Balloon Text"/>
    <w:basedOn w:val="Normal"/>
    <w:link w:val="BalloonTextChar"/>
    <w:uiPriority w:val="99"/>
    <w:semiHidden/>
    <w:unhideWhenUsed/>
    <w:rsid w:val="00944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tanta.ro"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nduriadministratie.ro/wp-content/uploads/2016/04/MIV-POCA-2014-202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1DA80-FA76-4036-A9C3-ECA610FC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4336</Words>
  <Characters>24720</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Roxana.Anghel</dc:creator>
  <cp:keywords/>
  <dc:description/>
  <cp:lastModifiedBy>Carla Busuioc</cp:lastModifiedBy>
  <cp:revision>76</cp:revision>
  <cp:lastPrinted>2019-07-09T12:27:00Z</cp:lastPrinted>
  <dcterms:created xsi:type="dcterms:W3CDTF">2019-07-09T12:18:00Z</dcterms:created>
  <dcterms:modified xsi:type="dcterms:W3CDTF">2019-07-11T08:44:00Z</dcterms:modified>
</cp:coreProperties>
</file>