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FAE3" w14:textId="50178AE4" w:rsidR="00556592" w:rsidRPr="002F1CEF" w:rsidRDefault="005408CE" w:rsidP="00B42F5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360" w:right="-115"/>
        <w:jc w:val="both"/>
        <w:rPr>
          <w:rFonts w:ascii="Trebuchet MS" w:hAnsi="Trebuchet MS"/>
        </w:rPr>
      </w:pPr>
      <w:r w:rsidRPr="002F1CEF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7439E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8" cy="8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2F1CEF">
        <w:rPr>
          <w:rFonts w:ascii="Trebuchet MS" w:hAnsi="Trebuchet MS"/>
        </w:rPr>
        <w:t xml:space="preserve">                                                            </w:t>
      </w:r>
    </w:p>
    <w:p w14:paraId="036C7AC5" w14:textId="37E9D9BE" w:rsidR="00C4451E" w:rsidRPr="002F1CEF" w:rsidRDefault="00C4451E" w:rsidP="00B42F5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</w:rPr>
      </w:pPr>
    </w:p>
    <w:p w14:paraId="73AE8E90" w14:textId="3DE70B3D" w:rsidR="00C4451E" w:rsidRPr="002F1CEF" w:rsidRDefault="00C4451E" w:rsidP="00B42F5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2F1CEF">
        <w:rPr>
          <w:rFonts w:ascii="Trebuchet MS" w:hAnsi="Trebuchet MS"/>
          <w:b/>
          <w:color w:val="FF0000"/>
        </w:rPr>
        <w:tab/>
      </w:r>
      <w:r w:rsidRPr="002F1CEF">
        <w:rPr>
          <w:rFonts w:ascii="Trebuchet MS" w:hAnsi="Trebuchet MS"/>
          <w:color w:val="000000"/>
        </w:rPr>
        <w:tab/>
      </w:r>
    </w:p>
    <w:p w14:paraId="2E4D2438" w14:textId="102CBC17" w:rsidR="00EA1239" w:rsidRPr="002F1CEF" w:rsidRDefault="00EA1239" w:rsidP="00B42F5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</w:p>
    <w:p w14:paraId="71F39E45" w14:textId="77777777" w:rsidR="002D67FB" w:rsidRPr="002F1CEF" w:rsidRDefault="002D67FB" w:rsidP="00B42F58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2F1CEF" w:rsidRDefault="00AC075E" w:rsidP="00B42F58">
      <w:pPr>
        <w:rPr>
          <w:rFonts w:ascii="Trebuchet MS" w:hAnsi="Trebuchet MS"/>
        </w:rPr>
      </w:pPr>
    </w:p>
    <w:p w14:paraId="659EBBBD" w14:textId="5BC0DF96" w:rsidR="00BC066B" w:rsidRPr="002F1CEF" w:rsidRDefault="00BC066B" w:rsidP="00B42F58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18D63F46" w14:textId="1C1FBEAE" w:rsidR="00C23393" w:rsidRPr="002F1CEF" w:rsidRDefault="00C23393" w:rsidP="00B42F58">
      <w:pPr>
        <w:pStyle w:val="Heading1"/>
        <w:rPr>
          <w:rFonts w:ascii="Trebuchet MS" w:eastAsia="MS Mincho" w:hAnsi="Trebuchet MS"/>
          <w:b/>
          <w:sz w:val="22"/>
          <w:szCs w:val="22"/>
        </w:rPr>
      </w:pP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>privind organizarea concursului de recrutare pentru ocuparea un</w:t>
      </w:r>
      <w:r w:rsidR="00852862" w:rsidRPr="002F1CEF">
        <w:rPr>
          <w:rFonts w:ascii="Trebuchet MS" w:eastAsia="MS Mincho" w:hAnsi="Trebuchet MS"/>
          <w:b/>
          <w:sz w:val="22"/>
          <w:szCs w:val="22"/>
          <w:lang w:val="ro-RO"/>
        </w:rPr>
        <w:t>ui</w:t>
      </w: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 post aferent</w:t>
      </w:r>
      <w:r w:rsidR="00852862"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>funcţi</w:t>
      </w:r>
      <w:r w:rsidR="000A00B7" w:rsidRPr="002F1CEF">
        <w:rPr>
          <w:rFonts w:ascii="Trebuchet MS" w:eastAsia="MS Mincho" w:hAnsi="Trebuchet MS"/>
          <w:b/>
          <w:sz w:val="22"/>
          <w:szCs w:val="22"/>
          <w:lang w:val="ro-RO"/>
        </w:rPr>
        <w:t>ei</w:t>
      </w: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 publice de execuție vacante de </w:t>
      </w:r>
      <w:proofErr w:type="spellStart"/>
      <w:r w:rsidRPr="002F1CEF">
        <w:rPr>
          <w:rFonts w:ascii="Trebuchet MS" w:eastAsia="MS Mincho" w:hAnsi="Trebuchet MS"/>
          <w:b/>
          <w:sz w:val="22"/>
          <w:szCs w:val="22"/>
        </w:rPr>
        <w:t>consilier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Pr="002F1CEF">
        <w:rPr>
          <w:rFonts w:ascii="Trebuchet MS" w:eastAsia="MS Mincho" w:hAnsi="Trebuchet MS"/>
          <w:b/>
          <w:sz w:val="22"/>
          <w:szCs w:val="22"/>
        </w:rPr>
        <w:t>clasa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 I, grad </w:t>
      </w:r>
      <w:proofErr w:type="spellStart"/>
      <w:r w:rsidRPr="002F1CEF">
        <w:rPr>
          <w:rFonts w:ascii="Trebuchet MS" w:eastAsia="MS Mincho" w:hAnsi="Trebuchet MS"/>
          <w:b/>
          <w:sz w:val="22"/>
          <w:szCs w:val="22"/>
        </w:rPr>
        <w:t>profesional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E30E8C" w:rsidRPr="002F1CEF">
        <w:rPr>
          <w:rFonts w:ascii="Trebuchet MS" w:eastAsia="MS Mincho" w:hAnsi="Trebuchet MS"/>
          <w:b/>
          <w:sz w:val="22"/>
          <w:szCs w:val="22"/>
        </w:rPr>
        <w:t>asisent</w:t>
      </w:r>
      <w:proofErr w:type="spellEnd"/>
      <w:r w:rsidR="002C7A8C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2F1CEF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="002C7A8C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2F1CEF">
        <w:rPr>
          <w:rFonts w:ascii="Trebuchet MS" w:eastAsia="MS Mincho" w:hAnsi="Trebuchet MS"/>
          <w:b/>
          <w:sz w:val="22"/>
          <w:szCs w:val="22"/>
        </w:rPr>
        <w:t>cadrul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2F1CEF">
        <w:rPr>
          <w:rFonts w:ascii="Trebuchet MS" w:eastAsia="MS Mincho" w:hAnsi="Trebuchet MS"/>
          <w:b/>
          <w:sz w:val="22"/>
          <w:szCs w:val="22"/>
        </w:rPr>
        <w:t>Serviciul</w:t>
      </w:r>
      <w:r w:rsidR="002C7A8C" w:rsidRPr="002F1CEF">
        <w:rPr>
          <w:rFonts w:ascii="Trebuchet MS" w:eastAsia="MS Mincho" w:hAnsi="Trebuchet MS"/>
          <w:b/>
          <w:sz w:val="22"/>
          <w:szCs w:val="22"/>
        </w:rPr>
        <w:t>ui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E30E8C" w:rsidRPr="002F1CEF">
        <w:rPr>
          <w:rFonts w:ascii="Trebuchet MS" w:eastAsia="MS Mincho" w:hAnsi="Trebuchet MS"/>
          <w:b/>
          <w:sz w:val="22"/>
          <w:szCs w:val="22"/>
        </w:rPr>
        <w:t>Strategii</w:t>
      </w:r>
      <w:proofErr w:type="spellEnd"/>
      <w:r w:rsidR="00E30E8C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E30E8C" w:rsidRPr="002F1CEF">
        <w:rPr>
          <w:rFonts w:ascii="Trebuchet MS" w:eastAsia="MS Mincho" w:hAnsi="Trebuchet MS"/>
          <w:b/>
          <w:sz w:val="22"/>
          <w:szCs w:val="22"/>
          <w:lang w:val="ro-RO"/>
        </w:rPr>
        <w:t>și Dezvoltare Sustenabilă</w:t>
      </w:r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2C7A8C" w:rsidRPr="002F1CEF">
        <w:rPr>
          <w:rFonts w:ascii="Trebuchet MS" w:eastAsia="MS Mincho" w:hAnsi="Trebuchet MS"/>
          <w:b/>
          <w:sz w:val="22"/>
          <w:szCs w:val="22"/>
        </w:rPr>
        <w:t>-</w:t>
      </w:r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2F1CEF">
        <w:rPr>
          <w:rFonts w:ascii="Trebuchet MS" w:eastAsia="MS Mincho" w:hAnsi="Trebuchet MS"/>
          <w:b/>
          <w:sz w:val="22"/>
          <w:szCs w:val="22"/>
        </w:rPr>
        <w:t>Direcți</w:t>
      </w:r>
      <w:r w:rsidR="00CC420B" w:rsidRPr="002F1CEF">
        <w:rPr>
          <w:rFonts w:ascii="Trebuchet MS" w:eastAsia="MS Mincho" w:hAnsi="Trebuchet MS"/>
          <w:b/>
          <w:sz w:val="22"/>
          <w:szCs w:val="22"/>
        </w:rPr>
        <w:t>a</w:t>
      </w:r>
      <w:proofErr w:type="spellEnd"/>
      <w:r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E30E8C" w:rsidRPr="002F1CEF">
        <w:rPr>
          <w:rFonts w:ascii="Trebuchet MS" w:eastAsia="MS Mincho" w:hAnsi="Trebuchet MS"/>
          <w:b/>
          <w:sz w:val="22"/>
          <w:szCs w:val="22"/>
        </w:rPr>
        <w:t>Generală</w:t>
      </w:r>
      <w:proofErr w:type="spellEnd"/>
      <w:r w:rsidR="00E30E8C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41959" w:rsidRPr="002F1CEF">
        <w:rPr>
          <w:rFonts w:ascii="Trebuchet MS" w:eastAsia="MS Mincho" w:hAnsi="Trebuchet MS"/>
          <w:b/>
          <w:sz w:val="22"/>
          <w:szCs w:val="22"/>
        </w:rPr>
        <w:t>Păduri</w:t>
      </w:r>
      <w:proofErr w:type="spellEnd"/>
      <w:r w:rsidR="00C41959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41959" w:rsidRPr="002F1CEF">
        <w:rPr>
          <w:rFonts w:ascii="Trebuchet MS" w:eastAsia="MS Mincho" w:hAnsi="Trebuchet MS"/>
          <w:b/>
          <w:sz w:val="22"/>
          <w:szCs w:val="22"/>
        </w:rPr>
        <w:t>și</w:t>
      </w:r>
      <w:proofErr w:type="spellEnd"/>
      <w:r w:rsidR="00C41959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41959" w:rsidRPr="002F1CEF">
        <w:rPr>
          <w:rFonts w:ascii="Trebuchet MS" w:eastAsia="MS Mincho" w:hAnsi="Trebuchet MS"/>
          <w:b/>
          <w:sz w:val="22"/>
          <w:szCs w:val="22"/>
        </w:rPr>
        <w:t>Strategii</w:t>
      </w:r>
      <w:proofErr w:type="spellEnd"/>
      <w:r w:rsidR="00C41959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41959" w:rsidRPr="002F1CEF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="00C41959" w:rsidRPr="002F1CEF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41959" w:rsidRPr="002F1CEF">
        <w:rPr>
          <w:rFonts w:ascii="Trebuchet MS" w:eastAsia="MS Mincho" w:hAnsi="Trebuchet MS"/>
          <w:b/>
          <w:sz w:val="22"/>
          <w:szCs w:val="22"/>
        </w:rPr>
        <w:t>Silvivultură</w:t>
      </w:r>
      <w:proofErr w:type="spellEnd"/>
    </w:p>
    <w:p w14:paraId="598DD2C5" w14:textId="2A40D369" w:rsidR="00107BBB" w:rsidRPr="002F1CEF" w:rsidRDefault="00964621" w:rsidP="00B42F58">
      <w:pPr>
        <w:pStyle w:val="Heading1"/>
        <w:rPr>
          <w:rFonts w:ascii="Trebuchet MS" w:hAnsi="Trebuchet MS"/>
          <w:b/>
          <w:sz w:val="22"/>
          <w:szCs w:val="22"/>
        </w:rPr>
      </w:pPr>
      <w:r w:rsidRPr="002F1CEF">
        <w:rPr>
          <w:rFonts w:ascii="Trebuchet MS" w:eastAsia="MS Mincho" w:hAnsi="Trebuchet MS"/>
          <w:b/>
          <w:sz w:val="22"/>
          <w:szCs w:val="22"/>
          <w:lang w:val="ro-RO"/>
        </w:rPr>
        <w:t>2</w:t>
      </w:r>
      <w:r w:rsidR="00C41959" w:rsidRPr="002F1CEF">
        <w:rPr>
          <w:rFonts w:ascii="Trebuchet MS" w:eastAsia="MS Mincho" w:hAnsi="Trebuchet MS"/>
          <w:b/>
          <w:sz w:val="22"/>
          <w:szCs w:val="22"/>
          <w:lang w:val="ro-RO"/>
        </w:rPr>
        <w:t>6</w:t>
      </w:r>
      <w:r w:rsidR="00B27B53" w:rsidRPr="002F1CEF">
        <w:rPr>
          <w:rFonts w:ascii="Trebuchet MS" w:eastAsia="MS Mincho" w:hAnsi="Trebuchet MS"/>
          <w:b/>
          <w:sz w:val="22"/>
          <w:szCs w:val="22"/>
          <w:lang w:val="ro-RO"/>
        </w:rPr>
        <w:t>.0</w:t>
      </w:r>
      <w:r w:rsidR="00C41959" w:rsidRPr="002F1CEF">
        <w:rPr>
          <w:rFonts w:ascii="Trebuchet MS" w:eastAsia="MS Mincho" w:hAnsi="Trebuchet MS"/>
          <w:b/>
          <w:sz w:val="22"/>
          <w:szCs w:val="22"/>
          <w:lang w:val="ro-RO"/>
        </w:rPr>
        <w:t>9</w:t>
      </w:r>
      <w:r w:rsidR="00B27B53"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.2022, </w:t>
      </w:r>
      <w:r w:rsidR="00FC64C2"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2F1CEF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2F1CEF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2F1CEF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2F1CEF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3C2D2D44" w14:textId="77777777" w:rsidR="00BE2CE1" w:rsidRPr="002F1CEF" w:rsidRDefault="00BE2CE1" w:rsidP="00B42F58">
      <w:pPr>
        <w:rPr>
          <w:rFonts w:ascii="Trebuchet MS" w:eastAsia="Times New Roman" w:hAnsi="Trebuchet MS"/>
          <w:b/>
          <w:bCs/>
        </w:rPr>
      </w:pPr>
    </w:p>
    <w:p w14:paraId="0DDB83C5" w14:textId="77777777" w:rsidR="00BC066B" w:rsidRPr="002F1CEF" w:rsidRDefault="00BC066B" w:rsidP="00B42F58">
      <w:pPr>
        <w:tabs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3BA60ECE" w:rsidR="00BC066B" w:rsidRPr="002F1CEF" w:rsidRDefault="00BC066B" w:rsidP="00B42F58">
      <w:pPr>
        <w:tabs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2F1CEF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2F1CEF">
        <w:rPr>
          <w:rFonts w:ascii="Trebuchet MS" w:eastAsia="Times New Roman" w:hAnsi="Trebuchet MS"/>
          <w:b/>
        </w:rPr>
        <w:t>funcţi</w:t>
      </w:r>
      <w:r w:rsidR="000A00B7" w:rsidRPr="002F1CEF">
        <w:rPr>
          <w:rFonts w:ascii="Trebuchet MS" w:eastAsia="Times New Roman" w:hAnsi="Trebuchet MS"/>
          <w:b/>
        </w:rPr>
        <w:t>ei</w:t>
      </w:r>
      <w:r w:rsidRPr="002F1CEF">
        <w:rPr>
          <w:rFonts w:ascii="Trebuchet MS" w:eastAsia="Times New Roman" w:hAnsi="Trebuchet MS"/>
          <w:b/>
        </w:rPr>
        <w:t xml:space="preserve"> publice vacant</w:t>
      </w:r>
      <w:r w:rsidR="00B27B53" w:rsidRPr="002F1CEF">
        <w:rPr>
          <w:rFonts w:ascii="Trebuchet MS" w:eastAsia="Times New Roman" w:hAnsi="Trebuchet MS"/>
          <w:b/>
        </w:rPr>
        <w:t>e</w:t>
      </w:r>
      <w:bookmarkEnd w:id="0"/>
      <w:r w:rsidRPr="002F1CEF">
        <w:rPr>
          <w:rFonts w:ascii="Trebuchet MS" w:eastAsia="Times New Roman" w:hAnsi="Trebuchet MS"/>
          <w:b/>
        </w:rPr>
        <w:t>:</w:t>
      </w:r>
      <w:r w:rsidR="00FC64C2" w:rsidRPr="002F1CEF">
        <w:rPr>
          <w:rFonts w:ascii="Trebuchet MS" w:eastAsia="Times New Roman" w:hAnsi="Trebuchet MS"/>
          <w:bCs/>
        </w:rPr>
        <w:t xml:space="preserve"> consilier, clasa I, grad profesional </w:t>
      </w:r>
      <w:r w:rsidR="001A69EE" w:rsidRPr="002F1CEF">
        <w:rPr>
          <w:rFonts w:ascii="Trebuchet MS" w:eastAsia="Times New Roman" w:hAnsi="Trebuchet MS"/>
          <w:bCs/>
        </w:rPr>
        <w:t>asistent</w:t>
      </w:r>
    </w:p>
    <w:p w14:paraId="6B67CD9D" w14:textId="631C2E92" w:rsidR="00BC066B" w:rsidRPr="002F1CEF" w:rsidRDefault="00BC066B" w:rsidP="00B42F58">
      <w:pPr>
        <w:jc w:val="both"/>
        <w:rPr>
          <w:rFonts w:ascii="Trebuchet MS" w:eastAsia="Times New Roman" w:hAnsi="Trebuchet MS"/>
          <w:bCs/>
        </w:rPr>
      </w:pPr>
      <w:r w:rsidRPr="002F1CEF">
        <w:rPr>
          <w:rFonts w:ascii="Trebuchet MS" w:eastAsia="Times New Roman" w:hAnsi="Trebuchet MS"/>
          <w:bCs/>
        </w:rPr>
        <w:t>Nivelul postului: execuție</w:t>
      </w:r>
    </w:p>
    <w:p w14:paraId="0847FD8B" w14:textId="77777777" w:rsidR="00BC066B" w:rsidRPr="002F1CEF" w:rsidRDefault="00BC066B" w:rsidP="00B42F58">
      <w:pPr>
        <w:jc w:val="both"/>
        <w:rPr>
          <w:rFonts w:ascii="Trebuchet MS" w:eastAsia="Times New Roman" w:hAnsi="Trebuchet MS"/>
          <w:bCs/>
        </w:rPr>
      </w:pPr>
      <w:r w:rsidRPr="002F1CEF">
        <w:rPr>
          <w:rFonts w:ascii="Trebuchet MS" w:eastAsia="Times New Roman" w:hAnsi="Trebuchet MS"/>
          <w:bCs/>
        </w:rPr>
        <w:t>Clasa: I</w:t>
      </w:r>
    </w:p>
    <w:p w14:paraId="599E9F6A" w14:textId="64517F95" w:rsidR="000A00B7" w:rsidRPr="002F1CEF" w:rsidRDefault="00BC066B" w:rsidP="00B42F58">
      <w:pPr>
        <w:jc w:val="both"/>
        <w:rPr>
          <w:rFonts w:ascii="Trebuchet MS" w:hAnsi="Trebuchet MS"/>
          <w:color w:val="000000"/>
        </w:rPr>
      </w:pPr>
      <w:r w:rsidRPr="002F1CEF">
        <w:rPr>
          <w:rFonts w:ascii="Trebuchet MS" w:eastAsia="Times New Roman" w:hAnsi="Trebuchet MS"/>
          <w:bCs/>
        </w:rPr>
        <w:t xml:space="preserve">Identificarea </w:t>
      </w:r>
      <w:r w:rsidR="000A00B7" w:rsidRPr="002F1CEF">
        <w:rPr>
          <w:rFonts w:ascii="Trebuchet MS" w:eastAsia="Times New Roman" w:hAnsi="Trebuchet MS"/>
          <w:bCs/>
        </w:rPr>
        <w:t>posturilor</w:t>
      </w:r>
      <w:r w:rsidRPr="002F1CEF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2F1CEF">
        <w:rPr>
          <w:rFonts w:ascii="Trebuchet MS" w:eastAsia="Times New Roman" w:hAnsi="Trebuchet MS"/>
          <w:bCs/>
        </w:rPr>
        <w:t xml:space="preserve"> </w:t>
      </w:r>
      <w:r w:rsidR="00964621" w:rsidRPr="002F1CEF">
        <w:rPr>
          <w:rFonts w:ascii="Trebuchet MS" w:eastAsia="Times New Roman" w:hAnsi="Trebuchet MS"/>
          <w:bCs/>
        </w:rPr>
        <w:t>1</w:t>
      </w:r>
      <w:r w:rsidR="00FC64C2" w:rsidRPr="002F1CEF">
        <w:rPr>
          <w:rFonts w:ascii="Trebuchet MS" w:eastAsia="Times New Roman" w:hAnsi="Trebuchet MS"/>
          <w:bCs/>
        </w:rPr>
        <w:t xml:space="preserve"> post</w:t>
      </w:r>
      <w:r w:rsidR="00B27B53" w:rsidRPr="002F1CEF">
        <w:rPr>
          <w:rFonts w:ascii="Trebuchet MS" w:eastAsia="Times New Roman" w:hAnsi="Trebuchet MS"/>
          <w:bCs/>
        </w:rPr>
        <w:t xml:space="preserve"> </w:t>
      </w:r>
      <w:r w:rsidR="000A00B7" w:rsidRPr="002F1CEF">
        <w:rPr>
          <w:rFonts w:ascii="Trebuchet MS" w:eastAsia="Times New Roman" w:hAnsi="Trebuchet MS"/>
          <w:bCs/>
        </w:rPr>
        <w:t>(</w:t>
      </w:r>
      <w:r w:rsidR="00B27B53" w:rsidRPr="002F1CEF">
        <w:rPr>
          <w:rFonts w:ascii="Trebuchet MS" w:eastAsia="Times New Roman" w:hAnsi="Trebuchet MS"/>
          <w:bCs/>
        </w:rPr>
        <w:t xml:space="preserve">ID </w:t>
      </w:r>
      <w:bookmarkEnd w:id="1"/>
      <w:r w:rsidR="001A69EE" w:rsidRPr="002F1CEF">
        <w:rPr>
          <w:rFonts w:ascii="Trebuchet MS" w:hAnsi="Trebuchet MS"/>
          <w:color w:val="000000"/>
        </w:rPr>
        <w:t>439402</w:t>
      </w:r>
      <w:r w:rsidR="00FC64C2" w:rsidRPr="002F1CEF">
        <w:rPr>
          <w:rFonts w:ascii="Trebuchet MS" w:eastAsia="Times New Roman" w:hAnsi="Trebuchet MS"/>
          <w:bCs/>
        </w:rPr>
        <w:t>)</w:t>
      </w:r>
      <w:r w:rsidR="00B27B53" w:rsidRPr="002F1CEF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2F1CEF" w:rsidRDefault="00BC066B" w:rsidP="00B42F58">
      <w:pPr>
        <w:jc w:val="both"/>
        <w:rPr>
          <w:rFonts w:ascii="Trebuchet MS" w:eastAsia="Times New Roman" w:hAnsi="Trebuchet MS"/>
          <w:bCs/>
        </w:rPr>
      </w:pPr>
      <w:r w:rsidRPr="002F1CEF">
        <w:rPr>
          <w:rFonts w:ascii="Trebuchet MS" w:eastAsia="Times New Roman" w:hAnsi="Trebuchet MS"/>
          <w:bCs/>
        </w:rPr>
        <w:t>Durata timpului de lucru: 8 ore/zi</w:t>
      </w:r>
      <w:r w:rsidR="00D31F14" w:rsidRPr="002F1CEF">
        <w:rPr>
          <w:rFonts w:ascii="Trebuchet MS" w:eastAsia="Times New Roman" w:hAnsi="Trebuchet MS"/>
          <w:bCs/>
        </w:rPr>
        <w:t xml:space="preserve"> </w:t>
      </w:r>
      <w:r w:rsidRPr="002F1CEF">
        <w:rPr>
          <w:rFonts w:ascii="Trebuchet MS" w:eastAsia="Times New Roman" w:hAnsi="Trebuchet MS"/>
          <w:bCs/>
        </w:rPr>
        <w:t>(40 ore/săptămână)</w:t>
      </w:r>
    </w:p>
    <w:p w14:paraId="4E03126B" w14:textId="77777777" w:rsidR="00BC066B" w:rsidRPr="002F1CEF" w:rsidRDefault="00BC066B" w:rsidP="00B42F58">
      <w:pPr>
        <w:jc w:val="both"/>
        <w:rPr>
          <w:rFonts w:ascii="Trebuchet MS" w:eastAsia="Times New Roman" w:hAnsi="Trebuchet MS"/>
          <w:bCs/>
        </w:rPr>
      </w:pPr>
    </w:p>
    <w:p w14:paraId="66E66836" w14:textId="7CD58D49" w:rsidR="00BC066B" w:rsidRPr="002F1CEF" w:rsidRDefault="00BC066B" w:rsidP="00B42F58">
      <w:pPr>
        <w:jc w:val="both"/>
        <w:rPr>
          <w:rFonts w:ascii="Trebuchet MS" w:eastAsia="Times New Roman" w:hAnsi="Trebuchet MS"/>
          <w:b/>
        </w:rPr>
      </w:pPr>
      <w:r w:rsidRPr="002F1CEF">
        <w:rPr>
          <w:rFonts w:ascii="Trebuchet MS" w:eastAsia="Times New Roman" w:hAnsi="Trebuchet MS"/>
          <w:b/>
        </w:rPr>
        <w:t>Probele stabilite pentru concurs:</w:t>
      </w:r>
    </w:p>
    <w:p w14:paraId="3038DB8D" w14:textId="77777777" w:rsidR="00BC066B" w:rsidRPr="002F1CEF" w:rsidRDefault="00BC066B" w:rsidP="00B42F58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2F1CEF">
        <w:rPr>
          <w:rFonts w:ascii="Trebuchet MS" w:eastAsia="Times New Roman" w:hAnsi="Trebuchet MS"/>
          <w:bCs/>
        </w:rPr>
        <w:t>- proba scrisă;</w:t>
      </w:r>
    </w:p>
    <w:p w14:paraId="104B7456" w14:textId="77777777" w:rsidR="00BC066B" w:rsidRPr="002F1CEF" w:rsidRDefault="00BC066B" w:rsidP="00B42F58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2F1CEF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2F1CEF" w:rsidRDefault="00AD626E" w:rsidP="00B42F58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</w:p>
    <w:p w14:paraId="588142CD" w14:textId="13971CAE" w:rsidR="002C7A8C" w:rsidRPr="002F1CEF" w:rsidRDefault="002C7A8C" w:rsidP="00B42F58">
      <w:pPr>
        <w:jc w:val="both"/>
        <w:rPr>
          <w:rFonts w:ascii="Trebuchet MS" w:hAnsi="Trebuchet MS"/>
        </w:rPr>
      </w:pPr>
      <w:r w:rsidRPr="002F1CEF">
        <w:rPr>
          <w:rFonts w:ascii="Trebuchet MS" w:hAnsi="Trebuchet MS"/>
          <w:b/>
          <w:bCs/>
        </w:rPr>
        <w:t>Dosarele de concurs</w:t>
      </w:r>
      <w:r w:rsidRPr="002F1CEF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A93D9E" w:rsidRPr="002F1CEF">
        <w:rPr>
          <w:rFonts w:ascii="Trebuchet MS" w:hAnsi="Trebuchet MS"/>
        </w:rPr>
        <w:t>8</w:t>
      </w:r>
      <w:r w:rsidRPr="002F1CEF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F1CEF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2F1CEF">
        <w:rPr>
          <w:rFonts w:ascii="Trebuchet MS" w:hAnsi="Trebuchet MS"/>
          <w:iCs/>
          <w:color w:val="365F91" w:themeColor="accent1" w:themeShade="BF"/>
          <w:sz w:val="22"/>
          <w:szCs w:val="22"/>
          <w:u w:val="single"/>
          <w:lang w:val="ro-RO"/>
        </w:rPr>
        <w:t>Anexa nr. 1</w:t>
      </w:r>
      <w:r w:rsidRPr="002F1CEF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F1CEF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F1CEF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F1CEF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proofErr w:type="gramStart"/>
      <w:r w:rsidRPr="002F1CE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proofErr w:type="gram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a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solicitate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Anexa</w:t>
      </w:r>
      <w:proofErr w:type="spellEnd"/>
      <w:r w:rsidRPr="002F1CE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nr</w:t>
      </w:r>
      <w:proofErr w:type="spellEnd"/>
      <w:r w:rsidRPr="002F1CE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. 2</w:t>
      </w:r>
      <w:r w:rsidRPr="002F1CEF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2F1CEF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2F1CEF" w:rsidRDefault="002C7A8C" w:rsidP="00B42F58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proofErr w:type="gramStart"/>
      <w:r w:rsidRPr="002F1CEF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proofErr w:type="gram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propria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2F1CE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2F1CEF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2F1CEF" w:rsidRDefault="002C7A8C" w:rsidP="00B42F58">
      <w:pPr>
        <w:jc w:val="both"/>
        <w:rPr>
          <w:rFonts w:ascii="Trebuchet MS" w:hAnsi="Trebuchet MS"/>
          <w:lang w:val="en-GB"/>
        </w:rPr>
      </w:pPr>
    </w:p>
    <w:p w14:paraId="204A5638" w14:textId="77777777" w:rsidR="002C7A8C" w:rsidRPr="002F1CEF" w:rsidRDefault="002C7A8C" w:rsidP="00B42F58">
      <w:pPr>
        <w:jc w:val="both"/>
        <w:rPr>
          <w:rFonts w:ascii="Trebuchet MS" w:hAnsi="Trebuchet MS"/>
          <w:lang w:val="en-GB"/>
        </w:rPr>
      </w:pPr>
      <w:r w:rsidRPr="002F1CEF">
        <w:rPr>
          <w:rFonts w:ascii="Trebuchet MS" w:hAnsi="Trebuchet MS"/>
        </w:rPr>
        <w:t>*</w:t>
      </w:r>
      <w:r w:rsidRPr="002F1CEF">
        <w:rPr>
          <w:rFonts w:ascii="Trebuchet MS" w:hAnsi="Trebuchet MS"/>
          <w:vertAlign w:val="superscript"/>
        </w:rPr>
        <w:t xml:space="preserve">) </w:t>
      </w:r>
      <w:proofErr w:type="spellStart"/>
      <w:r w:rsidRPr="002F1CEF">
        <w:rPr>
          <w:rFonts w:ascii="Trebuchet MS" w:hAnsi="Trebuchet MS"/>
          <w:lang w:val="en-GB"/>
        </w:rPr>
        <w:t>Adeverinţa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prevăzut</w:t>
      </w:r>
      <w:proofErr w:type="spellEnd"/>
      <w:r w:rsidRPr="002F1CEF">
        <w:rPr>
          <w:rFonts w:ascii="Trebuchet MS" w:hAnsi="Trebuchet MS"/>
        </w:rPr>
        <w:t>ă</w:t>
      </w:r>
      <w:r w:rsidRPr="002F1CEF">
        <w:rPr>
          <w:rFonts w:ascii="Trebuchet MS" w:hAnsi="Trebuchet MS"/>
          <w:lang w:val="en-GB"/>
        </w:rPr>
        <w:t xml:space="preserve"> la </w:t>
      </w:r>
      <w:proofErr w:type="spellStart"/>
      <w:r w:rsidRPr="002F1CEF">
        <w:rPr>
          <w:rFonts w:ascii="Trebuchet MS" w:hAnsi="Trebuchet MS"/>
          <w:lang w:val="en-GB"/>
        </w:rPr>
        <w:t>litera</w:t>
      </w:r>
      <w:proofErr w:type="spellEnd"/>
      <w:r w:rsidRPr="002F1CE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2F1CEF">
        <w:rPr>
          <w:rFonts w:ascii="Trebuchet MS" w:hAnsi="Trebuchet MS"/>
          <w:lang w:val="en-GB"/>
        </w:rPr>
        <w:t>decât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cel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prevăzut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r w:rsidRPr="002F1CEF">
        <w:rPr>
          <w:rFonts w:ascii="Trebuchet MS" w:hAnsi="Trebuchet MS"/>
        </w:rPr>
        <w:t xml:space="preserve">în </w:t>
      </w:r>
      <w:r w:rsidRPr="002F1CEF">
        <w:rPr>
          <w:rFonts w:ascii="Trebuchet MS" w:hAnsi="Trebuchet MS"/>
          <w:bCs/>
          <w:iCs/>
        </w:rPr>
        <w:t>Anexa nr. 2</w:t>
      </w:r>
      <w:r w:rsidRPr="002F1CEF">
        <w:rPr>
          <w:rFonts w:ascii="Trebuchet MS" w:hAnsi="Trebuchet MS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trebuie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cuprindă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elemente</w:t>
      </w:r>
      <w:proofErr w:type="spellEnd"/>
      <w:r w:rsidRPr="002F1CEF">
        <w:rPr>
          <w:rFonts w:ascii="Trebuchet MS" w:hAnsi="Trebuchet MS"/>
          <w:lang w:val="en-GB"/>
        </w:rPr>
        <w:t xml:space="preserve"> similar </w:t>
      </w:r>
      <w:proofErr w:type="spellStart"/>
      <w:r w:rsidRPr="002F1CEF">
        <w:rPr>
          <w:rFonts w:ascii="Trebuchet MS" w:hAnsi="Trebuchet MS"/>
          <w:lang w:val="en-GB"/>
        </w:rPr>
        <w:t>celor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prevăzute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model </w:t>
      </w:r>
      <w:proofErr w:type="spellStart"/>
      <w:r w:rsidRPr="002F1CEF">
        <w:rPr>
          <w:rFonts w:ascii="Trebuchet MS" w:hAnsi="Trebuchet MS"/>
          <w:lang w:val="en-GB"/>
        </w:rPr>
        <w:t>şi</w:t>
      </w:r>
      <w:proofErr w:type="spellEnd"/>
      <w:r w:rsidRPr="002F1CEF">
        <w:rPr>
          <w:rFonts w:ascii="Trebuchet MS" w:hAnsi="Trebuchet MS"/>
          <w:lang w:val="en-GB"/>
        </w:rPr>
        <w:t xml:space="preserve"> din care </w:t>
      </w:r>
      <w:proofErr w:type="spellStart"/>
      <w:r w:rsidRPr="002F1CEF">
        <w:rPr>
          <w:rFonts w:ascii="Trebuchet MS" w:hAnsi="Trebuchet MS"/>
          <w:lang w:val="en-GB"/>
        </w:rPr>
        <w:t>să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rezulte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cel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puţin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următoarele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informaţii</w:t>
      </w:r>
      <w:proofErr w:type="spellEnd"/>
      <w:r w:rsidRPr="002F1CEF">
        <w:rPr>
          <w:rFonts w:ascii="Trebuchet MS" w:hAnsi="Trebuchet MS"/>
          <w:lang w:val="en-GB"/>
        </w:rPr>
        <w:t xml:space="preserve">: </w:t>
      </w:r>
      <w:proofErr w:type="spellStart"/>
      <w:r w:rsidRPr="002F1CEF">
        <w:rPr>
          <w:rFonts w:ascii="Trebuchet MS" w:hAnsi="Trebuchet MS"/>
          <w:lang w:val="en-GB"/>
        </w:rPr>
        <w:t>funcţia</w:t>
      </w:r>
      <w:proofErr w:type="spellEnd"/>
      <w:r w:rsidRPr="002F1CEF">
        <w:rPr>
          <w:rFonts w:ascii="Trebuchet MS" w:hAnsi="Trebuchet MS"/>
          <w:lang w:val="en-GB"/>
        </w:rPr>
        <w:t>/</w:t>
      </w:r>
      <w:proofErr w:type="spellStart"/>
      <w:r w:rsidRPr="002F1CEF">
        <w:rPr>
          <w:rFonts w:ascii="Trebuchet MS" w:hAnsi="Trebuchet MS"/>
          <w:lang w:val="en-GB"/>
        </w:rPr>
        <w:t>funcţiile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ocupată</w:t>
      </w:r>
      <w:proofErr w:type="spellEnd"/>
      <w:r w:rsidRPr="002F1CEF">
        <w:rPr>
          <w:rFonts w:ascii="Trebuchet MS" w:hAnsi="Trebuchet MS"/>
          <w:lang w:val="en-GB"/>
        </w:rPr>
        <w:t>/</w:t>
      </w:r>
      <w:proofErr w:type="spellStart"/>
      <w:r w:rsidRPr="002F1CEF">
        <w:rPr>
          <w:rFonts w:ascii="Trebuchet MS" w:hAnsi="Trebuchet MS"/>
          <w:lang w:val="en-GB"/>
        </w:rPr>
        <w:t>ocupate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nivelul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studiilor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solicitate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pentru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ocuparea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acesteia</w:t>
      </w:r>
      <w:proofErr w:type="spellEnd"/>
      <w:r w:rsidRPr="002F1CEF">
        <w:rPr>
          <w:rFonts w:ascii="Trebuchet MS" w:hAnsi="Trebuchet MS"/>
          <w:lang w:val="en-GB"/>
        </w:rPr>
        <w:t>/</w:t>
      </w:r>
      <w:proofErr w:type="spellStart"/>
      <w:r w:rsidRPr="002F1CEF">
        <w:rPr>
          <w:rFonts w:ascii="Trebuchet MS" w:hAnsi="Trebuchet MS"/>
          <w:lang w:val="en-GB"/>
        </w:rPr>
        <w:t>acestora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temeiul</w:t>
      </w:r>
      <w:proofErr w:type="spellEnd"/>
      <w:r w:rsidRPr="002F1CEF">
        <w:rPr>
          <w:rFonts w:ascii="Trebuchet MS" w:hAnsi="Trebuchet MS"/>
          <w:lang w:val="en-GB"/>
        </w:rPr>
        <w:t xml:space="preserve"> legal al </w:t>
      </w:r>
      <w:proofErr w:type="spellStart"/>
      <w:r w:rsidRPr="002F1CEF">
        <w:rPr>
          <w:rFonts w:ascii="Trebuchet MS" w:hAnsi="Trebuchet MS"/>
          <w:lang w:val="en-GB"/>
        </w:rPr>
        <w:t>desfăşurării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activităţii,vechimea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muncă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acumulată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precum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şi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vechimea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specialitatea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studiilor</w:t>
      </w:r>
      <w:proofErr w:type="spellEnd"/>
      <w:r w:rsidRPr="002F1CEF">
        <w:rPr>
          <w:rFonts w:ascii="Trebuchet MS" w:hAnsi="Trebuchet MS"/>
          <w:lang w:val="en-GB"/>
        </w:rPr>
        <w:t>.</w:t>
      </w:r>
    </w:p>
    <w:p w14:paraId="5EDA640E" w14:textId="77777777" w:rsidR="002C7A8C" w:rsidRPr="002F1CEF" w:rsidRDefault="002C7A8C" w:rsidP="00B42F58">
      <w:pPr>
        <w:jc w:val="both"/>
        <w:rPr>
          <w:rFonts w:ascii="Trebuchet MS" w:hAnsi="Trebuchet MS"/>
          <w:lang w:val="en-GB"/>
        </w:rPr>
      </w:pPr>
      <w:r w:rsidRPr="002F1CEF">
        <w:rPr>
          <w:rFonts w:ascii="Trebuchet MS" w:hAnsi="Trebuchet MS"/>
          <w:lang w:val="en-GB"/>
        </w:rPr>
        <w:t>**</w:t>
      </w:r>
      <w:r w:rsidRPr="002F1CE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2F1CEF">
        <w:rPr>
          <w:rFonts w:ascii="Trebuchet MS" w:hAnsi="Trebuchet MS"/>
          <w:lang w:val="en-GB"/>
        </w:rPr>
        <w:t>Adeverinţa</w:t>
      </w:r>
      <w:proofErr w:type="spellEnd"/>
      <w:r w:rsidRPr="002F1CEF">
        <w:rPr>
          <w:rFonts w:ascii="Trebuchet MS" w:hAnsi="Trebuchet MS"/>
          <w:lang w:val="en-GB"/>
        </w:rPr>
        <w:t xml:space="preserve"> care </w:t>
      </w:r>
      <w:proofErr w:type="spellStart"/>
      <w:r w:rsidRPr="002F1CEF">
        <w:rPr>
          <w:rFonts w:ascii="Trebuchet MS" w:hAnsi="Trebuchet MS"/>
          <w:lang w:val="en-GB"/>
        </w:rPr>
        <w:t>atestă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starea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sănătate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conţine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clar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numărul</w:t>
      </w:r>
      <w:proofErr w:type="spellEnd"/>
      <w:r w:rsidRPr="002F1CEF">
        <w:rPr>
          <w:rFonts w:ascii="Trebuchet MS" w:hAnsi="Trebuchet MS"/>
          <w:lang w:val="en-GB"/>
        </w:rPr>
        <w:t xml:space="preserve">, data, </w:t>
      </w:r>
      <w:proofErr w:type="spellStart"/>
      <w:r w:rsidRPr="002F1CEF">
        <w:rPr>
          <w:rFonts w:ascii="Trebuchet MS" w:hAnsi="Trebuchet MS"/>
          <w:lang w:val="en-GB"/>
        </w:rPr>
        <w:t>numele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emitentului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şi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calitatea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acestuia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formatul</w:t>
      </w:r>
      <w:proofErr w:type="spellEnd"/>
      <w:r w:rsidRPr="002F1CEF">
        <w:rPr>
          <w:rFonts w:ascii="Trebuchet MS" w:hAnsi="Trebuchet MS"/>
          <w:lang w:val="en-GB"/>
        </w:rPr>
        <w:t xml:space="preserve"> standard </w:t>
      </w:r>
      <w:proofErr w:type="spellStart"/>
      <w:r w:rsidRPr="002F1CEF">
        <w:rPr>
          <w:rFonts w:ascii="Trebuchet MS" w:hAnsi="Trebuchet MS"/>
          <w:lang w:val="en-GB"/>
        </w:rPr>
        <w:t>stabilit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prin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ordin</w:t>
      </w:r>
      <w:proofErr w:type="spellEnd"/>
      <w:r w:rsidRPr="002F1CEF">
        <w:rPr>
          <w:rFonts w:ascii="Trebuchet MS" w:hAnsi="Trebuchet MS"/>
          <w:lang w:val="en-GB"/>
        </w:rPr>
        <w:t xml:space="preserve"> al </w:t>
      </w:r>
      <w:proofErr w:type="spellStart"/>
      <w:r w:rsidRPr="002F1CEF">
        <w:rPr>
          <w:rFonts w:ascii="Trebuchet MS" w:hAnsi="Trebuchet MS"/>
          <w:lang w:val="en-GB"/>
        </w:rPr>
        <w:t>ministrului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sănătăţii</w:t>
      </w:r>
      <w:proofErr w:type="spellEnd"/>
      <w:r w:rsidRPr="002F1CEF">
        <w:rPr>
          <w:rFonts w:ascii="Trebuchet MS" w:hAnsi="Trebuchet MS"/>
          <w:lang w:val="en-GB"/>
        </w:rPr>
        <w:t xml:space="preserve">. </w:t>
      </w:r>
      <w:proofErr w:type="spellStart"/>
      <w:r w:rsidRPr="002F1CEF">
        <w:rPr>
          <w:rFonts w:ascii="Trebuchet MS" w:hAnsi="Trebuchet MS"/>
          <w:lang w:val="en-GB"/>
        </w:rPr>
        <w:t>Pentru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candidaţii</w:t>
      </w:r>
      <w:proofErr w:type="spellEnd"/>
      <w:r w:rsidRPr="002F1CEF">
        <w:rPr>
          <w:rFonts w:ascii="Trebuchet MS" w:hAnsi="Trebuchet MS"/>
          <w:lang w:val="en-GB"/>
        </w:rPr>
        <w:t xml:space="preserve"> cu </w:t>
      </w:r>
      <w:proofErr w:type="spellStart"/>
      <w:r w:rsidRPr="002F1CEF">
        <w:rPr>
          <w:rFonts w:ascii="Trebuchet MS" w:hAnsi="Trebuchet MS"/>
          <w:lang w:val="en-GB"/>
        </w:rPr>
        <w:t>dizabilităţi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situaţia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solicitării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adaptare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rezonabilă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adeverinţa</w:t>
      </w:r>
      <w:proofErr w:type="spellEnd"/>
      <w:r w:rsidRPr="002F1CEF">
        <w:rPr>
          <w:rFonts w:ascii="Trebuchet MS" w:hAnsi="Trebuchet MS"/>
          <w:lang w:val="en-GB"/>
        </w:rPr>
        <w:t xml:space="preserve"> care </w:t>
      </w:r>
      <w:proofErr w:type="spellStart"/>
      <w:r w:rsidRPr="002F1CEF">
        <w:rPr>
          <w:rFonts w:ascii="Trebuchet MS" w:hAnsi="Trebuchet MS"/>
          <w:lang w:val="en-GB"/>
        </w:rPr>
        <w:t>atestă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starea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sănătate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trebuie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însoţită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copia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certificatului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încadrare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într</w:t>
      </w:r>
      <w:proofErr w:type="spellEnd"/>
      <w:r w:rsidRPr="002F1CEF">
        <w:rPr>
          <w:rFonts w:ascii="Trebuchet MS" w:hAnsi="Trebuchet MS"/>
          <w:lang w:val="en-GB"/>
        </w:rPr>
        <w:t xml:space="preserve">-un grad de handicap, </w:t>
      </w:r>
      <w:proofErr w:type="spellStart"/>
      <w:r w:rsidRPr="002F1CEF">
        <w:rPr>
          <w:rFonts w:ascii="Trebuchet MS" w:hAnsi="Trebuchet MS"/>
          <w:lang w:val="en-GB"/>
        </w:rPr>
        <w:t>emis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condiţiile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legii</w:t>
      </w:r>
      <w:proofErr w:type="spellEnd"/>
      <w:r w:rsidRPr="002F1CEF">
        <w:rPr>
          <w:rFonts w:ascii="Trebuchet MS" w:hAnsi="Trebuchet MS"/>
          <w:lang w:val="en-GB"/>
        </w:rPr>
        <w:t>.</w:t>
      </w:r>
    </w:p>
    <w:p w14:paraId="7B3D5263" w14:textId="77777777" w:rsidR="002C7A8C" w:rsidRPr="002F1CEF" w:rsidRDefault="002C7A8C" w:rsidP="00B42F58">
      <w:pPr>
        <w:jc w:val="both"/>
        <w:rPr>
          <w:rFonts w:ascii="Trebuchet MS" w:hAnsi="Trebuchet MS"/>
          <w:lang w:val="en-GB"/>
        </w:rPr>
      </w:pPr>
      <w:r w:rsidRPr="002F1CEF">
        <w:rPr>
          <w:rFonts w:ascii="Trebuchet MS" w:hAnsi="Trebuchet MS"/>
        </w:rPr>
        <w:t>***</w:t>
      </w:r>
      <w:r w:rsidRPr="002F1CEF">
        <w:rPr>
          <w:rFonts w:ascii="Trebuchet MS" w:hAnsi="Trebuchet MS"/>
          <w:vertAlign w:val="superscript"/>
        </w:rPr>
        <w:t xml:space="preserve">) </w:t>
      </w:r>
      <w:proofErr w:type="spellStart"/>
      <w:r w:rsidRPr="002F1CEF">
        <w:rPr>
          <w:rFonts w:ascii="Trebuchet MS" w:hAnsi="Trebuchet MS"/>
          <w:lang w:val="en-GB"/>
        </w:rPr>
        <w:t>Copiile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pe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actele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prevăzute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mai</w:t>
      </w:r>
      <w:proofErr w:type="spellEnd"/>
      <w:r w:rsidRPr="002F1CEF">
        <w:rPr>
          <w:rFonts w:ascii="Trebuchet MS" w:hAnsi="Trebuchet MS"/>
          <w:lang w:val="en-GB"/>
        </w:rPr>
        <w:t xml:space="preserve"> sus, </w:t>
      </w:r>
      <w:proofErr w:type="spellStart"/>
      <w:r w:rsidRPr="002F1CEF">
        <w:rPr>
          <w:rFonts w:ascii="Trebuchet MS" w:hAnsi="Trebuchet MS"/>
          <w:lang w:val="en-GB"/>
        </w:rPr>
        <w:t>precum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şi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copia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certificatului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încadrare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într</w:t>
      </w:r>
      <w:proofErr w:type="spellEnd"/>
      <w:r w:rsidRPr="002F1CEF">
        <w:rPr>
          <w:rFonts w:ascii="Trebuchet MS" w:hAnsi="Trebuchet MS"/>
          <w:lang w:val="en-GB"/>
        </w:rPr>
        <w:t xml:space="preserve">-un grad de handicap </w:t>
      </w:r>
      <w:proofErr w:type="spellStart"/>
      <w:r w:rsidRPr="002F1CEF">
        <w:rPr>
          <w:rFonts w:ascii="Trebuchet MS" w:hAnsi="Trebuchet MS"/>
          <w:lang w:val="en-GB"/>
        </w:rPr>
        <w:t>prevăzut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mai</w:t>
      </w:r>
      <w:proofErr w:type="spellEnd"/>
      <w:r w:rsidRPr="002F1CEF">
        <w:rPr>
          <w:rFonts w:ascii="Trebuchet MS" w:hAnsi="Trebuchet MS"/>
          <w:lang w:val="en-GB"/>
        </w:rPr>
        <w:t xml:space="preserve"> sus se </w:t>
      </w:r>
      <w:proofErr w:type="spellStart"/>
      <w:r w:rsidRPr="002F1CEF">
        <w:rPr>
          <w:rFonts w:ascii="Trebuchet MS" w:hAnsi="Trebuchet MS"/>
          <w:lang w:val="en-GB"/>
        </w:rPr>
        <w:t>prezintă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copii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legalizate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sau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însoţite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documentele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originale</w:t>
      </w:r>
      <w:proofErr w:type="spellEnd"/>
      <w:r w:rsidRPr="002F1CEF">
        <w:rPr>
          <w:rFonts w:ascii="Trebuchet MS" w:hAnsi="Trebuchet MS"/>
          <w:lang w:val="en-GB"/>
        </w:rPr>
        <w:t xml:space="preserve">, care se </w:t>
      </w:r>
      <w:proofErr w:type="spellStart"/>
      <w:r w:rsidRPr="002F1CEF">
        <w:rPr>
          <w:rFonts w:ascii="Trebuchet MS" w:hAnsi="Trebuchet MS"/>
          <w:lang w:val="en-GB"/>
        </w:rPr>
        <w:t>certifică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pentru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conformitatea</w:t>
      </w:r>
      <w:proofErr w:type="spellEnd"/>
      <w:r w:rsidRPr="002F1CEF">
        <w:rPr>
          <w:rFonts w:ascii="Trebuchet MS" w:hAnsi="Trebuchet MS"/>
          <w:lang w:val="en-GB"/>
        </w:rPr>
        <w:t xml:space="preserve"> cu </w:t>
      </w:r>
      <w:proofErr w:type="spellStart"/>
      <w:r w:rsidRPr="002F1CEF">
        <w:rPr>
          <w:rFonts w:ascii="Trebuchet MS" w:hAnsi="Trebuchet MS"/>
          <w:lang w:val="en-GB"/>
        </w:rPr>
        <w:t>originalul</w:t>
      </w:r>
      <w:proofErr w:type="spellEnd"/>
      <w:r w:rsidRPr="002F1CEF">
        <w:rPr>
          <w:rFonts w:ascii="Trebuchet MS" w:hAnsi="Trebuchet MS"/>
          <w:lang w:val="en-GB"/>
        </w:rPr>
        <w:t xml:space="preserve"> de </w:t>
      </w:r>
      <w:proofErr w:type="spellStart"/>
      <w:r w:rsidRPr="002F1CEF">
        <w:rPr>
          <w:rFonts w:ascii="Trebuchet MS" w:hAnsi="Trebuchet MS"/>
          <w:lang w:val="en-GB"/>
        </w:rPr>
        <w:t>către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secretarul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comisiei</w:t>
      </w:r>
      <w:proofErr w:type="spellEnd"/>
      <w:r w:rsidRPr="002F1CEF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2F1CEF" w:rsidRDefault="002C7A8C" w:rsidP="00B42F58">
      <w:pPr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>****</w:t>
      </w:r>
      <w:r w:rsidRPr="002F1CEF">
        <w:rPr>
          <w:rFonts w:ascii="Trebuchet MS" w:hAnsi="Trebuchet MS"/>
          <w:vertAlign w:val="superscript"/>
        </w:rPr>
        <w:t>)</w:t>
      </w:r>
      <w:r w:rsidRPr="002F1CE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</w:t>
      </w:r>
      <w:r w:rsidRPr="002F1CEF">
        <w:rPr>
          <w:rFonts w:ascii="Trebuchet MS" w:hAnsi="Trebuchet MS"/>
        </w:rPr>
        <w:lastRenderedPageBreak/>
        <w:t>originalul 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2F1CEF" w:rsidRDefault="002C7A8C" w:rsidP="00B42F58">
      <w:pPr>
        <w:jc w:val="both"/>
        <w:rPr>
          <w:rFonts w:ascii="Trebuchet MS" w:hAnsi="Trebuchet MS"/>
          <w:lang w:val="en-GB"/>
        </w:rPr>
      </w:pPr>
      <w:r w:rsidRPr="002F1CEF">
        <w:rPr>
          <w:rFonts w:ascii="Trebuchet MS" w:hAnsi="Trebuchet MS"/>
          <w:lang w:val="en-GB"/>
        </w:rPr>
        <w:t>*****</w:t>
      </w:r>
      <w:r w:rsidRPr="002F1CEF">
        <w:rPr>
          <w:rFonts w:ascii="Trebuchet MS" w:hAnsi="Trebuchet MS"/>
          <w:vertAlign w:val="superscript"/>
          <w:lang w:val="en-GB"/>
        </w:rPr>
        <w:t>)</w:t>
      </w:r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Prin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raportare</w:t>
      </w:r>
      <w:proofErr w:type="spellEnd"/>
      <w:r w:rsidRPr="002F1CEF">
        <w:rPr>
          <w:rFonts w:ascii="Trebuchet MS" w:hAnsi="Trebuchet MS"/>
          <w:lang w:val="en-GB"/>
        </w:rPr>
        <w:t xml:space="preserve"> la </w:t>
      </w:r>
      <w:proofErr w:type="spellStart"/>
      <w:r w:rsidRPr="002F1CEF">
        <w:rPr>
          <w:rFonts w:ascii="Trebuchet MS" w:hAnsi="Trebuchet MS"/>
          <w:lang w:val="en-GB"/>
        </w:rPr>
        <w:t>nevoile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individuale</w:t>
      </w:r>
      <w:proofErr w:type="spellEnd"/>
      <w:r w:rsidRPr="002F1CEF">
        <w:rPr>
          <w:rFonts w:ascii="Trebuchet MS" w:hAnsi="Trebuchet MS"/>
          <w:lang w:val="en-GB"/>
        </w:rPr>
        <w:t xml:space="preserve">, </w:t>
      </w:r>
      <w:proofErr w:type="spellStart"/>
      <w:r w:rsidRPr="002F1CEF">
        <w:rPr>
          <w:rFonts w:ascii="Trebuchet MS" w:hAnsi="Trebuchet MS"/>
          <w:lang w:val="en-GB"/>
        </w:rPr>
        <w:t>candidatul</w:t>
      </w:r>
      <w:proofErr w:type="spellEnd"/>
      <w:r w:rsidRPr="002F1CEF">
        <w:rPr>
          <w:rFonts w:ascii="Trebuchet MS" w:hAnsi="Trebuchet MS"/>
          <w:lang w:val="en-GB"/>
        </w:rPr>
        <w:t xml:space="preserve"> cu </w:t>
      </w:r>
      <w:proofErr w:type="spellStart"/>
      <w:r w:rsidRPr="002F1CEF">
        <w:rPr>
          <w:rFonts w:ascii="Trebuchet MS" w:hAnsi="Trebuchet MS"/>
          <w:lang w:val="en-GB"/>
        </w:rPr>
        <w:t>dizabilităţi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poate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înainta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comisiei</w:t>
      </w:r>
      <w:proofErr w:type="spellEnd"/>
      <w:r w:rsidRPr="002F1CEF">
        <w:rPr>
          <w:rFonts w:ascii="Trebuchet MS" w:hAnsi="Trebuchet MS"/>
          <w:lang w:val="en-GB"/>
        </w:rPr>
        <w:t xml:space="preserve"> de concurs, </w:t>
      </w:r>
      <w:proofErr w:type="spellStart"/>
      <w:r w:rsidRPr="002F1CEF">
        <w:rPr>
          <w:rFonts w:ascii="Trebuchet MS" w:hAnsi="Trebuchet MS"/>
          <w:lang w:val="en-GB"/>
        </w:rPr>
        <w:t>în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termenul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prevăzut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pentru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depunerea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dosarelor</w:t>
      </w:r>
      <w:proofErr w:type="spellEnd"/>
      <w:r w:rsidRPr="002F1CEF">
        <w:rPr>
          <w:rFonts w:ascii="Trebuchet MS" w:hAnsi="Trebuchet MS"/>
          <w:lang w:val="en-GB"/>
        </w:rPr>
        <w:t xml:space="preserve"> de concurs, </w:t>
      </w:r>
      <w:proofErr w:type="spellStart"/>
      <w:r w:rsidRPr="002F1CEF">
        <w:rPr>
          <w:rFonts w:ascii="Trebuchet MS" w:hAnsi="Trebuchet MS"/>
          <w:lang w:val="en-GB"/>
        </w:rPr>
        <w:t>propunerea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proofErr w:type="gramStart"/>
      <w:r w:rsidRPr="002F1CEF">
        <w:rPr>
          <w:rFonts w:ascii="Trebuchet MS" w:hAnsi="Trebuchet MS"/>
          <w:lang w:val="en-GB"/>
        </w:rPr>
        <w:t>sa</w:t>
      </w:r>
      <w:proofErr w:type="spellEnd"/>
      <w:proofErr w:type="gram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privind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instrumentele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necesare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pentru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asigurarea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accesibilităţii</w:t>
      </w:r>
      <w:proofErr w:type="spellEnd"/>
      <w:r w:rsidRPr="002F1CEF">
        <w:rPr>
          <w:rFonts w:ascii="Trebuchet MS" w:hAnsi="Trebuchet MS"/>
          <w:lang w:val="en-GB"/>
        </w:rPr>
        <w:t xml:space="preserve"> </w:t>
      </w:r>
      <w:proofErr w:type="spellStart"/>
      <w:r w:rsidRPr="002F1CEF">
        <w:rPr>
          <w:rFonts w:ascii="Trebuchet MS" w:hAnsi="Trebuchet MS"/>
          <w:lang w:val="en-GB"/>
        </w:rPr>
        <w:t>probelor</w:t>
      </w:r>
      <w:proofErr w:type="spellEnd"/>
      <w:r w:rsidRPr="002F1CEF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2F1CEF" w:rsidRDefault="007C7EBF" w:rsidP="00B42F58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</w:p>
    <w:p w14:paraId="191958A1" w14:textId="77777777" w:rsidR="00BC066B" w:rsidRPr="002F1CEF" w:rsidRDefault="00BC066B" w:rsidP="00B42F58">
      <w:pPr>
        <w:jc w:val="both"/>
        <w:rPr>
          <w:rFonts w:ascii="Trebuchet MS" w:eastAsia="MS Mincho" w:hAnsi="Trebuchet MS"/>
          <w:b/>
          <w:lang w:val="en-US"/>
        </w:rPr>
      </w:pPr>
    </w:p>
    <w:p w14:paraId="2A3E87C8" w14:textId="16B7AABE" w:rsidR="002D67FB" w:rsidRPr="002F1CEF" w:rsidRDefault="002D67FB" w:rsidP="00B42F58">
      <w:pPr>
        <w:ind w:firstLine="720"/>
        <w:jc w:val="both"/>
        <w:rPr>
          <w:rFonts w:ascii="Trebuchet MS" w:eastAsia="MS Mincho" w:hAnsi="Trebuchet MS"/>
          <w:b/>
        </w:rPr>
      </w:pPr>
      <w:r w:rsidRPr="002F1CEF">
        <w:rPr>
          <w:rFonts w:ascii="Trebuchet MS" w:eastAsia="MS Mincho" w:hAnsi="Trebuchet MS"/>
          <w:b/>
        </w:rPr>
        <w:t xml:space="preserve">                                PUBLICAT ÎN DATA DE </w:t>
      </w:r>
      <w:r w:rsidR="001A69EE" w:rsidRPr="002F1CEF">
        <w:rPr>
          <w:rFonts w:ascii="Trebuchet MS" w:eastAsia="MS Mincho" w:hAnsi="Trebuchet MS"/>
          <w:b/>
        </w:rPr>
        <w:t>23.08</w:t>
      </w:r>
      <w:r w:rsidR="004B5B9D" w:rsidRPr="002F1CEF">
        <w:rPr>
          <w:rFonts w:ascii="Trebuchet MS" w:eastAsia="MS Mincho" w:hAnsi="Trebuchet MS"/>
          <w:b/>
        </w:rPr>
        <w:t>.202</w:t>
      </w:r>
      <w:r w:rsidR="00B76369" w:rsidRPr="002F1CEF">
        <w:rPr>
          <w:rFonts w:ascii="Trebuchet MS" w:eastAsia="MS Mincho" w:hAnsi="Trebuchet MS"/>
          <w:b/>
        </w:rPr>
        <w:t>2</w:t>
      </w:r>
    </w:p>
    <w:p w14:paraId="01B58D25" w14:textId="77777777" w:rsidR="007C7EBF" w:rsidRPr="002F1CEF" w:rsidRDefault="007C7EBF" w:rsidP="00B42F58">
      <w:pPr>
        <w:ind w:firstLine="720"/>
        <w:jc w:val="both"/>
        <w:rPr>
          <w:rFonts w:ascii="Trebuchet MS" w:eastAsia="MS Mincho" w:hAnsi="Trebuchet MS"/>
          <w:b/>
        </w:rPr>
      </w:pPr>
    </w:p>
    <w:p w14:paraId="4DE50638" w14:textId="71F48688" w:rsidR="001A69EE" w:rsidRPr="002F1CEF" w:rsidRDefault="001A69EE" w:rsidP="001A05FD">
      <w:pPr>
        <w:ind w:firstLine="708"/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>Dupa verificarea de către comisia de concurs a dosarelor de înscriere, se va afișa pe site și la locul desfășurării concursului lista cu candidatii care întrunesc condițiile de participare la probele suplimentare.</w:t>
      </w:r>
    </w:p>
    <w:p w14:paraId="2F53FA7E" w14:textId="7B2CE137" w:rsidR="00B03969" w:rsidRDefault="001A69EE" w:rsidP="001A05FD">
      <w:pPr>
        <w:ind w:firstLine="708"/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 xml:space="preserve">În vederea participării la proba scrisă, candidaţii admişi la selecţia dosarelor vor fi prezenţi în data de </w:t>
      </w:r>
      <w:r w:rsidR="00500279" w:rsidRPr="002F1CEF">
        <w:rPr>
          <w:rFonts w:ascii="Trebuchet MS" w:hAnsi="Trebuchet MS"/>
        </w:rPr>
        <w:t>26.09</w:t>
      </w:r>
      <w:r w:rsidRPr="002F1CEF">
        <w:rPr>
          <w:rFonts w:ascii="Trebuchet MS" w:hAnsi="Trebuchet MS"/>
        </w:rPr>
        <w:t>.2022 la ora 10</w:t>
      </w:r>
      <w:r w:rsidRPr="002F1CEF">
        <w:rPr>
          <w:rFonts w:ascii="Trebuchet MS" w:hAnsi="Trebuchet MS"/>
          <w:vertAlign w:val="superscript"/>
        </w:rPr>
        <w:t>00</w:t>
      </w:r>
      <w:r w:rsidRPr="002F1CEF">
        <w:rPr>
          <w:rFonts w:ascii="Trebuchet MS" w:hAnsi="Trebuchet MS"/>
        </w:rPr>
        <w:t xml:space="preserve"> la sediul Ministerului Mediului, Apelor și Pădurilor, </w:t>
      </w:r>
      <w:r w:rsidR="00667550" w:rsidRPr="002F1CEF">
        <w:rPr>
          <w:rFonts w:ascii="Trebuchet MS" w:hAnsi="Trebuchet MS"/>
        </w:rPr>
        <w:t>Bld</w:t>
      </w:r>
      <w:r w:rsidRPr="002F1CEF">
        <w:rPr>
          <w:rFonts w:ascii="Trebuchet MS" w:hAnsi="Trebuchet MS"/>
        </w:rPr>
        <w:t>. Libertății, Nr. 12, Sector 5, București.</w:t>
      </w:r>
    </w:p>
    <w:p w14:paraId="1D514984" w14:textId="739BAD17" w:rsidR="001A69EE" w:rsidRPr="002F1CEF" w:rsidRDefault="001A69EE" w:rsidP="001A05FD">
      <w:pPr>
        <w:ind w:firstLine="708"/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>Informații suplimentare privind concursul pot fi obt</w:t>
      </w:r>
      <w:r w:rsidR="00EB238C">
        <w:rPr>
          <w:rFonts w:ascii="Trebuchet MS" w:hAnsi="Trebuchet MS"/>
        </w:rPr>
        <w:t>inute la telefon 021/408.95.16,</w:t>
      </w:r>
      <w:r w:rsidR="00B03969">
        <w:rPr>
          <w:rFonts w:ascii="Trebuchet MS" w:hAnsi="Trebuchet MS"/>
        </w:rPr>
        <w:t xml:space="preserve"> </w:t>
      </w:r>
      <w:r w:rsidRPr="002F1CEF">
        <w:rPr>
          <w:rFonts w:ascii="Trebuchet MS" w:hAnsi="Trebuchet MS"/>
        </w:rPr>
        <w:t xml:space="preserve">secretariatul concursului va fi asigurat de doamna </w:t>
      </w:r>
      <w:r w:rsidR="00500279" w:rsidRPr="002F1CEF">
        <w:rPr>
          <w:rFonts w:ascii="Trebuchet MS" w:hAnsi="Trebuchet MS"/>
        </w:rPr>
        <w:t>Andreea BUDALĂ</w:t>
      </w:r>
      <w:r w:rsidRPr="002F1CEF">
        <w:rPr>
          <w:rFonts w:ascii="Trebuchet MS" w:hAnsi="Trebuchet MS"/>
        </w:rPr>
        <w:t xml:space="preserve">, </w:t>
      </w:r>
      <w:r w:rsidR="00EB238C">
        <w:rPr>
          <w:rFonts w:ascii="Trebuchet MS" w:hAnsi="Trebuchet MS"/>
        </w:rPr>
        <w:t>consilier în cadrul</w:t>
      </w:r>
      <w:r w:rsidR="00B03969">
        <w:rPr>
          <w:rFonts w:ascii="Trebuchet MS" w:hAnsi="Trebuchet MS"/>
        </w:rPr>
        <w:t xml:space="preserve"> </w:t>
      </w:r>
      <w:r w:rsidR="00EB238C">
        <w:rPr>
          <w:rFonts w:ascii="Trebuchet MS" w:hAnsi="Trebuchet MS"/>
        </w:rPr>
        <w:t>Serviciului</w:t>
      </w:r>
      <w:r w:rsidR="00B03969">
        <w:rPr>
          <w:rFonts w:ascii="Trebuchet MS" w:hAnsi="Trebuchet MS"/>
        </w:rPr>
        <w:t xml:space="preserve"> </w:t>
      </w:r>
      <w:r w:rsidRPr="002F1CEF">
        <w:rPr>
          <w:rFonts w:ascii="Trebuchet MS" w:hAnsi="Trebuchet MS"/>
        </w:rPr>
        <w:t xml:space="preserve">Gestionare Resurse Umane, telefon: 021.408.95.16, </w:t>
      </w:r>
      <w:r w:rsidR="004B4430" w:rsidRPr="002F1CEF">
        <w:rPr>
          <w:rStyle w:val="Hyperlink"/>
          <w:rFonts w:ascii="Trebuchet MS" w:hAnsi="Trebuchet MS"/>
        </w:rPr>
        <w:fldChar w:fldCharType="begin"/>
      </w:r>
      <w:r w:rsidR="004B4430" w:rsidRPr="002F1CEF">
        <w:rPr>
          <w:rStyle w:val="Hyperlink"/>
          <w:rFonts w:ascii="Trebuchet MS" w:hAnsi="Trebuchet MS"/>
        </w:rPr>
        <w:instrText xml:space="preserve"> HYPERLINK "mailto:andreea.budala@mmediu.ro." </w:instrText>
      </w:r>
      <w:r w:rsidR="004B4430" w:rsidRPr="002F1CEF">
        <w:rPr>
          <w:rStyle w:val="Hyperlink"/>
          <w:rFonts w:ascii="Trebuchet MS" w:hAnsi="Trebuchet MS"/>
        </w:rPr>
        <w:fldChar w:fldCharType="separate"/>
      </w:r>
      <w:r w:rsidR="00CA1200" w:rsidRPr="002F1CEF">
        <w:rPr>
          <w:rStyle w:val="Hyperlink"/>
          <w:rFonts w:ascii="Trebuchet MS" w:hAnsi="Trebuchet MS"/>
        </w:rPr>
        <w:t>andreea.budala@mmediu.ro.</w:t>
      </w:r>
      <w:r w:rsidR="004B4430" w:rsidRPr="002F1CEF">
        <w:rPr>
          <w:rStyle w:val="Hyperlink"/>
          <w:rFonts w:ascii="Trebuchet MS" w:hAnsi="Trebuchet MS"/>
        </w:rPr>
        <w:fldChar w:fldCharType="end"/>
      </w:r>
    </w:p>
    <w:p w14:paraId="527E1D47" w14:textId="1403DD2F" w:rsidR="001A69EE" w:rsidRPr="002F1CEF" w:rsidRDefault="001A69EE" w:rsidP="001A05FD">
      <w:pPr>
        <w:ind w:firstLine="708"/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 xml:space="preserve">În vederea participării la concurs, în termen de 20 zile de la data publicarii anuntului pe site­ul ANFP  și pe site-ul ministerului (perioada </w:t>
      </w:r>
      <w:r w:rsidR="00CA1200" w:rsidRPr="002F1CEF">
        <w:rPr>
          <w:rFonts w:ascii="Trebuchet MS" w:hAnsi="Trebuchet MS"/>
        </w:rPr>
        <w:t>23</w:t>
      </w:r>
      <w:r w:rsidRPr="002F1CEF">
        <w:rPr>
          <w:rFonts w:ascii="Trebuchet MS" w:hAnsi="Trebuchet MS"/>
        </w:rPr>
        <w:t xml:space="preserve">.08.2022 - </w:t>
      </w:r>
      <w:r w:rsidR="00CA1200" w:rsidRPr="002F1CEF">
        <w:rPr>
          <w:rFonts w:ascii="Trebuchet MS" w:hAnsi="Trebuchet MS"/>
        </w:rPr>
        <w:t>12</w:t>
      </w:r>
      <w:r w:rsidRPr="002F1CEF">
        <w:rPr>
          <w:rFonts w:ascii="Trebuchet MS" w:hAnsi="Trebuchet MS"/>
        </w:rPr>
        <w:t>.0</w:t>
      </w:r>
      <w:r w:rsidR="00667550">
        <w:rPr>
          <w:rFonts w:ascii="Trebuchet MS" w:hAnsi="Trebuchet MS"/>
        </w:rPr>
        <w:t>9</w:t>
      </w:r>
      <w:r w:rsidRPr="002F1CEF">
        <w:rPr>
          <w:rFonts w:ascii="Trebuchet MS" w:hAnsi="Trebuchet MS"/>
        </w:rPr>
        <w:t>.2022, inclusiv), candidatii pot depune dosarul de înscriere la concurs la Serviciul Gestionare Resurse Umane, în intervalul orar 8</w:t>
      </w:r>
      <w:r w:rsidRPr="002F1CEF">
        <w:rPr>
          <w:rFonts w:ascii="Trebuchet MS" w:hAnsi="Trebuchet MS"/>
          <w:vertAlign w:val="superscript"/>
        </w:rPr>
        <w:t>30</w:t>
      </w:r>
      <w:r w:rsidRPr="002F1CEF">
        <w:rPr>
          <w:rFonts w:ascii="Trebuchet MS" w:hAnsi="Trebuchet MS"/>
        </w:rPr>
        <w:t>-17</w:t>
      </w:r>
      <w:r w:rsidRPr="002F1CEF">
        <w:rPr>
          <w:rFonts w:ascii="Trebuchet MS" w:hAnsi="Trebuchet MS"/>
          <w:vertAlign w:val="superscript"/>
        </w:rPr>
        <w:t>00</w:t>
      </w:r>
      <w:r w:rsidRPr="002F1CEF">
        <w:rPr>
          <w:rFonts w:ascii="Trebuchet MS" w:hAnsi="Trebuchet MS"/>
        </w:rPr>
        <w:t xml:space="preserve"> de luni pana joi, iar vineri în intervalul orar 8</w:t>
      </w:r>
      <w:r w:rsidRPr="002F1CEF">
        <w:rPr>
          <w:rFonts w:ascii="Trebuchet MS" w:hAnsi="Trebuchet MS"/>
          <w:vertAlign w:val="superscript"/>
        </w:rPr>
        <w:t>30</w:t>
      </w:r>
      <w:r w:rsidRPr="002F1CEF">
        <w:rPr>
          <w:rFonts w:ascii="Trebuchet MS" w:hAnsi="Trebuchet MS"/>
        </w:rPr>
        <w:t>-14</w:t>
      </w:r>
      <w:r w:rsidRPr="002F1CEF">
        <w:rPr>
          <w:rFonts w:ascii="Trebuchet MS" w:hAnsi="Trebuchet MS"/>
          <w:vertAlign w:val="superscript"/>
        </w:rPr>
        <w:t>30</w:t>
      </w:r>
      <w:r w:rsidRPr="002F1CEF">
        <w:rPr>
          <w:rFonts w:ascii="Trebuchet MS" w:hAnsi="Trebuchet MS"/>
        </w:rPr>
        <w:t xml:space="preserve"> (camera 306, etaj II).</w:t>
      </w:r>
    </w:p>
    <w:p w14:paraId="4B35FBD8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</w:rPr>
      </w:pPr>
    </w:p>
    <w:p w14:paraId="710B5925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</w:rPr>
      </w:pPr>
    </w:p>
    <w:p w14:paraId="5B67CBD0" w14:textId="489EE7CF" w:rsidR="001A69EE" w:rsidRPr="002F1CEF" w:rsidRDefault="001A69EE" w:rsidP="00B42F58">
      <w:pPr>
        <w:ind w:firstLine="720"/>
        <w:rPr>
          <w:rFonts w:ascii="Trebuchet MS" w:hAnsi="Trebuchet MS"/>
          <w:b/>
        </w:rPr>
      </w:pPr>
      <w:r w:rsidRPr="002F1CEF">
        <w:rPr>
          <w:rFonts w:ascii="Trebuchet MS" w:hAnsi="Trebuchet MS"/>
          <w:b/>
        </w:rPr>
        <w:t xml:space="preserve">PROBA SCRISĂ va avea loc în data de </w:t>
      </w:r>
      <w:r w:rsidR="00CA1200" w:rsidRPr="002F1CEF">
        <w:rPr>
          <w:rFonts w:ascii="Trebuchet MS" w:hAnsi="Trebuchet MS"/>
          <w:b/>
        </w:rPr>
        <w:t>26</w:t>
      </w:r>
      <w:r w:rsidRPr="002F1CEF">
        <w:rPr>
          <w:rFonts w:ascii="Trebuchet MS" w:hAnsi="Trebuchet MS"/>
          <w:b/>
        </w:rPr>
        <w:t xml:space="preserve">.09.2022 </w:t>
      </w:r>
      <w:r w:rsidRPr="002F1CEF">
        <w:rPr>
          <w:rFonts w:ascii="Trebuchet MS" w:hAnsi="Trebuchet MS"/>
          <w:bCs/>
        </w:rPr>
        <w:t>de la</w:t>
      </w:r>
      <w:r w:rsidRPr="002F1CEF">
        <w:rPr>
          <w:rFonts w:ascii="Trebuchet MS" w:hAnsi="Trebuchet MS"/>
          <w:b/>
        </w:rPr>
        <w:t xml:space="preserve"> </w:t>
      </w:r>
      <w:r w:rsidRPr="002F1CEF">
        <w:rPr>
          <w:rFonts w:ascii="Trebuchet MS" w:hAnsi="Trebuchet MS"/>
          <w:bCs/>
        </w:rPr>
        <w:t>ora</w:t>
      </w:r>
      <w:r w:rsidRPr="002F1CEF">
        <w:rPr>
          <w:rFonts w:ascii="Trebuchet MS" w:hAnsi="Trebuchet MS"/>
          <w:b/>
        </w:rPr>
        <w:t xml:space="preserve"> 10</w:t>
      </w:r>
      <w:r w:rsidRPr="002F1CEF">
        <w:rPr>
          <w:rFonts w:ascii="Trebuchet MS" w:hAnsi="Trebuchet MS"/>
          <w:b/>
          <w:vertAlign w:val="superscript"/>
        </w:rPr>
        <w:t>00</w:t>
      </w:r>
    </w:p>
    <w:p w14:paraId="3802CFA4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  <w:b/>
        </w:rPr>
      </w:pPr>
    </w:p>
    <w:p w14:paraId="5EE4A1B0" w14:textId="5A401B02" w:rsidR="001A69EE" w:rsidRPr="002F1CEF" w:rsidRDefault="001A69EE" w:rsidP="00B42F58">
      <w:pPr>
        <w:ind w:firstLine="720"/>
        <w:jc w:val="both"/>
        <w:rPr>
          <w:rFonts w:ascii="Trebuchet MS" w:hAnsi="Trebuchet MS"/>
        </w:rPr>
      </w:pPr>
      <w:r w:rsidRPr="002F1CEF">
        <w:rPr>
          <w:rFonts w:ascii="Trebuchet MS" w:hAnsi="Trebuchet MS"/>
          <w:b/>
        </w:rPr>
        <w:t xml:space="preserve">CONDIȚIILE GENERALE </w:t>
      </w:r>
      <w:r w:rsidRPr="002F1CEF">
        <w:rPr>
          <w:rFonts w:ascii="Trebuchet MS" w:hAnsi="Trebuchet MS"/>
        </w:rPr>
        <w:t>sunt prevazute în articolul 465 alin. (1) din Ordonanta de urgenta a Guvernului nr. 57/2019 privind Codul administrativ, cu modificarile și completarile ulterioare.</w:t>
      </w:r>
    </w:p>
    <w:p w14:paraId="041BD859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</w:rPr>
      </w:pPr>
    </w:p>
    <w:p w14:paraId="3B478807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  <w:b/>
        </w:rPr>
      </w:pPr>
      <w:r w:rsidRPr="002F1CEF">
        <w:rPr>
          <w:rFonts w:ascii="Trebuchet MS" w:hAnsi="Trebuchet MS"/>
          <w:b/>
        </w:rPr>
        <w:t>CONDIȚII SPECIFICE</w:t>
      </w:r>
    </w:p>
    <w:p w14:paraId="423A4923" w14:textId="6E55200F" w:rsidR="001A69EE" w:rsidRPr="002F1CEF" w:rsidRDefault="001A69EE" w:rsidP="00B42F58">
      <w:pPr>
        <w:numPr>
          <w:ilvl w:val="0"/>
          <w:numId w:val="17"/>
        </w:numPr>
        <w:jc w:val="both"/>
        <w:rPr>
          <w:rFonts w:ascii="Trebuchet MS" w:hAnsi="Trebuchet MS"/>
          <w:lang w:val="en-US"/>
        </w:rPr>
      </w:pPr>
      <w:proofErr w:type="spellStart"/>
      <w:r w:rsidRPr="002F1CEF">
        <w:rPr>
          <w:rFonts w:ascii="Trebuchet MS" w:hAnsi="Trebuchet MS"/>
          <w:lang w:val="en-US"/>
        </w:rPr>
        <w:t>studii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universitare</w:t>
      </w:r>
      <w:proofErr w:type="spellEnd"/>
      <w:r w:rsidRPr="002F1CEF">
        <w:rPr>
          <w:rFonts w:ascii="Trebuchet MS" w:hAnsi="Trebuchet MS"/>
          <w:lang w:val="en-US"/>
        </w:rPr>
        <w:t xml:space="preserve"> de </w:t>
      </w:r>
      <w:proofErr w:type="spellStart"/>
      <w:r w:rsidRPr="002F1CEF">
        <w:rPr>
          <w:rFonts w:ascii="Trebuchet MS" w:hAnsi="Trebuchet MS"/>
          <w:lang w:val="en-US"/>
        </w:rPr>
        <w:t>licență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absolvite</w:t>
      </w:r>
      <w:proofErr w:type="spellEnd"/>
      <w:r w:rsidRPr="002F1CEF">
        <w:rPr>
          <w:rFonts w:ascii="Trebuchet MS" w:hAnsi="Trebuchet MS"/>
          <w:lang w:val="en-US"/>
        </w:rPr>
        <w:t xml:space="preserve"> cu </w:t>
      </w:r>
      <w:proofErr w:type="spellStart"/>
      <w:r w:rsidRPr="002F1CEF">
        <w:rPr>
          <w:rFonts w:ascii="Trebuchet MS" w:hAnsi="Trebuchet MS"/>
          <w:lang w:val="en-US"/>
        </w:rPr>
        <w:t>diplomă</w:t>
      </w:r>
      <w:proofErr w:type="spellEnd"/>
      <w:r w:rsidRPr="002F1CEF">
        <w:rPr>
          <w:rFonts w:ascii="Trebuchet MS" w:hAnsi="Trebuchet MS"/>
          <w:lang w:val="en-US"/>
        </w:rPr>
        <w:t xml:space="preserve"> de </w:t>
      </w:r>
      <w:proofErr w:type="spellStart"/>
      <w:r w:rsidRPr="002F1CEF">
        <w:rPr>
          <w:rFonts w:ascii="Trebuchet MS" w:hAnsi="Trebuchet MS"/>
          <w:lang w:val="en-US"/>
        </w:rPr>
        <w:t>licență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sau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echivalentă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în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specializarea</w:t>
      </w:r>
      <w:proofErr w:type="spellEnd"/>
      <w:r w:rsidRPr="002F1CEF">
        <w:rPr>
          <w:rFonts w:ascii="Trebuchet MS" w:hAnsi="Trebuchet MS"/>
        </w:rPr>
        <w:t xml:space="preserve"> </w:t>
      </w:r>
      <w:r w:rsidR="00CA1200" w:rsidRPr="002F1CEF">
        <w:rPr>
          <w:rFonts w:ascii="Trebuchet MS" w:hAnsi="Trebuchet MS"/>
        </w:rPr>
        <w:t>drept</w:t>
      </w:r>
      <w:r w:rsidRPr="002F1CEF">
        <w:rPr>
          <w:rFonts w:ascii="Trebuchet MS" w:hAnsi="Trebuchet MS"/>
        </w:rPr>
        <w:t xml:space="preserve"> sau </w:t>
      </w:r>
      <w:r w:rsidR="000078F7">
        <w:rPr>
          <w:rFonts w:ascii="Trebuchet MS" w:hAnsi="Trebuchet MS"/>
        </w:rPr>
        <w:t xml:space="preserve">în domeniul de licență </w:t>
      </w:r>
      <w:r w:rsidR="00CA1200" w:rsidRPr="002F1CEF">
        <w:rPr>
          <w:rFonts w:ascii="Trebuchet MS" w:hAnsi="Trebuchet MS"/>
        </w:rPr>
        <w:t>științe administrative</w:t>
      </w:r>
      <w:r w:rsidRPr="002F1CEF">
        <w:rPr>
          <w:rFonts w:ascii="Trebuchet MS" w:hAnsi="Trebuchet MS"/>
          <w:lang w:val="en-US"/>
        </w:rPr>
        <w:t>;</w:t>
      </w:r>
    </w:p>
    <w:p w14:paraId="5114A053" w14:textId="4E013EB2" w:rsidR="001A69EE" w:rsidRPr="002F1CEF" w:rsidRDefault="001A69EE" w:rsidP="00B42F58">
      <w:pPr>
        <w:numPr>
          <w:ilvl w:val="0"/>
          <w:numId w:val="17"/>
        </w:numPr>
        <w:jc w:val="both"/>
        <w:rPr>
          <w:rFonts w:ascii="Trebuchet MS" w:hAnsi="Trebuchet MS"/>
          <w:lang w:val="en-US"/>
        </w:rPr>
      </w:pPr>
      <w:proofErr w:type="spellStart"/>
      <w:r w:rsidRPr="002F1CEF">
        <w:rPr>
          <w:rFonts w:ascii="Trebuchet MS" w:hAnsi="Trebuchet MS"/>
          <w:lang w:val="en-US"/>
        </w:rPr>
        <w:t>vechime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în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specialitatea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studiilor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necesare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exercitării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funcției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publice</w:t>
      </w:r>
      <w:proofErr w:type="spellEnd"/>
      <w:r w:rsidRPr="002F1CEF">
        <w:rPr>
          <w:rFonts w:ascii="Trebuchet MS" w:hAnsi="Trebuchet MS"/>
          <w:lang w:val="en-US"/>
        </w:rPr>
        <w:t xml:space="preserve">: </w:t>
      </w:r>
      <w:r w:rsidR="00CA1200" w:rsidRPr="002F1CEF">
        <w:rPr>
          <w:rFonts w:ascii="Trebuchet MS" w:hAnsi="Trebuchet MS"/>
          <w:lang w:val="en-US"/>
        </w:rPr>
        <w:t>minimum 1 an</w:t>
      </w:r>
      <w:r w:rsidRPr="002F1CEF">
        <w:rPr>
          <w:rFonts w:ascii="Trebuchet MS" w:hAnsi="Trebuchet MS"/>
          <w:lang w:val="en-US"/>
        </w:rPr>
        <w:tab/>
      </w:r>
    </w:p>
    <w:p w14:paraId="5B8C325B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</w:rPr>
      </w:pPr>
      <w:r w:rsidRPr="002F1CEF">
        <w:rPr>
          <w:rFonts w:ascii="Trebuchet MS" w:hAnsi="Trebuchet MS"/>
        </w:rPr>
        <w:t xml:space="preserve">      </w:t>
      </w:r>
    </w:p>
    <w:p w14:paraId="3ED03A6A" w14:textId="7F1093F1" w:rsidR="001A69EE" w:rsidRPr="002F1CEF" w:rsidRDefault="001A69EE" w:rsidP="00B42F58">
      <w:pPr>
        <w:ind w:firstLine="720"/>
        <w:jc w:val="both"/>
        <w:rPr>
          <w:rFonts w:ascii="Trebuchet MS" w:hAnsi="Trebuchet MS"/>
          <w:b/>
          <w:bCs/>
          <w:lang w:val="en-US"/>
        </w:rPr>
      </w:pPr>
      <w:r w:rsidRPr="002F1CEF">
        <w:rPr>
          <w:rFonts w:ascii="Trebuchet MS" w:hAnsi="Trebuchet MS"/>
          <w:b/>
          <w:bCs/>
        </w:rPr>
        <w:t>ATRIBUŢIILE POSTULUI:</w:t>
      </w:r>
    </w:p>
    <w:p w14:paraId="1AE24938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Gestionează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site-</w:t>
      </w:r>
      <w:proofErr w:type="spellStart"/>
      <w:r w:rsidRPr="002F1CEF">
        <w:rPr>
          <w:rFonts w:ascii="Trebuchet MS" w:hAnsi="Trebuchet MS"/>
          <w:sz w:val="22"/>
          <w:szCs w:val="22"/>
        </w:rPr>
        <w:t>ul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www.produselepadurii.ro </w:t>
      </w:r>
    </w:p>
    <w:p w14:paraId="519DE54D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Ține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evidenţa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avizelor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emise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la şedinţele comisiei tehnico-economice de avizare a amenajamentelor silvice şi evidenţa autorizaţiilor </w:t>
      </w:r>
      <w:proofErr w:type="spellStart"/>
      <w:r w:rsidRPr="002F1CEF">
        <w:rPr>
          <w:rFonts w:ascii="Trebuchet MS" w:hAnsi="Trebuchet MS"/>
          <w:sz w:val="22"/>
          <w:szCs w:val="22"/>
        </w:rPr>
        <w:t>societăţilor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comerciale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autorizate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elaboreze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amenajamente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silvice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35106DFA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Asigură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suport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tehnic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pentru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activitățile și politicile naționale și europene cu privire la gestionarea durabilă a </w:t>
      </w:r>
      <w:proofErr w:type="spellStart"/>
      <w:r w:rsidRPr="002F1CEF">
        <w:rPr>
          <w:rFonts w:ascii="Trebuchet MS" w:hAnsi="Trebuchet MS"/>
          <w:sz w:val="22"/>
          <w:szCs w:val="22"/>
        </w:rPr>
        <w:t>terenurilor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forestiere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și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dezvoltare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forestieră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; </w:t>
      </w:r>
    </w:p>
    <w:p w14:paraId="7568B136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Organizează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</w:rPr>
        <w:t>coordonează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şi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controlează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activitatea de elaborare, în concepţie unitară, </w:t>
      </w:r>
      <w:proofErr w:type="gramStart"/>
      <w:r w:rsidRPr="002F1CEF">
        <w:rPr>
          <w:rFonts w:ascii="Trebuchet MS" w:hAnsi="Trebuchet MS"/>
          <w:sz w:val="22"/>
          <w:szCs w:val="22"/>
        </w:rPr>
        <w:t>a</w:t>
      </w:r>
      <w:proofErr w:type="gramEnd"/>
      <w:r w:rsidRPr="002F1CEF">
        <w:rPr>
          <w:rFonts w:ascii="Trebuchet MS" w:hAnsi="Trebuchet MS"/>
          <w:sz w:val="22"/>
          <w:szCs w:val="22"/>
        </w:rPr>
        <w:t xml:space="preserve"> amenajamentelor silvice, prin unităţi specializate.   </w:t>
      </w:r>
    </w:p>
    <w:p w14:paraId="09F764DE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Analizează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modul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</w:rPr>
        <w:t>elaborare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a amenajamentelor silvice, în sensul respectării Normelor metodologice, a Normelor tehnice de amenajare şi a reglementărilor în vigoare privind gospodărirea </w:t>
      </w:r>
      <w:proofErr w:type="spellStart"/>
      <w:r w:rsidRPr="002F1CEF">
        <w:rPr>
          <w:rFonts w:ascii="Trebuchet MS" w:hAnsi="Trebuchet MS"/>
          <w:sz w:val="22"/>
          <w:szCs w:val="22"/>
        </w:rPr>
        <w:t>vegetaţiei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forestiere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2F1CEF">
        <w:rPr>
          <w:rFonts w:ascii="Trebuchet MS" w:hAnsi="Trebuchet MS"/>
          <w:sz w:val="22"/>
          <w:szCs w:val="22"/>
        </w:rPr>
        <w:t>afara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fondului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forestier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naţional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3F68E116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Contribuie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2F1CEF">
        <w:rPr>
          <w:rFonts w:ascii="Trebuchet MS" w:hAnsi="Trebuchet MS"/>
          <w:sz w:val="22"/>
          <w:szCs w:val="22"/>
        </w:rPr>
        <w:t>promovarea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și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implementarea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programelor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și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proiectelor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2F1CEF">
        <w:rPr>
          <w:rFonts w:ascii="Trebuchet MS" w:hAnsi="Trebuchet MS"/>
          <w:sz w:val="22"/>
          <w:szCs w:val="22"/>
        </w:rPr>
        <w:t>domeniul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specific;</w:t>
      </w:r>
    </w:p>
    <w:p w14:paraId="6601EE9A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Colaborează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2F1CEF">
        <w:rPr>
          <w:rFonts w:ascii="Trebuchet MS" w:hAnsi="Trebuchet MS"/>
          <w:sz w:val="22"/>
          <w:szCs w:val="22"/>
        </w:rPr>
        <w:t>celelalte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compartimente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și direcții de specialitate din minister pentru reactualizarea Strategiei Naționale de </w:t>
      </w:r>
      <w:proofErr w:type="spellStart"/>
      <w:r w:rsidRPr="002F1CEF">
        <w:rPr>
          <w:rFonts w:ascii="Trebuchet MS" w:hAnsi="Trebuchet MS"/>
          <w:sz w:val="22"/>
          <w:szCs w:val="22"/>
        </w:rPr>
        <w:t>Dezvoltare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2F1CEF">
        <w:rPr>
          <w:rFonts w:ascii="Trebuchet MS" w:hAnsi="Trebuchet MS"/>
          <w:sz w:val="22"/>
          <w:szCs w:val="22"/>
        </w:rPr>
        <w:t>Silviculturii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</w:rPr>
        <w:t>pe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domeniile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specifice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0E9ACD95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Răspunde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2F1CEF">
        <w:rPr>
          <w:rFonts w:ascii="Trebuchet MS" w:hAnsi="Trebuchet MS"/>
          <w:sz w:val="22"/>
          <w:szCs w:val="22"/>
        </w:rPr>
        <w:t>sesizări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F1CEF">
        <w:rPr>
          <w:rFonts w:ascii="Trebuchet MS" w:hAnsi="Trebuchet MS"/>
          <w:sz w:val="22"/>
          <w:szCs w:val="22"/>
        </w:rPr>
        <w:t>petiții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și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memorii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pe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domeniile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specifice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65C23828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Acordă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consultanță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</w:rPr>
        <w:t>specialitate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pe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domeniile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specifice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5C6FD245" w14:textId="77777777" w:rsidR="004C1FC0" w:rsidRPr="002F1CEF" w:rsidRDefault="004C1FC0" w:rsidP="00B42F58">
      <w:pPr>
        <w:pStyle w:val="ListParagraph"/>
        <w:numPr>
          <w:ilvl w:val="0"/>
          <w:numId w:val="19"/>
        </w:numPr>
        <w:ind w:left="851"/>
        <w:jc w:val="both"/>
        <w:rPr>
          <w:rFonts w:ascii="Trebuchet MS" w:hAnsi="Trebuchet MS"/>
          <w:sz w:val="22"/>
          <w:szCs w:val="22"/>
        </w:rPr>
      </w:pPr>
      <w:proofErr w:type="spellStart"/>
      <w:r w:rsidRPr="002F1CEF">
        <w:rPr>
          <w:rFonts w:ascii="Trebuchet MS" w:hAnsi="Trebuchet MS"/>
          <w:sz w:val="22"/>
          <w:szCs w:val="22"/>
        </w:rPr>
        <w:t>Răspunde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F1CEF">
        <w:rPr>
          <w:rFonts w:ascii="Trebuchet MS" w:hAnsi="Trebuchet MS"/>
          <w:sz w:val="22"/>
          <w:szCs w:val="22"/>
        </w:rPr>
        <w:t>păstrarea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și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arhivarea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tuturor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documentelor</w:t>
      </w:r>
      <w:proofErr w:type="spellEnd"/>
      <w:r w:rsidRPr="002F1C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F1CEF">
        <w:rPr>
          <w:rFonts w:ascii="Trebuchet MS" w:hAnsi="Trebuchet MS"/>
          <w:sz w:val="22"/>
          <w:szCs w:val="22"/>
        </w:rPr>
        <w:t>repartizate</w:t>
      </w:r>
      <w:proofErr w:type="spellEnd"/>
      <w:r w:rsidRPr="002F1CEF">
        <w:rPr>
          <w:rFonts w:ascii="Trebuchet MS" w:hAnsi="Trebuchet MS"/>
          <w:sz w:val="22"/>
          <w:szCs w:val="22"/>
        </w:rPr>
        <w:t>;</w:t>
      </w:r>
    </w:p>
    <w:p w14:paraId="4431015A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  <w:b/>
          <w:lang w:val="en-US"/>
        </w:rPr>
      </w:pPr>
    </w:p>
    <w:p w14:paraId="270DA84C" w14:textId="77777777" w:rsidR="001A69EE" w:rsidRPr="002F1CEF" w:rsidRDefault="001A69EE" w:rsidP="00B42F58">
      <w:pPr>
        <w:ind w:firstLine="720"/>
        <w:jc w:val="both"/>
        <w:rPr>
          <w:rFonts w:ascii="Trebuchet MS" w:hAnsi="Trebuchet MS"/>
          <w:lang w:val="en-US"/>
        </w:rPr>
      </w:pPr>
      <w:r w:rsidRPr="002F1CEF">
        <w:rPr>
          <w:rFonts w:ascii="Trebuchet MS" w:hAnsi="Trebuchet MS"/>
          <w:b/>
          <w:lang w:val="en-US"/>
        </w:rPr>
        <w:t>NOTĂ:</w:t>
      </w:r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Actele</w:t>
      </w:r>
      <w:proofErr w:type="spellEnd"/>
      <w:r w:rsidRPr="002F1CEF">
        <w:rPr>
          <w:rFonts w:ascii="Trebuchet MS" w:hAnsi="Trebuchet MS"/>
          <w:lang w:val="en-US"/>
        </w:rPr>
        <w:t xml:space="preserve"> normative se </w:t>
      </w:r>
      <w:proofErr w:type="spellStart"/>
      <w:r w:rsidRPr="002F1CEF">
        <w:rPr>
          <w:rFonts w:ascii="Trebuchet MS" w:hAnsi="Trebuchet MS"/>
          <w:lang w:val="en-US"/>
        </w:rPr>
        <w:t>completează</w:t>
      </w:r>
      <w:proofErr w:type="spellEnd"/>
      <w:r w:rsidRPr="002F1CEF">
        <w:rPr>
          <w:rFonts w:ascii="Trebuchet MS" w:hAnsi="Trebuchet MS"/>
          <w:lang w:val="en-US"/>
        </w:rPr>
        <w:t xml:space="preserve"> cu </w:t>
      </w:r>
      <w:proofErr w:type="spellStart"/>
      <w:r w:rsidRPr="002F1CEF">
        <w:rPr>
          <w:rFonts w:ascii="Trebuchet MS" w:hAnsi="Trebuchet MS"/>
          <w:lang w:val="en-US"/>
        </w:rPr>
        <w:t>reglementările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legale</w:t>
      </w:r>
      <w:proofErr w:type="spellEnd"/>
      <w:r w:rsidRPr="002F1CEF">
        <w:rPr>
          <w:rFonts w:ascii="Trebuchet MS" w:hAnsi="Trebuchet MS"/>
          <w:lang w:val="en-US"/>
        </w:rPr>
        <w:t xml:space="preserve"> de </w:t>
      </w:r>
      <w:proofErr w:type="spellStart"/>
      <w:r w:rsidRPr="002F1CEF">
        <w:rPr>
          <w:rFonts w:ascii="Trebuchet MS" w:hAnsi="Trebuchet MS"/>
          <w:lang w:val="en-US"/>
        </w:rPr>
        <w:t>completare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și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modificare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gramStart"/>
      <w:r w:rsidRPr="002F1CEF">
        <w:rPr>
          <w:rFonts w:ascii="Trebuchet MS" w:hAnsi="Trebuchet MS"/>
          <w:lang w:val="en-US"/>
        </w:rPr>
        <w:t>a</w:t>
      </w:r>
      <w:proofErr w:type="gram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acestora</w:t>
      </w:r>
      <w:proofErr w:type="spellEnd"/>
      <w:r w:rsidRPr="002F1CEF">
        <w:rPr>
          <w:rFonts w:ascii="Trebuchet MS" w:hAnsi="Trebuchet MS"/>
          <w:lang w:val="en-US"/>
        </w:rPr>
        <w:t xml:space="preserve">, </w:t>
      </w:r>
      <w:proofErr w:type="spellStart"/>
      <w:r w:rsidRPr="002F1CEF">
        <w:rPr>
          <w:rFonts w:ascii="Trebuchet MS" w:hAnsi="Trebuchet MS"/>
          <w:lang w:val="en-US"/>
        </w:rPr>
        <w:t>precum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și</w:t>
      </w:r>
      <w:proofErr w:type="spellEnd"/>
      <w:r w:rsidRPr="002F1CEF">
        <w:rPr>
          <w:rFonts w:ascii="Trebuchet MS" w:hAnsi="Trebuchet MS"/>
          <w:lang w:val="en-US"/>
        </w:rPr>
        <w:t xml:space="preserve"> cu </w:t>
      </w:r>
      <w:proofErr w:type="spellStart"/>
      <w:r w:rsidRPr="002F1CEF">
        <w:rPr>
          <w:rFonts w:ascii="Trebuchet MS" w:hAnsi="Trebuchet MS"/>
          <w:lang w:val="en-US"/>
        </w:rPr>
        <w:t>republicările</w:t>
      </w:r>
      <w:proofErr w:type="spellEnd"/>
      <w:r w:rsidRPr="002F1CEF">
        <w:rPr>
          <w:rFonts w:ascii="Trebuchet MS" w:hAnsi="Trebuchet MS"/>
          <w:lang w:val="en-US"/>
        </w:rPr>
        <w:t xml:space="preserve"> </w:t>
      </w:r>
      <w:proofErr w:type="spellStart"/>
      <w:r w:rsidRPr="002F1CEF">
        <w:rPr>
          <w:rFonts w:ascii="Trebuchet MS" w:hAnsi="Trebuchet MS"/>
          <w:lang w:val="en-US"/>
        </w:rPr>
        <w:t>ulterioare</w:t>
      </w:r>
      <w:proofErr w:type="spellEnd"/>
      <w:r w:rsidRPr="002F1CEF">
        <w:rPr>
          <w:rFonts w:ascii="Trebuchet MS" w:hAnsi="Trebuchet MS"/>
          <w:lang w:val="en-US"/>
        </w:rPr>
        <w:t>.</w:t>
      </w:r>
    </w:p>
    <w:p w14:paraId="51FE33D7" w14:textId="77777777" w:rsidR="001A69EE" w:rsidRPr="00672F63" w:rsidRDefault="001A69EE" w:rsidP="00B42F58">
      <w:pPr>
        <w:ind w:left="426" w:firstLine="720"/>
        <w:jc w:val="both"/>
        <w:rPr>
          <w:rFonts w:ascii="Trebuchet MS" w:hAnsi="Trebuchet MS"/>
          <w:lang w:val="en-US"/>
        </w:rPr>
      </w:pPr>
    </w:p>
    <w:p w14:paraId="2095E5DD" w14:textId="77777777" w:rsidR="00915909" w:rsidRDefault="004D284B" w:rsidP="004D284B">
      <w:pPr>
        <w:widowControl w:val="0"/>
        <w:tabs>
          <w:tab w:val="left" w:pos="355"/>
        </w:tabs>
        <w:spacing w:after="260"/>
        <w:jc w:val="left"/>
        <w:rPr>
          <w:rFonts w:ascii="Trebuchet MS" w:eastAsia="Trebuchet MS" w:hAnsi="Trebuchet MS" w:cs="Trebuchet MS"/>
          <w:b/>
          <w:lang w:eastAsia="ro-RO" w:bidi="ro-RO"/>
        </w:rPr>
      </w:pPr>
      <w:r w:rsidRPr="00672F63">
        <w:rPr>
          <w:rFonts w:ascii="Trebuchet MS" w:eastAsia="Trebuchet MS" w:hAnsi="Trebuchet MS" w:cs="Trebuchet MS"/>
          <w:b/>
          <w:lang w:eastAsia="ro-RO" w:bidi="ro-RO"/>
        </w:rPr>
        <w:tab/>
      </w:r>
      <w:r w:rsidR="00672F63" w:rsidRPr="00672F63">
        <w:rPr>
          <w:rFonts w:ascii="Trebuchet MS" w:eastAsia="Trebuchet MS" w:hAnsi="Trebuchet MS" w:cs="Trebuchet MS"/>
          <w:b/>
          <w:lang w:eastAsia="ro-RO" w:bidi="ro-RO"/>
        </w:rPr>
        <w:tab/>
      </w:r>
    </w:p>
    <w:p w14:paraId="3D70378C" w14:textId="77777777" w:rsidR="00325BBE" w:rsidRPr="00325BBE" w:rsidRDefault="00CC6C17" w:rsidP="00325BBE">
      <w:pPr>
        <w:widowControl w:val="0"/>
        <w:tabs>
          <w:tab w:val="left" w:pos="355"/>
        </w:tabs>
        <w:spacing w:after="260"/>
        <w:jc w:val="left"/>
        <w:rPr>
          <w:rFonts w:ascii="Trebuchet MS" w:eastAsia="Trebuchet MS" w:hAnsi="Trebuchet MS" w:cs="Trebuchet MS"/>
          <w:b/>
          <w:lang w:eastAsia="ro-RO" w:bidi="ro-RO"/>
        </w:rPr>
      </w:pPr>
      <w:r w:rsidRPr="00325BBE">
        <w:rPr>
          <w:rFonts w:ascii="Trebuchet MS" w:eastAsia="Trebuchet MS" w:hAnsi="Trebuchet MS" w:cs="Trebuchet MS"/>
          <w:b/>
          <w:lang w:eastAsia="ro-RO" w:bidi="ro-RO"/>
        </w:rPr>
        <w:lastRenderedPageBreak/>
        <w:t>BIBLIOGRFIA</w:t>
      </w:r>
      <w:bookmarkStart w:id="2" w:name="bookmark18"/>
      <w:bookmarkEnd w:id="2"/>
    </w:p>
    <w:p w14:paraId="7A51766D" w14:textId="150FC8CF" w:rsidR="002114D1" w:rsidRPr="00325BBE" w:rsidRDefault="002114D1" w:rsidP="000078F7">
      <w:pPr>
        <w:pStyle w:val="ListParagraph"/>
        <w:widowControl w:val="0"/>
        <w:numPr>
          <w:ilvl w:val="0"/>
          <w:numId w:val="28"/>
        </w:numPr>
        <w:tabs>
          <w:tab w:val="left" w:pos="355"/>
        </w:tabs>
        <w:spacing w:after="260"/>
        <w:ind w:left="283" w:hanging="357"/>
        <w:contextualSpacing/>
        <w:rPr>
          <w:rFonts w:ascii="Trebuchet MS" w:eastAsia="Trebuchet MS" w:hAnsi="Trebuchet MS" w:cs="Trebuchet MS"/>
          <w:b/>
          <w:sz w:val="22"/>
          <w:szCs w:val="22"/>
          <w:lang w:eastAsia="ro-RO" w:bidi="ro-RO"/>
        </w:rPr>
      </w:pP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Constituţia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României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,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republicată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;</w:t>
      </w:r>
    </w:p>
    <w:p w14:paraId="22391F46" w14:textId="2588FC0D" w:rsidR="002114D1" w:rsidRPr="00325BBE" w:rsidRDefault="002114D1" w:rsidP="000078F7">
      <w:pPr>
        <w:pStyle w:val="ListParagraph"/>
        <w:widowControl w:val="0"/>
        <w:numPr>
          <w:ilvl w:val="0"/>
          <w:numId w:val="28"/>
        </w:numPr>
        <w:tabs>
          <w:tab w:val="left" w:pos="682"/>
        </w:tabs>
        <w:spacing w:before="240"/>
        <w:ind w:left="283" w:hanging="357"/>
        <w:contextualSpacing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Titlul I şi II ale părţii a VI-a din Ordonanţa de urgenţă a Guvernului nr. 57/2019, cu modificările şi completările ulterioare; </w:t>
      </w:r>
    </w:p>
    <w:p w14:paraId="047174A9" w14:textId="4B661E7F" w:rsidR="002114D1" w:rsidRPr="00325BBE" w:rsidRDefault="002114D1" w:rsidP="000078F7">
      <w:pPr>
        <w:pStyle w:val="ListParagraph"/>
        <w:widowControl w:val="0"/>
        <w:numPr>
          <w:ilvl w:val="0"/>
          <w:numId w:val="28"/>
        </w:numPr>
        <w:tabs>
          <w:tab w:val="left" w:pos="682"/>
        </w:tabs>
        <w:ind w:left="283" w:hanging="357"/>
        <w:contextualSpacing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Ordonanţa Guvernului nr. 137/2000 privind prevenirea şi sancţionarea tuturor formelor de discriminare, republicată, cu modificările şi completările ulterioare;</w:t>
      </w:r>
    </w:p>
    <w:p w14:paraId="52BBCF8B" w14:textId="77777777" w:rsidR="000078F7" w:rsidRDefault="002114D1" w:rsidP="000078F7">
      <w:pPr>
        <w:pStyle w:val="ListParagraph"/>
        <w:widowControl w:val="0"/>
        <w:numPr>
          <w:ilvl w:val="0"/>
          <w:numId w:val="28"/>
        </w:numPr>
        <w:tabs>
          <w:tab w:val="left" w:pos="682"/>
        </w:tabs>
        <w:ind w:left="283" w:hanging="357"/>
        <w:contextualSpacing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Legea nr. 202/2002 privind egalitatea de şanse şi de tratament între femei şi bărbaţi, republicată, cu modificările şi completările ulterioare. </w:t>
      </w:r>
    </w:p>
    <w:p w14:paraId="5F56FC19" w14:textId="02EB8382" w:rsidR="00CC6C17" w:rsidRPr="00325BBE" w:rsidRDefault="00CC6C17" w:rsidP="000078F7">
      <w:pPr>
        <w:pStyle w:val="ListParagraph"/>
        <w:widowControl w:val="0"/>
        <w:numPr>
          <w:ilvl w:val="0"/>
          <w:numId w:val="28"/>
        </w:numPr>
        <w:tabs>
          <w:tab w:val="left" w:pos="682"/>
        </w:tabs>
        <w:ind w:left="283" w:hanging="357"/>
        <w:contextualSpacing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Legea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nr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. 544/2001 privind liberul acces la informaţiile de interes public, cu completările şi modificările ulterioare</w:t>
      </w:r>
    </w:p>
    <w:p w14:paraId="7FABF18E" w14:textId="77777777" w:rsidR="00CC6C17" w:rsidRPr="00325BBE" w:rsidRDefault="00CC6C17" w:rsidP="00325BBE">
      <w:pPr>
        <w:pStyle w:val="ListParagraph"/>
        <w:widowControl w:val="0"/>
        <w:numPr>
          <w:ilvl w:val="0"/>
          <w:numId w:val="28"/>
        </w:numPr>
        <w:tabs>
          <w:tab w:val="left" w:pos="682"/>
        </w:tabs>
        <w:ind w:left="284"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bookmarkStart w:id="3" w:name="bookmark22"/>
      <w:bookmarkEnd w:id="3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Hotărârea Guvernului nr. 43/2020 privind organizarea și funcționarea Ministerului Mediului, Apelor și Pădurilor;</w:t>
      </w:r>
    </w:p>
    <w:p w14:paraId="025EDB16" w14:textId="77777777" w:rsidR="00CC6C17" w:rsidRPr="00325BBE" w:rsidRDefault="00CC6C17" w:rsidP="00325BBE">
      <w:pPr>
        <w:pStyle w:val="ListParagraph"/>
        <w:widowControl w:val="0"/>
        <w:numPr>
          <w:ilvl w:val="0"/>
          <w:numId w:val="28"/>
        </w:numPr>
        <w:tabs>
          <w:tab w:val="left" w:pos="662"/>
        </w:tabs>
        <w:ind w:left="284"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bookmarkStart w:id="4" w:name="bookmark23"/>
      <w:bookmarkEnd w:id="4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Legea nr. 46/2008 Codul silvic, republicată cu modificările și completările ulterioare.</w:t>
      </w:r>
    </w:p>
    <w:p w14:paraId="0C079045" w14:textId="77777777" w:rsidR="00CC6C17" w:rsidRPr="00325BBE" w:rsidRDefault="00CC6C17" w:rsidP="00325BBE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ind w:left="284"/>
        <w:jc w:val="both"/>
        <w:rPr>
          <w:rFonts w:ascii="Trebuchet MS" w:eastAsia="Trebuchet MS" w:hAnsi="Trebuchet MS" w:cs="Trebuchet MS"/>
          <w:sz w:val="22"/>
          <w:szCs w:val="22"/>
          <w:lang w:eastAsia="ro-RO" w:bidi="ro-RO"/>
        </w:rPr>
      </w:pPr>
      <w:bookmarkStart w:id="5" w:name="bookmark24"/>
      <w:bookmarkEnd w:id="5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Legea 100/2010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privind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împădurirea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terenurilor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degradate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.</w:t>
      </w:r>
    </w:p>
    <w:p w14:paraId="1CA8ACC8" w14:textId="77777777" w:rsidR="00325BBE" w:rsidRPr="00325BBE" w:rsidRDefault="00CC6C17" w:rsidP="00325BBE">
      <w:pPr>
        <w:pStyle w:val="ListParagraph"/>
        <w:numPr>
          <w:ilvl w:val="0"/>
          <w:numId w:val="28"/>
        </w:numPr>
        <w:spacing w:after="260"/>
        <w:ind w:left="284"/>
        <w:rPr>
          <w:rFonts w:ascii="Trebuchet MS" w:eastAsia="Trebuchet MS" w:hAnsi="Trebuchet MS" w:cs="Trebuchet MS"/>
          <w:lang w:val="ro-RO" w:eastAsia="ro-RO" w:bidi="ro-RO"/>
        </w:rPr>
      </w:pPr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Hotărârea Guvernului nr. 1257/</w:t>
      </w:r>
      <w:proofErr w:type="gram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2011  pentru</w:t>
      </w:r>
      <w:proofErr w:type="gram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aprobarea Regulamentului privind stabilirea grupelor de terenuri care intră în perimetrele de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ameliorare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,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funcţionarea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şi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atribuţiile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comisiilor</w:t>
      </w:r>
      <w:proofErr w:type="spellEnd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 xml:space="preserve"> de </w:t>
      </w:r>
      <w:proofErr w:type="spellStart"/>
      <w:r w:rsidRPr="00325BBE">
        <w:rPr>
          <w:rFonts w:ascii="Trebuchet MS" w:eastAsia="Trebuchet MS" w:hAnsi="Trebuchet MS" w:cs="Trebuchet MS"/>
          <w:sz w:val="22"/>
          <w:szCs w:val="22"/>
          <w:lang w:eastAsia="ro-RO" w:bidi="ro-RO"/>
        </w:rPr>
        <w:t>specialişti</w:t>
      </w:r>
      <w:proofErr w:type="spellEnd"/>
      <w:r w:rsidR="00325BBE" w:rsidRPr="00325BBE">
        <w:rPr>
          <w:rFonts w:ascii="Trebuchet MS" w:eastAsia="Trebuchet MS" w:hAnsi="Trebuchet MS" w:cs="Trebuchet MS"/>
          <w:lang w:val="ro-RO" w:eastAsia="ro-RO" w:bidi="ro-RO"/>
        </w:rPr>
        <w:t>, constituite pentru delimitarea perimetrelor de ameliorare.</w:t>
      </w:r>
    </w:p>
    <w:p w14:paraId="2A56B339" w14:textId="77777777" w:rsidR="00AA001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b/>
          <w:lang w:eastAsia="ro-RO" w:bidi="ro-RO"/>
        </w:rPr>
      </w:pPr>
      <w:r w:rsidRPr="00672F63">
        <w:rPr>
          <w:rFonts w:ascii="Trebuchet MS" w:eastAsia="Trebuchet MS" w:hAnsi="Trebuchet MS" w:cs="Trebuchet MS"/>
          <w:b/>
          <w:lang w:eastAsia="ro-RO" w:bidi="ro-RO"/>
        </w:rPr>
        <w:t>TEMATICA:</w:t>
      </w:r>
    </w:p>
    <w:p w14:paraId="424E3698" w14:textId="77777777" w:rsidR="00D12828" w:rsidRPr="00672F63" w:rsidRDefault="00D12828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b/>
          <w:lang w:eastAsia="ro-RO" w:bidi="ro-RO"/>
        </w:rPr>
      </w:pPr>
    </w:p>
    <w:p w14:paraId="5B266613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1. Reglementări privind funcția publică;</w:t>
      </w:r>
    </w:p>
    <w:p w14:paraId="6B26D4F8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2. Respectarea demnității umane, protecția drepturilor și libertăților fundamentale ale omului, prevenirea și combaterea incitării la ură și discriminare;</w:t>
      </w:r>
    </w:p>
    <w:p w14:paraId="4BC527C7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 xml:space="preserve">3. Organizarea și funcționarea Ministerului Mediului, Apelor şi Pădurilor; </w:t>
      </w:r>
    </w:p>
    <w:p w14:paraId="6593D688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4. Constituirea și utilizarea fondului de conservare și regenerare a pădurilor;</w:t>
      </w:r>
    </w:p>
    <w:p w14:paraId="739A060E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5. Categoriile de perdele forestiere de protecție și finanțarea acestora;</w:t>
      </w:r>
    </w:p>
    <w:p w14:paraId="76E74171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6. Categoriile de terenuri deg</w:t>
      </w:r>
      <w:bookmarkStart w:id="6" w:name="_GoBack"/>
      <w:bookmarkEnd w:id="6"/>
      <w:r w:rsidRPr="00672F63">
        <w:rPr>
          <w:rFonts w:ascii="Trebuchet MS" w:eastAsia="Trebuchet MS" w:hAnsi="Trebuchet MS" w:cs="Trebuchet MS"/>
          <w:lang w:eastAsia="ro-RO" w:bidi="ro-RO"/>
        </w:rPr>
        <w:t>radate și modul de constituire a perimetrelor de ameliorare;</w:t>
      </w:r>
    </w:p>
    <w:p w14:paraId="20C67DB8" w14:textId="77777777" w:rsidR="00AA0013" w:rsidRPr="00672F63" w:rsidRDefault="00AA001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7. Acordarea sprijinului pentru gospodărire durabilă a fondului forestier;</w:t>
      </w:r>
    </w:p>
    <w:p w14:paraId="5313F345" w14:textId="1D991DBD" w:rsidR="00AA0013" w:rsidRPr="00672F63" w:rsidRDefault="000F7683" w:rsidP="00915909">
      <w:pPr>
        <w:widowControl w:val="0"/>
        <w:tabs>
          <w:tab w:val="left" w:pos="666"/>
        </w:tabs>
        <w:jc w:val="both"/>
        <w:rPr>
          <w:rFonts w:ascii="Trebuchet MS" w:eastAsia="Trebuchet MS" w:hAnsi="Trebuchet MS" w:cs="Trebuchet MS"/>
          <w:lang w:eastAsia="ro-RO" w:bidi="ro-RO"/>
        </w:rPr>
      </w:pPr>
      <w:r>
        <w:rPr>
          <w:rFonts w:ascii="Trebuchet MS" w:eastAsia="Trebuchet MS" w:hAnsi="Trebuchet MS" w:cs="Trebuchet MS"/>
          <w:lang w:eastAsia="ro-RO" w:bidi="ro-RO"/>
        </w:rPr>
        <w:t>8</w:t>
      </w:r>
      <w:r w:rsidR="00AA0013" w:rsidRPr="00672F63">
        <w:rPr>
          <w:rFonts w:ascii="Trebuchet MS" w:eastAsia="Trebuchet MS" w:hAnsi="Trebuchet MS" w:cs="Trebuchet MS"/>
          <w:lang w:eastAsia="ro-RO" w:bidi="ro-RO"/>
        </w:rPr>
        <w:t>. Hotărârea Guvernului nr. 1257/2011  pentru aprobarea Regulamentului privind stabilirea grupelor de terenuri care intră în perimetrele de ameliorare, funcţionarea şi atribuţiile comisiilor de specialişti, constituite pentru delimitarea perimetrelor de ameliorare.</w:t>
      </w:r>
    </w:p>
    <w:p w14:paraId="442D5C27" w14:textId="77777777" w:rsidR="00056DD7" w:rsidRPr="00672F63" w:rsidRDefault="00056DD7" w:rsidP="00915909">
      <w:pPr>
        <w:widowControl w:val="0"/>
        <w:tabs>
          <w:tab w:val="left" w:pos="666"/>
        </w:tabs>
        <w:spacing w:after="520"/>
        <w:jc w:val="both"/>
        <w:rPr>
          <w:rFonts w:ascii="Trebuchet MS" w:eastAsia="Trebuchet MS" w:hAnsi="Trebuchet MS" w:cs="Trebuchet MS"/>
          <w:lang w:eastAsia="ro-RO" w:bidi="ro-RO"/>
        </w:rPr>
      </w:pPr>
    </w:p>
    <w:p w14:paraId="543C86F3" w14:textId="489BD6E1" w:rsidR="00CC6C17" w:rsidRPr="00CC6C17" w:rsidRDefault="00AA0013" w:rsidP="00B42F58">
      <w:pPr>
        <w:widowControl w:val="0"/>
        <w:tabs>
          <w:tab w:val="left" w:pos="666"/>
        </w:tabs>
        <w:spacing w:after="520"/>
        <w:rPr>
          <w:rFonts w:ascii="Trebuchet MS" w:eastAsia="Trebuchet MS" w:hAnsi="Trebuchet MS" w:cs="Trebuchet MS"/>
          <w:lang w:eastAsia="ro-RO" w:bidi="ro-RO"/>
        </w:rPr>
      </w:pPr>
      <w:r w:rsidRPr="00672F63">
        <w:rPr>
          <w:rFonts w:ascii="Trebuchet MS" w:eastAsia="Trebuchet MS" w:hAnsi="Trebuchet MS" w:cs="Trebuchet MS"/>
          <w:lang w:eastAsia="ro-RO" w:bidi="ro-RO"/>
        </w:rPr>
        <w:t>SECRETAR COMISIE</w:t>
      </w:r>
    </w:p>
    <w:p w14:paraId="21A4FD21" w14:textId="77777777" w:rsidR="007C7EBF" w:rsidRPr="00672F63" w:rsidRDefault="007C7EBF" w:rsidP="00B42F58">
      <w:pPr>
        <w:ind w:firstLine="720"/>
        <w:jc w:val="both"/>
        <w:rPr>
          <w:rFonts w:ascii="Trebuchet MS" w:hAnsi="Trebuchet MS"/>
          <w:b/>
        </w:rPr>
      </w:pPr>
    </w:p>
    <w:sectPr w:rsidR="007C7EBF" w:rsidRPr="00672F63" w:rsidSect="00915909">
      <w:headerReference w:type="default" r:id="rId9"/>
      <w:footerReference w:type="default" r:id="rId10"/>
      <w:pgSz w:w="11906" w:h="16838"/>
      <w:pgMar w:top="0" w:right="1133" w:bottom="426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4E3D" w14:textId="77777777" w:rsidR="00BD791A" w:rsidRDefault="00BD791A" w:rsidP="000235A4">
      <w:r>
        <w:separator/>
      </w:r>
    </w:p>
  </w:endnote>
  <w:endnote w:type="continuationSeparator" w:id="0">
    <w:p w14:paraId="6F8103F3" w14:textId="77777777" w:rsidR="00BD791A" w:rsidRDefault="00BD791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1BB5" w14:textId="77777777" w:rsidR="00BD791A" w:rsidRDefault="00BD791A" w:rsidP="000235A4">
      <w:r>
        <w:separator/>
      </w:r>
    </w:p>
  </w:footnote>
  <w:footnote w:type="continuationSeparator" w:id="0">
    <w:p w14:paraId="248E5069" w14:textId="77777777" w:rsidR="00BD791A" w:rsidRDefault="00BD791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77777777" w:rsidR="00F51AAD" w:rsidRPr="002F1CEF" w:rsidRDefault="00F51AAD" w:rsidP="002F1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56B"/>
    <w:multiLevelType w:val="hybridMultilevel"/>
    <w:tmpl w:val="2F08C56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3DD3"/>
    <w:multiLevelType w:val="hybridMultilevel"/>
    <w:tmpl w:val="34FE4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2FD6"/>
    <w:multiLevelType w:val="multilevel"/>
    <w:tmpl w:val="0F4AF6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93314D"/>
    <w:multiLevelType w:val="hybridMultilevel"/>
    <w:tmpl w:val="3470368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17717"/>
    <w:multiLevelType w:val="hybridMultilevel"/>
    <w:tmpl w:val="4BD23552"/>
    <w:lvl w:ilvl="0" w:tplc="B6B4C2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3643"/>
    <w:multiLevelType w:val="hybridMultilevel"/>
    <w:tmpl w:val="AB882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3BF4"/>
    <w:multiLevelType w:val="hybridMultilevel"/>
    <w:tmpl w:val="6E5C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27C01"/>
    <w:multiLevelType w:val="multilevel"/>
    <w:tmpl w:val="0F4AF6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1F64B4"/>
    <w:multiLevelType w:val="multilevel"/>
    <w:tmpl w:val="1BC00158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5D154B"/>
    <w:multiLevelType w:val="hybridMultilevel"/>
    <w:tmpl w:val="1D188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44F3"/>
    <w:multiLevelType w:val="hybridMultilevel"/>
    <w:tmpl w:val="B5065AD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0319B"/>
    <w:multiLevelType w:val="hybridMultilevel"/>
    <w:tmpl w:val="86D0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3CF5"/>
    <w:multiLevelType w:val="multilevel"/>
    <w:tmpl w:val="6C58D61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7" w15:restartNumberingAfterBreak="0">
    <w:nsid w:val="79545E1C"/>
    <w:multiLevelType w:val="multilevel"/>
    <w:tmpl w:val="43A4743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3"/>
  </w:num>
  <w:num w:numId="5">
    <w:abstractNumId w:val="28"/>
  </w:num>
  <w:num w:numId="6">
    <w:abstractNumId w:val="15"/>
  </w:num>
  <w:num w:numId="7">
    <w:abstractNumId w:val="6"/>
  </w:num>
  <w:num w:numId="8">
    <w:abstractNumId w:val="16"/>
  </w:num>
  <w:num w:numId="9">
    <w:abstractNumId w:val="1"/>
  </w:num>
  <w:num w:numId="10">
    <w:abstractNumId w:val="4"/>
  </w:num>
  <w:num w:numId="11">
    <w:abstractNumId w:val="26"/>
  </w:num>
  <w:num w:numId="12">
    <w:abstractNumId w:val="17"/>
  </w:num>
  <w:num w:numId="13">
    <w:abstractNumId w:val="9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  <w:num w:numId="19">
    <w:abstractNumId w:val="8"/>
  </w:num>
  <w:num w:numId="20">
    <w:abstractNumId w:val="20"/>
  </w:num>
  <w:num w:numId="21">
    <w:abstractNumId w:val="25"/>
  </w:num>
  <w:num w:numId="22">
    <w:abstractNumId w:val="27"/>
  </w:num>
  <w:num w:numId="23">
    <w:abstractNumId w:val="19"/>
  </w:num>
  <w:num w:numId="24">
    <w:abstractNumId w:val="7"/>
  </w:num>
  <w:num w:numId="25">
    <w:abstractNumId w:val="22"/>
  </w:num>
  <w:num w:numId="26">
    <w:abstractNumId w:val="21"/>
  </w:num>
  <w:num w:numId="27">
    <w:abstractNumId w:val="12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039BC"/>
    <w:rsid w:val="000078F7"/>
    <w:rsid w:val="00013E91"/>
    <w:rsid w:val="00015C1D"/>
    <w:rsid w:val="000235A4"/>
    <w:rsid w:val="000265ED"/>
    <w:rsid w:val="00045418"/>
    <w:rsid w:val="0005442B"/>
    <w:rsid w:val="00056DD7"/>
    <w:rsid w:val="00060F07"/>
    <w:rsid w:val="000A00B7"/>
    <w:rsid w:val="000A122B"/>
    <w:rsid w:val="000A32CF"/>
    <w:rsid w:val="000A3630"/>
    <w:rsid w:val="000B0249"/>
    <w:rsid w:val="000C26C2"/>
    <w:rsid w:val="000C7D4B"/>
    <w:rsid w:val="000E54CC"/>
    <w:rsid w:val="000E5F62"/>
    <w:rsid w:val="000F7683"/>
    <w:rsid w:val="00107BBB"/>
    <w:rsid w:val="00111257"/>
    <w:rsid w:val="00115864"/>
    <w:rsid w:val="00120839"/>
    <w:rsid w:val="00120974"/>
    <w:rsid w:val="00120E95"/>
    <w:rsid w:val="001263F7"/>
    <w:rsid w:val="001305B6"/>
    <w:rsid w:val="00131865"/>
    <w:rsid w:val="00144B65"/>
    <w:rsid w:val="00162014"/>
    <w:rsid w:val="00164ED0"/>
    <w:rsid w:val="001655D0"/>
    <w:rsid w:val="00170273"/>
    <w:rsid w:val="00193CE9"/>
    <w:rsid w:val="00193FF1"/>
    <w:rsid w:val="00195629"/>
    <w:rsid w:val="00196A6D"/>
    <w:rsid w:val="001A05FD"/>
    <w:rsid w:val="001A69EE"/>
    <w:rsid w:val="001B0CA8"/>
    <w:rsid w:val="001B29D6"/>
    <w:rsid w:val="001C3E77"/>
    <w:rsid w:val="001E094F"/>
    <w:rsid w:val="001F15DC"/>
    <w:rsid w:val="002114D1"/>
    <w:rsid w:val="00214DFE"/>
    <w:rsid w:val="00216F9D"/>
    <w:rsid w:val="00217D0B"/>
    <w:rsid w:val="00224060"/>
    <w:rsid w:val="0025709F"/>
    <w:rsid w:val="00264B6A"/>
    <w:rsid w:val="002707B0"/>
    <w:rsid w:val="00270D51"/>
    <w:rsid w:val="00274571"/>
    <w:rsid w:val="002825AF"/>
    <w:rsid w:val="0029022F"/>
    <w:rsid w:val="00290D26"/>
    <w:rsid w:val="00291B72"/>
    <w:rsid w:val="002A2A3C"/>
    <w:rsid w:val="002A3246"/>
    <w:rsid w:val="002C255C"/>
    <w:rsid w:val="002C7A8C"/>
    <w:rsid w:val="002D67FB"/>
    <w:rsid w:val="002E53DF"/>
    <w:rsid w:val="002E6343"/>
    <w:rsid w:val="002F0094"/>
    <w:rsid w:val="002F1CEF"/>
    <w:rsid w:val="002F42CA"/>
    <w:rsid w:val="002F7E2B"/>
    <w:rsid w:val="003027F6"/>
    <w:rsid w:val="00304772"/>
    <w:rsid w:val="00304C66"/>
    <w:rsid w:val="00325BBE"/>
    <w:rsid w:val="003276DB"/>
    <w:rsid w:val="0032793A"/>
    <w:rsid w:val="00330053"/>
    <w:rsid w:val="003322AA"/>
    <w:rsid w:val="00346A28"/>
    <w:rsid w:val="00361FE3"/>
    <w:rsid w:val="003620C5"/>
    <w:rsid w:val="00367329"/>
    <w:rsid w:val="00392DBE"/>
    <w:rsid w:val="003A1A2A"/>
    <w:rsid w:val="003A3D95"/>
    <w:rsid w:val="003A656D"/>
    <w:rsid w:val="003A6844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5132"/>
    <w:rsid w:val="00415504"/>
    <w:rsid w:val="004168C5"/>
    <w:rsid w:val="00417923"/>
    <w:rsid w:val="004211ED"/>
    <w:rsid w:val="004236A9"/>
    <w:rsid w:val="004245F6"/>
    <w:rsid w:val="00425EDE"/>
    <w:rsid w:val="00434FEF"/>
    <w:rsid w:val="00440B4B"/>
    <w:rsid w:val="0045675D"/>
    <w:rsid w:val="00466348"/>
    <w:rsid w:val="00471F5B"/>
    <w:rsid w:val="00484F81"/>
    <w:rsid w:val="0049173C"/>
    <w:rsid w:val="004A1C90"/>
    <w:rsid w:val="004B4430"/>
    <w:rsid w:val="004B5B9D"/>
    <w:rsid w:val="004C1FC0"/>
    <w:rsid w:val="004D0F94"/>
    <w:rsid w:val="004D284B"/>
    <w:rsid w:val="004F4AE0"/>
    <w:rsid w:val="004F55AD"/>
    <w:rsid w:val="00500279"/>
    <w:rsid w:val="00501D2D"/>
    <w:rsid w:val="005023FD"/>
    <w:rsid w:val="00504E7B"/>
    <w:rsid w:val="00521EC4"/>
    <w:rsid w:val="00536FC1"/>
    <w:rsid w:val="005408CE"/>
    <w:rsid w:val="00556592"/>
    <w:rsid w:val="00560C00"/>
    <w:rsid w:val="00571AE6"/>
    <w:rsid w:val="00577AC6"/>
    <w:rsid w:val="005941D3"/>
    <w:rsid w:val="00596194"/>
    <w:rsid w:val="005A2639"/>
    <w:rsid w:val="005B4B4E"/>
    <w:rsid w:val="005C4EEE"/>
    <w:rsid w:val="005C5772"/>
    <w:rsid w:val="005C5E32"/>
    <w:rsid w:val="005C6DFD"/>
    <w:rsid w:val="005C70D4"/>
    <w:rsid w:val="005D0BF1"/>
    <w:rsid w:val="005E021E"/>
    <w:rsid w:val="005E643A"/>
    <w:rsid w:val="005E6D5E"/>
    <w:rsid w:val="005F64A2"/>
    <w:rsid w:val="0060493E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67550"/>
    <w:rsid w:val="00672F63"/>
    <w:rsid w:val="006750AB"/>
    <w:rsid w:val="00676B3F"/>
    <w:rsid w:val="006817F9"/>
    <w:rsid w:val="006909C4"/>
    <w:rsid w:val="006A1C35"/>
    <w:rsid w:val="006B0C9F"/>
    <w:rsid w:val="006B7A85"/>
    <w:rsid w:val="006E4777"/>
    <w:rsid w:val="00700FF1"/>
    <w:rsid w:val="00712D17"/>
    <w:rsid w:val="007161A6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A3674"/>
    <w:rsid w:val="007A4016"/>
    <w:rsid w:val="007A68BA"/>
    <w:rsid w:val="007B6871"/>
    <w:rsid w:val="007C4F49"/>
    <w:rsid w:val="007C7EBF"/>
    <w:rsid w:val="007D0B59"/>
    <w:rsid w:val="007D6C4F"/>
    <w:rsid w:val="007E1052"/>
    <w:rsid w:val="007F1187"/>
    <w:rsid w:val="00805133"/>
    <w:rsid w:val="0081600B"/>
    <w:rsid w:val="0082102E"/>
    <w:rsid w:val="008268B4"/>
    <w:rsid w:val="00827377"/>
    <w:rsid w:val="00852573"/>
    <w:rsid w:val="00852862"/>
    <w:rsid w:val="00853EBC"/>
    <w:rsid w:val="00854890"/>
    <w:rsid w:val="008605BE"/>
    <w:rsid w:val="00866C2B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15909"/>
    <w:rsid w:val="00924193"/>
    <w:rsid w:val="009247CE"/>
    <w:rsid w:val="0092497C"/>
    <w:rsid w:val="009267F9"/>
    <w:rsid w:val="0095187A"/>
    <w:rsid w:val="00964621"/>
    <w:rsid w:val="009723CD"/>
    <w:rsid w:val="00987CE1"/>
    <w:rsid w:val="0099305B"/>
    <w:rsid w:val="00993AC5"/>
    <w:rsid w:val="009A1921"/>
    <w:rsid w:val="009B6FEB"/>
    <w:rsid w:val="009C4C52"/>
    <w:rsid w:val="009D72DD"/>
    <w:rsid w:val="009E7258"/>
    <w:rsid w:val="009E7A48"/>
    <w:rsid w:val="009E7B9E"/>
    <w:rsid w:val="00A10F7C"/>
    <w:rsid w:val="00A16D67"/>
    <w:rsid w:val="00A22357"/>
    <w:rsid w:val="00A30AD8"/>
    <w:rsid w:val="00A749FF"/>
    <w:rsid w:val="00A87C5E"/>
    <w:rsid w:val="00A93D9E"/>
    <w:rsid w:val="00AA0013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3969"/>
    <w:rsid w:val="00B04CFF"/>
    <w:rsid w:val="00B10ADF"/>
    <w:rsid w:val="00B152D8"/>
    <w:rsid w:val="00B26254"/>
    <w:rsid w:val="00B26831"/>
    <w:rsid w:val="00B27B53"/>
    <w:rsid w:val="00B33BFC"/>
    <w:rsid w:val="00B34C1C"/>
    <w:rsid w:val="00B42F58"/>
    <w:rsid w:val="00B53946"/>
    <w:rsid w:val="00B604F9"/>
    <w:rsid w:val="00B60E9E"/>
    <w:rsid w:val="00B61C6D"/>
    <w:rsid w:val="00B629E1"/>
    <w:rsid w:val="00B67321"/>
    <w:rsid w:val="00B73008"/>
    <w:rsid w:val="00B73AB4"/>
    <w:rsid w:val="00B76369"/>
    <w:rsid w:val="00B80F77"/>
    <w:rsid w:val="00B83159"/>
    <w:rsid w:val="00BC066B"/>
    <w:rsid w:val="00BC2783"/>
    <w:rsid w:val="00BD017C"/>
    <w:rsid w:val="00BD4451"/>
    <w:rsid w:val="00BD791A"/>
    <w:rsid w:val="00BE1A32"/>
    <w:rsid w:val="00BE2CE1"/>
    <w:rsid w:val="00BE757D"/>
    <w:rsid w:val="00BF1D5F"/>
    <w:rsid w:val="00C07794"/>
    <w:rsid w:val="00C20FCF"/>
    <w:rsid w:val="00C230C8"/>
    <w:rsid w:val="00C23393"/>
    <w:rsid w:val="00C3589C"/>
    <w:rsid w:val="00C35E45"/>
    <w:rsid w:val="00C3731C"/>
    <w:rsid w:val="00C37530"/>
    <w:rsid w:val="00C37CC0"/>
    <w:rsid w:val="00C41959"/>
    <w:rsid w:val="00C4304A"/>
    <w:rsid w:val="00C4451E"/>
    <w:rsid w:val="00C53A5D"/>
    <w:rsid w:val="00C66AF3"/>
    <w:rsid w:val="00C75BCB"/>
    <w:rsid w:val="00C80C5F"/>
    <w:rsid w:val="00C953D4"/>
    <w:rsid w:val="00CA1200"/>
    <w:rsid w:val="00CA185D"/>
    <w:rsid w:val="00CB50D8"/>
    <w:rsid w:val="00CC420B"/>
    <w:rsid w:val="00CC6C17"/>
    <w:rsid w:val="00CE2F1D"/>
    <w:rsid w:val="00CF68B8"/>
    <w:rsid w:val="00D0082E"/>
    <w:rsid w:val="00D07182"/>
    <w:rsid w:val="00D12828"/>
    <w:rsid w:val="00D20BF6"/>
    <w:rsid w:val="00D2609E"/>
    <w:rsid w:val="00D27493"/>
    <w:rsid w:val="00D31F14"/>
    <w:rsid w:val="00D36B6C"/>
    <w:rsid w:val="00D42BDF"/>
    <w:rsid w:val="00D46A68"/>
    <w:rsid w:val="00D47108"/>
    <w:rsid w:val="00D5341D"/>
    <w:rsid w:val="00D57417"/>
    <w:rsid w:val="00D7005C"/>
    <w:rsid w:val="00D73926"/>
    <w:rsid w:val="00D73E33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E0358"/>
    <w:rsid w:val="00DE3745"/>
    <w:rsid w:val="00DF21A8"/>
    <w:rsid w:val="00DF440E"/>
    <w:rsid w:val="00E03298"/>
    <w:rsid w:val="00E063AA"/>
    <w:rsid w:val="00E25A17"/>
    <w:rsid w:val="00E30E8C"/>
    <w:rsid w:val="00E36620"/>
    <w:rsid w:val="00E47AEE"/>
    <w:rsid w:val="00E567E7"/>
    <w:rsid w:val="00E67A91"/>
    <w:rsid w:val="00E712D7"/>
    <w:rsid w:val="00E82946"/>
    <w:rsid w:val="00E95C37"/>
    <w:rsid w:val="00E968F4"/>
    <w:rsid w:val="00EA1239"/>
    <w:rsid w:val="00EA3A0E"/>
    <w:rsid w:val="00EA52C4"/>
    <w:rsid w:val="00EB238C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508BB"/>
    <w:rsid w:val="00F51AAD"/>
    <w:rsid w:val="00F66CA5"/>
    <w:rsid w:val="00F746B6"/>
    <w:rsid w:val="00F74F93"/>
    <w:rsid w:val="00F82A7C"/>
    <w:rsid w:val="00F96DE0"/>
    <w:rsid w:val="00FA184F"/>
    <w:rsid w:val="00FA582C"/>
    <w:rsid w:val="00FB1301"/>
    <w:rsid w:val="00FB2503"/>
    <w:rsid w:val="00FC14BA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BE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F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C6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6C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0FE1-317F-477E-8B8D-0B7C5540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Malina Nitu</cp:lastModifiedBy>
  <cp:revision>17</cp:revision>
  <cp:lastPrinted>2022-06-15T09:32:00Z</cp:lastPrinted>
  <dcterms:created xsi:type="dcterms:W3CDTF">2022-08-19T06:44:00Z</dcterms:created>
  <dcterms:modified xsi:type="dcterms:W3CDTF">2022-08-19T09:32:00Z</dcterms:modified>
</cp:coreProperties>
</file>