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F7F5" w14:textId="46B36C47" w:rsidR="004F500D" w:rsidRPr="00493AD9" w:rsidRDefault="001E5A72" w:rsidP="004F500D">
      <w:pPr>
        <w:pStyle w:val="Tablebody"/>
        <w:spacing w:after="240"/>
        <w:jc w:val="center"/>
      </w:pPr>
      <w:bookmarkStart w:id="0" w:name="_Hlk142396861"/>
      <w:bookmarkStart w:id="1" w:name="_Toc141280645"/>
      <w:bookmarkEnd w:id="0"/>
      <w:r w:rsidRPr="00493AD9">
        <w:t xml:space="preserve"> </w:t>
      </w:r>
    </w:p>
    <w:p w14:paraId="099AE86B" w14:textId="77777777" w:rsidR="004F500D" w:rsidRPr="00493AD9" w:rsidRDefault="004F500D" w:rsidP="004F500D">
      <w:pPr>
        <w:pStyle w:val="Tablebody"/>
        <w:spacing w:after="240"/>
        <w:jc w:val="center"/>
      </w:pPr>
    </w:p>
    <w:p w14:paraId="702082F0" w14:textId="77777777" w:rsidR="006F52C6" w:rsidRPr="00493AD9" w:rsidRDefault="006F52C6" w:rsidP="004F500D">
      <w:pPr>
        <w:pStyle w:val="Tablebody"/>
        <w:spacing w:after="240"/>
        <w:jc w:val="center"/>
      </w:pPr>
    </w:p>
    <w:p w14:paraId="2BB425DE" w14:textId="77777777" w:rsidR="004F500D" w:rsidRPr="00493AD9" w:rsidRDefault="004F500D" w:rsidP="004F500D">
      <w:pPr>
        <w:pStyle w:val="Tablebody"/>
        <w:spacing w:after="240"/>
        <w:jc w:val="center"/>
      </w:pPr>
    </w:p>
    <w:p w14:paraId="3AAAC15D" w14:textId="77777777" w:rsidR="004F500D" w:rsidRPr="00493AD9" w:rsidRDefault="004F500D" w:rsidP="004F500D">
      <w:pPr>
        <w:pStyle w:val="Tablebody"/>
        <w:spacing w:after="240"/>
        <w:jc w:val="center"/>
      </w:pPr>
    </w:p>
    <w:p w14:paraId="2DD24181" w14:textId="77777777" w:rsidR="0067632C" w:rsidRPr="00493AD9" w:rsidRDefault="00420553" w:rsidP="004F500D">
      <w:pPr>
        <w:pStyle w:val="Tablebody"/>
        <w:spacing w:after="240"/>
        <w:jc w:val="center"/>
        <w:rPr>
          <w:b/>
          <w:bCs/>
        </w:rPr>
      </w:pPr>
      <w:bookmarkStart w:id="2" w:name="_Hlk150175665"/>
      <w:r w:rsidRPr="00493AD9">
        <w:rPr>
          <w:b/>
          <w:bCs/>
        </w:rPr>
        <w:t xml:space="preserve">PLANUL NAȚIONAL DE ACȚIUNE </w:t>
      </w:r>
    </w:p>
    <w:p w14:paraId="740BCFF2" w14:textId="6A788D51" w:rsidR="00601C46" w:rsidRPr="00493AD9" w:rsidRDefault="00420553" w:rsidP="004F500D">
      <w:pPr>
        <w:pStyle w:val="Tablebody"/>
        <w:spacing w:after="240"/>
        <w:jc w:val="center"/>
        <w:rPr>
          <w:b/>
          <w:bCs/>
        </w:rPr>
      </w:pPr>
      <w:r w:rsidRPr="00493AD9">
        <w:rPr>
          <w:b/>
          <w:bCs/>
        </w:rPr>
        <w:t xml:space="preserve">PENTRU CONSERVAREA CETACEELOR </w:t>
      </w:r>
      <w:r w:rsidR="00A102F2" w:rsidRPr="00493AD9">
        <w:rPr>
          <w:b/>
          <w:bCs/>
        </w:rPr>
        <w:t>DIN</w:t>
      </w:r>
      <w:r w:rsidRPr="00493AD9">
        <w:rPr>
          <w:b/>
          <w:bCs/>
        </w:rPr>
        <w:t xml:space="preserve"> </w:t>
      </w:r>
      <w:r w:rsidR="3E3E5A5C" w:rsidRPr="00493AD9">
        <w:rPr>
          <w:b/>
          <w:bCs/>
        </w:rPr>
        <w:t>MAREA</w:t>
      </w:r>
      <w:r w:rsidRPr="00493AD9">
        <w:rPr>
          <w:b/>
          <w:bCs/>
        </w:rPr>
        <w:t xml:space="preserve"> </w:t>
      </w:r>
      <w:bookmarkEnd w:id="1"/>
      <w:r w:rsidR="00C9558E" w:rsidRPr="00493AD9">
        <w:rPr>
          <w:b/>
          <w:bCs/>
        </w:rPr>
        <w:t>NE</w:t>
      </w:r>
      <w:r w:rsidR="00A102F2" w:rsidRPr="00493AD9">
        <w:rPr>
          <w:b/>
          <w:bCs/>
        </w:rPr>
        <w:t>A</w:t>
      </w:r>
      <w:r w:rsidR="00C9558E" w:rsidRPr="00493AD9">
        <w:rPr>
          <w:b/>
          <w:bCs/>
        </w:rPr>
        <w:t>GRĂ</w:t>
      </w:r>
    </w:p>
    <w:bookmarkEnd w:id="2"/>
    <w:p w14:paraId="2AEB144D" w14:textId="4DFAD269" w:rsidR="006F52C6" w:rsidRPr="00493AD9" w:rsidRDefault="006F52C6" w:rsidP="004F500D">
      <w:pPr>
        <w:pStyle w:val="Tablebody"/>
        <w:spacing w:after="240"/>
        <w:jc w:val="center"/>
      </w:pPr>
    </w:p>
    <w:p w14:paraId="3AD7AD5A" w14:textId="2A66D978" w:rsidR="006F52C6" w:rsidRPr="00493AD9" w:rsidRDefault="006F52C6" w:rsidP="004F500D">
      <w:pPr>
        <w:pStyle w:val="Tablebody"/>
        <w:spacing w:after="240"/>
        <w:jc w:val="center"/>
      </w:pPr>
      <w:r w:rsidRPr="00493AD9">
        <w:rPr>
          <w:noProof/>
        </w:rPr>
        <w:drawing>
          <wp:anchor distT="0" distB="0" distL="114300" distR="114300" simplePos="0" relativeHeight="251658240" behindDoc="0" locked="0" layoutInCell="1" allowOverlap="1" wp14:anchorId="6313DEF3" wp14:editId="739E0826">
            <wp:simplePos x="0" y="0"/>
            <wp:positionH relativeFrom="margin">
              <wp:posOffset>260196</wp:posOffset>
            </wp:positionH>
            <wp:positionV relativeFrom="margin">
              <wp:posOffset>3545747</wp:posOffset>
            </wp:positionV>
            <wp:extent cx="5346065" cy="2898775"/>
            <wp:effectExtent l="0" t="0" r="6985" b="0"/>
            <wp:wrapSquare wrapText="bothSides"/>
            <wp:docPr id="1235925282" name="Picture 123592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065" cy="2898775"/>
                    </a:xfrm>
                    <a:prstGeom prst="rect">
                      <a:avLst/>
                    </a:prstGeom>
                    <a:noFill/>
                  </pic:spPr>
                </pic:pic>
              </a:graphicData>
            </a:graphic>
            <wp14:sizeRelH relativeFrom="page">
              <wp14:pctWidth>0</wp14:pctWidth>
            </wp14:sizeRelH>
            <wp14:sizeRelV relativeFrom="page">
              <wp14:pctHeight>0</wp14:pctHeight>
            </wp14:sizeRelV>
          </wp:anchor>
        </w:drawing>
      </w:r>
    </w:p>
    <w:p w14:paraId="6D1F10FE" w14:textId="77777777" w:rsidR="00420553" w:rsidRPr="00493AD9" w:rsidRDefault="00420553" w:rsidP="008F232B">
      <w:pPr>
        <w:spacing w:after="240"/>
      </w:pPr>
    </w:p>
    <w:p w14:paraId="61C3104E" w14:textId="53FBFCCF" w:rsidR="00420553" w:rsidRPr="00493AD9" w:rsidRDefault="00420553" w:rsidP="008F232B">
      <w:pPr>
        <w:spacing w:after="240"/>
      </w:pPr>
    </w:p>
    <w:p w14:paraId="3F30A7AF" w14:textId="77777777" w:rsidR="00C9095E" w:rsidRPr="00493AD9" w:rsidRDefault="00C9095E" w:rsidP="008F232B">
      <w:pPr>
        <w:pStyle w:val="Heading2"/>
        <w:spacing w:after="240"/>
        <w:rPr>
          <w:rFonts w:ascii="Times New Roman" w:hAnsi="Times New Roman"/>
          <w:sz w:val="24"/>
          <w:szCs w:val="24"/>
        </w:rPr>
      </w:pPr>
    </w:p>
    <w:p w14:paraId="634BE075" w14:textId="77777777" w:rsidR="00C9095E" w:rsidRPr="00493AD9" w:rsidRDefault="00C9095E" w:rsidP="008F232B">
      <w:pPr>
        <w:spacing w:after="240"/>
      </w:pPr>
    </w:p>
    <w:p w14:paraId="172607A8" w14:textId="2F0C04FC" w:rsidR="00C9558E" w:rsidRPr="00493AD9" w:rsidRDefault="00C9558E">
      <w:pPr>
        <w:spacing w:after="0" w:line="240" w:lineRule="auto"/>
        <w:jc w:val="left"/>
      </w:pPr>
      <w:r w:rsidRPr="00493AD9">
        <w:br w:type="page"/>
      </w:r>
    </w:p>
    <w:p w14:paraId="18080C42" w14:textId="39551CDA" w:rsidR="00C9558E" w:rsidRPr="00493AD9" w:rsidRDefault="0048326F" w:rsidP="008F232B">
      <w:pPr>
        <w:spacing w:after="240"/>
        <w:rPr>
          <w:b/>
          <w:bCs/>
          <w:kern w:val="2"/>
        </w:rPr>
      </w:pPr>
      <w:r w:rsidRPr="00493AD9">
        <w:rPr>
          <w:b/>
          <w:bCs/>
          <w:kern w:val="2"/>
        </w:rPr>
        <w:lastRenderedPageBreak/>
        <w:t xml:space="preserve">Lista </w:t>
      </w:r>
      <w:proofErr w:type="spellStart"/>
      <w:r w:rsidRPr="00493AD9">
        <w:rPr>
          <w:b/>
          <w:bCs/>
          <w:kern w:val="2"/>
        </w:rPr>
        <w:t>contributorilor</w:t>
      </w:r>
      <w:proofErr w:type="spellEnd"/>
      <w:r w:rsidRPr="00493AD9">
        <w:rPr>
          <w:b/>
          <w:bCs/>
          <w:kern w:val="2"/>
        </w:rPr>
        <w:t xml:space="preserve"> la întocmirea documentului</w:t>
      </w:r>
    </w:p>
    <w:tbl>
      <w:tblPr>
        <w:tblStyle w:val="TableGrid"/>
        <w:tblW w:w="0" w:type="auto"/>
        <w:tblLook w:val="04A0" w:firstRow="1" w:lastRow="0" w:firstColumn="1" w:lastColumn="0" w:noHBand="0" w:noVBand="1"/>
      </w:tblPr>
      <w:tblGrid>
        <w:gridCol w:w="3005"/>
        <w:gridCol w:w="4787"/>
        <w:gridCol w:w="1224"/>
      </w:tblGrid>
      <w:tr w:rsidR="002B0C8E" w:rsidRPr="00493AD9" w14:paraId="4637BFDD" w14:textId="77777777" w:rsidTr="002B0C8E">
        <w:tc>
          <w:tcPr>
            <w:tcW w:w="3005" w:type="dxa"/>
          </w:tcPr>
          <w:p w14:paraId="49C48EBD" w14:textId="4A617716" w:rsidR="002B0C8E" w:rsidRPr="00493AD9" w:rsidRDefault="002B0C8E" w:rsidP="008F232B">
            <w:pPr>
              <w:spacing w:after="240"/>
              <w:rPr>
                <w:b/>
                <w:bCs/>
              </w:rPr>
            </w:pPr>
            <w:r w:rsidRPr="00493AD9">
              <w:rPr>
                <w:b/>
                <w:bCs/>
              </w:rPr>
              <w:t>Nume prenume</w:t>
            </w:r>
          </w:p>
        </w:tc>
        <w:tc>
          <w:tcPr>
            <w:tcW w:w="4787" w:type="dxa"/>
          </w:tcPr>
          <w:p w14:paraId="14A4C905" w14:textId="77B63665" w:rsidR="002B0C8E" w:rsidRPr="00493AD9" w:rsidRDefault="002B0C8E" w:rsidP="008F232B">
            <w:pPr>
              <w:spacing w:after="240"/>
              <w:rPr>
                <w:b/>
                <w:bCs/>
              </w:rPr>
            </w:pPr>
            <w:r w:rsidRPr="00493AD9">
              <w:rPr>
                <w:b/>
                <w:bCs/>
              </w:rPr>
              <w:t>Instituție</w:t>
            </w:r>
          </w:p>
        </w:tc>
        <w:tc>
          <w:tcPr>
            <w:tcW w:w="1224" w:type="dxa"/>
          </w:tcPr>
          <w:p w14:paraId="10C08EEC" w14:textId="095DD687" w:rsidR="002B0C8E" w:rsidRPr="00493AD9" w:rsidRDefault="0048326F" w:rsidP="008F232B">
            <w:pPr>
              <w:spacing w:after="240"/>
              <w:rPr>
                <w:b/>
                <w:bCs/>
              </w:rPr>
            </w:pPr>
            <w:r w:rsidRPr="00493AD9">
              <w:rPr>
                <w:b/>
                <w:bCs/>
              </w:rPr>
              <w:t>Acronim</w:t>
            </w:r>
          </w:p>
        </w:tc>
      </w:tr>
      <w:tr w:rsidR="002B0C8E" w:rsidRPr="00493AD9" w14:paraId="790C349B" w14:textId="77777777" w:rsidTr="002B0C8E">
        <w:tc>
          <w:tcPr>
            <w:tcW w:w="3005" w:type="dxa"/>
          </w:tcPr>
          <w:p w14:paraId="7573B174" w14:textId="2993E0D6" w:rsidR="002B0C8E" w:rsidRPr="00493AD9" w:rsidRDefault="002B0C8E" w:rsidP="008F232B">
            <w:pPr>
              <w:spacing w:after="240"/>
            </w:pPr>
            <w:r w:rsidRPr="00493AD9">
              <w:t>Dr. Filimon Adrian</w:t>
            </w:r>
          </w:p>
        </w:tc>
        <w:tc>
          <w:tcPr>
            <w:tcW w:w="4787" w:type="dxa"/>
          </w:tcPr>
          <w:p w14:paraId="726B9856" w14:textId="5D519811" w:rsidR="002B0C8E" w:rsidRPr="00493AD9" w:rsidRDefault="002B0C8E" w:rsidP="008F232B">
            <w:pPr>
              <w:spacing w:after="240"/>
            </w:pPr>
            <w:r w:rsidRPr="00493AD9">
              <w:t>Institutul Național de Cercetare-Dezvoltare „Grigore Antipa”</w:t>
            </w:r>
          </w:p>
        </w:tc>
        <w:tc>
          <w:tcPr>
            <w:tcW w:w="1224" w:type="dxa"/>
          </w:tcPr>
          <w:p w14:paraId="24C01C58" w14:textId="1857EBE2" w:rsidR="002B0C8E" w:rsidRPr="00493AD9" w:rsidRDefault="002B0C8E" w:rsidP="008F232B">
            <w:pPr>
              <w:spacing w:after="240"/>
            </w:pPr>
            <w:r w:rsidRPr="00493AD9">
              <w:t>INCDM</w:t>
            </w:r>
          </w:p>
        </w:tc>
      </w:tr>
      <w:tr w:rsidR="002B0C8E" w:rsidRPr="00493AD9" w14:paraId="58D1E392" w14:textId="77777777" w:rsidTr="002B0C8E">
        <w:tc>
          <w:tcPr>
            <w:tcW w:w="3005" w:type="dxa"/>
          </w:tcPr>
          <w:p w14:paraId="644B19F0" w14:textId="7E01CB18" w:rsidR="002B0C8E" w:rsidRPr="00493AD9" w:rsidRDefault="002B0C8E" w:rsidP="008F232B">
            <w:pPr>
              <w:spacing w:after="240"/>
            </w:pPr>
            <w:r w:rsidRPr="00493AD9">
              <w:t>Ciucă Andreea-Mădălina</w:t>
            </w:r>
          </w:p>
        </w:tc>
        <w:tc>
          <w:tcPr>
            <w:tcW w:w="4787" w:type="dxa"/>
          </w:tcPr>
          <w:p w14:paraId="302F014D" w14:textId="30EAD403" w:rsidR="002B0C8E" w:rsidRPr="00493AD9" w:rsidRDefault="002B0C8E" w:rsidP="008F232B">
            <w:pPr>
              <w:spacing w:after="240"/>
            </w:pPr>
            <w:r w:rsidRPr="00493AD9">
              <w:t>Institutul Național de Cercetare-Dezvoltare „Grigore Antipa”</w:t>
            </w:r>
          </w:p>
        </w:tc>
        <w:tc>
          <w:tcPr>
            <w:tcW w:w="1224" w:type="dxa"/>
          </w:tcPr>
          <w:p w14:paraId="1651BD25" w14:textId="00604D89" w:rsidR="002B0C8E" w:rsidRPr="00493AD9" w:rsidRDefault="002B0C8E" w:rsidP="008F232B">
            <w:pPr>
              <w:spacing w:after="240"/>
            </w:pPr>
            <w:r w:rsidRPr="00493AD9">
              <w:t>INCDM</w:t>
            </w:r>
          </w:p>
        </w:tc>
      </w:tr>
      <w:tr w:rsidR="002B0C8E" w:rsidRPr="00493AD9" w14:paraId="12716728" w14:textId="77777777" w:rsidTr="002B0C8E">
        <w:tc>
          <w:tcPr>
            <w:tcW w:w="3005" w:type="dxa"/>
          </w:tcPr>
          <w:p w14:paraId="07143B8C" w14:textId="07790E2A" w:rsidR="002B0C8E" w:rsidRPr="00493AD9" w:rsidRDefault="002B0C8E" w:rsidP="008F232B">
            <w:pPr>
              <w:spacing w:after="240"/>
            </w:pPr>
            <w:proofErr w:type="spellStart"/>
            <w:r w:rsidRPr="00493AD9">
              <w:t>Harcotă</w:t>
            </w:r>
            <w:proofErr w:type="spellEnd"/>
            <w:r w:rsidRPr="00493AD9">
              <w:t xml:space="preserve"> George-Emanuel</w:t>
            </w:r>
          </w:p>
        </w:tc>
        <w:tc>
          <w:tcPr>
            <w:tcW w:w="4787" w:type="dxa"/>
          </w:tcPr>
          <w:p w14:paraId="2E3D25BA" w14:textId="3BD43D39" w:rsidR="002B0C8E" w:rsidRPr="00493AD9" w:rsidRDefault="002B0C8E" w:rsidP="008F232B">
            <w:pPr>
              <w:spacing w:after="240"/>
            </w:pPr>
            <w:r w:rsidRPr="00493AD9">
              <w:t>Institutul Național de Cercetare-Dezvoltare „Grigore Antipa”</w:t>
            </w:r>
          </w:p>
        </w:tc>
        <w:tc>
          <w:tcPr>
            <w:tcW w:w="1224" w:type="dxa"/>
          </w:tcPr>
          <w:p w14:paraId="7ADD2F6D" w14:textId="098B2051" w:rsidR="002B0C8E" w:rsidRPr="00493AD9" w:rsidRDefault="002B0C8E" w:rsidP="008F232B">
            <w:pPr>
              <w:spacing w:after="240"/>
            </w:pPr>
            <w:r w:rsidRPr="00493AD9">
              <w:t>INCDM</w:t>
            </w:r>
          </w:p>
        </w:tc>
      </w:tr>
      <w:tr w:rsidR="002B0C8E" w:rsidRPr="00493AD9" w14:paraId="79AF2725" w14:textId="77777777" w:rsidTr="002B0C8E">
        <w:tc>
          <w:tcPr>
            <w:tcW w:w="3005" w:type="dxa"/>
          </w:tcPr>
          <w:p w14:paraId="238F1511" w14:textId="0DBAFC01" w:rsidR="002B0C8E" w:rsidRPr="00493AD9" w:rsidRDefault="002B0C8E" w:rsidP="008F232B">
            <w:pPr>
              <w:spacing w:after="240"/>
            </w:pPr>
            <w:r w:rsidRPr="00493AD9">
              <w:rPr>
                <w:kern w:val="2"/>
              </w:rPr>
              <w:t xml:space="preserve">Dr. </w:t>
            </w:r>
            <w:proofErr w:type="spellStart"/>
            <w:r w:rsidRPr="00493AD9">
              <w:rPr>
                <w:kern w:val="2"/>
              </w:rPr>
              <w:t>Basalic</w:t>
            </w:r>
            <w:proofErr w:type="spellEnd"/>
            <w:r w:rsidRPr="00493AD9">
              <w:rPr>
                <w:kern w:val="2"/>
              </w:rPr>
              <w:t xml:space="preserve"> Simona</w:t>
            </w:r>
          </w:p>
        </w:tc>
        <w:tc>
          <w:tcPr>
            <w:tcW w:w="4787" w:type="dxa"/>
          </w:tcPr>
          <w:p w14:paraId="4327F51B" w14:textId="6280E625" w:rsidR="002B0C8E" w:rsidRPr="00493AD9" w:rsidRDefault="002B0C8E" w:rsidP="008F232B">
            <w:pPr>
              <w:spacing w:after="240"/>
            </w:pPr>
            <w:r w:rsidRPr="00493AD9">
              <w:t>Direcția Sanitar</w:t>
            </w:r>
            <w:r w:rsidR="0067632C" w:rsidRPr="00493AD9">
              <w:t>ă</w:t>
            </w:r>
            <w:r w:rsidRPr="00493AD9">
              <w:t xml:space="preserve"> Veterinară și pentru Siguranța Alimentelor</w:t>
            </w:r>
          </w:p>
        </w:tc>
        <w:tc>
          <w:tcPr>
            <w:tcW w:w="1224" w:type="dxa"/>
          </w:tcPr>
          <w:p w14:paraId="6EF2F508" w14:textId="3EAD9722" w:rsidR="002B0C8E" w:rsidRPr="00493AD9" w:rsidRDefault="002B0C8E" w:rsidP="008F232B">
            <w:pPr>
              <w:spacing w:after="240"/>
            </w:pPr>
            <w:r w:rsidRPr="00493AD9">
              <w:t>DSVSA</w:t>
            </w:r>
          </w:p>
        </w:tc>
      </w:tr>
      <w:tr w:rsidR="002B0C8E" w:rsidRPr="00493AD9" w14:paraId="22029D05" w14:textId="77777777" w:rsidTr="002B0C8E">
        <w:tc>
          <w:tcPr>
            <w:tcW w:w="3005" w:type="dxa"/>
          </w:tcPr>
          <w:p w14:paraId="4F7D9E5E" w14:textId="01D798D9" w:rsidR="002B0C8E" w:rsidRPr="00493AD9" w:rsidRDefault="002B0C8E" w:rsidP="008F232B">
            <w:pPr>
              <w:spacing w:after="240"/>
            </w:pPr>
            <w:r w:rsidRPr="00493AD9">
              <w:rPr>
                <w:kern w:val="2"/>
              </w:rPr>
              <w:t xml:space="preserve">Dr. </w:t>
            </w:r>
            <w:proofErr w:type="spellStart"/>
            <w:r w:rsidRPr="00493AD9">
              <w:t>Bîlbă</w:t>
            </w:r>
            <w:proofErr w:type="spellEnd"/>
            <w:r w:rsidRPr="00493AD9">
              <w:t xml:space="preserve"> Adrian</w:t>
            </w:r>
          </w:p>
        </w:tc>
        <w:tc>
          <w:tcPr>
            <w:tcW w:w="4787" w:type="dxa"/>
          </w:tcPr>
          <w:p w14:paraId="21315398" w14:textId="63D0E486" w:rsidR="002B0C8E" w:rsidRPr="00493AD9" w:rsidRDefault="00594CEC" w:rsidP="008F232B">
            <w:pPr>
              <w:spacing w:after="240"/>
            </w:pPr>
            <w:r w:rsidRPr="00493AD9">
              <w:t>Agenția Naționala pentru Pescuit și Acvacultură</w:t>
            </w:r>
          </w:p>
        </w:tc>
        <w:tc>
          <w:tcPr>
            <w:tcW w:w="1224" w:type="dxa"/>
          </w:tcPr>
          <w:p w14:paraId="7C60A0B8" w14:textId="58EA54C5" w:rsidR="002B0C8E" w:rsidRPr="00493AD9" w:rsidRDefault="00594CEC" w:rsidP="008F232B">
            <w:pPr>
              <w:spacing w:after="240"/>
            </w:pPr>
            <w:r w:rsidRPr="00493AD9">
              <w:t>ANPA</w:t>
            </w:r>
          </w:p>
        </w:tc>
      </w:tr>
      <w:tr w:rsidR="002B0C8E" w:rsidRPr="00493AD9" w14:paraId="68A74936" w14:textId="77777777" w:rsidTr="002B0C8E">
        <w:tc>
          <w:tcPr>
            <w:tcW w:w="3005" w:type="dxa"/>
          </w:tcPr>
          <w:p w14:paraId="594E8B20" w14:textId="36D767CA" w:rsidR="002B0C8E" w:rsidRPr="00493AD9" w:rsidRDefault="00594CEC" w:rsidP="008F232B">
            <w:pPr>
              <w:spacing w:after="240"/>
            </w:pPr>
            <w:proofErr w:type="spellStart"/>
            <w:r w:rsidRPr="00493AD9">
              <w:t>Curlișcă</w:t>
            </w:r>
            <w:proofErr w:type="spellEnd"/>
            <w:r w:rsidRPr="00493AD9">
              <w:t xml:space="preserve"> Angelica</w:t>
            </w:r>
          </w:p>
        </w:tc>
        <w:tc>
          <w:tcPr>
            <w:tcW w:w="4787" w:type="dxa"/>
          </w:tcPr>
          <w:p w14:paraId="353C4150" w14:textId="73862C16" w:rsidR="002B0C8E" w:rsidRPr="00493AD9" w:rsidRDefault="00594CEC" w:rsidP="008F232B">
            <w:pPr>
              <w:spacing w:after="240"/>
            </w:pPr>
            <w:r w:rsidRPr="00493AD9">
              <w:t>Complexul Muzeal de Științe ale Naturii</w:t>
            </w:r>
          </w:p>
        </w:tc>
        <w:tc>
          <w:tcPr>
            <w:tcW w:w="1224" w:type="dxa"/>
          </w:tcPr>
          <w:p w14:paraId="63A2691C" w14:textId="406C4F1B" w:rsidR="002B0C8E" w:rsidRPr="00493AD9" w:rsidRDefault="00594CEC" w:rsidP="008F232B">
            <w:pPr>
              <w:spacing w:after="240"/>
            </w:pPr>
            <w:r w:rsidRPr="00493AD9">
              <w:t>CMSN</w:t>
            </w:r>
          </w:p>
        </w:tc>
      </w:tr>
      <w:tr w:rsidR="002B0C8E" w:rsidRPr="00493AD9" w14:paraId="1C5B4356" w14:textId="77777777" w:rsidTr="002B0C8E">
        <w:tc>
          <w:tcPr>
            <w:tcW w:w="3005" w:type="dxa"/>
          </w:tcPr>
          <w:p w14:paraId="74B087FD" w14:textId="275378FA" w:rsidR="002B0C8E" w:rsidRPr="00493AD9" w:rsidRDefault="004A7083" w:rsidP="008F232B">
            <w:pPr>
              <w:spacing w:after="240"/>
            </w:pPr>
            <w:r w:rsidRPr="00493AD9">
              <w:rPr>
                <w:kern w:val="2"/>
              </w:rPr>
              <w:t xml:space="preserve">Dr. Cioacă </w:t>
            </w:r>
            <w:r w:rsidR="00594CEC" w:rsidRPr="00493AD9">
              <w:rPr>
                <w:kern w:val="2"/>
              </w:rPr>
              <w:t xml:space="preserve">Doina </w:t>
            </w:r>
          </w:p>
        </w:tc>
        <w:tc>
          <w:tcPr>
            <w:tcW w:w="4787" w:type="dxa"/>
          </w:tcPr>
          <w:p w14:paraId="335DD9EA" w14:textId="7BC1F4D3" w:rsidR="002B0C8E" w:rsidRPr="00493AD9" w:rsidRDefault="004A7083" w:rsidP="008F232B">
            <w:pPr>
              <w:spacing w:after="240"/>
            </w:pPr>
            <w:r w:rsidRPr="00493AD9">
              <w:t>Ministerul Mediului, Apelor și Pădurilor</w:t>
            </w:r>
          </w:p>
        </w:tc>
        <w:tc>
          <w:tcPr>
            <w:tcW w:w="1224" w:type="dxa"/>
          </w:tcPr>
          <w:p w14:paraId="327DBA27" w14:textId="5ADA2D20" w:rsidR="002B0C8E" w:rsidRPr="00493AD9" w:rsidRDefault="004A7083" w:rsidP="008F232B">
            <w:pPr>
              <w:spacing w:after="240"/>
            </w:pPr>
            <w:r w:rsidRPr="00493AD9">
              <w:t>MMAP</w:t>
            </w:r>
          </w:p>
        </w:tc>
      </w:tr>
      <w:tr w:rsidR="00594CEC" w:rsidRPr="00493AD9" w14:paraId="3A60431E" w14:textId="77777777" w:rsidTr="002B0C8E">
        <w:tc>
          <w:tcPr>
            <w:tcW w:w="3005" w:type="dxa"/>
          </w:tcPr>
          <w:p w14:paraId="34F71C2D" w14:textId="7F0202CE" w:rsidR="00594CEC" w:rsidRPr="00493AD9" w:rsidRDefault="00594CEC" w:rsidP="008F232B">
            <w:pPr>
              <w:spacing w:after="240"/>
              <w:rPr>
                <w:kern w:val="2"/>
              </w:rPr>
            </w:pPr>
            <w:proofErr w:type="spellStart"/>
            <w:r w:rsidRPr="00493AD9">
              <w:rPr>
                <w:kern w:val="2"/>
              </w:rPr>
              <w:t>Pîrlac</w:t>
            </w:r>
            <w:proofErr w:type="spellEnd"/>
            <w:r w:rsidR="004A7083" w:rsidRPr="00493AD9">
              <w:rPr>
                <w:kern w:val="2"/>
              </w:rPr>
              <w:t xml:space="preserve"> Georgiana</w:t>
            </w:r>
          </w:p>
        </w:tc>
        <w:tc>
          <w:tcPr>
            <w:tcW w:w="4787" w:type="dxa"/>
          </w:tcPr>
          <w:p w14:paraId="0700B61B" w14:textId="2174C259" w:rsidR="00594CEC" w:rsidRPr="00493AD9" w:rsidRDefault="0048326F" w:rsidP="008F232B">
            <w:pPr>
              <w:spacing w:after="240"/>
            </w:pPr>
            <w:r w:rsidRPr="00493AD9">
              <w:t>Agenția Națională de Protecția Mediului</w:t>
            </w:r>
          </w:p>
        </w:tc>
        <w:tc>
          <w:tcPr>
            <w:tcW w:w="1224" w:type="dxa"/>
          </w:tcPr>
          <w:p w14:paraId="4156CF6C" w14:textId="3EAA3FD3" w:rsidR="00594CEC" w:rsidRPr="00493AD9" w:rsidRDefault="0048326F" w:rsidP="008F232B">
            <w:pPr>
              <w:spacing w:after="240"/>
            </w:pPr>
            <w:r w:rsidRPr="00493AD9">
              <w:t>ANPM</w:t>
            </w:r>
          </w:p>
        </w:tc>
      </w:tr>
      <w:tr w:rsidR="00594CEC" w:rsidRPr="00493AD9" w14:paraId="3925C661" w14:textId="77777777" w:rsidTr="002B0C8E">
        <w:tc>
          <w:tcPr>
            <w:tcW w:w="3005" w:type="dxa"/>
          </w:tcPr>
          <w:p w14:paraId="67D1CC1E" w14:textId="4E22947F" w:rsidR="00594CEC" w:rsidRPr="00493AD9" w:rsidRDefault="00594CEC" w:rsidP="008F232B">
            <w:pPr>
              <w:spacing w:after="240"/>
              <w:rPr>
                <w:kern w:val="2"/>
              </w:rPr>
            </w:pPr>
            <w:proofErr w:type="spellStart"/>
            <w:r w:rsidRPr="00493AD9">
              <w:rPr>
                <w:kern w:val="2"/>
              </w:rPr>
              <w:t>Giurea</w:t>
            </w:r>
            <w:proofErr w:type="spellEnd"/>
            <w:r w:rsidRPr="00493AD9">
              <w:rPr>
                <w:kern w:val="2"/>
              </w:rPr>
              <w:t xml:space="preserve"> Elena</w:t>
            </w:r>
          </w:p>
        </w:tc>
        <w:tc>
          <w:tcPr>
            <w:tcW w:w="4787" w:type="dxa"/>
          </w:tcPr>
          <w:p w14:paraId="769096FA" w14:textId="4223A6A5" w:rsidR="00594CEC" w:rsidRPr="00493AD9" w:rsidRDefault="0048326F" w:rsidP="008F232B">
            <w:pPr>
              <w:spacing w:after="240"/>
            </w:pPr>
            <w:r w:rsidRPr="00493AD9">
              <w:t>Agenția Națională de Protecția Mediului</w:t>
            </w:r>
          </w:p>
        </w:tc>
        <w:tc>
          <w:tcPr>
            <w:tcW w:w="1224" w:type="dxa"/>
          </w:tcPr>
          <w:p w14:paraId="23FCED3B" w14:textId="6C3BCE3D" w:rsidR="00594CEC" w:rsidRPr="00493AD9" w:rsidRDefault="0048326F" w:rsidP="008F232B">
            <w:pPr>
              <w:spacing w:after="240"/>
            </w:pPr>
            <w:r w:rsidRPr="00493AD9">
              <w:t>ANPM</w:t>
            </w:r>
          </w:p>
        </w:tc>
      </w:tr>
      <w:tr w:rsidR="00594CEC" w:rsidRPr="00493AD9" w14:paraId="077F5595" w14:textId="77777777" w:rsidTr="002B0C8E">
        <w:tc>
          <w:tcPr>
            <w:tcW w:w="3005" w:type="dxa"/>
          </w:tcPr>
          <w:p w14:paraId="573366B8" w14:textId="18A31B63" w:rsidR="00594CEC" w:rsidRPr="00493AD9" w:rsidRDefault="00594CEC" w:rsidP="008F232B">
            <w:pPr>
              <w:spacing w:after="240"/>
              <w:rPr>
                <w:kern w:val="2"/>
              </w:rPr>
            </w:pPr>
            <w:bookmarkStart w:id="3" w:name="_Hlk150262547"/>
            <w:r w:rsidRPr="00493AD9">
              <w:t xml:space="preserve">Dr. </w:t>
            </w:r>
            <w:proofErr w:type="spellStart"/>
            <w:r w:rsidRPr="00493AD9">
              <w:t>Miaută</w:t>
            </w:r>
            <w:proofErr w:type="spellEnd"/>
            <w:r w:rsidRPr="00493AD9">
              <w:t xml:space="preserve"> Nela</w:t>
            </w:r>
          </w:p>
        </w:tc>
        <w:tc>
          <w:tcPr>
            <w:tcW w:w="4787" w:type="dxa"/>
          </w:tcPr>
          <w:p w14:paraId="69F882B3" w14:textId="329D63AB" w:rsidR="00594CEC" w:rsidRPr="00493AD9" w:rsidRDefault="00594CEC" w:rsidP="008F232B">
            <w:pPr>
              <w:spacing w:after="240"/>
            </w:pPr>
            <w:r w:rsidRPr="00493AD9">
              <w:t>Ministerul Mediului, Apelor și Pădurilor</w:t>
            </w:r>
          </w:p>
        </w:tc>
        <w:tc>
          <w:tcPr>
            <w:tcW w:w="1224" w:type="dxa"/>
          </w:tcPr>
          <w:p w14:paraId="7DBAEF68" w14:textId="08EF215A" w:rsidR="00594CEC" w:rsidRPr="00493AD9" w:rsidRDefault="00594CEC" w:rsidP="008F232B">
            <w:pPr>
              <w:spacing w:after="240"/>
            </w:pPr>
            <w:r w:rsidRPr="00493AD9">
              <w:t>MMAP</w:t>
            </w:r>
          </w:p>
        </w:tc>
      </w:tr>
      <w:bookmarkEnd w:id="3"/>
      <w:tr w:rsidR="00594CEC" w:rsidRPr="00493AD9" w14:paraId="624227DC" w14:textId="77777777" w:rsidTr="002B0C8E">
        <w:tc>
          <w:tcPr>
            <w:tcW w:w="3005" w:type="dxa"/>
          </w:tcPr>
          <w:p w14:paraId="6FE86117" w14:textId="35AF78E6" w:rsidR="00594CEC" w:rsidRPr="00493AD9" w:rsidRDefault="00594CEC" w:rsidP="00594CEC">
            <w:pPr>
              <w:spacing w:after="240"/>
            </w:pPr>
            <w:r w:rsidRPr="00493AD9">
              <w:t>Dr. Mihail Otilia</w:t>
            </w:r>
          </w:p>
        </w:tc>
        <w:tc>
          <w:tcPr>
            <w:tcW w:w="4787" w:type="dxa"/>
          </w:tcPr>
          <w:p w14:paraId="40E1921C" w14:textId="42CDAA2D" w:rsidR="00594CEC" w:rsidRPr="00493AD9" w:rsidRDefault="00594CEC" w:rsidP="00594CEC">
            <w:pPr>
              <w:spacing w:after="240"/>
            </w:pPr>
            <w:r w:rsidRPr="00493AD9">
              <w:t>Ministerul Mediului, Apelor și Pădurilor</w:t>
            </w:r>
          </w:p>
        </w:tc>
        <w:tc>
          <w:tcPr>
            <w:tcW w:w="1224" w:type="dxa"/>
          </w:tcPr>
          <w:p w14:paraId="28AF2599" w14:textId="67065876" w:rsidR="00594CEC" w:rsidRPr="00493AD9" w:rsidRDefault="00594CEC" w:rsidP="00594CEC">
            <w:pPr>
              <w:spacing w:after="240"/>
            </w:pPr>
            <w:r w:rsidRPr="00493AD9">
              <w:t>MMAP</w:t>
            </w:r>
          </w:p>
        </w:tc>
      </w:tr>
      <w:tr w:rsidR="00594CEC" w:rsidRPr="00493AD9" w14:paraId="7F8FB0A9" w14:textId="77777777" w:rsidTr="002B0C8E">
        <w:tc>
          <w:tcPr>
            <w:tcW w:w="3005" w:type="dxa"/>
          </w:tcPr>
          <w:p w14:paraId="1C3717D2" w14:textId="623D9997" w:rsidR="00594CEC" w:rsidRPr="00493AD9" w:rsidRDefault="00E83CD2" w:rsidP="00594CEC">
            <w:pPr>
              <w:spacing w:after="240"/>
            </w:pPr>
            <w:proofErr w:type="spellStart"/>
            <w:r w:rsidRPr="00493AD9">
              <w:rPr>
                <w:kern w:val="2"/>
              </w:rPr>
              <w:t>Pacioglu</w:t>
            </w:r>
            <w:proofErr w:type="spellEnd"/>
            <w:r w:rsidRPr="00493AD9">
              <w:rPr>
                <w:kern w:val="2"/>
              </w:rPr>
              <w:t xml:space="preserve"> </w:t>
            </w:r>
            <w:r w:rsidR="00594CEC" w:rsidRPr="00493AD9">
              <w:rPr>
                <w:kern w:val="2"/>
              </w:rPr>
              <w:t>Octavian</w:t>
            </w:r>
          </w:p>
        </w:tc>
        <w:tc>
          <w:tcPr>
            <w:tcW w:w="4787" w:type="dxa"/>
          </w:tcPr>
          <w:p w14:paraId="0899A5AD" w14:textId="6F852F77" w:rsidR="00594CEC" w:rsidRPr="00493AD9" w:rsidRDefault="00574CB3" w:rsidP="00594CEC">
            <w:pPr>
              <w:spacing w:after="240"/>
            </w:pPr>
            <w:r w:rsidRPr="00493AD9">
              <w:t>Institutul Național de Cercetare-Dezvoltare pentru Științe Biologice</w:t>
            </w:r>
          </w:p>
        </w:tc>
        <w:tc>
          <w:tcPr>
            <w:tcW w:w="1224" w:type="dxa"/>
          </w:tcPr>
          <w:p w14:paraId="09759988" w14:textId="127790B9" w:rsidR="00594CEC" w:rsidRPr="00493AD9" w:rsidRDefault="008666C2" w:rsidP="00594CEC">
            <w:pPr>
              <w:spacing w:after="240"/>
            </w:pPr>
            <w:r w:rsidRPr="00493AD9">
              <w:t>INCDSB</w:t>
            </w:r>
          </w:p>
        </w:tc>
      </w:tr>
      <w:tr w:rsidR="00594CEC" w:rsidRPr="00493AD9" w14:paraId="06785CF9" w14:textId="77777777" w:rsidTr="002B0C8E">
        <w:tc>
          <w:tcPr>
            <w:tcW w:w="3005" w:type="dxa"/>
          </w:tcPr>
          <w:p w14:paraId="7ECFA095" w14:textId="55476F79" w:rsidR="00594CEC" w:rsidRPr="00493AD9" w:rsidRDefault="00594CEC" w:rsidP="00594CEC">
            <w:pPr>
              <w:spacing w:after="240"/>
              <w:rPr>
                <w:kern w:val="2"/>
              </w:rPr>
            </w:pPr>
            <w:proofErr w:type="spellStart"/>
            <w:r w:rsidRPr="00493AD9">
              <w:t>Paiu</w:t>
            </w:r>
            <w:proofErr w:type="spellEnd"/>
            <w:r w:rsidRPr="00493AD9">
              <w:t xml:space="preserve"> Marian</w:t>
            </w:r>
          </w:p>
        </w:tc>
        <w:tc>
          <w:tcPr>
            <w:tcW w:w="4787" w:type="dxa"/>
          </w:tcPr>
          <w:p w14:paraId="7E507C45" w14:textId="6F721442" w:rsidR="00594CEC" w:rsidRPr="00493AD9" w:rsidRDefault="00594CEC" w:rsidP="00594CEC">
            <w:pPr>
              <w:spacing w:after="240"/>
            </w:pPr>
            <w:r w:rsidRPr="00493AD9">
              <w:t xml:space="preserve">ONG </w:t>
            </w:r>
            <w:r w:rsidR="00EF0855" w:rsidRPr="00493AD9">
              <w:t>”</w:t>
            </w:r>
            <w:r w:rsidRPr="00493AD9">
              <w:t xml:space="preserve">Mare </w:t>
            </w:r>
            <w:proofErr w:type="spellStart"/>
            <w:r w:rsidRPr="00493AD9">
              <w:t>Nostrum</w:t>
            </w:r>
            <w:proofErr w:type="spellEnd"/>
            <w:r w:rsidRPr="00493AD9">
              <w:t>”</w:t>
            </w:r>
          </w:p>
        </w:tc>
        <w:tc>
          <w:tcPr>
            <w:tcW w:w="1224" w:type="dxa"/>
          </w:tcPr>
          <w:p w14:paraId="70BC64EA" w14:textId="77777777" w:rsidR="00594CEC" w:rsidRPr="00493AD9" w:rsidRDefault="00594CEC" w:rsidP="00594CEC">
            <w:pPr>
              <w:spacing w:after="240"/>
            </w:pPr>
          </w:p>
        </w:tc>
      </w:tr>
      <w:tr w:rsidR="0048326F" w:rsidRPr="00493AD9" w14:paraId="6F972782" w14:textId="77777777" w:rsidTr="002B0C8E">
        <w:tc>
          <w:tcPr>
            <w:tcW w:w="3005" w:type="dxa"/>
          </w:tcPr>
          <w:p w14:paraId="3BECDCC7" w14:textId="1903CFE0" w:rsidR="0048326F" w:rsidRPr="00493AD9" w:rsidRDefault="0048326F" w:rsidP="00594CEC">
            <w:pPr>
              <w:spacing w:after="240"/>
            </w:pPr>
            <w:r w:rsidRPr="00493AD9">
              <w:rPr>
                <w:kern w:val="2"/>
              </w:rPr>
              <w:t>State Lăcrămioara</w:t>
            </w:r>
          </w:p>
        </w:tc>
        <w:tc>
          <w:tcPr>
            <w:tcW w:w="4787" w:type="dxa"/>
          </w:tcPr>
          <w:p w14:paraId="08DE9F07" w14:textId="1E7344F6" w:rsidR="0048326F" w:rsidRPr="00493AD9" w:rsidRDefault="0048326F" w:rsidP="00594CEC">
            <w:pPr>
              <w:spacing w:after="240"/>
            </w:pPr>
            <w:r w:rsidRPr="00493AD9">
              <w:t>Garda Națională de Mediu</w:t>
            </w:r>
          </w:p>
        </w:tc>
        <w:tc>
          <w:tcPr>
            <w:tcW w:w="1224" w:type="dxa"/>
          </w:tcPr>
          <w:p w14:paraId="5F879620" w14:textId="3B897D6C" w:rsidR="0048326F" w:rsidRPr="00493AD9" w:rsidRDefault="0048326F" w:rsidP="00594CEC">
            <w:pPr>
              <w:spacing w:after="240"/>
            </w:pPr>
            <w:r w:rsidRPr="00493AD9">
              <w:t>GNM</w:t>
            </w:r>
          </w:p>
        </w:tc>
      </w:tr>
      <w:tr w:rsidR="0048326F" w:rsidRPr="00493AD9" w14:paraId="532A4603" w14:textId="77777777" w:rsidTr="002B0C8E">
        <w:tc>
          <w:tcPr>
            <w:tcW w:w="3005" w:type="dxa"/>
          </w:tcPr>
          <w:p w14:paraId="206780FA" w14:textId="330417F8" w:rsidR="0048326F" w:rsidRPr="00493AD9" w:rsidRDefault="0048326F" w:rsidP="00594CEC">
            <w:pPr>
              <w:spacing w:after="240"/>
              <w:rPr>
                <w:kern w:val="2"/>
              </w:rPr>
            </w:pPr>
            <w:r w:rsidRPr="00493AD9">
              <w:rPr>
                <w:kern w:val="2"/>
              </w:rPr>
              <w:t>Voicu Mihai</w:t>
            </w:r>
          </w:p>
        </w:tc>
        <w:tc>
          <w:tcPr>
            <w:tcW w:w="4787" w:type="dxa"/>
          </w:tcPr>
          <w:p w14:paraId="3DCBC772" w14:textId="53491671" w:rsidR="0048326F" w:rsidRPr="00493AD9" w:rsidRDefault="00D10FCC" w:rsidP="00594CEC">
            <w:pPr>
              <w:spacing w:after="240"/>
            </w:pPr>
            <w:r w:rsidRPr="00493AD9">
              <w:t>Ministerul Mediului, Apelor și Pădurilor</w:t>
            </w:r>
          </w:p>
        </w:tc>
        <w:tc>
          <w:tcPr>
            <w:tcW w:w="1224" w:type="dxa"/>
          </w:tcPr>
          <w:p w14:paraId="4DAF24F9" w14:textId="2C2C0162" w:rsidR="0048326F" w:rsidRPr="00493AD9" w:rsidRDefault="00D10FCC" w:rsidP="00594CEC">
            <w:pPr>
              <w:spacing w:after="240"/>
            </w:pPr>
            <w:r w:rsidRPr="00493AD9">
              <w:t>MMAP</w:t>
            </w:r>
          </w:p>
        </w:tc>
      </w:tr>
      <w:tr w:rsidR="0048326F" w:rsidRPr="00493AD9" w14:paraId="6A23BEDC" w14:textId="77777777" w:rsidTr="002B0C8E">
        <w:tc>
          <w:tcPr>
            <w:tcW w:w="3005" w:type="dxa"/>
          </w:tcPr>
          <w:p w14:paraId="2622EA7F" w14:textId="2ED8E2FC" w:rsidR="0048326F" w:rsidRPr="00493AD9" w:rsidRDefault="0048326F" w:rsidP="00594CEC">
            <w:pPr>
              <w:spacing w:after="240"/>
              <w:rPr>
                <w:kern w:val="2"/>
              </w:rPr>
            </w:pPr>
            <w:r w:rsidRPr="00493AD9">
              <w:rPr>
                <w:kern w:val="2"/>
              </w:rPr>
              <w:t xml:space="preserve">Mirea Laurențiu </w:t>
            </w:r>
          </w:p>
        </w:tc>
        <w:tc>
          <w:tcPr>
            <w:tcW w:w="4787" w:type="dxa"/>
          </w:tcPr>
          <w:p w14:paraId="248ABFDD" w14:textId="21B3F3C4" w:rsidR="0048326F" w:rsidRPr="00493AD9" w:rsidRDefault="0048326F" w:rsidP="00594CEC">
            <w:pPr>
              <w:spacing w:after="240"/>
            </w:pPr>
            <w:proofErr w:type="spellStart"/>
            <w:r w:rsidRPr="00493AD9">
              <w:t>Federaţia</w:t>
            </w:r>
            <w:proofErr w:type="spellEnd"/>
            <w:r w:rsidRPr="00493AD9">
              <w:t xml:space="preserve"> </w:t>
            </w:r>
            <w:proofErr w:type="spellStart"/>
            <w:r w:rsidRPr="00493AD9">
              <w:t>Organizaţiilor</w:t>
            </w:r>
            <w:proofErr w:type="spellEnd"/>
            <w:r w:rsidRPr="00493AD9">
              <w:t xml:space="preserve"> de Pescari de la Marea Neagră</w:t>
            </w:r>
          </w:p>
        </w:tc>
        <w:tc>
          <w:tcPr>
            <w:tcW w:w="1224" w:type="dxa"/>
          </w:tcPr>
          <w:p w14:paraId="79EF3DD3" w14:textId="4DD009DF" w:rsidR="0048326F" w:rsidRPr="00493AD9" w:rsidRDefault="0048326F" w:rsidP="00594CEC">
            <w:pPr>
              <w:spacing w:after="240"/>
            </w:pPr>
            <w:r w:rsidRPr="00493AD9">
              <w:t>FOPMN</w:t>
            </w:r>
          </w:p>
        </w:tc>
      </w:tr>
      <w:tr w:rsidR="0048326F" w:rsidRPr="00493AD9" w14:paraId="3D02508E" w14:textId="77777777" w:rsidTr="002B0C8E">
        <w:tc>
          <w:tcPr>
            <w:tcW w:w="3005" w:type="dxa"/>
          </w:tcPr>
          <w:p w14:paraId="29E2BA68" w14:textId="1E6E060C" w:rsidR="0048326F" w:rsidRPr="00493AD9" w:rsidRDefault="0048326F" w:rsidP="00594CEC">
            <w:pPr>
              <w:spacing w:after="240"/>
              <w:rPr>
                <w:kern w:val="2"/>
              </w:rPr>
            </w:pPr>
            <w:r w:rsidRPr="00493AD9">
              <w:rPr>
                <w:kern w:val="2"/>
              </w:rPr>
              <w:t>Buhai Dragoș</w:t>
            </w:r>
          </w:p>
        </w:tc>
        <w:tc>
          <w:tcPr>
            <w:tcW w:w="4787" w:type="dxa"/>
          </w:tcPr>
          <w:p w14:paraId="7A160118" w14:textId="0B32A568" w:rsidR="0048326F" w:rsidRPr="00493AD9" w:rsidRDefault="0048326F" w:rsidP="00594CEC">
            <w:pPr>
              <w:spacing w:after="240"/>
            </w:pPr>
            <w:r w:rsidRPr="00493AD9">
              <w:t xml:space="preserve">Consiliul Consultativ </w:t>
            </w:r>
            <w:r w:rsidR="00833C86" w:rsidRPr="00493AD9">
              <w:t xml:space="preserve">pentru </w:t>
            </w:r>
            <w:r w:rsidRPr="00493AD9">
              <w:t>Marea Neagră</w:t>
            </w:r>
          </w:p>
        </w:tc>
        <w:tc>
          <w:tcPr>
            <w:tcW w:w="1224" w:type="dxa"/>
          </w:tcPr>
          <w:p w14:paraId="3934E357" w14:textId="5C25C682" w:rsidR="0048326F" w:rsidRPr="00493AD9" w:rsidRDefault="0048326F" w:rsidP="00594CEC">
            <w:pPr>
              <w:spacing w:after="240"/>
            </w:pPr>
            <w:r w:rsidRPr="00493AD9">
              <w:t>CCMN</w:t>
            </w:r>
          </w:p>
        </w:tc>
      </w:tr>
    </w:tbl>
    <w:p w14:paraId="79D39E0F" w14:textId="77777777" w:rsidR="0013292A" w:rsidRPr="00493AD9" w:rsidRDefault="0013292A" w:rsidP="008F232B">
      <w:pPr>
        <w:spacing w:after="240"/>
        <w:rPr>
          <w:b/>
          <w:bCs/>
        </w:rPr>
      </w:pPr>
    </w:p>
    <w:p w14:paraId="74CEAC54" w14:textId="77777777" w:rsidR="0013292A" w:rsidRPr="00493AD9" w:rsidRDefault="0013292A" w:rsidP="008F232B">
      <w:pPr>
        <w:spacing w:after="240"/>
        <w:rPr>
          <w:b/>
          <w:bCs/>
        </w:rPr>
      </w:pPr>
    </w:p>
    <w:p w14:paraId="51878C1F" w14:textId="655DE79C" w:rsidR="00C9095E" w:rsidRPr="00493AD9" w:rsidRDefault="00C9095E" w:rsidP="008F232B">
      <w:pPr>
        <w:spacing w:after="240"/>
        <w:rPr>
          <w:b/>
          <w:bCs/>
        </w:rPr>
      </w:pPr>
      <w:r w:rsidRPr="00493AD9">
        <w:rPr>
          <w:b/>
          <w:bCs/>
        </w:rPr>
        <w:lastRenderedPageBreak/>
        <w:t>ABREVIERI</w:t>
      </w:r>
      <w:r w:rsidR="00766ACE" w:rsidRPr="00493AD9">
        <w:rPr>
          <w:b/>
          <w:bCs/>
        </w:rPr>
        <w:t xml:space="preserve"> ȘI ACRONIME</w:t>
      </w:r>
    </w:p>
    <w:p w14:paraId="25A6ED38" w14:textId="2AB00BE9" w:rsidR="00BA57AD" w:rsidRPr="00493AD9" w:rsidRDefault="00947CF2" w:rsidP="008F232B">
      <w:pPr>
        <w:spacing w:after="240"/>
      </w:pPr>
      <w:r w:rsidRPr="00493AD9">
        <w:rPr>
          <w:b/>
          <w:bCs/>
        </w:rPr>
        <w:t>ACCOBAMS</w:t>
      </w:r>
      <w:r w:rsidR="00EB1D06" w:rsidRPr="00493AD9">
        <w:t xml:space="preserve"> </w:t>
      </w:r>
      <w:r w:rsidRPr="00493AD9">
        <w:t xml:space="preserve">- Acordul privind </w:t>
      </w:r>
      <w:r w:rsidR="00A102F2" w:rsidRPr="00493AD9">
        <w:t xml:space="preserve">Conservarea Cetaceelor </w:t>
      </w:r>
      <w:r w:rsidRPr="00493AD9">
        <w:t xml:space="preserve">din Marea Neagră, Marea Mediterană </w:t>
      </w:r>
      <w:proofErr w:type="spellStart"/>
      <w:r w:rsidRPr="00493AD9">
        <w:t>şi</w:t>
      </w:r>
      <w:proofErr w:type="spellEnd"/>
      <w:r w:rsidRPr="00493AD9">
        <w:t xml:space="preserve"> din </w:t>
      </w:r>
      <w:r w:rsidR="003F5F7E" w:rsidRPr="00493AD9">
        <w:t xml:space="preserve">Zona Contiguă </w:t>
      </w:r>
      <w:r w:rsidRPr="00493AD9">
        <w:t>a Atlanticului</w:t>
      </w:r>
    </w:p>
    <w:p w14:paraId="2227BE63" w14:textId="3AB7B795" w:rsidR="00AF4028" w:rsidRPr="00493AD9" w:rsidRDefault="00AF4028" w:rsidP="008F232B">
      <w:pPr>
        <w:spacing w:after="240"/>
      </w:pPr>
      <w:r w:rsidRPr="00493AD9">
        <w:rPr>
          <w:b/>
          <w:bCs/>
        </w:rPr>
        <w:t>ANANP</w:t>
      </w:r>
      <w:r w:rsidRPr="00493AD9">
        <w:t xml:space="preserve"> – Agenția Națională pentru Arii Naturale Protejate</w:t>
      </w:r>
    </w:p>
    <w:p w14:paraId="65CEBA46" w14:textId="1815D4D5" w:rsidR="00AF4028" w:rsidRPr="00493AD9" w:rsidRDefault="00AF4028" w:rsidP="008F232B">
      <w:pPr>
        <w:spacing w:after="240"/>
      </w:pPr>
      <w:r w:rsidRPr="00493AD9">
        <w:rPr>
          <w:b/>
          <w:bCs/>
        </w:rPr>
        <w:t>ANPM</w:t>
      </w:r>
      <w:r w:rsidRPr="00493AD9">
        <w:t xml:space="preserve"> – Agenția Națională pentru Protecția Mediului</w:t>
      </w:r>
    </w:p>
    <w:p w14:paraId="7E9909B5" w14:textId="3FBED767" w:rsidR="00AF4028" w:rsidRPr="00493AD9" w:rsidRDefault="00AF4028" w:rsidP="008F232B">
      <w:pPr>
        <w:spacing w:after="240"/>
      </w:pPr>
      <w:r w:rsidRPr="00493AD9">
        <w:rPr>
          <w:b/>
          <w:bCs/>
        </w:rPr>
        <w:t>ARBDD</w:t>
      </w:r>
      <w:r w:rsidRPr="00493AD9">
        <w:t xml:space="preserve"> – Administrația Rezervației Biosferei Delta Dunării</w:t>
      </w:r>
    </w:p>
    <w:p w14:paraId="4C5DBB6C" w14:textId="1ABE0371" w:rsidR="00947CF2" w:rsidRPr="00493AD9" w:rsidRDefault="00947CF2" w:rsidP="008F232B">
      <w:pPr>
        <w:spacing w:after="240"/>
      </w:pPr>
      <w:r w:rsidRPr="00493AD9">
        <w:rPr>
          <w:b/>
          <w:bCs/>
        </w:rPr>
        <w:t>AMP</w:t>
      </w:r>
      <w:r w:rsidR="003F5F7E" w:rsidRPr="00493AD9">
        <w:t xml:space="preserve"> </w:t>
      </w:r>
      <w:r w:rsidRPr="00493AD9">
        <w:t xml:space="preserve">- </w:t>
      </w:r>
      <w:r w:rsidR="2D2F6843" w:rsidRPr="00493AD9">
        <w:t xml:space="preserve">Arii Marine Protejate </w:t>
      </w:r>
    </w:p>
    <w:p w14:paraId="4567E53F" w14:textId="0020875A" w:rsidR="00947CF2" w:rsidRPr="00493AD9" w:rsidRDefault="00947CF2" w:rsidP="00E00070">
      <w:pPr>
        <w:spacing w:after="240"/>
      </w:pPr>
      <w:r w:rsidRPr="00493AD9">
        <w:rPr>
          <w:b/>
          <w:bCs/>
        </w:rPr>
        <w:t>ASCOBANS</w:t>
      </w:r>
      <w:r w:rsidR="00EB1D06" w:rsidRPr="00493AD9">
        <w:t xml:space="preserve"> </w:t>
      </w:r>
      <w:r w:rsidRPr="00493AD9">
        <w:t>- Acordul privind conservarea cetaceelor ​​mici din Marea Baltică, Atlanticul de Nord-Est, Marea Irlandei și Marea Nordului</w:t>
      </w:r>
    </w:p>
    <w:p w14:paraId="3DD28A1D" w14:textId="671C4AC0" w:rsidR="00947CF2" w:rsidRDefault="69AE6D73" w:rsidP="008F232B">
      <w:pPr>
        <w:spacing w:after="240"/>
      </w:pPr>
      <w:r w:rsidRPr="00493AD9">
        <w:rPr>
          <w:b/>
          <w:bCs/>
        </w:rPr>
        <w:t>BSSRCU</w:t>
      </w:r>
      <w:r w:rsidR="00B74F1F" w:rsidRPr="00493AD9">
        <w:rPr>
          <w:b/>
          <w:bCs/>
        </w:rPr>
        <w:t xml:space="preserve"> </w:t>
      </w:r>
      <w:r w:rsidRPr="00493AD9">
        <w:t xml:space="preserve">- Unitate de Coordonare Subregională pentru Marea Neagră </w:t>
      </w:r>
    </w:p>
    <w:p w14:paraId="662031F2" w14:textId="7C28FAEF" w:rsidR="003C0B44" w:rsidRPr="00493AD9" w:rsidRDefault="003C0B44" w:rsidP="003C0B44">
      <w:pPr>
        <w:spacing w:after="240"/>
      </w:pPr>
      <w:r w:rsidRPr="003C0B44">
        <w:rPr>
          <w:b/>
          <w:bCs/>
        </w:rPr>
        <w:t>BSC</w:t>
      </w:r>
      <w:r>
        <w:rPr>
          <w:b/>
          <w:bCs/>
        </w:rPr>
        <w:t xml:space="preserve"> </w:t>
      </w:r>
      <w:r w:rsidRPr="003C0B44">
        <w:rPr>
          <w:b/>
          <w:bCs/>
        </w:rPr>
        <w:t>-</w:t>
      </w:r>
      <w:r>
        <w:t xml:space="preserve"> Convenția de la București (Convenția pentru protecția Mării Negre împotriva poluării)</w:t>
      </w:r>
    </w:p>
    <w:p w14:paraId="51094769" w14:textId="542E4B18" w:rsidR="00947CF2" w:rsidRPr="00493AD9" w:rsidRDefault="00947CF2" w:rsidP="008F232B">
      <w:pPr>
        <w:spacing w:after="240"/>
      </w:pPr>
      <w:r w:rsidRPr="00493AD9">
        <w:rPr>
          <w:b/>
          <w:bCs/>
        </w:rPr>
        <w:t>CCH</w:t>
      </w:r>
      <w:r w:rsidR="003F5F7E" w:rsidRPr="00493AD9">
        <w:t xml:space="preserve"> </w:t>
      </w:r>
      <w:r w:rsidRPr="00493AD9">
        <w:t xml:space="preserve">- Habitat </w:t>
      </w:r>
      <w:r w:rsidR="003F5F7E" w:rsidRPr="00493AD9">
        <w:t xml:space="preserve">Critic </w:t>
      </w:r>
      <w:r w:rsidRPr="00493AD9">
        <w:t xml:space="preserve">pentru </w:t>
      </w:r>
      <w:r w:rsidR="003F5F7E" w:rsidRPr="00493AD9">
        <w:t>Cetacee</w:t>
      </w:r>
      <w:r w:rsidRPr="00493AD9">
        <w:t xml:space="preserve">   </w:t>
      </w:r>
    </w:p>
    <w:p w14:paraId="6C056EEB" w14:textId="6AFE70AC" w:rsidR="00947CF2" w:rsidRPr="00493AD9" w:rsidRDefault="00947CF2" w:rsidP="008F232B">
      <w:pPr>
        <w:spacing w:after="240"/>
      </w:pPr>
      <w:r w:rsidRPr="00493AD9">
        <w:rPr>
          <w:b/>
          <w:bCs/>
        </w:rPr>
        <w:t>CIESM</w:t>
      </w:r>
      <w:r w:rsidR="003F5F7E" w:rsidRPr="00493AD9">
        <w:rPr>
          <w:b/>
          <w:bCs/>
        </w:rPr>
        <w:t xml:space="preserve"> </w:t>
      </w:r>
      <w:r w:rsidRPr="00493AD9">
        <w:t>- Comisia Internațională Pentru Explorarea Științifică a Mării Mediterane</w:t>
      </w:r>
      <w:r w:rsidR="00DB70B3" w:rsidRPr="00493AD9">
        <w:t xml:space="preserve"> </w:t>
      </w:r>
    </w:p>
    <w:p w14:paraId="277D1D2A" w14:textId="4E421652" w:rsidR="00947CF2" w:rsidRPr="00493AD9" w:rsidRDefault="00947CF2" w:rsidP="008F232B">
      <w:pPr>
        <w:spacing w:after="240"/>
      </w:pPr>
      <w:r w:rsidRPr="00493AD9">
        <w:rPr>
          <w:b/>
          <w:bCs/>
        </w:rPr>
        <w:t>CITES</w:t>
      </w:r>
      <w:r w:rsidR="003F5F7E" w:rsidRPr="00493AD9">
        <w:t xml:space="preserve"> </w:t>
      </w:r>
      <w:r w:rsidRPr="00493AD9">
        <w:t>- Convenția privind Comerțul Internațional cu Specii Sălbatice de Faună și Floră pe Cale de Dispariție</w:t>
      </w:r>
    </w:p>
    <w:p w14:paraId="05D4AE67" w14:textId="24D9A290" w:rsidR="00947CF2" w:rsidRPr="00493AD9" w:rsidRDefault="00947CF2" w:rsidP="008F232B">
      <w:pPr>
        <w:spacing w:after="240"/>
      </w:pPr>
      <w:r w:rsidRPr="00493AD9">
        <w:rPr>
          <w:b/>
          <w:bCs/>
        </w:rPr>
        <w:t>CMS</w:t>
      </w:r>
      <w:r w:rsidR="003F5F7E" w:rsidRPr="00493AD9">
        <w:t xml:space="preserve"> </w:t>
      </w:r>
      <w:r w:rsidRPr="00493AD9">
        <w:t>- Convenția privind Conservarea Speciilor Migratoare de Animale Sălbatice</w:t>
      </w:r>
    </w:p>
    <w:p w14:paraId="5D177606" w14:textId="4C3E2ED3" w:rsidR="00CB0D20" w:rsidRPr="00493AD9" w:rsidRDefault="00CB0D20" w:rsidP="008F232B">
      <w:pPr>
        <w:spacing w:after="240"/>
      </w:pPr>
      <w:r w:rsidRPr="00493AD9">
        <w:rPr>
          <w:b/>
          <w:bCs/>
        </w:rPr>
        <w:t>CMSN</w:t>
      </w:r>
      <w:r w:rsidRPr="00493AD9">
        <w:t xml:space="preserve"> </w:t>
      </w:r>
      <w:r w:rsidR="003F5F7E" w:rsidRPr="00493AD9">
        <w:t xml:space="preserve">- </w:t>
      </w:r>
      <w:r w:rsidRPr="00493AD9">
        <w:t>Complexul Muzeal de Științe ale Naturii</w:t>
      </w:r>
    </w:p>
    <w:p w14:paraId="4B33463C" w14:textId="4450B57A" w:rsidR="00947CF2" w:rsidRDefault="59844DCC" w:rsidP="008F232B">
      <w:pPr>
        <w:spacing w:after="240"/>
      </w:pPr>
      <w:r w:rsidRPr="00493AD9">
        <w:rPr>
          <w:b/>
          <w:bCs/>
        </w:rPr>
        <w:t>COP</w:t>
      </w:r>
      <w:r w:rsidR="003F5F7E" w:rsidRPr="00493AD9">
        <w:t xml:space="preserve"> </w:t>
      </w:r>
      <w:r w:rsidR="00CC1C5F" w:rsidRPr="00493AD9">
        <w:t xml:space="preserve">- </w:t>
      </w:r>
      <w:r w:rsidRPr="00493AD9">
        <w:t>Conferință a Părților</w:t>
      </w:r>
    </w:p>
    <w:p w14:paraId="603C0BEA" w14:textId="71DF9062" w:rsidR="00242A1A" w:rsidRPr="00493AD9" w:rsidRDefault="00242A1A" w:rsidP="008F232B">
      <w:pPr>
        <w:spacing w:after="240"/>
      </w:pPr>
      <w:r>
        <w:t>BSC- Convenția de la București (Convenția pentru protecția Mării Negre împotriva poluării)</w:t>
      </w:r>
    </w:p>
    <w:p w14:paraId="091A5B12" w14:textId="6B103D61" w:rsidR="00947CF2" w:rsidRPr="00493AD9" w:rsidRDefault="00947CF2" w:rsidP="008F232B">
      <w:pPr>
        <w:spacing w:after="240"/>
      </w:pPr>
      <w:r w:rsidRPr="00493AD9">
        <w:rPr>
          <w:b/>
          <w:bCs/>
        </w:rPr>
        <w:t>DCSMM</w:t>
      </w:r>
      <w:r w:rsidR="003F5F7E" w:rsidRPr="00493AD9">
        <w:t xml:space="preserve"> </w:t>
      </w:r>
      <w:r w:rsidR="00B74F1F" w:rsidRPr="00493AD9">
        <w:t>-</w:t>
      </w:r>
      <w:r w:rsidRPr="00493AD9">
        <w:t xml:space="preserve"> Directiva</w:t>
      </w:r>
      <w:r w:rsidR="003F5F7E" w:rsidRPr="00493AD9">
        <w:t xml:space="preserve"> </w:t>
      </w:r>
      <w:r w:rsidRPr="00493AD9">
        <w:t xml:space="preserve">Cadru Strategia pentru </w:t>
      </w:r>
      <w:r w:rsidR="00DC6A45" w:rsidRPr="00493AD9">
        <w:t>Mediul Marin</w:t>
      </w:r>
    </w:p>
    <w:p w14:paraId="53246AE6" w14:textId="032FA474" w:rsidR="00947CF2" w:rsidRPr="00493AD9" w:rsidRDefault="00947CF2" w:rsidP="008F232B">
      <w:pPr>
        <w:spacing w:after="240"/>
      </w:pPr>
      <w:r w:rsidRPr="00493AD9">
        <w:rPr>
          <w:b/>
          <w:bCs/>
        </w:rPr>
        <w:t>DH</w:t>
      </w:r>
      <w:r w:rsidR="003F5F7E" w:rsidRPr="00493AD9">
        <w:t xml:space="preserve"> </w:t>
      </w:r>
      <w:r w:rsidRPr="00493AD9">
        <w:t>- Directiva Habitate</w:t>
      </w:r>
    </w:p>
    <w:p w14:paraId="3725DD96" w14:textId="45F9BFC2" w:rsidR="00947CF2" w:rsidRPr="00493AD9" w:rsidRDefault="00947CF2" w:rsidP="008F232B">
      <w:pPr>
        <w:spacing w:after="240"/>
      </w:pPr>
      <w:r w:rsidRPr="00493AD9">
        <w:rPr>
          <w:b/>
          <w:bCs/>
        </w:rPr>
        <w:t>FAO</w:t>
      </w:r>
      <w:r w:rsidR="003F5F7E" w:rsidRPr="00493AD9">
        <w:t xml:space="preserve"> </w:t>
      </w:r>
      <w:r w:rsidRPr="00493AD9">
        <w:t>- Organizația Națiunilor Unite pentru Alimentație și Agricultură</w:t>
      </w:r>
    </w:p>
    <w:p w14:paraId="565C594E" w14:textId="1BA1263F" w:rsidR="00947CF2" w:rsidRPr="00493AD9" w:rsidRDefault="59844DCC" w:rsidP="00220A98">
      <w:pPr>
        <w:spacing w:after="240"/>
      </w:pPr>
      <w:r w:rsidRPr="00493AD9">
        <w:rPr>
          <w:b/>
          <w:bCs/>
        </w:rPr>
        <w:t>GES</w:t>
      </w:r>
      <w:r w:rsidR="003F5F7E" w:rsidRPr="00493AD9">
        <w:t xml:space="preserve"> </w:t>
      </w:r>
      <w:r w:rsidRPr="00493AD9">
        <w:t>- Starea Ecologică Bună</w:t>
      </w:r>
    </w:p>
    <w:p w14:paraId="2FDAE026" w14:textId="5523E8F4" w:rsidR="00947CF2" w:rsidRPr="00493AD9" w:rsidRDefault="00947CF2" w:rsidP="008F232B">
      <w:pPr>
        <w:spacing w:after="240"/>
      </w:pPr>
      <w:r w:rsidRPr="00493AD9">
        <w:rPr>
          <w:b/>
          <w:bCs/>
        </w:rPr>
        <w:t>GFCM</w:t>
      </w:r>
      <w:r w:rsidR="003F5F7E" w:rsidRPr="00493AD9">
        <w:t xml:space="preserve"> </w:t>
      </w:r>
      <w:r w:rsidR="00CC1C5F" w:rsidRPr="00493AD9">
        <w:t xml:space="preserve">- </w:t>
      </w:r>
      <w:r w:rsidRPr="00493AD9">
        <w:t>Comisia Generală pentru Pescuit în Marea Mediterană</w:t>
      </w:r>
      <w:r w:rsidR="11368EB5" w:rsidRPr="00493AD9">
        <w:t xml:space="preserve"> și Marea Neagră</w:t>
      </w:r>
    </w:p>
    <w:p w14:paraId="25BA453E" w14:textId="7C1F3DFF" w:rsidR="00AF4028" w:rsidRPr="00A440E2" w:rsidRDefault="00AF4028" w:rsidP="008F232B">
      <w:pPr>
        <w:spacing w:after="240"/>
      </w:pPr>
      <w:r w:rsidRPr="00493AD9">
        <w:rPr>
          <w:b/>
          <w:bCs/>
        </w:rPr>
        <w:t>GNM</w:t>
      </w:r>
      <w:r w:rsidRPr="00493AD9">
        <w:t xml:space="preserve"> </w:t>
      </w:r>
      <w:r w:rsidR="00B74F1F" w:rsidRPr="00493AD9">
        <w:rPr>
          <w:b/>
          <w:bCs/>
        </w:rPr>
        <w:t>-</w:t>
      </w:r>
      <w:r w:rsidRPr="00493AD9">
        <w:rPr>
          <w:b/>
          <w:bCs/>
        </w:rPr>
        <w:t xml:space="preserve"> </w:t>
      </w:r>
      <w:r w:rsidRPr="00A440E2">
        <w:t>Garda Națională de Mediu</w:t>
      </w:r>
    </w:p>
    <w:p w14:paraId="4C204D0D" w14:textId="0D6AAF1D" w:rsidR="00947CF2" w:rsidRPr="00493AD9" w:rsidRDefault="00947CF2" w:rsidP="008F232B">
      <w:pPr>
        <w:spacing w:after="240"/>
      </w:pPr>
      <w:r w:rsidRPr="00493AD9">
        <w:rPr>
          <w:b/>
          <w:bCs/>
        </w:rPr>
        <w:t>IMMA</w:t>
      </w:r>
      <w:r w:rsidR="003F5F7E" w:rsidRPr="00493AD9">
        <w:rPr>
          <w:b/>
          <w:bCs/>
        </w:rPr>
        <w:t xml:space="preserve"> </w:t>
      </w:r>
      <w:r w:rsidRPr="00493AD9">
        <w:t xml:space="preserve">- </w:t>
      </w:r>
      <w:r w:rsidR="001E3004" w:rsidRPr="00493AD9">
        <w:t xml:space="preserve">Zone </w:t>
      </w:r>
      <w:r w:rsidR="00CC1C5F" w:rsidRPr="00493AD9">
        <w:t>I</w:t>
      </w:r>
      <w:r w:rsidR="001E3004" w:rsidRPr="00493AD9">
        <w:t xml:space="preserve">mportante pentru </w:t>
      </w:r>
      <w:r w:rsidR="00CC1C5F" w:rsidRPr="00493AD9">
        <w:t>M</w:t>
      </w:r>
      <w:r w:rsidR="001E3004" w:rsidRPr="00493AD9">
        <w:t xml:space="preserve">amiferele </w:t>
      </w:r>
      <w:r w:rsidR="00CC1C5F" w:rsidRPr="00493AD9">
        <w:t>M</w:t>
      </w:r>
      <w:r w:rsidR="001E3004" w:rsidRPr="00493AD9">
        <w:t>arine</w:t>
      </w:r>
    </w:p>
    <w:p w14:paraId="0E38B72E" w14:textId="085D2267" w:rsidR="00947CF2" w:rsidRPr="00493AD9" w:rsidRDefault="00947CF2" w:rsidP="008F232B">
      <w:pPr>
        <w:spacing w:after="240"/>
      </w:pPr>
      <w:r w:rsidRPr="00493AD9">
        <w:lastRenderedPageBreak/>
        <w:t>IMO</w:t>
      </w:r>
      <w:r w:rsidR="003F5F7E" w:rsidRPr="00493AD9">
        <w:t xml:space="preserve"> </w:t>
      </w:r>
      <w:r w:rsidRPr="00493AD9">
        <w:t>- Organizația Maritimă Internațională</w:t>
      </w:r>
    </w:p>
    <w:p w14:paraId="6BE38FED" w14:textId="50CC992A" w:rsidR="00947CF2" w:rsidRPr="00493AD9" w:rsidRDefault="00947CF2" w:rsidP="008F232B">
      <w:pPr>
        <w:spacing w:after="240"/>
      </w:pPr>
      <w:r w:rsidRPr="00493AD9">
        <w:rPr>
          <w:b/>
          <w:bCs/>
        </w:rPr>
        <w:t>INCDM</w:t>
      </w:r>
      <w:r w:rsidRPr="00493AD9">
        <w:t xml:space="preserve"> – Institutul Național de Cercetare Dezvoltare Marină </w:t>
      </w:r>
      <w:r w:rsidR="003F5F7E" w:rsidRPr="00493AD9">
        <w:rPr>
          <w:lang w:val="en-GB"/>
        </w:rPr>
        <w:t>“</w:t>
      </w:r>
      <w:r w:rsidRPr="00493AD9">
        <w:t>Grigore Antipa”</w:t>
      </w:r>
    </w:p>
    <w:p w14:paraId="1415707C" w14:textId="554E19A1" w:rsidR="00947CF2" w:rsidRPr="00493AD9" w:rsidRDefault="00947CF2" w:rsidP="008F232B">
      <w:pPr>
        <w:spacing w:after="240"/>
      </w:pPr>
      <w:r w:rsidRPr="00493AD9">
        <w:rPr>
          <w:b/>
          <w:bCs/>
        </w:rPr>
        <w:t>IUCN</w:t>
      </w:r>
      <w:r w:rsidR="003F5F7E" w:rsidRPr="00493AD9">
        <w:t xml:space="preserve"> </w:t>
      </w:r>
      <w:r w:rsidRPr="00493AD9">
        <w:t xml:space="preserve">- </w:t>
      </w:r>
      <w:r w:rsidR="00E21635" w:rsidRPr="00493AD9">
        <w:t xml:space="preserve">Uniunea </w:t>
      </w:r>
      <w:r w:rsidR="003F5F7E" w:rsidRPr="00493AD9">
        <w:t xml:space="preserve">Internațională </w:t>
      </w:r>
      <w:r w:rsidR="00E21635" w:rsidRPr="00493AD9">
        <w:t xml:space="preserve">pentru </w:t>
      </w:r>
      <w:r w:rsidR="003F5F7E" w:rsidRPr="00493AD9">
        <w:t>Conservarea Naturii</w:t>
      </w:r>
    </w:p>
    <w:p w14:paraId="1589026B" w14:textId="0D47D13E" w:rsidR="00947CF2" w:rsidRPr="00493AD9" w:rsidRDefault="00947CF2" w:rsidP="008F232B">
      <w:pPr>
        <w:spacing w:after="240"/>
      </w:pPr>
      <w:r w:rsidRPr="00493AD9">
        <w:rPr>
          <w:b/>
          <w:bCs/>
        </w:rPr>
        <w:t>IWC</w:t>
      </w:r>
      <w:r w:rsidR="00455431" w:rsidRPr="00493AD9">
        <w:t xml:space="preserve"> </w:t>
      </w:r>
      <w:r w:rsidRPr="00493AD9">
        <w:t xml:space="preserve">- </w:t>
      </w:r>
      <w:r w:rsidR="00EB2763" w:rsidRPr="00493AD9">
        <w:t xml:space="preserve">Comisia </w:t>
      </w:r>
      <w:proofErr w:type="spellStart"/>
      <w:r w:rsidR="19E0561F" w:rsidRPr="00493AD9">
        <w:t>Internaţională</w:t>
      </w:r>
      <w:proofErr w:type="spellEnd"/>
      <w:r w:rsidR="19E0561F" w:rsidRPr="00493AD9">
        <w:t xml:space="preserve"> p</w:t>
      </w:r>
      <w:r w:rsidR="00CC1C5F" w:rsidRPr="00493AD9">
        <w:t>entru</w:t>
      </w:r>
      <w:r w:rsidR="19E0561F" w:rsidRPr="00493AD9">
        <w:t xml:space="preserve"> </w:t>
      </w:r>
      <w:r w:rsidR="00EB2763" w:rsidRPr="00493AD9">
        <w:t>Vânătoarea de</w:t>
      </w:r>
      <w:r w:rsidR="19E0561F" w:rsidRPr="00493AD9">
        <w:t xml:space="preserve"> Balene</w:t>
      </w:r>
    </w:p>
    <w:p w14:paraId="442E6D48" w14:textId="173300CE" w:rsidR="00947CF2" w:rsidRPr="00493AD9" w:rsidRDefault="00947CF2" w:rsidP="008F232B">
      <w:pPr>
        <w:spacing w:after="240"/>
      </w:pPr>
      <w:r w:rsidRPr="00493AD9">
        <w:rPr>
          <w:b/>
          <w:bCs/>
        </w:rPr>
        <w:t>JNCC</w:t>
      </w:r>
      <w:r w:rsidR="00455431" w:rsidRPr="00493AD9">
        <w:t xml:space="preserve"> </w:t>
      </w:r>
      <w:r w:rsidRPr="00493AD9">
        <w:t xml:space="preserve">- </w:t>
      </w:r>
      <w:r w:rsidR="00E21635" w:rsidRPr="00493AD9">
        <w:t xml:space="preserve">Comitetul pentru </w:t>
      </w:r>
      <w:r w:rsidR="00455431" w:rsidRPr="00493AD9">
        <w:t>Conservarea Naturii</w:t>
      </w:r>
    </w:p>
    <w:p w14:paraId="442335A7" w14:textId="0399FA30" w:rsidR="00947CF2" w:rsidRPr="00493AD9" w:rsidRDefault="00947CF2" w:rsidP="008F232B">
      <w:pPr>
        <w:spacing w:after="240"/>
      </w:pPr>
      <w:r w:rsidRPr="00493AD9">
        <w:rPr>
          <w:b/>
          <w:bCs/>
        </w:rPr>
        <w:t>MARPOL</w:t>
      </w:r>
      <w:r w:rsidR="00455431" w:rsidRPr="00493AD9">
        <w:rPr>
          <w:b/>
          <w:bCs/>
        </w:rPr>
        <w:t xml:space="preserve"> </w:t>
      </w:r>
      <w:r w:rsidRPr="00493AD9">
        <w:t>- Convenția Internațională pentru Prevenirea Poluării de către Nave</w:t>
      </w:r>
    </w:p>
    <w:p w14:paraId="15CE20FC" w14:textId="1AB2AB0A" w:rsidR="00947CF2" w:rsidRPr="00493AD9" w:rsidRDefault="00947CF2" w:rsidP="008F232B">
      <w:pPr>
        <w:spacing w:after="240"/>
      </w:pPr>
      <w:r w:rsidRPr="00493AD9">
        <w:rPr>
          <w:b/>
          <w:bCs/>
        </w:rPr>
        <w:t>MMAP</w:t>
      </w:r>
      <w:r w:rsidR="00CC1C5F" w:rsidRPr="00493AD9">
        <w:t xml:space="preserve"> </w:t>
      </w:r>
      <w:r w:rsidRPr="00493AD9">
        <w:t>- Ministerul Mediului</w:t>
      </w:r>
      <w:r w:rsidR="19E0561F" w:rsidRPr="00493AD9">
        <w:t>,</w:t>
      </w:r>
      <w:r w:rsidRPr="00493AD9">
        <w:t xml:space="preserve"> Apelor și Pădurilor</w:t>
      </w:r>
    </w:p>
    <w:p w14:paraId="1FD42ACE" w14:textId="56850CD0" w:rsidR="00947CF2" w:rsidRPr="00493AD9" w:rsidRDefault="00947CF2" w:rsidP="008F232B">
      <w:pPr>
        <w:spacing w:after="240"/>
      </w:pPr>
      <w:r w:rsidRPr="00493AD9">
        <w:rPr>
          <w:b/>
          <w:bCs/>
        </w:rPr>
        <w:t>MMO</w:t>
      </w:r>
      <w:r w:rsidR="00455431" w:rsidRPr="00493AD9">
        <w:rPr>
          <w:b/>
          <w:bCs/>
        </w:rPr>
        <w:t xml:space="preserve"> </w:t>
      </w:r>
      <w:r w:rsidRPr="00493AD9">
        <w:t xml:space="preserve">- Observator de </w:t>
      </w:r>
      <w:r w:rsidR="00455431" w:rsidRPr="00493AD9">
        <w:t>Mamifere Marine</w:t>
      </w:r>
    </w:p>
    <w:p w14:paraId="297AF0B6" w14:textId="53586E0E" w:rsidR="00947CF2" w:rsidRPr="00493AD9" w:rsidRDefault="00947CF2" w:rsidP="008F232B">
      <w:pPr>
        <w:spacing w:after="240"/>
      </w:pPr>
      <w:r w:rsidRPr="00493AD9">
        <w:rPr>
          <w:b/>
          <w:bCs/>
        </w:rPr>
        <w:t>NBSAP</w:t>
      </w:r>
      <w:r w:rsidR="00CC1C5F" w:rsidRPr="00493AD9">
        <w:t xml:space="preserve"> </w:t>
      </w:r>
      <w:r w:rsidRPr="00493AD9">
        <w:t xml:space="preserve">- </w:t>
      </w:r>
      <w:r w:rsidR="00455431" w:rsidRPr="00493AD9">
        <w:t xml:space="preserve">Strategia </w:t>
      </w:r>
      <w:r w:rsidRPr="00493AD9">
        <w:t xml:space="preserve">și </w:t>
      </w:r>
      <w:r w:rsidR="00455431" w:rsidRPr="00493AD9">
        <w:t xml:space="preserve">Planul </w:t>
      </w:r>
      <w:r w:rsidRPr="00493AD9">
        <w:t>Național de Acțiune pentru Biodiversitate</w:t>
      </w:r>
    </w:p>
    <w:p w14:paraId="4FF3143F" w14:textId="0282FD9C" w:rsidR="00947CF2" w:rsidRPr="00493AD9" w:rsidRDefault="00947CF2" w:rsidP="006F52C6">
      <w:pPr>
        <w:spacing w:after="240"/>
      </w:pPr>
      <w:r w:rsidRPr="00493AD9">
        <w:rPr>
          <w:b/>
          <w:bCs/>
        </w:rPr>
        <w:t>PAM</w:t>
      </w:r>
      <w:r w:rsidR="00455431" w:rsidRPr="00493AD9">
        <w:t xml:space="preserve"> </w:t>
      </w:r>
      <w:r w:rsidRPr="00493AD9">
        <w:t xml:space="preserve">- Monitorizarea </w:t>
      </w:r>
      <w:r w:rsidR="00455431" w:rsidRPr="00493AD9">
        <w:t>Acustică Pasivă</w:t>
      </w:r>
    </w:p>
    <w:p w14:paraId="3B5C9E03" w14:textId="68C2B10C" w:rsidR="00947CF2" w:rsidRPr="00493AD9" w:rsidRDefault="00947CF2" w:rsidP="008F232B">
      <w:pPr>
        <w:spacing w:after="240"/>
      </w:pPr>
      <w:r w:rsidRPr="00493AD9">
        <w:rPr>
          <w:b/>
          <w:bCs/>
        </w:rPr>
        <w:t>PBT</w:t>
      </w:r>
      <w:r w:rsidRPr="00493AD9">
        <w:t xml:space="preserve">- </w:t>
      </w:r>
      <w:proofErr w:type="spellStart"/>
      <w:r w:rsidRPr="00493AD9">
        <w:t>Tereftalat</w:t>
      </w:r>
      <w:proofErr w:type="spellEnd"/>
      <w:r w:rsidRPr="00493AD9">
        <w:t xml:space="preserve"> de </w:t>
      </w:r>
      <w:proofErr w:type="spellStart"/>
      <w:r w:rsidR="00455431" w:rsidRPr="00493AD9">
        <w:t>Polibutilenă</w:t>
      </w:r>
      <w:proofErr w:type="spellEnd"/>
    </w:p>
    <w:p w14:paraId="45C2509C" w14:textId="54E8C319" w:rsidR="00947CF2" w:rsidRPr="00493AD9" w:rsidRDefault="00947CF2" w:rsidP="008F232B">
      <w:pPr>
        <w:spacing w:after="240"/>
      </w:pPr>
      <w:r w:rsidRPr="00493AD9">
        <w:rPr>
          <w:b/>
          <w:bCs/>
        </w:rPr>
        <w:t>SCF</w:t>
      </w:r>
      <w:r w:rsidR="00D10FCC" w:rsidRPr="00493AD9">
        <w:t xml:space="preserve"> </w:t>
      </w:r>
      <w:r w:rsidRPr="00493AD9">
        <w:t xml:space="preserve">- Stare de </w:t>
      </w:r>
      <w:r w:rsidR="004A7083" w:rsidRPr="00493AD9">
        <w:t>Conservare Favorabilă</w:t>
      </w:r>
    </w:p>
    <w:p w14:paraId="4A9B3EAC" w14:textId="4EEC8811" w:rsidR="00947CF2" w:rsidRPr="00493AD9" w:rsidRDefault="00947CF2" w:rsidP="008F232B">
      <w:pPr>
        <w:spacing w:after="240"/>
      </w:pPr>
      <w:r w:rsidRPr="00493AD9">
        <w:rPr>
          <w:b/>
          <w:bCs/>
        </w:rPr>
        <w:t>UNCLOS</w:t>
      </w:r>
      <w:r w:rsidR="004A7083" w:rsidRPr="00493AD9">
        <w:t xml:space="preserve"> </w:t>
      </w:r>
      <w:r w:rsidRPr="00493AD9">
        <w:t xml:space="preserve">- Convenția Națiunilor Unite asupra </w:t>
      </w:r>
      <w:r w:rsidR="004A7083" w:rsidRPr="00493AD9">
        <w:t>Dreptului Mării</w:t>
      </w:r>
    </w:p>
    <w:p w14:paraId="47BC9DA7" w14:textId="49A8D876" w:rsidR="00906BB3" w:rsidRPr="00493AD9" w:rsidRDefault="00947CF2" w:rsidP="008F232B">
      <w:pPr>
        <w:spacing w:after="240"/>
      </w:pPr>
      <w:r w:rsidRPr="00493AD9">
        <w:rPr>
          <w:b/>
          <w:bCs/>
        </w:rPr>
        <w:t>ZEE</w:t>
      </w:r>
      <w:r w:rsidR="004A7083" w:rsidRPr="00493AD9">
        <w:t xml:space="preserve"> </w:t>
      </w:r>
      <w:r w:rsidRPr="00493AD9">
        <w:t xml:space="preserve">- Zonă </w:t>
      </w:r>
      <w:r w:rsidR="004A7083" w:rsidRPr="00493AD9">
        <w:t>Economică Exclusivă</w:t>
      </w:r>
    </w:p>
    <w:p w14:paraId="2F45EB42" w14:textId="77777777" w:rsidR="00906BB3" w:rsidRPr="00493AD9" w:rsidRDefault="00906BB3">
      <w:pPr>
        <w:spacing w:after="0" w:line="240" w:lineRule="auto"/>
        <w:jc w:val="left"/>
      </w:pPr>
      <w:r w:rsidRPr="00493AD9">
        <w:br w:type="page"/>
      </w:r>
    </w:p>
    <w:p w14:paraId="36702CDD" w14:textId="77777777" w:rsidR="00C9095E" w:rsidRPr="00493AD9" w:rsidRDefault="00C9095E" w:rsidP="008F232B">
      <w:pPr>
        <w:spacing w:after="240"/>
      </w:pPr>
    </w:p>
    <w:p w14:paraId="0F7F8619" w14:textId="77777777" w:rsidR="00C060C4" w:rsidRPr="00493AD9" w:rsidRDefault="00C060C4" w:rsidP="00947CF2">
      <w:pPr>
        <w:spacing w:after="240"/>
        <w:jc w:val="center"/>
        <w:rPr>
          <w:b/>
          <w:bCs/>
        </w:rPr>
      </w:pPr>
    </w:p>
    <w:p w14:paraId="2BF3612D" w14:textId="77777777" w:rsidR="00C060C4" w:rsidRPr="00493AD9" w:rsidRDefault="00C060C4" w:rsidP="00947CF2">
      <w:pPr>
        <w:spacing w:after="240"/>
        <w:jc w:val="center"/>
        <w:rPr>
          <w:b/>
          <w:bCs/>
        </w:rPr>
      </w:pPr>
    </w:p>
    <w:p w14:paraId="74679D9E" w14:textId="2A481FA9" w:rsidR="00947CF2" w:rsidRPr="00493AD9" w:rsidRDefault="00947CF2" w:rsidP="00947CF2">
      <w:pPr>
        <w:spacing w:after="240"/>
        <w:jc w:val="center"/>
        <w:rPr>
          <w:b/>
          <w:bCs/>
        </w:rPr>
      </w:pPr>
      <w:r w:rsidRPr="00493AD9">
        <w:rPr>
          <w:b/>
          <w:bCs/>
        </w:rPr>
        <w:t>CUPRINS</w:t>
      </w:r>
    </w:p>
    <w:sdt>
      <w:sdtPr>
        <w:rPr>
          <w:rFonts w:ascii="Times New Roman" w:eastAsia="Calibri" w:hAnsi="Times New Roman"/>
          <w:color w:val="auto"/>
          <w:sz w:val="24"/>
          <w:szCs w:val="24"/>
        </w:rPr>
        <w:id w:val="-843012508"/>
        <w:docPartObj>
          <w:docPartGallery w:val="Table of Contents"/>
          <w:docPartUnique/>
        </w:docPartObj>
      </w:sdtPr>
      <w:sdtEndPr/>
      <w:sdtContent>
        <w:p w14:paraId="3E2F105D" w14:textId="35583EAB" w:rsidR="00C9095E" w:rsidRPr="00493AD9" w:rsidRDefault="00C9095E" w:rsidP="008F232B">
          <w:pPr>
            <w:pStyle w:val="TOCHeading"/>
            <w:spacing w:after="240"/>
            <w:rPr>
              <w:rFonts w:ascii="Times New Roman" w:hAnsi="Times New Roman"/>
              <w:sz w:val="24"/>
              <w:szCs w:val="24"/>
            </w:rPr>
          </w:pPr>
        </w:p>
        <w:p w14:paraId="44ED6E69" w14:textId="71A67781" w:rsidR="00293189" w:rsidRPr="009470DA" w:rsidRDefault="00C9095E" w:rsidP="00C060C4">
          <w:pPr>
            <w:pStyle w:val="TOC2"/>
            <w:rPr>
              <w:rFonts w:eastAsiaTheme="minorEastAsia"/>
              <w:b w:val="0"/>
              <w:bCs w:val="0"/>
              <w:kern w:val="2"/>
              <w:sz w:val="24"/>
              <w:szCs w:val="24"/>
              <w:lang w:val="en-US"/>
              <w14:ligatures w14:val="standardContextual"/>
            </w:rPr>
          </w:pPr>
          <w:r w:rsidRPr="00A440E2">
            <w:rPr>
              <w:b w:val="0"/>
              <w:bCs w:val="0"/>
              <w:noProof w:val="0"/>
              <w:sz w:val="24"/>
              <w:szCs w:val="24"/>
            </w:rPr>
            <w:fldChar w:fldCharType="begin"/>
          </w:r>
          <w:r w:rsidRPr="009470DA">
            <w:rPr>
              <w:b w:val="0"/>
              <w:bCs w:val="0"/>
              <w:sz w:val="24"/>
              <w:szCs w:val="24"/>
            </w:rPr>
            <w:instrText xml:space="preserve"> TOC \o "1-3" \h \z \u </w:instrText>
          </w:r>
          <w:r w:rsidRPr="00A440E2">
            <w:rPr>
              <w:b w:val="0"/>
              <w:bCs w:val="0"/>
              <w:noProof w:val="0"/>
              <w:sz w:val="24"/>
              <w:szCs w:val="24"/>
            </w:rPr>
            <w:fldChar w:fldCharType="separate"/>
          </w:r>
          <w:hyperlink w:anchor="_Toc150351338" w:history="1">
            <w:r w:rsidR="00293189" w:rsidRPr="00A440E2">
              <w:rPr>
                <w:rStyle w:val="Hyperlink"/>
                <w:b w:val="0"/>
                <w:bCs w:val="0"/>
                <w:sz w:val="24"/>
                <w:szCs w:val="24"/>
              </w:rPr>
              <w:t>I. INTRODUCERE</w:t>
            </w:r>
            <w:r w:rsidR="00293189" w:rsidRPr="009470DA">
              <w:rPr>
                <w:b w:val="0"/>
                <w:bCs w:val="0"/>
                <w:webHidden/>
                <w:sz w:val="24"/>
                <w:szCs w:val="24"/>
              </w:rPr>
              <w:tab/>
            </w:r>
            <w:r w:rsidR="00293189" w:rsidRPr="00A440E2">
              <w:rPr>
                <w:b w:val="0"/>
                <w:bCs w:val="0"/>
                <w:webHidden/>
                <w:sz w:val="24"/>
                <w:szCs w:val="24"/>
              </w:rPr>
              <w:fldChar w:fldCharType="begin"/>
            </w:r>
            <w:r w:rsidR="00293189" w:rsidRPr="009470DA">
              <w:rPr>
                <w:b w:val="0"/>
                <w:bCs w:val="0"/>
                <w:webHidden/>
                <w:sz w:val="24"/>
                <w:szCs w:val="24"/>
              </w:rPr>
              <w:instrText xml:space="preserve"> PAGEREF _Toc150351338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9470DA">
              <w:rPr>
                <w:b w:val="0"/>
                <w:bCs w:val="0"/>
                <w:webHidden/>
                <w:sz w:val="24"/>
                <w:szCs w:val="24"/>
              </w:rPr>
              <w:t>6</w:t>
            </w:r>
            <w:r w:rsidR="00293189" w:rsidRPr="00A440E2">
              <w:rPr>
                <w:b w:val="0"/>
                <w:bCs w:val="0"/>
                <w:webHidden/>
                <w:sz w:val="24"/>
                <w:szCs w:val="24"/>
              </w:rPr>
              <w:fldChar w:fldCharType="end"/>
            </w:r>
          </w:hyperlink>
        </w:p>
        <w:p w14:paraId="63B1817E" w14:textId="357960CF" w:rsidR="00293189" w:rsidRPr="009470DA" w:rsidRDefault="0017170D" w:rsidP="00C060C4">
          <w:pPr>
            <w:pStyle w:val="TOC2"/>
            <w:rPr>
              <w:rFonts w:eastAsiaTheme="minorEastAsia"/>
              <w:b w:val="0"/>
              <w:bCs w:val="0"/>
              <w:kern w:val="2"/>
              <w:sz w:val="24"/>
              <w:szCs w:val="24"/>
              <w:lang w:val="en-US"/>
              <w14:ligatures w14:val="standardContextual"/>
            </w:rPr>
          </w:pPr>
          <w:hyperlink w:anchor="_Toc150351339" w:history="1">
            <w:r w:rsidR="00293189" w:rsidRPr="00A440E2">
              <w:rPr>
                <w:rStyle w:val="Hyperlink"/>
                <w:b w:val="0"/>
                <w:bCs w:val="0"/>
                <w:sz w:val="24"/>
                <w:szCs w:val="24"/>
              </w:rPr>
              <w:t>II. INFORMAȚII GENERALE</w:t>
            </w:r>
            <w:r w:rsidR="00293189" w:rsidRPr="009470DA">
              <w:rPr>
                <w:b w:val="0"/>
                <w:bCs w:val="0"/>
                <w:webHidden/>
                <w:sz w:val="24"/>
                <w:szCs w:val="24"/>
              </w:rPr>
              <w:tab/>
            </w:r>
            <w:r w:rsidR="00293189" w:rsidRPr="00A440E2">
              <w:rPr>
                <w:b w:val="0"/>
                <w:bCs w:val="0"/>
                <w:webHidden/>
                <w:sz w:val="24"/>
                <w:szCs w:val="24"/>
              </w:rPr>
              <w:fldChar w:fldCharType="begin"/>
            </w:r>
            <w:r w:rsidR="00293189" w:rsidRPr="009470DA">
              <w:rPr>
                <w:b w:val="0"/>
                <w:bCs w:val="0"/>
                <w:webHidden/>
                <w:sz w:val="24"/>
                <w:szCs w:val="24"/>
              </w:rPr>
              <w:instrText xml:space="preserve"> PAGEREF _Toc150351339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9470DA">
              <w:rPr>
                <w:b w:val="0"/>
                <w:bCs w:val="0"/>
                <w:webHidden/>
                <w:sz w:val="24"/>
                <w:szCs w:val="24"/>
              </w:rPr>
              <w:t>6</w:t>
            </w:r>
            <w:r w:rsidR="00293189" w:rsidRPr="00A440E2">
              <w:rPr>
                <w:b w:val="0"/>
                <w:bCs w:val="0"/>
                <w:webHidden/>
                <w:sz w:val="24"/>
                <w:szCs w:val="24"/>
              </w:rPr>
              <w:fldChar w:fldCharType="end"/>
            </w:r>
          </w:hyperlink>
        </w:p>
        <w:p w14:paraId="2BC1A653" w14:textId="74B1FB12" w:rsidR="00293189" w:rsidRPr="00A440E2" w:rsidRDefault="0017170D" w:rsidP="00BA78DC">
          <w:pPr>
            <w:pStyle w:val="TOC3"/>
            <w:rPr>
              <w:rFonts w:eastAsiaTheme="minorEastAsia"/>
              <w:noProof/>
              <w:kern w:val="2"/>
              <w:lang w:val="en-US"/>
              <w14:ligatures w14:val="standardContextual"/>
            </w:rPr>
          </w:pPr>
          <w:hyperlink w:anchor="_Toc150351340" w:history="1">
            <w:r w:rsidR="00944F4A" w:rsidRPr="00A440E2">
              <w:rPr>
                <w:rStyle w:val="Hyperlink"/>
                <w:noProof/>
              </w:rPr>
              <w:t>2</w:t>
            </w:r>
            <w:r w:rsidR="00293189" w:rsidRPr="00A440E2">
              <w:rPr>
                <w:rStyle w:val="Hyperlink"/>
                <w:noProof/>
              </w:rPr>
              <w:t>.1. Aspecte privind populațiile celor trei subspecii de cetacee din Marea Neagră</w:t>
            </w:r>
            <w:r w:rsidR="00293189" w:rsidRPr="00A440E2">
              <w:rPr>
                <w:noProof/>
                <w:webHidden/>
              </w:rPr>
              <w:tab/>
            </w:r>
            <w:r w:rsidR="00C060C4" w:rsidRPr="00A440E2">
              <w:rPr>
                <w:noProof/>
                <w:webHidden/>
              </w:rPr>
              <w:t>............................................................................................................</w:t>
            </w:r>
            <w:r w:rsidR="00293189" w:rsidRPr="00A440E2">
              <w:rPr>
                <w:noProof/>
                <w:webHidden/>
              </w:rPr>
              <w:fldChar w:fldCharType="begin"/>
            </w:r>
            <w:r w:rsidR="00293189" w:rsidRPr="009470DA">
              <w:rPr>
                <w:noProof/>
                <w:webHidden/>
              </w:rPr>
              <w:instrText xml:space="preserve"> PAGEREF _Toc150351340 \h </w:instrText>
            </w:r>
            <w:r w:rsidR="00293189" w:rsidRPr="00A440E2">
              <w:rPr>
                <w:noProof/>
                <w:webHidden/>
              </w:rPr>
            </w:r>
            <w:r w:rsidR="00293189" w:rsidRPr="00A440E2">
              <w:rPr>
                <w:noProof/>
                <w:webHidden/>
              </w:rPr>
              <w:fldChar w:fldCharType="separate"/>
            </w:r>
            <w:r w:rsidR="009711C1" w:rsidRPr="009470DA">
              <w:rPr>
                <w:noProof/>
                <w:webHidden/>
              </w:rPr>
              <w:t>7</w:t>
            </w:r>
            <w:r w:rsidR="00293189" w:rsidRPr="00A440E2">
              <w:rPr>
                <w:noProof/>
                <w:webHidden/>
              </w:rPr>
              <w:fldChar w:fldCharType="end"/>
            </w:r>
          </w:hyperlink>
        </w:p>
        <w:p w14:paraId="3F16990A" w14:textId="1A82E9DB" w:rsidR="00293189" w:rsidRPr="00A440E2" w:rsidRDefault="0017170D" w:rsidP="00BA78DC">
          <w:pPr>
            <w:pStyle w:val="TOC3"/>
            <w:rPr>
              <w:rFonts w:eastAsiaTheme="minorEastAsia"/>
              <w:noProof/>
              <w:kern w:val="2"/>
              <w:lang w:val="en-US"/>
              <w14:ligatures w14:val="standardContextual"/>
            </w:rPr>
          </w:pPr>
          <w:hyperlink w:anchor="_Toc150351341" w:history="1">
            <w:r w:rsidR="00944F4A" w:rsidRPr="00A440E2">
              <w:rPr>
                <w:rStyle w:val="Hyperlink"/>
                <w:noProof/>
              </w:rPr>
              <w:t>2</w:t>
            </w:r>
            <w:r w:rsidR="00293189" w:rsidRPr="00A440E2">
              <w:rPr>
                <w:rStyle w:val="Hyperlink"/>
                <w:noProof/>
              </w:rPr>
              <w:t>.2. Starea de conservare a cetaceelor din Marea Neagră</w:t>
            </w:r>
            <w:r w:rsidR="00293189" w:rsidRPr="00A440E2">
              <w:rPr>
                <w:noProof/>
                <w:webHidden/>
              </w:rPr>
              <w:tab/>
            </w:r>
            <w:r w:rsidR="00293189" w:rsidRPr="00A440E2">
              <w:rPr>
                <w:noProof/>
                <w:webHidden/>
              </w:rPr>
              <w:fldChar w:fldCharType="begin"/>
            </w:r>
            <w:r w:rsidR="00293189" w:rsidRPr="009470DA">
              <w:rPr>
                <w:noProof/>
                <w:webHidden/>
              </w:rPr>
              <w:instrText xml:space="preserve"> PAGEREF _Toc150351341 \h </w:instrText>
            </w:r>
            <w:r w:rsidR="00293189" w:rsidRPr="00A440E2">
              <w:rPr>
                <w:noProof/>
                <w:webHidden/>
              </w:rPr>
            </w:r>
            <w:r w:rsidR="00293189" w:rsidRPr="00A440E2">
              <w:rPr>
                <w:noProof/>
                <w:webHidden/>
              </w:rPr>
              <w:fldChar w:fldCharType="separate"/>
            </w:r>
            <w:r w:rsidR="009711C1" w:rsidRPr="009470DA">
              <w:rPr>
                <w:noProof/>
                <w:webHidden/>
              </w:rPr>
              <w:t>13</w:t>
            </w:r>
            <w:r w:rsidR="00293189" w:rsidRPr="00A440E2">
              <w:rPr>
                <w:noProof/>
                <w:webHidden/>
              </w:rPr>
              <w:fldChar w:fldCharType="end"/>
            </w:r>
          </w:hyperlink>
        </w:p>
        <w:p w14:paraId="60F9FB22" w14:textId="3D762D24" w:rsidR="00293189" w:rsidRPr="00A440E2" w:rsidRDefault="0017170D" w:rsidP="00BA78DC">
          <w:pPr>
            <w:pStyle w:val="TOC3"/>
            <w:rPr>
              <w:rFonts w:eastAsiaTheme="minorEastAsia"/>
              <w:noProof/>
              <w:kern w:val="2"/>
              <w:lang w:val="en-US"/>
              <w14:ligatures w14:val="standardContextual"/>
            </w:rPr>
          </w:pPr>
          <w:hyperlink w:anchor="_Toc150351342" w:history="1">
            <w:r w:rsidR="00944F4A" w:rsidRPr="00A440E2">
              <w:rPr>
                <w:rStyle w:val="Hyperlink"/>
                <w:noProof/>
              </w:rPr>
              <w:t>2</w:t>
            </w:r>
            <w:r w:rsidR="00293189" w:rsidRPr="00A440E2">
              <w:rPr>
                <w:rStyle w:val="Hyperlink"/>
                <w:noProof/>
              </w:rPr>
              <w:t>.3. Convenții și organizații internaționale</w:t>
            </w:r>
            <w:r w:rsidR="00293189" w:rsidRPr="00A440E2">
              <w:rPr>
                <w:noProof/>
                <w:webHidden/>
              </w:rPr>
              <w:tab/>
            </w:r>
            <w:r w:rsidR="00293189" w:rsidRPr="00A440E2">
              <w:rPr>
                <w:noProof/>
                <w:webHidden/>
              </w:rPr>
              <w:fldChar w:fldCharType="begin"/>
            </w:r>
            <w:r w:rsidR="00293189" w:rsidRPr="009470DA">
              <w:rPr>
                <w:noProof/>
                <w:webHidden/>
              </w:rPr>
              <w:instrText xml:space="preserve"> PAGEREF _Toc150351342 \h </w:instrText>
            </w:r>
            <w:r w:rsidR="00293189" w:rsidRPr="00A440E2">
              <w:rPr>
                <w:noProof/>
                <w:webHidden/>
              </w:rPr>
            </w:r>
            <w:r w:rsidR="00293189" w:rsidRPr="00A440E2">
              <w:rPr>
                <w:noProof/>
                <w:webHidden/>
              </w:rPr>
              <w:fldChar w:fldCharType="separate"/>
            </w:r>
            <w:r w:rsidR="009711C1" w:rsidRPr="009470DA">
              <w:rPr>
                <w:noProof/>
                <w:webHidden/>
              </w:rPr>
              <w:t>13</w:t>
            </w:r>
            <w:r w:rsidR="00293189" w:rsidRPr="00A440E2">
              <w:rPr>
                <w:noProof/>
                <w:webHidden/>
              </w:rPr>
              <w:fldChar w:fldCharType="end"/>
            </w:r>
          </w:hyperlink>
        </w:p>
        <w:p w14:paraId="712433C5" w14:textId="7473E15A" w:rsidR="00293189" w:rsidRPr="00A440E2" w:rsidRDefault="0017170D" w:rsidP="00BA78DC">
          <w:pPr>
            <w:pStyle w:val="TOC3"/>
            <w:rPr>
              <w:rFonts w:eastAsiaTheme="minorEastAsia"/>
              <w:noProof/>
              <w:kern w:val="2"/>
              <w:lang w:val="en-US"/>
              <w14:ligatures w14:val="standardContextual"/>
            </w:rPr>
          </w:pPr>
          <w:hyperlink w:anchor="_Toc150351343" w:history="1">
            <w:r w:rsidR="00944F4A" w:rsidRPr="00A440E2">
              <w:rPr>
                <w:rStyle w:val="Hyperlink"/>
                <w:noProof/>
              </w:rPr>
              <w:t>2</w:t>
            </w:r>
            <w:r w:rsidR="00293189" w:rsidRPr="00A440E2">
              <w:rPr>
                <w:rStyle w:val="Hyperlink"/>
                <w:noProof/>
              </w:rPr>
              <w:t>.4. Legislația națională pentru protecția cetaceelor</w:t>
            </w:r>
            <w:r w:rsidR="00293189" w:rsidRPr="00A440E2">
              <w:rPr>
                <w:noProof/>
                <w:webHidden/>
              </w:rPr>
              <w:tab/>
            </w:r>
            <w:r w:rsidR="00293189" w:rsidRPr="00A440E2">
              <w:rPr>
                <w:noProof/>
                <w:webHidden/>
              </w:rPr>
              <w:fldChar w:fldCharType="begin"/>
            </w:r>
            <w:r w:rsidR="00293189" w:rsidRPr="009470DA">
              <w:rPr>
                <w:noProof/>
                <w:webHidden/>
              </w:rPr>
              <w:instrText xml:space="preserve"> PAGEREF _Toc150351343 \h </w:instrText>
            </w:r>
            <w:r w:rsidR="00293189" w:rsidRPr="00A440E2">
              <w:rPr>
                <w:noProof/>
                <w:webHidden/>
              </w:rPr>
            </w:r>
            <w:r w:rsidR="00293189" w:rsidRPr="00A440E2">
              <w:rPr>
                <w:noProof/>
                <w:webHidden/>
              </w:rPr>
              <w:fldChar w:fldCharType="separate"/>
            </w:r>
            <w:r w:rsidR="009711C1" w:rsidRPr="009470DA">
              <w:rPr>
                <w:noProof/>
                <w:webHidden/>
              </w:rPr>
              <w:t>21</w:t>
            </w:r>
            <w:r w:rsidR="00293189" w:rsidRPr="00A440E2">
              <w:rPr>
                <w:noProof/>
                <w:webHidden/>
              </w:rPr>
              <w:fldChar w:fldCharType="end"/>
            </w:r>
          </w:hyperlink>
        </w:p>
        <w:p w14:paraId="14E30667" w14:textId="111E38FE" w:rsidR="00293189" w:rsidRPr="00A440E2" w:rsidRDefault="0017170D" w:rsidP="00BA78DC">
          <w:pPr>
            <w:pStyle w:val="TOC3"/>
            <w:rPr>
              <w:rFonts w:eastAsiaTheme="minorEastAsia"/>
              <w:noProof/>
              <w:kern w:val="2"/>
              <w:lang w:val="en-US"/>
              <w14:ligatures w14:val="standardContextual"/>
            </w:rPr>
          </w:pPr>
          <w:hyperlink w:anchor="_Toc150351344" w:history="1">
            <w:r w:rsidR="00944F4A" w:rsidRPr="00A440E2">
              <w:rPr>
                <w:rStyle w:val="Hyperlink"/>
                <w:noProof/>
              </w:rPr>
              <w:t>2</w:t>
            </w:r>
            <w:r w:rsidR="00293189" w:rsidRPr="00A440E2">
              <w:rPr>
                <w:rStyle w:val="Hyperlink"/>
                <w:noProof/>
              </w:rPr>
              <w:t>.5. Presiuni și amenințări</w:t>
            </w:r>
            <w:r w:rsidR="00293189" w:rsidRPr="00A440E2">
              <w:rPr>
                <w:noProof/>
                <w:webHidden/>
              </w:rPr>
              <w:tab/>
            </w:r>
            <w:r w:rsidR="00293189" w:rsidRPr="00A440E2">
              <w:rPr>
                <w:noProof/>
                <w:webHidden/>
              </w:rPr>
              <w:fldChar w:fldCharType="begin"/>
            </w:r>
            <w:r w:rsidR="00293189" w:rsidRPr="009470DA">
              <w:rPr>
                <w:noProof/>
                <w:webHidden/>
              </w:rPr>
              <w:instrText xml:space="preserve"> PAGEREF _Toc150351344 \h </w:instrText>
            </w:r>
            <w:r w:rsidR="00293189" w:rsidRPr="00A440E2">
              <w:rPr>
                <w:noProof/>
                <w:webHidden/>
              </w:rPr>
            </w:r>
            <w:r w:rsidR="00293189" w:rsidRPr="00A440E2">
              <w:rPr>
                <w:noProof/>
                <w:webHidden/>
              </w:rPr>
              <w:fldChar w:fldCharType="separate"/>
            </w:r>
            <w:r w:rsidR="009711C1" w:rsidRPr="009470DA">
              <w:rPr>
                <w:noProof/>
                <w:webHidden/>
              </w:rPr>
              <w:t>24</w:t>
            </w:r>
            <w:r w:rsidR="00293189" w:rsidRPr="00A440E2">
              <w:rPr>
                <w:noProof/>
                <w:webHidden/>
              </w:rPr>
              <w:fldChar w:fldCharType="end"/>
            </w:r>
          </w:hyperlink>
        </w:p>
        <w:p w14:paraId="64795E61" w14:textId="13476296" w:rsidR="00293189" w:rsidRPr="00A440E2" w:rsidRDefault="0017170D" w:rsidP="00C060C4">
          <w:pPr>
            <w:pStyle w:val="TOC2"/>
            <w:rPr>
              <w:rFonts w:eastAsiaTheme="minorEastAsia"/>
              <w:b w:val="0"/>
              <w:bCs w:val="0"/>
              <w:kern w:val="2"/>
              <w:sz w:val="24"/>
              <w:szCs w:val="24"/>
              <w:lang w:val="en-US"/>
              <w14:ligatures w14:val="standardContextual"/>
            </w:rPr>
          </w:pPr>
          <w:hyperlink w:anchor="_Toc150351345" w:history="1">
            <w:r w:rsidR="00293189" w:rsidRPr="00A440E2">
              <w:rPr>
                <w:rStyle w:val="Hyperlink"/>
                <w:b w:val="0"/>
                <w:bCs w:val="0"/>
                <w:sz w:val="24"/>
                <w:szCs w:val="24"/>
              </w:rPr>
              <w:t xml:space="preserve">III. </w:t>
            </w:r>
            <w:r w:rsidR="004A7083" w:rsidRPr="00A440E2">
              <w:rPr>
                <w:rStyle w:val="Hyperlink"/>
                <w:b w:val="0"/>
                <w:bCs w:val="0"/>
                <w:sz w:val="24"/>
                <w:szCs w:val="24"/>
              </w:rPr>
              <w:t xml:space="preserve">SCOPUL ȘI </w:t>
            </w:r>
            <w:r w:rsidR="00293189" w:rsidRPr="00A440E2">
              <w:rPr>
                <w:rStyle w:val="Hyperlink"/>
                <w:b w:val="0"/>
                <w:bCs w:val="0"/>
                <w:sz w:val="24"/>
                <w:szCs w:val="24"/>
              </w:rPr>
              <w:t xml:space="preserve">OBIECTIVELE PLANULUI </w:t>
            </w:r>
            <w:r w:rsidR="00BA78DC" w:rsidRPr="00A440E2">
              <w:rPr>
                <w:rStyle w:val="Hyperlink"/>
                <w:b w:val="0"/>
                <w:bCs w:val="0"/>
                <w:sz w:val="24"/>
                <w:szCs w:val="24"/>
              </w:rPr>
              <w:t xml:space="preserve">NAȚIONAL </w:t>
            </w:r>
            <w:r w:rsidR="00293189" w:rsidRPr="00A440E2">
              <w:rPr>
                <w:rStyle w:val="Hyperlink"/>
                <w:b w:val="0"/>
                <w:bCs w:val="0"/>
                <w:sz w:val="24"/>
                <w:szCs w:val="24"/>
              </w:rPr>
              <w:t>DE ACȚIUNE</w:t>
            </w:r>
            <w:r w:rsidR="00293189" w:rsidRPr="00A440E2">
              <w:rPr>
                <w:b w:val="0"/>
                <w:bCs w:val="0"/>
                <w:webHidden/>
                <w:sz w:val="24"/>
                <w:szCs w:val="24"/>
              </w:rPr>
              <w:tab/>
            </w:r>
            <w:r w:rsidR="00293189" w:rsidRPr="00A440E2">
              <w:rPr>
                <w:b w:val="0"/>
                <w:bCs w:val="0"/>
                <w:webHidden/>
                <w:sz w:val="24"/>
                <w:szCs w:val="24"/>
              </w:rPr>
              <w:fldChar w:fldCharType="begin"/>
            </w:r>
            <w:r w:rsidR="00293189" w:rsidRPr="00A440E2">
              <w:rPr>
                <w:b w:val="0"/>
                <w:bCs w:val="0"/>
                <w:webHidden/>
                <w:sz w:val="24"/>
                <w:szCs w:val="24"/>
              </w:rPr>
              <w:instrText xml:space="preserve"> PAGEREF _Toc150351345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A440E2">
              <w:rPr>
                <w:b w:val="0"/>
                <w:bCs w:val="0"/>
                <w:webHidden/>
                <w:sz w:val="24"/>
                <w:szCs w:val="24"/>
              </w:rPr>
              <w:t>29</w:t>
            </w:r>
            <w:r w:rsidR="00293189" w:rsidRPr="00A440E2">
              <w:rPr>
                <w:b w:val="0"/>
                <w:bCs w:val="0"/>
                <w:webHidden/>
                <w:sz w:val="24"/>
                <w:szCs w:val="24"/>
              </w:rPr>
              <w:fldChar w:fldCharType="end"/>
            </w:r>
          </w:hyperlink>
        </w:p>
        <w:p w14:paraId="4E261C92" w14:textId="1D624C21" w:rsidR="00293189" w:rsidRPr="00A440E2" w:rsidRDefault="0017170D" w:rsidP="00C060C4">
          <w:pPr>
            <w:pStyle w:val="TOC2"/>
            <w:rPr>
              <w:rFonts w:eastAsiaTheme="minorEastAsia"/>
              <w:b w:val="0"/>
              <w:bCs w:val="0"/>
              <w:kern w:val="2"/>
              <w:sz w:val="24"/>
              <w:szCs w:val="24"/>
              <w:lang w:val="en-US"/>
              <w14:ligatures w14:val="standardContextual"/>
            </w:rPr>
          </w:pPr>
          <w:hyperlink w:anchor="_Toc150351346" w:history="1">
            <w:r w:rsidR="00293189" w:rsidRPr="00A440E2">
              <w:rPr>
                <w:rStyle w:val="Hyperlink"/>
                <w:b w:val="0"/>
                <w:bCs w:val="0"/>
                <w:sz w:val="24"/>
                <w:szCs w:val="24"/>
              </w:rPr>
              <w:t>I</w:t>
            </w:r>
          </w:hyperlink>
          <w:hyperlink w:anchor="_Toc150351348" w:history="1">
            <w:r w:rsidR="00293189" w:rsidRPr="00A440E2">
              <w:rPr>
                <w:rStyle w:val="Hyperlink"/>
                <w:b w:val="0"/>
                <w:bCs w:val="0"/>
                <w:sz w:val="24"/>
                <w:szCs w:val="24"/>
              </w:rPr>
              <w:t xml:space="preserve">V. </w:t>
            </w:r>
            <w:r w:rsidR="007B4590" w:rsidRPr="00A440E2">
              <w:rPr>
                <w:rStyle w:val="Hyperlink"/>
                <w:b w:val="0"/>
                <w:bCs w:val="0"/>
                <w:sz w:val="24"/>
                <w:szCs w:val="24"/>
              </w:rPr>
              <w:t>PLANUL NAȚIONAL DE ACȚIUNE</w:t>
            </w:r>
            <w:r w:rsidR="00293189" w:rsidRPr="00A440E2">
              <w:rPr>
                <w:b w:val="0"/>
                <w:bCs w:val="0"/>
                <w:webHidden/>
                <w:sz w:val="24"/>
                <w:szCs w:val="24"/>
              </w:rPr>
              <w:tab/>
            </w:r>
            <w:r w:rsidR="00293189" w:rsidRPr="00A440E2">
              <w:rPr>
                <w:b w:val="0"/>
                <w:bCs w:val="0"/>
                <w:webHidden/>
                <w:sz w:val="24"/>
                <w:szCs w:val="24"/>
              </w:rPr>
              <w:fldChar w:fldCharType="begin"/>
            </w:r>
            <w:r w:rsidR="00293189" w:rsidRPr="00A440E2">
              <w:rPr>
                <w:b w:val="0"/>
                <w:bCs w:val="0"/>
                <w:webHidden/>
                <w:sz w:val="24"/>
                <w:szCs w:val="24"/>
              </w:rPr>
              <w:instrText xml:space="preserve"> PAGEREF _Toc150351348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A440E2">
              <w:rPr>
                <w:b w:val="0"/>
                <w:bCs w:val="0"/>
                <w:webHidden/>
                <w:sz w:val="24"/>
                <w:szCs w:val="24"/>
              </w:rPr>
              <w:t>29</w:t>
            </w:r>
            <w:r w:rsidR="00293189" w:rsidRPr="00A440E2">
              <w:rPr>
                <w:b w:val="0"/>
                <w:bCs w:val="0"/>
                <w:webHidden/>
                <w:sz w:val="24"/>
                <w:szCs w:val="24"/>
              </w:rPr>
              <w:fldChar w:fldCharType="end"/>
            </w:r>
          </w:hyperlink>
        </w:p>
        <w:p w14:paraId="2722EB13" w14:textId="3384E50C" w:rsidR="00293189" w:rsidRPr="00A440E2" w:rsidRDefault="0017170D" w:rsidP="00C060C4">
          <w:pPr>
            <w:pStyle w:val="TOC2"/>
            <w:rPr>
              <w:rFonts w:eastAsiaTheme="minorEastAsia"/>
              <w:b w:val="0"/>
              <w:bCs w:val="0"/>
              <w:kern w:val="2"/>
              <w:sz w:val="24"/>
              <w:szCs w:val="24"/>
              <w:lang w:val="en-US"/>
              <w14:ligatures w14:val="standardContextual"/>
            </w:rPr>
          </w:pPr>
          <w:hyperlink w:anchor="_Toc150351349" w:history="1">
            <w:r w:rsidR="00293189" w:rsidRPr="00A440E2">
              <w:rPr>
                <w:rStyle w:val="Hyperlink"/>
                <w:b w:val="0"/>
                <w:bCs w:val="0"/>
                <w:sz w:val="24"/>
                <w:szCs w:val="24"/>
              </w:rPr>
              <w:t>V. GRAFICUL DE IMPLEMENTARE</w:t>
            </w:r>
            <w:r w:rsidR="00293189" w:rsidRPr="00A440E2">
              <w:rPr>
                <w:b w:val="0"/>
                <w:bCs w:val="0"/>
                <w:webHidden/>
                <w:sz w:val="24"/>
                <w:szCs w:val="24"/>
              </w:rPr>
              <w:tab/>
            </w:r>
            <w:r w:rsidR="00293189" w:rsidRPr="00A440E2">
              <w:rPr>
                <w:b w:val="0"/>
                <w:bCs w:val="0"/>
                <w:webHidden/>
                <w:sz w:val="24"/>
                <w:szCs w:val="24"/>
              </w:rPr>
              <w:fldChar w:fldCharType="begin"/>
            </w:r>
            <w:r w:rsidR="00293189" w:rsidRPr="00A440E2">
              <w:rPr>
                <w:b w:val="0"/>
                <w:bCs w:val="0"/>
                <w:webHidden/>
                <w:sz w:val="24"/>
                <w:szCs w:val="24"/>
              </w:rPr>
              <w:instrText xml:space="preserve"> PAGEREF _Toc150351349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A440E2">
              <w:rPr>
                <w:b w:val="0"/>
                <w:bCs w:val="0"/>
                <w:webHidden/>
                <w:sz w:val="24"/>
                <w:szCs w:val="24"/>
              </w:rPr>
              <w:t>39</w:t>
            </w:r>
            <w:r w:rsidR="00293189" w:rsidRPr="00A440E2">
              <w:rPr>
                <w:b w:val="0"/>
                <w:bCs w:val="0"/>
                <w:webHidden/>
                <w:sz w:val="24"/>
                <w:szCs w:val="24"/>
              </w:rPr>
              <w:fldChar w:fldCharType="end"/>
            </w:r>
          </w:hyperlink>
        </w:p>
        <w:p w14:paraId="01A1102C" w14:textId="3A7BE33F" w:rsidR="00293189" w:rsidRPr="00A440E2" w:rsidRDefault="0017170D" w:rsidP="00C060C4">
          <w:pPr>
            <w:pStyle w:val="TOC2"/>
            <w:rPr>
              <w:b w:val="0"/>
              <w:bCs w:val="0"/>
              <w:sz w:val="24"/>
              <w:szCs w:val="24"/>
            </w:rPr>
          </w:pPr>
          <w:hyperlink w:anchor="_Toc150351350" w:history="1">
            <w:r w:rsidR="00293189" w:rsidRPr="00A440E2">
              <w:rPr>
                <w:rStyle w:val="Hyperlink"/>
                <w:b w:val="0"/>
                <w:bCs w:val="0"/>
                <w:sz w:val="24"/>
                <w:szCs w:val="24"/>
              </w:rPr>
              <w:t xml:space="preserve"> BIBLIOGRAFIE</w:t>
            </w:r>
            <w:r w:rsidR="00293189" w:rsidRPr="00A440E2">
              <w:rPr>
                <w:b w:val="0"/>
                <w:bCs w:val="0"/>
                <w:webHidden/>
                <w:sz w:val="24"/>
                <w:szCs w:val="24"/>
              </w:rPr>
              <w:tab/>
            </w:r>
            <w:r w:rsidR="00293189" w:rsidRPr="00A440E2">
              <w:rPr>
                <w:b w:val="0"/>
                <w:bCs w:val="0"/>
                <w:webHidden/>
                <w:sz w:val="24"/>
                <w:szCs w:val="24"/>
              </w:rPr>
              <w:fldChar w:fldCharType="begin"/>
            </w:r>
            <w:r w:rsidR="00293189" w:rsidRPr="00A440E2">
              <w:rPr>
                <w:b w:val="0"/>
                <w:bCs w:val="0"/>
                <w:webHidden/>
                <w:sz w:val="24"/>
                <w:szCs w:val="24"/>
              </w:rPr>
              <w:instrText xml:space="preserve"> PAGEREF _Toc150351350 \h </w:instrText>
            </w:r>
            <w:r w:rsidR="00293189" w:rsidRPr="00A440E2">
              <w:rPr>
                <w:b w:val="0"/>
                <w:bCs w:val="0"/>
                <w:webHidden/>
                <w:sz w:val="24"/>
                <w:szCs w:val="24"/>
              </w:rPr>
            </w:r>
            <w:r w:rsidR="00293189" w:rsidRPr="00A440E2">
              <w:rPr>
                <w:b w:val="0"/>
                <w:bCs w:val="0"/>
                <w:webHidden/>
                <w:sz w:val="24"/>
                <w:szCs w:val="24"/>
              </w:rPr>
              <w:fldChar w:fldCharType="separate"/>
            </w:r>
            <w:r w:rsidR="009711C1" w:rsidRPr="00A440E2">
              <w:rPr>
                <w:b w:val="0"/>
                <w:bCs w:val="0"/>
                <w:webHidden/>
                <w:sz w:val="24"/>
                <w:szCs w:val="24"/>
              </w:rPr>
              <w:t>42</w:t>
            </w:r>
            <w:r w:rsidR="00293189" w:rsidRPr="00A440E2">
              <w:rPr>
                <w:b w:val="0"/>
                <w:bCs w:val="0"/>
                <w:webHidden/>
                <w:sz w:val="24"/>
                <w:szCs w:val="24"/>
              </w:rPr>
              <w:fldChar w:fldCharType="end"/>
            </w:r>
          </w:hyperlink>
        </w:p>
        <w:p w14:paraId="68CD92B3" w14:textId="6C86D378" w:rsidR="007B4590" w:rsidRPr="00A440E2" w:rsidRDefault="007B4590" w:rsidP="007B4590">
          <w:r w:rsidRPr="00A440E2">
            <w:t xml:space="preserve">    Anexa </w:t>
          </w:r>
          <w:r w:rsidR="00C060C4" w:rsidRPr="00A440E2">
            <w:t>...............</w:t>
          </w:r>
          <w:r w:rsidRPr="00A440E2">
            <w:t>..............................................................................................</w:t>
          </w:r>
          <w:r w:rsidR="00A440E2">
            <w:t>......................</w:t>
          </w:r>
          <w:r w:rsidRPr="009470DA">
            <w:t>48</w:t>
          </w:r>
        </w:p>
        <w:p w14:paraId="2E939EA5" w14:textId="1AF61A6A" w:rsidR="00C9095E" w:rsidRPr="00493AD9" w:rsidRDefault="00C9095E" w:rsidP="008F232B">
          <w:pPr>
            <w:spacing w:after="240"/>
          </w:pPr>
          <w:r w:rsidRPr="00A440E2">
            <w:rPr>
              <w:noProof/>
            </w:rPr>
            <w:fldChar w:fldCharType="end"/>
          </w:r>
        </w:p>
      </w:sdtContent>
    </w:sdt>
    <w:p w14:paraId="4C53FB36" w14:textId="77777777" w:rsidR="00C9095E" w:rsidRPr="00493AD9" w:rsidRDefault="00C9095E" w:rsidP="008F232B">
      <w:pPr>
        <w:spacing w:after="240"/>
      </w:pPr>
    </w:p>
    <w:p w14:paraId="7D9CFC92" w14:textId="29F8E41D" w:rsidR="00C9095E" w:rsidRPr="00493AD9" w:rsidRDefault="00C9095E" w:rsidP="008F232B">
      <w:pPr>
        <w:spacing w:after="240"/>
        <w:rPr>
          <w:rFonts w:eastAsia="Times New Roman"/>
          <w:color w:val="2E74B5"/>
        </w:rPr>
      </w:pPr>
      <w:r w:rsidRPr="00493AD9">
        <w:br w:type="page"/>
      </w:r>
    </w:p>
    <w:p w14:paraId="194E496A" w14:textId="337DD68F" w:rsidR="00420553" w:rsidRPr="00493AD9" w:rsidRDefault="00FB5055" w:rsidP="008F232B">
      <w:pPr>
        <w:pStyle w:val="Heading2"/>
        <w:spacing w:after="240"/>
        <w:rPr>
          <w:rFonts w:ascii="Times New Roman" w:hAnsi="Times New Roman"/>
          <w:b/>
          <w:bCs/>
          <w:sz w:val="24"/>
          <w:szCs w:val="24"/>
        </w:rPr>
      </w:pPr>
      <w:bookmarkStart w:id="4" w:name="_Toc150351338"/>
      <w:r w:rsidRPr="00493AD9">
        <w:rPr>
          <w:rFonts w:ascii="Times New Roman" w:hAnsi="Times New Roman"/>
          <w:b/>
          <w:bCs/>
          <w:sz w:val="24"/>
          <w:szCs w:val="24"/>
        </w:rPr>
        <w:lastRenderedPageBreak/>
        <w:t xml:space="preserve">I. </w:t>
      </w:r>
      <w:r w:rsidR="00C9095E" w:rsidRPr="00493AD9">
        <w:rPr>
          <w:rFonts w:ascii="Times New Roman" w:hAnsi="Times New Roman"/>
          <w:b/>
          <w:bCs/>
          <w:sz w:val="24"/>
          <w:szCs w:val="24"/>
        </w:rPr>
        <w:t>INTRODUCERE</w:t>
      </w:r>
      <w:bookmarkEnd w:id="4"/>
    </w:p>
    <w:p w14:paraId="719481F9" w14:textId="0D848E2F" w:rsidR="00E463EC" w:rsidRPr="00493AD9" w:rsidRDefault="00E463EC" w:rsidP="00E463EC">
      <w:pPr>
        <w:spacing w:after="240"/>
      </w:pPr>
      <w:bookmarkStart w:id="5" w:name="_Hlk152771416"/>
      <w:bookmarkStart w:id="6" w:name="_Hlk153295355"/>
      <w:r w:rsidRPr="00493AD9">
        <w:t>Starea ecosistemului M</w:t>
      </w:r>
      <w:r w:rsidR="00724D62" w:rsidRPr="00493AD9">
        <w:t>ă</w:t>
      </w:r>
      <w:r w:rsidRPr="00493AD9">
        <w:t>rii Negre continu</w:t>
      </w:r>
      <w:r w:rsidR="00A724BC" w:rsidRPr="00493AD9">
        <w:t>ă</w:t>
      </w:r>
      <w:r w:rsidRPr="00493AD9">
        <w:t xml:space="preserve"> s</w:t>
      </w:r>
      <w:r w:rsidR="00724D62" w:rsidRPr="00493AD9">
        <w:t>ă</w:t>
      </w:r>
      <w:r w:rsidRPr="00493AD9">
        <w:t xml:space="preserve"> fie un subiect de </w:t>
      </w:r>
      <w:r w:rsidR="00692763" w:rsidRPr="00493AD9">
        <w:t>îngrijorare</w:t>
      </w:r>
      <w:r w:rsidRPr="00493AD9">
        <w:t xml:space="preserve"> datorit</w:t>
      </w:r>
      <w:r w:rsidR="00042100" w:rsidRPr="00493AD9">
        <w:t>ă</w:t>
      </w:r>
      <w:r w:rsidRPr="00493AD9">
        <w:t xml:space="preserve"> </w:t>
      </w:r>
      <w:r w:rsidR="004D1E33" w:rsidRPr="00493AD9">
        <w:t xml:space="preserve">exploatării iraționale a resurselor naturale, </w:t>
      </w:r>
      <w:r w:rsidR="00692763" w:rsidRPr="00493AD9">
        <w:t>degradării</w:t>
      </w:r>
      <w:r w:rsidRPr="00493AD9">
        <w:t xml:space="preserve"> habitatelor</w:t>
      </w:r>
      <w:r w:rsidR="004D1E33" w:rsidRPr="00493AD9">
        <w:t xml:space="preserve"> și</w:t>
      </w:r>
      <w:r w:rsidR="00042100" w:rsidRPr="00493AD9">
        <w:t xml:space="preserve"> pierderii biodiversității</w:t>
      </w:r>
      <w:r w:rsidRPr="00493AD9">
        <w:t>.</w:t>
      </w:r>
    </w:p>
    <w:bookmarkEnd w:id="5"/>
    <w:p w14:paraId="3A8CDF7D" w14:textId="03D9170A" w:rsidR="00EC64B3" w:rsidRPr="00493AD9" w:rsidRDefault="009711C1" w:rsidP="00E463EC">
      <w:pPr>
        <w:spacing w:after="240"/>
      </w:pPr>
      <w:r w:rsidRPr="00493AD9">
        <w:t>P</w:t>
      </w:r>
      <w:r w:rsidR="00E463EC" w:rsidRPr="00493AD9">
        <w:t xml:space="preserve">rin semnarea </w:t>
      </w:r>
      <w:r w:rsidR="00692763" w:rsidRPr="00493AD9">
        <w:t>Convenției</w:t>
      </w:r>
      <w:r w:rsidR="00E463EC" w:rsidRPr="00493AD9">
        <w:t xml:space="preserve"> de la Berna (septembrie 1979), </w:t>
      </w:r>
      <w:r w:rsidR="00692763" w:rsidRPr="00493AD9">
        <w:t>Convenției</w:t>
      </w:r>
      <w:r w:rsidR="00E463EC" w:rsidRPr="00493AD9">
        <w:t xml:space="preserve"> de la </w:t>
      </w:r>
      <w:r w:rsidR="00692763" w:rsidRPr="00493AD9">
        <w:t>București</w:t>
      </w:r>
      <w:r w:rsidR="00E463EC" w:rsidRPr="00493AD9">
        <w:t xml:space="preserve"> (aprilie 1992) </w:t>
      </w:r>
      <w:r w:rsidR="00042100" w:rsidRPr="00493AD9">
        <w:t>ș</w:t>
      </w:r>
      <w:r w:rsidR="00E463EC" w:rsidRPr="00493AD9">
        <w:t>i ratificarea Acordului privind Conservarea Cetaceelor din Marea Neagr</w:t>
      </w:r>
      <w:r w:rsidR="00042100" w:rsidRPr="00493AD9">
        <w:t>ă</w:t>
      </w:r>
      <w:r w:rsidR="00E463EC" w:rsidRPr="00493AD9">
        <w:t xml:space="preserve">, </w:t>
      </w:r>
      <w:r w:rsidR="00011CBB" w:rsidRPr="00493AD9">
        <w:t xml:space="preserve">Marea </w:t>
      </w:r>
      <w:r w:rsidR="00E463EC" w:rsidRPr="00493AD9">
        <w:t>Mediteran</w:t>
      </w:r>
      <w:r w:rsidR="00960641" w:rsidRPr="00493AD9">
        <w:t>ă</w:t>
      </w:r>
      <w:r w:rsidR="00E463EC" w:rsidRPr="00493AD9">
        <w:t xml:space="preserve"> </w:t>
      </w:r>
      <w:r w:rsidR="00960641" w:rsidRPr="00493AD9">
        <w:t>ș</w:t>
      </w:r>
      <w:r w:rsidR="00E463EC" w:rsidRPr="00493AD9">
        <w:t>i zona Contigu</w:t>
      </w:r>
      <w:r w:rsidR="00960641" w:rsidRPr="00493AD9">
        <w:t>ă</w:t>
      </w:r>
      <w:r w:rsidR="00E463EC" w:rsidRPr="00493AD9">
        <w:t xml:space="preserve"> </w:t>
      </w:r>
      <w:r w:rsidR="00011CBB" w:rsidRPr="00493AD9">
        <w:t xml:space="preserve">a </w:t>
      </w:r>
      <w:r w:rsidR="00E463EC" w:rsidRPr="00493AD9">
        <w:t xml:space="preserve">Oceanului Atlantic (ACCOBAMS) (mai 2000), </w:t>
      </w:r>
      <w:bookmarkStart w:id="7" w:name="_Hlk152771461"/>
      <w:r w:rsidR="19E0561F" w:rsidRPr="00493AD9">
        <w:t>România</w:t>
      </w:r>
      <w:r w:rsidR="00E463EC" w:rsidRPr="00493AD9">
        <w:t xml:space="preserve"> s</w:t>
      </w:r>
      <w:r w:rsidR="004D1E33" w:rsidRPr="00493AD9">
        <w:t>-a</w:t>
      </w:r>
      <w:r w:rsidR="00E463EC" w:rsidRPr="00493AD9">
        <w:t xml:space="preserve"> obliga</w:t>
      </w:r>
      <w:r w:rsidR="004D1E33" w:rsidRPr="00493AD9">
        <w:t>t</w:t>
      </w:r>
      <w:r w:rsidR="00E463EC" w:rsidRPr="00493AD9">
        <w:t xml:space="preserve"> s</w:t>
      </w:r>
      <w:r w:rsidR="0083076E" w:rsidRPr="00493AD9">
        <w:t>ă</w:t>
      </w:r>
      <w:r w:rsidR="00E463EC" w:rsidRPr="00493AD9">
        <w:t xml:space="preserve"> ia </w:t>
      </w:r>
      <w:r w:rsidR="19E0561F" w:rsidRPr="00493AD9">
        <w:t>măsuri</w:t>
      </w:r>
      <w:r w:rsidR="00E463EC" w:rsidRPr="00493AD9">
        <w:t xml:space="preserve"> coordonate </w:t>
      </w:r>
      <w:r w:rsidR="004D1E33" w:rsidRPr="00493AD9">
        <w:t>pentru</w:t>
      </w:r>
      <w:r w:rsidR="00E463EC" w:rsidRPr="00493AD9">
        <w:t xml:space="preserve"> realizare</w:t>
      </w:r>
      <w:r w:rsidR="004D1E33" w:rsidRPr="00493AD9">
        <w:t>a</w:t>
      </w:r>
      <w:r w:rsidR="00E463EC" w:rsidRPr="00493AD9">
        <w:t xml:space="preserve"> </w:t>
      </w:r>
      <w:r w:rsidR="0083076E" w:rsidRPr="00493AD9">
        <w:t>ș</w:t>
      </w:r>
      <w:r w:rsidR="00E463EC" w:rsidRPr="00493AD9">
        <w:t xml:space="preserve">i </w:t>
      </w:r>
      <w:r w:rsidR="00692763" w:rsidRPr="00493AD9">
        <w:t>menținere</w:t>
      </w:r>
      <w:r w:rsidR="00E463EC" w:rsidRPr="00493AD9">
        <w:t>a unei st</w:t>
      </w:r>
      <w:r w:rsidR="0083076E" w:rsidRPr="00493AD9">
        <w:t>ă</w:t>
      </w:r>
      <w:r w:rsidR="00E463EC" w:rsidRPr="00493AD9">
        <w:t xml:space="preserve">ri de conservare favorabile pentru </w:t>
      </w:r>
      <w:r w:rsidR="004D1E33" w:rsidRPr="00493AD9">
        <w:t xml:space="preserve">speciile de </w:t>
      </w:r>
      <w:r w:rsidR="00E463EC" w:rsidRPr="00493AD9">
        <w:t>cetace</w:t>
      </w:r>
      <w:r w:rsidR="004D1E33" w:rsidRPr="00493AD9">
        <w:t>e</w:t>
      </w:r>
      <w:r w:rsidR="00E463EC" w:rsidRPr="00493AD9">
        <w:t xml:space="preserve"> din apele </w:t>
      </w:r>
      <w:r w:rsidR="00692763" w:rsidRPr="00493AD9">
        <w:t>românești</w:t>
      </w:r>
      <w:r w:rsidR="00E463EC" w:rsidRPr="00493AD9">
        <w:t xml:space="preserve"> ale </w:t>
      </w:r>
      <w:r w:rsidR="19E0561F" w:rsidRPr="00493AD9">
        <w:t>Mării</w:t>
      </w:r>
      <w:r w:rsidR="00E463EC" w:rsidRPr="00493AD9">
        <w:t xml:space="preserve"> Negre</w:t>
      </w:r>
      <w:bookmarkEnd w:id="7"/>
      <w:r w:rsidR="00EC64B3" w:rsidRPr="00493AD9">
        <w:t>.</w:t>
      </w:r>
      <w:r w:rsidR="00E463EC" w:rsidRPr="00493AD9">
        <w:t xml:space="preserve"> </w:t>
      </w:r>
    </w:p>
    <w:bookmarkEnd w:id="6"/>
    <w:p w14:paraId="7FC64299" w14:textId="48A157FF" w:rsidR="00EC64B3" w:rsidRPr="00493AD9" w:rsidRDefault="00EC64B3" w:rsidP="00E463EC">
      <w:pPr>
        <w:spacing w:after="240"/>
      </w:pPr>
      <w:r w:rsidRPr="00493AD9">
        <w:t>Astfel,</w:t>
      </w:r>
      <w:r w:rsidR="00E463EC" w:rsidRPr="00493AD9">
        <w:t xml:space="preserve"> </w:t>
      </w:r>
      <w:r w:rsidR="000818BF" w:rsidRPr="00493AD9">
        <w:t>î</w:t>
      </w:r>
      <w:r w:rsidR="00E463EC" w:rsidRPr="00493AD9">
        <w:t>n cadrul proiect</w:t>
      </w:r>
      <w:r w:rsidRPr="00493AD9">
        <w:t>ului</w:t>
      </w:r>
      <w:r w:rsidR="00E463EC" w:rsidRPr="00493AD9">
        <w:t xml:space="preserve"> </w:t>
      </w:r>
      <w:r w:rsidR="00F96E7C" w:rsidRPr="00493AD9">
        <w:t xml:space="preserve">LIFE00NAT/RO7194 </w:t>
      </w:r>
      <w:r w:rsidRPr="00493AD9">
        <w:t>intitulat “</w:t>
      </w:r>
      <w:r w:rsidRPr="00493AD9">
        <w:rPr>
          <w:i/>
          <w:iCs/>
        </w:rPr>
        <w:t>Conservarea cetaceelor din apele românești ale Mării Negre</w:t>
      </w:r>
      <w:r w:rsidRPr="00493AD9">
        <w:t xml:space="preserve">”, </w:t>
      </w:r>
      <w:r w:rsidR="00692763" w:rsidRPr="00493AD9">
        <w:t>cofinanțat</w:t>
      </w:r>
      <w:r w:rsidR="00E463EC" w:rsidRPr="00493AD9">
        <w:t xml:space="preserve"> de Uniunea </w:t>
      </w:r>
      <w:r w:rsidR="00011CBB" w:rsidRPr="00493AD9">
        <w:t xml:space="preserve">Europeană </w:t>
      </w:r>
      <w:r w:rsidR="00E463EC" w:rsidRPr="00493AD9">
        <w:t xml:space="preserve">prin Programul Life - Natura, </w:t>
      </w:r>
      <w:bookmarkStart w:id="8" w:name="_Hlk142405966"/>
      <w:r w:rsidR="00F96E7C" w:rsidRPr="00493AD9">
        <w:t xml:space="preserve">în anul 2004, </w:t>
      </w:r>
      <w:r w:rsidRPr="00493AD9">
        <w:t xml:space="preserve">s-a elaborat </w:t>
      </w:r>
      <w:r w:rsidR="19E0561F" w:rsidRPr="00493AD9">
        <w:t>Planul</w:t>
      </w:r>
      <w:r w:rsidR="00E463EC" w:rsidRPr="00493AD9">
        <w:t xml:space="preserve"> de Ac</w:t>
      </w:r>
      <w:r w:rsidR="0083076E" w:rsidRPr="00493AD9">
        <w:t>ț</w:t>
      </w:r>
      <w:r w:rsidR="00E463EC" w:rsidRPr="00493AD9">
        <w:t xml:space="preserve">iune pentru </w:t>
      </w:r>
      <w:r w:rsidRPr="00493AD9">
        <w:t>c</w:t>
      </w:r>
      <w:r w:rsidR="00E463EC" w:rsidRPr="00493AD9">
        <w:t xml:space="preserve">onservarea  </w:t>
      </w:r>
      <w:r w:rsidRPr="00493AD9">
        <w:t>c</w:t>
      </w:r>
      <w:r w:rsidR="008A5624" w:rsidRPr="00493AD9">
        <w:t>etacee</w:t>
      </w:r>
      <w:r w:rsidR="00E463EC" w:rsidRPr="00493AD9">
        <w:t>lor</w:t>
      </w:r>
      <w:bookmarkEnd w:id="8"/>
      <w:r w:rsidR="00E463EC" w:rsidRPr="00493AD9">
        <w:t xml:space="preserve">. </w:t>
      </w:r>
    </w:p>
    <w:p w14:paraId="6B1D419D" w14:textId="5AE2A8AC" w:rsidR="00F96E7C" w:rsidRPr="00493AD9" w:rsidRDefault="00011CBB" w:rsidP="00F96E7C">
      <w:bookmarkStart w:id="9" w:name="_Hlk153296176"/>
      <w:r w:rsidRPr="00493AD9">
        <w:t xml:space="preserve">Actualizarea acestuia </w:t>
      </w:r>
      <w:r w:rsidR="009258B5" w:rsidRPr="00493AD9">
        <w:t>e</w:t>
      </w:r>
      <w:r w:rsidR="00F96E7C" w:rsidRPr="00493AD9">
        <w:t>ra</w:t>
      </w:r>
      <w:r w:rsidR="009258B5" w:rsidRPr="00493AD9">
        <w:t xml:space="preserve"> necesară</w:t>
      </w:r>
      <w:r w:rsidR="00EC64B3" w:rsidRPr="00493AD9">
        <w:t>,</w:t>
      </w:r>
      <w:r w:rsidR="009258B5" w:rsidRPr="00493AD9">
        <w:t xml:space="preserve"> datorită </w:t>
      </w:r>
      <w:r w:rsidR="00F96E7C" w:rsidRPr="00493AD9">
        <w:t xml:space="preserve">noilor </w:t>
      </w:r>
      <w:r w:rsidR="009258B5" w:rsidRPr="00493AD9">
        <w:t>prevederi</w:t>
      </w:r>
      <w:r w:rsidR="00F96E7C" w:rsidRPr="00493AD9">
        <w:t xml:space="preserve"> incluse în</w:t>
      </w:r>
      <w:r w:rsidR="19E0561F" w:rsidRPr="00493AD9">
        <w:t xml:space="preserve"> directive europene din domeniul</w:t>
      </w:r>
      <w:r w:rsidR="009258B5" w:rsidRPr="00493AD9">
        <w:t xml:space="preserve"> protecției naturii, </w:t>
      </w:r>
      <w:r w:rsidR="19E0561F" w:rsidRPr="00493AD9">
        <w:t xml:space="preserve"> mediului și  apelor. </w:t>
      </w:r>
      <w:bookmarkStart w:id="10" w:name="_Hlk152771014"/>
      <w:r w:rsidR="00F96E7C" w:rsidRPr="00493AD9">
        <w:t>Astfel, în anul 2019, Ministerul Mediului, Apelor și Pădurilor a  organizat mai multe grupuri de lucru, la care au participat reprezentanți ai MMAP -</w:t>
      </w:r>
      <w:r w:rsidR="00413648" w:rsidRPr="00493AD9">
        <w:t xml:space="preserve"> </w:t>
      </w:r>
      <w:r w:rsidR="00F96E7C" w:rsidRPr="00493AD9">
        <w:t xml:space="preserve">Direcția </w:t>
      </w:r>
      <w:r w:rsidR="00413648" w:rsidRPr="00493AD9">
        <w:t xml:space="preserve">Generală </w:t>
      </w:r>
      <w:r w:rsidR="00F96E7C" w:rsidRPr="00493AD9">
        <w:t xml:space="preserve">Biodiversitate, Institutului Național de Cercetare Dezvoltare Marină ”Grigore Antipa”, ONG Mare </w:t>
      </w:r>
      <w:proofErr w:type="spellStart"/>
      <w:r w:rsidR="00F96E7C" w:rsidRPr="00493AD9">
        <w:t>Nostrum</w:t>
      </w:r>
      <w:proofErr w:type="spellEnd"/>
      <w:r w:rsidR="00F96E7C" w:rsidRPr="00493AD9">
        <w:t>, Agenția Națională pentru Protecția Mediului, Garda Națională de Mediu</w:t>
      </w:r>
      <w:r w:rsidR="00A9264E" w:rsidRPr="00493AD9">
        <w:t xml:space="preserve">, Complexul Muzeal de Științe ale Naturii din Constanța </w:t>
      </w:r>
      <w:r w:rsidR="00F96E7C" w:rsidRPr="00493AD9">
        <w:t xml:space="preserve"> și Agenția Națională pentru Pescuit și Acvacultură. </w:t>
      </w:r>
    </w:p>
    <w:p w14:paraId="41A1BB11" w14:textId="578A61F3" w:rsidR="00F96E7C" w:rsidRPr="00493AD9" w:rsidRDefault="00413648" w:rsidP="00087AB8">
      <w:pPr>
        <w:spacing w:after="240"/>
      </w:pPr>
      <w:bookmarkStart w:id="11" w:name="_Hlk152771531"/>
      <w:bookmarkEnd w:id="10"/>
      <w:bookmarkEnd w:id="9"/>
      <w:r w:rsidRPr="00493AD9">
        <w:t xml:space="preserve">În anul 2023, în </w:t>
      </w:r>
      <w:r w:rsidR="00E463EC" w:rsidRPr="00493AD9">
        <w:t xml:space="preserve">cadrul </w:t>
      </w:r>
      <w:r w:rsidR="00025515" w:rsidRPr="00493AD9">
        <w:t>proiectului</w:t>
      </w:r>
      <w:r w:rsidR="009258B5" w:rsidRPr="00493AD9">
        <w:t xml:space="preserve"> </w:t>
      </w:r>
      <w:r w:rsidR="00A440E2">
        <w:rPr>
          <w:rStyle w:val="Strong"/>
          <w:color w:val="3A3A3A"/>
          <w:shd w:val="clear" w:color="auto" w:fill="FFFFFF"/>
        </w:rPr>
        <w:t>”</w:t>
      </w:r>
      <w:proofErr w:type="spellStart"/>
      <w:r w:rsidR="007C5916" w:rsidRPr="00A440E2">
        <w:rPr>
          <w:rStyle w:val="Strong"/>
          <w:b w:val="0"/>
          <w:bCs w:val="0"/>
          <w:i/>
          <w:iCs/>
          <w:color w:val="3A3A3A"/>
          <w:shd w:val="clear" w:color="auto" w:fill="FFFFFF"/>
        </w:rPr>
        <w:t>Implementing</w:t>
      </w:r>
      <w:proofErr w:type="spellEnd"/>
      <w:r w:rsidR="007C5916" w:rsidRPr="00A440E2">
        <w:rPr>
          <w:rStyle w:val="Strong"/>
          <w:b w:val="0"/>
          <w:bCs w:val="0"/>
          <w:i/>
          <w:iCs/>
          <w:color w:val="3A3A3A"/>
          <w:shd w:val="clear" w:color="auto" w:fill="FFFFFF"/>
        </w:rPr>
        <w:t xml:space="preserve"> ACCOBAMS </w:t>
      </w:r>
      <w:proofErr w:type="spellStart"/>
      <w:r w:rsidR="007C5916" w:rsidRPr="00A440E2">
        <w:rPr>
          <w:rStyle w:val="Strong"/>
          <w:b w:val="0"/>
          <w:bCs w:val="0"/>
          <w:i/>
          <w:iCs/>
          <w:color w:val="3A3A3A"/>
          <w:shd w:val="clear" w:color="auto" w:fill="FFFFFF"/>
        </w:rPr>
        <w:t>best</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practices</w:t>
      </w:r>
      <w:proofErr w:type="spellEnd"/>
      <w:r w:rsidR="007C5916" w:rsidRPr="00A440E2">
        <w:rPr>
          <w:rStyle w:val="Strong"/>
          <w:b w:val="0"/>
          <w:bCs w:val="0"/>
          <w:i/>
          <w:iCs/>
          <w:color w:val="3A3A3A"/>
          <w:shd w:val="clear" w:color="auto" w:fill="FFFFFF"/>
        </w:rPr>
        <w:t xml:space="preserve"> in post-mortem </w:t>
      </w:r>
      <w:proofErr w:type="spellStart"/>
      <w:r w:rsidR="007C5916" w:rsidRPr="00A440E2">
        <w:rPr>
          <w:rStyle w:val="Strong"/>
          <w:b w:val="0"/>
          <w:bCs w:val="0"/>
          <w:i/>
          <w:iCs/>
          <w:color w:val="3A3A3A"/>
          <w:shd w:val="clear" w:color="auto" w:fill="FFFFFF"/>
        </w:rPr>
        <w:t>investigations</w:t>
      </w:r>
      <w:proofErr w:type="spellEnd"/>
      <w:r w:rsidR="007C5916" w:rsidRPr="00A440E2">
        <w:rPr>
          <w:rStyle w:val="Strong"/>
          <w:b w:val="0"/>
          <w:bCs w:val="0"/>
          <w:i/>
          <w:iCs/>
          <w:color w:val="3A3A3A"/>
          <w:shd w:val="clear" w:color="auto" w:fill="FFFFFF"/>
        </w:rPr>
        <w:t xml:space="preserve"> on </w:t>
      </w:r>
      <w:proofErr w:type="spellStart"/>
      <w:r w:rsidR="007C5916" w:rsidRPr="00A440E2">
        <w:rPr>
          <w:rStyle w:val="Strong"/>
          <w:b w:val="0"/>
          <w:bCs w:val="0"/>
          <w:i/>
          <w:iCs/>
          <w:color w:val="3A3A3A"/>
          <w:shd w:val="clear" w:color="auto" w:fill="FFFFFF"/>
        </w:rPr>
        <w:t>stranded</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and</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by-caught</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cetaceans</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from</w:t>
      </w:r>
      <w:proofErr w:type="spellEnd"/>
      <w:r w:rsidR="007C5916" w:rsidRPr="00A440E2">
        <w:rPr>
          <w:rStyle w:val="Strong"/>
          <w:b w:val="0"/>
          <w:bCs w:val="0"/>
          <w:i/>
          <w:iCs/>
          <w:color w:val="3A3A3A"/>
          <w:shd w:val="clear" w:color="auto" w:fill="FFFFFF"/>
        </w:rPr>
        <w:t xml:space="preserve"> Romanian </w:t>
      </w:r>
      <w:proofErr w:type="spellStart"/>
      <w:r w:rsidR="007C5916" w:rsidRPr="00A440E2">
        <w:rPr>
          <w:rStyle w:val="Strong"/>
          <w:b w:val="0"/>
          <w:bCs w:val="0"/>
          <w:i/>
          <w:iCs/>
          <w:color w:val="3A3A3A"/>
          <w:shd w:val="clear" w:color="auto" w:fill="FFFFFF"/>
        </w:rPr>
        <w:t>shore</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and</w:t>
      </w:r>
      <w:proofErr w:type="spellEnd"/>
      <w:r w:rsidR="007C5916" w:rsidRPr="00A440E2">
        <w:rPr>
          <w:rStyle w:val="Strong"/>
          <w:b w:val="0"/>
          <w:bCs w:val="0"/>
          <w:i/>
          <w:iCs/>
          <w:color w:val="3A3A3A"/>
          <w:shd w:val="clear" w:color="auto" w:fill="FFFFFF"/>
        </w:rPr>
        <w:t xml:space="preserve"> </w:t>
      </w:r>
      <w:proofErr w:type="spellStart"/>
      <w:r w:rsidR="007C5916" w:rsidRPr="00A440E2">
        <w:rPr>
          <w:rStyle w:val="Strong"/>
          <w:b w:val="0"/>
          <w:bCs w:val="0"/>
          <w:i/>
          <w:iCs/>
          <w:color w:val="3A3A3A"/>
          <w:shd w:val="clear" w:color="auto" w:fill="FFFFFF"/>
        </w:rPr>
        <w:t>ingested</w:t>
      </w:r>
      <w:proofErr w:type="spellEnd"/>
      <w:r w:rsidR="007C5916" w:rsidRPr="00A440E2">
        <w:rPr>
          <w:rStyle w:val="Strong"/>
          <w:b w:val="0"/>
          <w:bCs w:val="0"/>
          <w:i/>
          <w:iCs/>
          <w:color w:val="3A3A3A"/>
          <w:shd w:val="clear" w:color="auto" w:fill="FFFFFF"/>
        </w:rPr>
        <w:t xml:space="preserve"> marine </w:t>
      </w:r>
      <w:proofErr w:type="spellStart"/>
      <w:r w:rsidR="007C5916" w:rsidRPr="00A440E2">
        <w:rPr>
          <w:rStyle w:val="Strong"/>
          <w:b w:val="0"/>
          <w:bCs w:val="0"/>
          <w:i/>
          <w:iCs/>
          <w:color w:val="3A3A3A"/>
          <w:shd w:val="clear" w:color="auto" w:fill="FFFFFF"/>
        </w:rPr>
        <w:t>litter</w:t>
      </w:r>
      <w:proofErr w:type="spellEnd"/>
      <w:r w:rsidR="007C5916" w:rsidRPr="00A440E2">
        <w:rPr>
          <w:rStyle w:val="Strong"/>
          <w:b w:val="0"/>
          <w:bCs w:val="0"/>
          <w:i/>
          <w:iCs/>
          <w:color w:val="3A3A3A"/>
          <w:shd w:val="clear" w:color="auto" w:fill="FFFFFF"/>
        </w:rPr>
        <w:t xml:space="preserve"> monitoring</w:t>
      </w:r>
      <w:r w:rsidR="007C5916" w:rsidRPr="00493AD9">
        <w:rPr>
          <w:rStyle w:val="Strong"/>
          <w:color w:val="3A3A3A"/>
          <w:shd w:val="clear" w:color="auto" w:fill="FFFFFF"/>
        </w:rPr>
        <w:t>” (</w:t>
      </w:r>
      <w:r w:rsidR="007C5916" w:rsidRPr="00493AD9">
        <w:t>PONTICCET)</w:t>
      </w:r>
      <w:r w:rsidR="00E463EC" w:rsidRPr="00493AD9">
        <w:t xml:space="preserve">, finanțat </w:t>
      </w:r>
      <w:r w:rsidR="009258B5" w:rsidRPr="00493AD9">
        <w:t xml:space="preserve">de către </w:t>
      </w:r>
      <w:r w:rsidRPr="00493AD9">
        <w:t xml:space="preserve">Secretariatul </w:t>
      </w:r>
      <w:r w:rsidR="009258B5" w:rsidRPr="00493AD9">
        <w:t>ACCOBAMS</w:t>
      </w:r>
      <w:r w:rsidR="3E3E5A5C" w:rsidRPr="00493AD9">
        <w:t>,</w:t>
      </w:r>
      <w:r w:rsidR="00E463EC" w:rsidRPr="00493AD9">
        <w:t xml:space="preserve"> </w:t>
      </w:r>
      <w:r w:rsidR="009258B5" w:rsidRPr="00493AD9">
        <w:t>av</w:t>
      </w:r>
      <w:r w:rsidR="0013292A" w:rsidRPr="00493AD9">
        <w:t>â</w:t>
      </w:r>
      <w:r w:rsidR="009258B5" w:rsidRPr="00493AD9">
        <w:t>nd ca beneficiar</w:t>
      </w:r>
      <w:r w:rsidR="3E3E5A5C" w:rsidRPr="00493AD9">
        <w:t xml:space="preserve"> </w:t>
      </w:r>
      <w:r w:rsidR="00EC64B3" w:rsidRPr="00493AD9">
        <w:t>Institutul Național de Cercetare</w:t>
      </w:r>
      <w:r w:rsidR="00A440E2">
        <w:t>-</w:t>
      </w:r>
      <w:r w:rsidR="00EC64B3" w:rsidRPr="00493AD9">
        <w:t xml:space="preserve">Dezvoltare Marină </w:t>
      </w:r>
      <w:r w:rsidR="00EC64B3" w:rsidRPr="00493AD9">
        <w:rPr>
          <w:lang w:val="en-GB"/>
        </w:rPr>
        <w:t>“</w:t>
      </w:r>
      <w:r w:rsidR="00EC64B3" w:rsidRPr="00493AD9">
        <w:t xml:space="preserve">Grigore Antipa” </w:t>
      </w:r>
      <w:r w:rsidR="009258B5" w:rsidRPr="00493AD9">
        <w:t xml:space="preserve">și </w:t>
      </w:r>
      <w:r w:rsidR="00DB4464" w:rsidRPr="00493AD9">
        <w:t xml:space="preserve">ca </w:t>
      </w:r>
      <w:r w:rsidR="00EC64B3" w:rsidRPr="00493AD9">
        <w:t>P</w:t>
      </w:r>
      <w:r w:rsidR="009258B5" w:rsidRPr="00493AD9">
        <w:t>artener</w:t>
      </w:r>
      <w:r w:rsidR="00E463EC" w:rsidRPr="00493AD9">
        <w:t xml:space="preserve"> </w:t>
      </w:r>
      <w:r w:rsidR="00EC64B3" w:rsidRPr="00493AD9">
        <w:t>Ministerul Mediului, Apelor și Pădurilor,</w:t>
      </w:r>
      <w:r w:rsidR="3E3E5A5C" w:rsidRPr="00493AD9">
        <w:t xml:space="preserve"> </w:t>
      </w:r>
      <w:r w:rsidRPr="00493AD9">
        <w:t>s-au organizat alte două grupuri de lucru, la care au participat pe lângă reprezentanții instituțiilor publice și reprezentanți ai sectorului pescăresc.</w:t>
      </w:r>
      <w:r w:rsidR="00087AB8" w:rsidRPr="00493AD9">
        <w:t xml:space="preserve"> În urma discuțiilor avute în cadrul reuniunilor, </w:t>
      </w:r>
      <w:r w:rsidR="000E3697" w:rsidRPr="00493AD9">
        <w:t>a</w:t>
      </w:r>
      <w:r w:rsidR="009258B5" w:rsidRPr="00493AD9">
        <w:t xml:space="preserve"> fost </w:t>
      </w:r>
      <w:r w:rsidR="0013292A" w:rsidRPr="00493AD9">
        <w:t>elaborat</w:t>
      </w:r>
      <w:r w:rsidR="3E3E5A5C" w:rsidRPr="00493AD9">
        <w:t xml:space="preserve"> Planul</w:t>
      </w:r>
      <w:r w:rsidR="00E463EC" w:rsidRPr="00493AD9">
        <w:t xml:space="preserve"> </w:t>
      </w:r>
      <w:r w:rsidR="0013292A" w:rsidRPr="00493AD9">
        <w:t xml:space="preserve">Național </w:t>
      </w:r>
      <w:r w:rsidR="00E463EC" w:rsidRPr="00493AD9">
        <w:t xml:space="preserve">de </w:t>
      </w:r>
      <w:r w:rsidR="00960641" w:rsidRPr="00493AD9">
        <w:t>A</w:t>
      </w:r>
      <w:r w:rsidR="00692763" w:rsidRPr="00493AD9">
        <w:t>cțiune</w:t>
      </w:r>
      <w:r w:rsidR="00E463EC" w:rsidRPr="00493AD9">
        <w:t xml:space="preserve"> pentru </w:t>
      </w:r>
      <w:r w:rsidR="00087AB8" w:rsidRPr="00493AD9">
        <w:t xml:space="preserve">Conservarea Cetaceelor </w:t>
      </w:r>
      <w:r w:rsidR="00E463EC" w:rsidRPr="00493AD9">
        <w:t>din M</w:t>
      </w:r>
      <w:r w:rsidR="0013292A" w:rsidRPr="00493AD9">
        <w:t>area</w:t>
      </w:r>
      <w:r w:rsidR="00E463EC" w:rsidRPr="00493AD9">
        <w:t xml:space="preserve"> Ne</w:t>
      </w:r>
      <w:r w:rsidR="0013292A" w:rsidRPr="00493AD9">
        <w:t>a</w:t>
      </w:r>
      <w:r w:rsidR="00E463EC" w:rsidRPr="00493AD9">
        <w:t>gr</w:t>
      </w:r>
      <w:r w:rsidR="0013292A" w:rsidRPr="00493AD9">
        <w:t>ă</w:t>
      </w:r>
      <w:r w:rsidR="00087AB8" w:rsidRPr="00493AD9">
        <w:t xml:space="preserve">, luându-se </w:t>
      </w:r>
      <w:bookmarkStart w:id="12" w:name="_Hlk152771069"/>
      <w:r w:rsidR="00087AB8" w:rsidRPr="00493AD9">
        <w:t>în considerare</w:t>
      </w:r>
      <w:r w:rsidR="00F96E7C" w:rsidRPr="00493AD9">
        <w:t xml:space="preserve"> Planul de Acțiune ACCOBAMS (Rezoluția 8.13).</w:t>
      </w:r>
    </w:p>
    <w:p w14:paraId="19E611F1" w14:textId="5267386F" w:rsidR="00FB5055" w:rsidRPr="00493AD9" w:rsidRDefault="00FB5055" w:rsidP="008F232B">
      <w:pPr>
        <w:pStyle w:val="Heading2"/>
        <w:spacing w:after="240"/>
        <w:rPr>
          <w:rFonts w:ascii="Times New Roman" w:hAnsi="Times New Roman"/>
          <w:b/>
          <w:bCs/>
          <w:sz w:val="24"/>
          <w:szCs w:val="24"/>
        </w:rPr>
      </w:pPr>
      <w:bookmarkStart w:id="13" w:name="_Toc150351339"/>
      <w:bookmarkEnd w:id="11"/>
      <w:bookmarkEnd w:id="12"/>
      <w:r w:rsidRPr="00493AD9">
        <w:rPr>
          <w:rFonts w:ascii="Times New Roman" w:hAnsi="Times New Roman"/>
          <w:b/>
          <w:bCs/>
          <w:sz w:val="24"/>
          <w:szCs w:val="24"/>
        </w:rPr>
        <w:t xml:space="preserve">II. </w:t>
      </w:r>
      <w:r w:rsidR="00C9095E" w:rsidRPr="00493AD9">
        <w:rPr>
          <w:rFonts w:ascii="Times New Roman" w:hAnsi="Times New Roman"/>
          <w:b/>
          <w:bCs/>
          <w:sz w:val="24"/>
          <w:szCs w:val="24"/>
        </w:rPr>
        <w:t>INFORMAȚII GENERALE</w:t>
      </w:r>
      <w:bookmarkEnd w:id="13"/>
    </w:p>
    <w:p w14:paraId="2363CAA0" w14:textId="30BFAF49" w:rsidR="0013292A" w:rsidRPr="00493AD9" w:rsidRDefault="00C7511E" w:rsidP="00EB6F41">
      <w:pPr>
        <w:spacing w:after="240"/>
        <w:rPr>
          <w:noProof/>
        </w:rPr>
      </w:pPr>
      <w:r w:rsidRPr="00493AD9">
        <w:rPr>
          <w:noProof/>
        </w:rPr>
        <w:t xml:space="preserve">Marea Neagră este o mare semi-închisă, cu salinitate scăzută, </w:t>
      </w:r>
      <w:r w:rsidR="3E3E5A5C" w:rsidRPr="00493AD9">
        <w:rPr>
          <w:noProof/>
        </w:rPr>
        <w:t xml:space="preserve">o </w:t>
      </w:r>
      <w:r w:rsidR="00C677CC" w:rsidRPr="00493AD9">
        <w:rPr>
          <w:noProof/>
        </w:rPr>
        <w:t xml:space="preserve">zonă </w:t>
      </w:r>
      <w:r w:rsidR="3E3E5A5C" w:rsidRPr="00493AD9">
        <w:rPr>
          <w:noProof/>
        </w:rPr>
        <w:t>anoxică</w:t>
      </w:r>
      <w:r w:rsidRPr="00493AD9">
        <w:rPr>
          <w:noProof/>
        </w:rPr>
        <w:t xml:space="preserve"> </w:t>
      </w:r>
      <w:r w:rsidR="00C677CC" w:rsidRPr="00493AD9">
        <w:rPr>
          <w:noProof/>
        </w:rPr>
        <w:t xml:space="preserve">la o adâncime de </w:t>
      </w:r>
      <w:r w:rsidRPr="00493AD9">
        <w:rPr>
          <w:noProof/>
        </w:rPr>
        <w:t>150</w:t>
      </w:r>
      <w:r w:rsidR="00DB4464" w:rsidRPr="00493AD9">
        <w:rPr>
          <w:noProof/>
        </w:rPr>
        <w:t xml:space="preserve"> </w:t>
      </w:r>
      <w:r w:rsidRPr="00493AD9">
        <w:rPr>
          <w:noProof/>
        </w:rPr>
        <w:t>-</w:t>
      </w:r>
      <w:r w:rsidR="00DB4464" w:rsidRPr="00493AD9">
        <w:rPr>
          <w:noProof/>
        </w:rPr>
        <w:t xml:space="preserve"> </w:t>
      </w:r>
      <w:r w:rsidRPr="00493AD9">
        <w:rPr>
          <w:noProof/>
        </w:rPr>
        <w:t xml:space="preserve">2.000 m şi productivitate biologică mare. Se prezintă ca un bazin intercontinental, care comunică </w:t>
      </w:r>
      <w:r w:rsidR="00DB4464" w:rsidRPr="00493AD9">
        <w:rPr>
          <w:noProof/>
        </w:rPr>
        <w:t xml:space="preserve">cu Marea Mediterană </w:t>
      </w:r>
      <w:r w:rsidRPr="00493AD9">
        <w:rPr>
          <w:noProof/>
        </w:rPr>
        <w:t>prin strâmtoarea Bosfor, îngustă şi puţin adâncă. Aceasta, prin caracterul său de prag, atrage după sine limitarea mişcărilor mareice, diminuarea schimbului de apă între cele două mări</w:t>
      </w:r>
      <w:r w:rsidR="00C677CC" w:rsidRPr="00493AD9">
        <w:rPr>
          <w:noProof/>
        </w:rPr>
        <w:t>,</w:t>
      </w:r>
      <w:r w:rsidRPr="00493AD9">
        <w:rPr>
          <w:noProof/>
        </w:rPr>
        <w:t xml:space="preserve"> în ambele sensuri și reducerea aproape totală, a migraţiilor organismelor.</w:t>
      </w:r>
      <w:r w:rsidR="00EB6F41" w:rsidRPr="00493AD9">
        <w:rPr>
          <w:noProof/>
        </w:rPr>
        <w:t xml:space="preserve"> </w:t>
      </w:r>
    </w:p>
    <w:p w14:paraId="573E7A2D" w14:textId="01952593" w:rsidR="00C7511E" w:rsidRPr="00493AD9" w:rsidRDefault="00DB4464" w:rsidP="00EB6F41">
      <w:pPr>
        <w:spacing w:after="240"/>
        <w:rPr>
          <w:noProof/>
        </w:rPr>
      </w:pPr>
      <w:r w:rsidRPr="00493AD9">
        <w:rPr>
          <w:rFonts w:eastAsia="Times New Roman"/>
          <w:lang w:eastAsia="fr-FR"/>
        </w:rPr>
        <w:t>De altfel, l</w:t>
      </w:r>
      <w:r w:rsidR="00C7511E" w:rsidRPr="00493AD9">
        <w:rPr>
          <w:rFonts w:eastAsia="Times New Roman"/>
          <w:lang w:eastAsia="fr-FR"/>
        </w:rPr>
        <w:t xml:space="preserve">iteratura de specialitate nu citează </w:t>
      </w:r>
      <w:proofErr w:type="spellStart"/>
      <w:r w:rsidR="00C7511E" w:rsidRPr="00493AD9">
        <w:rPr>
          <w:rFonts w:eastAsia="Times New Roman"/>
          <w:lang w:eastAsia="fr-FR"/>
        </w:rPr>
        <w:t>migraţii</w:t>
      </w:r>
      <w:proofErr w:type="spellEnd"/>
      <w:r w:rsidR="00C7511E" w:rsidRPr="00493AD9">
        <w:rPr>
          <w:rFonts w:eastAsia="Times New Roman"/>
          <w:lang w:eastAsia="fr-FR"/>
        </w:rPr>
        <w:t xml:space="preserve"> ale cetaceelor din </w:t>
      </w:r>
      <w:r w:rsidR="00C677CC" w:rsidRPr="00493AD9">
        <w:rPr>
          <w:rFonts w:eastAsia="Times New Roman"/>
          <w:lang w:eastAsia="fr-FR"/>
        </w:rPr>
        <w:t xml:space="preserve">Bazinul </w:t>
      </w:r>
      <w:r w:rsidR="0078211E" w:rsidRPr="00493AD9">
        <w:rPr>
          <w:rFonts w:eastAsia="Times New Roman"/>
          <w:lang w:eastAsia="fr-FR"/>
        </w:rPr>
        <w:t>Mării Mediterane</w:t>
      </w:r>
      <w:r w:rsidR="00C677CC" w:rsidRPr="00493AD9">
        <w:rPr>
          <w:rFonts w:eastAsia="Times New Roman"/>
          <w:lang w:eastAsia="fr-FR"/>
        </w:rPr>
        <w:t>,</w:t>
      </w:r>
      <w:r w:rsidR="00C7511E" w:rsidRPr="00493AD9">
        <w:rPr>
          <w:rFonts w:eastAsia="Times New Roman"/>
          <w:lang w:eastAsia="fr-FR"/>
        </w:rPr>
        <w:t xml:space="preserve"> în cel pontic </w:t>
      </w:r>
      <w:proofErr w:type="spellStart"/>
      <w:r w:rsidR="00C7511E" w:rsidRPr="00493AD9">
        <w:rPr>
          <w:rFonts w:eastAsia="Times New Roman"/>
          <w:lang w:eastAsia="fr-FR"/>
        </w:rPr>
        <w:t>şi</w:t>
      </w:r>
      <w:proofErr w:type="spellEnd"/>
      <w:r w:rsidR="00C7511E" w:rsidRPr="00493AD9">
        <w:rPr>
          <w:rFonts w:eastAsia="Times New Roman"/>
          <w:lang w:eastAsia="fr-FR"/>
        </w:rPr>
        <w:t xml:space="preserve"> invers, fapt ce justifică </w:t>
      </w:r>
      <w:proofErr w:type="spellStart"/>
      <w:r w:rsidR="00C7511E" w:rsidRPr="00493AD9">
        <w:rPr>
          <w:rFonts w:eastAsia="Times New Roman"/>
          <w:lang w:eastAsia="fr-FR"/>
        </w:rPr>
        <w:t>diferenţele</w:t>
      </w:r>
      <w:proofErr w:type="spellEnd"/>
      <w:r w:rsidR="00C7511E" w:rsidRPr="00493AD9">
        <w:rPr>
          <w:rFonts w:eastAsia="Times New Roman"/>
          <w:lang w:eastAsia="fr-FR"/>
        </w:rPr>
        <w:t xml:space="preserve"> existente între numărul mare de specii rezidente în Marea Mediterană (8)</w:t>
      </w:r>
      <w:r w:rsidR="00C677CC" w:rsidRPr="00493AD9">
        <w:rPr>
          <w:rFonts w:eastAsia="Times New Roman"/>
          <w:lang w:eastAsia="fr-FR"/>
        </w:rPr>
        <w:t>,</w:t>
      </w:r>
      <w:r w:rsidR="00C7511E" w:rsidRPr="00493AD9">
        <w:rPr>
          <w:rFonts w:eastAsia="Times New Roman"/>
          <w:lang w:eastAsia="fr-FR"/>
        </w:rPr>
        <w:t xml:space="preserve"> comparativ cu Marea Neagră (3), precum </w:t>
      </w:r>
      <w:proofErr w:type="spellStart"/>
      <w:r w:rsidR="00C7511E" w:rsidRPr="00493AD9">
        <w:rPr>
          <w:rFonts w:eastAsia="Times New Roman"/>
          <w:lang w:eastAsia="fr-FR"/>
        </w:rPr>
        <w:t>şi</w:t>
      </w:r>
      <w:proofErr w:type="spellEnd"/>
      <w:r w:rsidR="00C7511E" w:rsidRPr="00493AD9">
        <w:rPr>
          <w:rFonts w:eastAsia="Times New Roman"/>
          <w:lang w:eastAsia="fr-FR"/>
        </w:rPr>
        <w:t xml:space="preserve"> </w:t>
      </w:r>
      <w:proofErr w:type="spellStart"/>
      <w:r w:rsidR="00C7511E" w:rsidRPr="00493AD9">
        <w:rPr>
          <w:rFonts w:eastAsia="Times New Roman"/>
          <w:lang w:eastAsia="fr-FR"/>
        </w:rPr>
        <w:t>diferenţe</w:t>
      </w:r>
      <w:proofErr w:type="spellEnd"/>
      <w:r w:rsidR="00C7511E" w:rsidRPr="00493AD9">
        <w:rPr>
          <w:rFonts w:eastAsia="Times New Roman"/>
          <w:lang w:eastAsia="fr-FR"/>
        </w:rPr>
        <w:t xml:space="preserve"> de talie, greutate </w:t>
      </w:r>
      <w:proofErr w:type="spellStart"/>
      <w:r w:rsidR="00C7511E" w:rsidRPr="00493AD9">
        <w:rPr>
          <w:rFonts w:eastAsia="Times New Roman"/>
          <w:lang w:eastAsia="fr-FR"/>
        </w:rPr>
        <w:t>şi</w:t>
      </w:r>
      <w:proofErr w:type="spellEnd"/>
      <w:r w:rsidR="00C7511E" w:rsidRPr="00493AD9">
        <w:rPr>
          <w:rFonts w:eastAsia="Times New Roman"/>
          <w:lang w:eastAsia="fr-FR"/>
        </w:rPr>
        <w:t xml:space="preserve"> culoare</w:t>
      </w:r>
      <w:r w:rsidR="00C677CC" w:rsidRPr="00493AD9">
        <w:rPr>
          <w:rFonts w:eastAsia="Times New Roman"/>
          <w:lang w:eastAsia="fr-FR"/>
        </w:rPr>
        <w:t xml:space="preserve"> ale speciilor</w:t>
      </w:r>
      <w:r w:rsidR="00C7511E" w:rsidRPr="00493AD9">
        <w:rPr>
          <w:rFonts w:eastAsia="Times New Roman"/>
          <w:lang w:eastAsia="fr-FR"/>
        </w:rPr>
        <w:t>.</w:t>
      </w:r>
    </w:p>
    <w:p w14:paraId="65CE3A4E" w14:textId="4D17ABE7" w:rsidR="00C7511E" w:rsidRPr="00493AD9" w:rsidRDefault="00C7511E" w:rsidP="00C7511E">
      <w:pPr>
        <w:spacing w:after="240"/>
        <w:rPr>
          <w:noProof/>
        </w:rPr>
      </w:pPr>
      <w:r w:rsidRPr="00493AD9">
        <w:rPr>
          <w:noProof/>
        </w:rPr>
        <w:lastRenderedPageBreak/>
        <w:t>În Marea Ne</w:t>
      </w:r>
      <w:r w:rsidR="00C677CC" w:rsidRPr="00493AD9">
        <w:rPr>
          <w:noProof/>
        </w:rPr>
        <w:t>a</w:t>
      </w:r>
      <w:r w:rsidRPr="00493AD9">
        <w:rPr>
          <w:noProof/>
        </w:rPr>
        <w:t>gră</w:t>
      </w:r>
      <w:r w:rsidR="00C677CC" w:rsidRPr="00493AD9">
        <w:rPr>
          <w:noProof/>
        </w:rPr>
        <w:t>,</w:t>
      </w:r>
      <w:r w:rsidRPr="00493AD9">
        <w:rPr>
          <w:noProof/>
        </w:rPr>
        <w:t xml:space="preserve"> cetaceele sunt reprezentate de trei </w:t>
      </w:r>
      <w:r w:rsidR="005A0214" w:rsidRPr="00493AD9">
        <w:rPr>
          <w:noProof/>
        </w:rPr>
        <w:t>sub</w:t>
      </w:r>
      <w:r w:rsidRPr="00493AD9">
        <w:rPr>
          <w:noProof/>
        </w:rPr>
        <w:t xml:space="preserve">specii: </w:t>
      </w:r>
      <w:r w:rsidRPr="00493AD9">
        <w:rPr>
          <w:i/>
          <w:iCs/>
          <w:noProof/>
        </w:rPr>
        <w:t>Delphinus delphis ponticu</w:t>
      </w:r>
      <w:r w:rsidR="0022394B" w:rsidRPr="00493AD9">
        <w:rPr>
          <w:i/>
          <w:iCs/>
          <w:noProof/>
        </w:rPr>
        <w:t>s</w:t>
      </w:r>
      <w:r w:rsidRPr="00493AD9">
        <w:rPr>
          <w:noProof/>
        </w:rPr>
        <w:t xml:space="preserve">, </w:t>
      </w:r>
      <w:r w:rsidRPr="00493AD9">
        <w:rPr>
          <w:i/>
          <w:iCs/>
          <w:noProof/>
        </w:rPr>
        <w:t>Tursiops truncatus ponticus</w:t>
      </w:r>
      <w:r w:rsidRPr="00493AD9">
        <w:rPr>
          <w:noProof/>
        </w:rPr>
        <w:t xml:space="preserve"> și </w:t>
      </w:r>
      <w:r w:rsidRPr="00493AD9">
        <w:rPr>
          <w:i/>
          <w:iCs/>
          <w:noProof/>
        </w:rPr>
        <w:t>Phocoena phocoena relicta</w:t>
      </w:r>
      <w:r w:rsidRPr="00493AD9">
        <w:rPr>
          <w:noProof/>
        </w:rPr>
        <w:t xml:space="preserve">. </w:t>
      </w:r>
    </w:p>
    <w:p w14:paraId="5B51D811" w14:textId="5F68F8DA" w:rsidR="00AC3EC8" w:rsidRPr="00493AD9" w:rsidRDefault="00AC3EC8" w:rsidP="00C7511E">
      <w:pPr>
        <w:spacing w:after="240"/>
        <w:rPr>
          <w:noProof/>
        </w:rPr>
      </w:pPr>
      <w:r w:rsidRPr="00493AD9">
        <w:rPr>
          <w:noProof/>
          <w:lang w:val="fr-FR"/>
        </w:rPr>
        <w:t xml:space="preserve">Cetaceele sunt vertebrate cu ciclu lung de viaţă, </w:t>
      </w:r>
      <w:r w:rsidR="00042100" w:rsidRPr="00493AD9">
        <w:rPr>
          <w:noProof/>
          <w:lang w:val="fr-FR"/>
        </w:rPr>
        <w:t>fiind în vârful</w:t>
      </w:r>
      <w:r w:rsidRPr="00493AD9">
        <w:rPr>
          <w:noProof/>
          <w:lang w:val="fr-FR"/>
        </w:rPr>
        <w:t xml:space="preserve"> lanţului trofic, </w:t>
      </w:r>
      <w:r w:rsidR="00367127" w:rsidRPr="00493AD9">
        <w:rPr>
          <w:noProof/>
          <w:lang w:val="fr-FR"/>
        </w:rPr>
        <w:t>având</w:t>
      </w:r>
      <w:r w:rsidRPr="00493AD9">
        <w:rPr>
          <w:noProof/>
          <w:lang w:val="fr-FR"/>
        </w:rPr>
        <w:t xml:space="preserve"> o rată reproductivă foarte scăzută. Astfel, ele sunt în mod particular vulnerabile la o serie de ameninţări </w:t>
      </w:r>
      <w:r w:rsidR="16CCBEA2" w:rsidRPr="00493AD9">
        <w:rPr>
          <w:noProof/>
          <w:lang w:val="fr-FR"/>
        </w:rPr>
        <w:t>cauzate de</w:t>
      </w:r>
      <w:r w:rsidRPr="00493AD9">
        <w:rPr>
          <w:noProof/>
          <w:lang w:val="fr-FR"/>
        </w:rPr>
        <w:t xml:space="preserve"> </w:t>
      </w:r>
      <w:r w:rsidR="16CCBEA2" w:rsidRPr="00493AD9">
        <w:rPr>
          <w:noProof/>
          <w:lang w:val="fr-FR"/>
        </w:rPr>
        <w:t>activităţile</w:t>
      </w:r>
      <w:r w:rsidRPr="00493AD9">
        <w:rPr>
          <w:noProof/>
          <w:lang w:val="fr-FR"/>
        </w:rPr>
        <w:t xml:space="preserve"> umane</w:t>
      </w:r>
      <w:r w:rsidR="0006195D" w:rsidRPr="00493AD9">
        <w:rPr>
          <w:noProof/>
          <w:lang w:val="fr-FR"/>
        </w:rPr>
        <w:t xml:space="preserve"> </w:t>
      </w:r>
      <w:sdt>
        <w:sdtPr>
          <w:rPr>
            <w:color w:val="000000" w:themeColor="text1"/>
            <w:highlight w:val="green"/>
            <w:shd w:val="clear" w:color="auto" w:fill="FFFFFF" w:themeFill="background1"/>
            <w:lang w:val="fr-FR"/>
          </w:rPr>
          <w:tag w:val="MENDELEY_CITATION_v3_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"/>
          <w:id w:val="1270743169"/>
          <w:placeholder>
            <w:docPart w:val="DefaultPlaceholder_-1854013440"/>
          </w:placeholder>
        </w:sdtPr>
        <w:sdtEndPr/>
        <w:sdtContent>
          <w:r w:rsidR="00B46817" w:rsidRPr="00493AD9">
            <w:rPr>
              <w:rFonts w:eastAsia="Times New Roman"/>
              <w:shd w:val="clear" w:color="auto" w:fill="FFFFFF" w:themeFill="background1"/>
            </w:rPr>
            <w:t>(</w:t>
          </w:r>
          <w:proofErr w:type="spellStart"/>
          <w:r w:rsidR="00B46817" w:rsidRPr="00493AD9">
            <w:rPr>
              <w:rFonts w:eastAsia="Times New Roman"/>
              <w:shd w:val="clear" w:color="auto" w:fill="FFFFFF" w:themeFill="background1"/>
            </w:rPr>
            <w:t>Birkun</w:t>
          </w:r>
          <w:proofErr w:type="spellEnd"/>
          <w:r w:rsidR="00B46817" w:rsidRPr="00493AD9">
            <w:rPr>
              <w:rFonts w:eastAsia="Times New Roman"/>
              <w:shd w:val="clear" w:color="auto" w:fill="FFFFFF" w:themeFill="background1"/>
            </w:rPr>
            <w:t xml:space="preserve"> &amp; </w:t>
          </w:r>
          <w:proofErr w:type="spellStart"/>
          <w:r w:rsidR="00B46817" w:rsidRPr="00493AD9">
            <w:rPr>
              <w:rFonts w:eastAsia="Times New Roman"/>
              <w:shd w:val="clear" w:color="auto" w:fill="FFFFFF" w:themeFill="background1"/>
            </w:rPr>
            <w:t>Notarbartolo</w:t>
          </w:r>
          <w:proofErr w:type="spellEnd"/>
          <w:r w:rsidR="00B46817" w:rsidRPr="00493AD9">
            <w:rPr>
              <w:rFonts w:eastAsia="Times New Roman"/>
              <w:shd w:val="clear" w:color="auto" w:fill="FFFFFF" w:themeFill="background1"/>
            </w:rPr>
            <w:t xml:space="preserve"> di </w:t>
          </w:r>
          <w:proofErr w:type="spellStart"/>
          <w:r w:rsidR="00B46817" w:rsidRPr="00493AD9">
            <w:rPr>
              <w:rFonts w:eastAsia="Times New Roman"/>
              <w:shd w:val="clear" w:color="auto" w:fill="FFFFFF" w:themeFill="background1"/>
            </w:rPr>
            <w:t>Sciara</w:t>
          </w:r>
          <w:proofErr w:type="spellEnd"/>
          <w:r w:rsidR="00B46817" w:rsidRPr="00493AD9">
            <w:rPr>
              <w:rFonts w:eastAsia="Times New Roman"/>
              <w:shd w:val="clear" w:color="auto" w:fill="FFFFFF" w:themeFill="background1"/>
            </w:rPr>
            <w:t>, 2002)</w:t>
          </w:r>
          <w:r w:rsidR="00DB4464" w:rsidRPr="00493AD9">
            <w:rPr>
              <w:rFonts w:eastAsia="Times New Roman"/>
              <w:shd w:val="clear" w:color="auto" w:fill="FFFFFF" w:themeFill="background1"/>
            </w:rPr>
            <w:t>,</w:t>
          </w:r>
        </w:sdtContent>
      </w:sdt>
      <w:r w:rsidRPr="00493AD9">
        <w:rPr>
          <w:noProof/>
          <w:lang w:val="fr-FR"/>
        </w:rPr>
        <w:t xml:space="preserve"> mai severe în Marea Neagră şi </w:t>
      </w:r>
      <w:r w:rsidR="00C677CC" w:rsidRPr="00493AD9">
        <w:rPr>
          <w:noProof/>
          <w:lang w:val="fr-FR"/>
        </w:rPr>
        <w:t xml:space="preserve">Marea </w:t>
      </w:r>
      <w:r w:rsidRPr="00493AD9">
        <w:rPr>
          <w:noProof/>
          <w:lang w:val="fr-FR"/>
        </w:rPr>
        <w:t>Mediterană</w:t>
      </w:r>
      <w:r w:rsidR="00C677CC" w:rsidRPr="00493AD9">
        <w:rPr>
          <w:noProof/>
          <w:lang w:val="fr-FR"/>
        </w:rPr>
        <w:t>,</w:t>
      </w:r>
      <w:r w:rsidRPr="00493AD9">
        <w:rPr>
          <w:noProof/>
          <w:lang w:val="fr-FR"/>
        </w:rPr>
        <w:t xml:space="preserve"> din cauza caracterului lor de mări semi-închise, a densităţii </w:t>
      </w:r>
      <w:r w:rsidR="00C677CC" w:rsidRPr="00493AD9">
        <w:rPr>
          <w:noProof/>
          <w:lang w:val="fr-FR"/>
        </w:rPr>
        <w:t xml:space="preserve">populației </w:t>
      </w:r>
      <w:r w:rsidRPr="00493AD9">
        <w:rPr>
          <w:noProof/>
          <w:lang w:val="fr-FR"/>
        </w:rPr>
        <w:t>umane şi a intensităţii activităţilor</w:t>
      </w:r>
      <w:r w:rsidR="00367127" w:rsidRPr="00493AD9">
        <w:rPr>
          <w:noProof/>
          <w:lang w:val="fr-FR"/>
        </w:rPr>
        <w:t>,</w:t>
      </w:r>
      <w:r w:rsidRPr="00493AD9">
        <w:rPr>
          <w:noProof/>
          <w:lang w:val="fr-FR"/>
        </w:rPr>
        <w:t xml:space="preserve"> î</w:t>
      </w:r>
      <w:r w:rsidR="00367127" w:rsidRPr="00493AD9">
        <w:rPr>
          <w:noProof/>
          <w:lang w:val="fr-FR"/>
        </w:rPr>
        <w:t>ndeosebi</w:t>
      </w:r>
      <w:r w:rsidRPr="00493AD9">
        <w:rPr>
          <w:noProof/>
          <w:lang w:val="fr-FR"/>
        </w:rPr>
        <w:t xml:space="preserve"> </w:t>
      </w:r>
      <w:r w:rsidR="00367127" w:rsidRPr="00493AD9">
        <w:rPr>
          <w:noProof/>
          <w:lang w:val="fr-FR"/>
        </w:rPr>
        <w:t>în</w:t>
      </w:r>
      <w:r w:rsidR="00654B6E" w:rsidRPr="00493AD9">
        <w:rPr>
          <w:noProof/>
          <w:lang w:val="fr-FR"/>
        </w:rPr>
        <w:t xml:space="preserve"> </w:t>
      </w:r>
      <w:r w:rsidRPr="00493AD9">
        <w:rPr>
          <w:noProof/>
          <w:lang w:val="fr-FR"/>
        </w:rPr>
        <w:t>zona costieră.</w:t>
      </w:r>
    </w:p>
    <w:p w14:paraId="585F17B7" w14:textId="7E9575DC" w:rsidR="00B105CE" w:rsidRPr="00493AD9" w:rsidRDefault="00D9550F" w:rsidP="008F232B">
      <w:pPr>
        <w:spacing w:after="240"/>
      </w:pPr>
      <w:r w:rsidRPr="00493AD9">
        <w:t xml:space="preserve">Cetaceele sunt </w:t>
      </w:r>
      <w:r w:rsidR="00654B6E" w:rsidRPr="00493AD9">
        <w:t xml:space="preserve">mamifere </w:t>
      </w:r>
      <w:r w:rsidR="00B56391" w:rsidRPr="00493AD9">
        <w:t>înotătoare active</w:t>
      </w:r>
      <w:r w:rsidRPr="00493AD9">
        <w:t xml:space="preserve"> </w:t>
      </w:r>
      <w:r w:rsidR="00654B6E" w:rsidRPr="00493AD9">
        <w:t xml:space="preserve">ce </w:t>
      </w:r>
      <w:r w:rsidR="00692763" w:rsidRPr="00493AD9">
        <w:t>întreprind</w:t>
      </w:r>
      <w:r w:rsidRPr="00493AD9">
        <w:t xml:space="preserve"> migrații pe distanțe mari în urmărirea bancurilor de pești</w:t>
      </w:r>
      <w:r w:rsidR="00654B6E" w:rsidRPr="00493AD9">
        <w:t>,</w:t>
      </w:r>
      <w:r w:rsidRPr="00493AD9">
        <w:t xml:space="preserve"> care reprezintă </w:t>
      </w:r>
      <w:r w:rsidR="00654B6E" w:rsidRPr="00493AD9">
        <w:t xml:space="preserve">principală lor </w:t>
      </w:r>
      <w:r w:rsidR="00FB36A2" w:rsidRPr="00493AD9">
        <w:t xml:space="preserve">sursă de </w:t>
      </w:r>
      <w:r w:rsidR="00654B6E" w:rsidRPr="00493AD9">
        <w:t xml:space="preserve">hrană. </w:t>
      </w:r>
    </w:p>
    <w:p w14:paraId="7AAA2F06" w14:textId="77777777" w:rsidR="00FC19C8" w:rsidRPr="00493AD9" w:rsidRDefault="00FC19C8" w:rsidP="00FC19C8">
      <w:pPr>
        <w:spacing w:after="240"/>
        <w:rPr>
          <w:rStyle w:val="normaltextrun"/>
        </w:rPr>
      </w:pPr>
      <w:bookmarkStart w:id="14" w:name="_Hlk153297065"/>
      <w:r w:rsidRPr="00493AD9">
        <w:t>Scopul Planului Național de Acțiune îl reprezintă conservarea cetaceelor din apele românești ale Mării Negre.</w:t>
      </w:r>
    </w:p>
    <w:p w14:paraId="2EB2A1BB" w14:textId="001EC97C" w:rsidR="00D9550F" w:rsidRPr="00493AD9" w:rsidRDefault="00654B6E" w:rsidP="008F232B">
      <w:pPr>
        <w:spacing w:after="240"/>
        <w:rPr>
          <w:rStyle w:val="normaltextrun"/>
          <w:shd w:val="clear" w:color="auto" w:fill="FFFFFF"/>
        </w:rPr>
      </w:pPr>
      <w:r w:rsidRPr="00493AD9">
        <w:t xml:space="preserve">Descrierea </w:t>
      </w:r>
      <w:r w:rsidR="00D9550F" w:rsidRPr="00493AD9">
        <w:t xml:space="preserve">populațiilor </w:t>
      </w:r>
      <w:r w:rsidR="00B105CE" w:rsidRPr="00493AD9">
        <w:t xml:space="preserve">speciilor de cetacee </w:t>
      </w:r>
      <w:r w:rsidR="00D9550F" w:rsidRPr="00493AD9">
        <w:t xml:space="preserve">și a stării </w:t>
      </w:r>
      <w:r w:rsidR="00B105CE" w:rsidRPr="00493AD9">
        <w:t xml:space="preserve">lor </w:t>
      </w:r>
      <w:r w:rsidR="00D9550F" w:rsidRPr="00493AD9">
        <w:t xml:space="preserve">de conservare se </w:t>
      </w:r>
      <w:r w:rsidR="000E3697" w:rsidRPr="00493AD9">
        <w:t xml:space="preserve">face </w:t>
      </w:r>
      <w:r w:rsidR="00D9550F" w:rsidRPr="00493AD9">
        <w:t xml:space="preserve">la nivel </w:t>
      </w:r>
      <w:proofErr w:type="spellStart"/>
      <w:r w:rsidR="00D9550F" w:rsidRPr="00493AD9">
        <w:t>bazinal</w:t>
      </w:r>
      <w:proofErr w:type="spellEnd"/>
      <w:r w:rsidR="00B105CE" w:rsidRPr="00493AD9">
        <w:t xml:space="preserve">, </w:t>
      </w:r>
      <w:r w:rsidR="0022394B" w:rsidRPr="00493AD9">
        <w:rPr>
          <w:rStyle w:val="normaltextrun"/>
          <w:shd w:val="clear" w:color="auto" w:fill="FFFFFF"/>
        </w:rPr>
        <w:t>subliniind încă o</w:t>
      </w:r>
      <w:r w:rsidR="005E125B" w:rsidRPr="00493AD9">
        <w:rPr>
          <w:rStyle w:val="normaltextrun"/>
          <w:shd w:val="clear" w:color="auto" w:fill="FFFFFF"/>
        </w:rPr>
        <w:t xml:space="preserve"> </w:t>
      </w:r>
      <w:r w:rsidR="0022394B" w:rsidRPr="00493AD9">
        <w:rPr>
          <w:rStyle w:val="normaltextrun"/>
          <w:shd w:val="clear" w:color="auto" w:fill="FFFFFF"/>
        </w:rPr>
        <w:t xml:space="preserve">dată necesitatea implementării unui </w:t>
      </w:r>
      <w:r w:rsidR="00B105CE" w:rsidRPr="00493AD9">
        <w:rPr>
          <w:rStyle w:val="normaltextrun"/>
          <w:shd w:val="clear" w:color="auto" w:fill="FFFFFF"/>
        </w:rPr>
        <w:t xml:space="preserve">Program Național </w:t>
      </w:r>
      <w:r w:rsidR="0022394B" w:rsidRPr="00493AD9">
        <w:rPr>
          <w:rStyle w:val="normaltextrun"/>
          <w:shd w:val="clear" w:color="auto" w:fill="FFFFFF"/>
        </w:rPr>
        <w:t xml:space="preserve">de </w:t>
      </w:r>
      <w:r w:rsidR="00B105CE" w:rsidRPr="00493AD9">
        <w:rPr>
          <w:rStyle w:val="normaltextrun"/>
          <w:shd w:val="clear" w:color="auto" w:fill="FFFFFF"/>
        </w:rPr>
        <w:t>Monitor</w:t>
      </w:r>
      <w:r w:rsidR="008646DD" w:rsidRPr="00493AD9">
        <w:rPr>
          <w:rStyle w:val="normaltextrun"/>
          <w:shd w:val="clear" w:color="auto" w:fill="FFFFFF"/>
        </w:rPr>
        <w:t>izare</w:t>
      </w:r>
      <w:r w:rsidR="00042100" w:rsidRPr="00493AD9">
        <w:rPr>
          <w:rStyle w:val="normaltextrun"/>
          <w:shd w:val="clear" w:color="auto" w:fill="FFFFFF"/>
        </w:rPr>
        <w:t xml:space="preserve"> </w:t>
      </w:r>
      <w:r w:rsidR="0022394B" w:rsidRPr="00493AD9">
        <w:rPr>
          <w:rStyle w:val="normaltextrun"/>
          <w:shd w:val="clear" w:color="auto" w:fill="FFFFFF"/>
        </w:rPr>
        <w:t xml:space="preserve">și </w:t>
      </w:r>
      <w:r w:rsidR="00B105CE" w:rsidRPr="00493AD9">
        <w:rPr>
          <w:rStyle w:val="normaltextrun"/>
          <w:shd w:val="clear" w:color="auto" w:fill="FFFFFF"/>
        </w:rPr>
        <w:t xml:space="preserve">sprijinirii </w:t>
      </w:r>
      <w:r w:rsidR="0022394B" w:rsidRPr="00493AD9">
        <w:rPr>
          <w:rStyle w:val="normaltextrun"/>
          <w:shd w:val="clear" w:color="auto" w:fill="FFFFFF"/>
        </w:rPr>
        <w:t>inițiativelor regionale.</w:t>
      </w:r>
    </w:p>
    <w:p w14:paraId="7FD84D90" w14:textId="63A661DF" w:rsidR="001C107D" w:rsidRPr="00493AD9" w:rsidRDefault="00FC19C8" w:rsidP="001C107D">
      <w:pPr>
        <w:pStyle w:val="Heading3"/>
        <w:spacing w:before="0" w:after="240"/>
        <w:rPr>
          <w:rFonts w:ascii="Times New Roman" w:hAnsi="Times New Roman"/>
          <w:b/>
          <w:bCs/>
        </w:rPr>
      </w:pPr>
      <w:bookmarkStart w:id="15" w:name="_Toc142576803"/>
      <w:bookmarkStart w:id="16" w:name="_Toc150351340"/>
      <w:bookmarkEnd w:id="14"/>
      <w:r w:rsidRPr="00493AD9">
        <w:rPr>
          <w:rFonts w:ascii="Times New Roman" w:hAnsi="Times New Roman"/>
          <w:b/>
          <w:bCs/>
        </w:rPr>
        <w:t>2</w:t>
      </w:r>
      <w:r w:rsidR="001C107D" w:rsidRPr="00493AD9">
        <w:rPr>
          <w:rFonts w:ascii="Times New Roman" w:hAnsi="Times New Roman"/>
          <w:b/>
          <w:bCs/>
        </w:rPr>
        <w:t>.1. A</w:t>
      </w:r>
      <w:r w:rsidR="00CA5D5E" w:rsidRPr="00493AD9">
        <w:rPr>
          <w:rFonts w:ascii="Times New Roman" w:hAnsi="Times New Roman"/>
          <w:b/>
          <w:bCs/>
        </w:rPr>
        <w:t>SPECTE PRIVIND POPULAȚIILE CELOR TREI SUBSPECII DE CETACEE DIN MAREA NEAGRĂ</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8"/>
      </w:tblGrid>
      <w:tr w:rsidR="00FD3BCA" w:rsidRPr="00493AD9" w14:paraId="4F400A0E" w14:textId="77777777" w:rsidTr="00117B3B">
        <w:trPr>
          <w:trHeight w:val="332"/>
        </w:trPr>
        <w:tc>
          <w:tcPr>
            <w:tcW w:w="7968" w:type="dxa"/>
          </w:tcPr>
          <w:p w14:paraId="7175CCD5" w14:textId="5AE52AE6" w:rsidR="00FD3BCA" w:rsidRPr="00493AD9" w:rsidRDefault="00FD3BCA" w:rsidP="00D80FE9">
            <w:pPr>
              <w:spacing w:after="0"/>
              <w:rPr>
                <w:b/>
                <w:bCs/>
                <w:lang w:val="en-US" w:eastAsia="en-GB"/>
              </w:rPr>
            </w:pPr>
            <w:r w:rsidRPr="00493AD9">
              <w:rPr>
                <w:b/>
                <w:bCs/>
                <w:i/>
                <w:iCs/>
                <w:lang w:val="en-US" w:eastAsia="en-GB"/>
              </w:rPr>
              <w:t xml:space="preserve">Delphinus </w:t>
            </w:r>
            <w:proofErr w:type="spellStart"/>
            <w:r w:rsidRPr="00493AD9">
              <w:rPr>
                <w:b/>
                <w:bCs/>
                <w:i/>
                <w:iCs/>
                <w:lang w:val="en-US" w:eastAsia="en-GB"/>
              </w:rPr>
              <w:t>delphis</w:t>
            </w:r>
            <w:proofErr w:type="spellEnd"/>
            <w:r w:rsidRPr="00493AD9">
              <w:rPr>
                <w:b/>
                <w:bCs/>
                <w:i/>
                <w:iCs/>
                <w:lang w:val="en-US" w:eastAsia="en-GB"/>
              </w:rPr>
              <w:t xml:space="preserve"> </w:t>
            </w:r>
            <w:proofErr w:type="spellStart"/>
            <w:r w:rsidRPr="00493AD9">
              <w:rPr>
                <w:b/>
                <w:bCs/>
                <w:i/>
                <w:iCs/>
                <w:lang w:val="en-US" w:eastAsia="en-GB"/>
              </w:rPr>
              <w:t>ponticus</w:t>
            </w:r>
            <w:proofErr w:type="spellEnd"/>
            <w:r w:rsidRPr="00493AD9">
              <w:rPr>
                <w:b/>
                <w:bCs/>
                <w:i/>
                <w:iCs/>
                <w:lang w:val="en-US" w:eastAsia="en-GB"/>
              </w:rPr>
              <w:t xml:space="preserve"> </w:t>
            </w:r>
            <w:r w:rsidRPr="00493AD9">
              <w:rPr>
                <w:b/>
                <w:bCs/>
                <w:lang w:val="en-US" w:eastAsia="en-GB"/>
              </w:rPr>
              <w:t>(</w:t>
            </w:r>
            <w:proofErr w:type="spellStart"/>
            <w:r w:rsidRPr="00493AD9">
              <w:rPr>
                <w:b/>
                <w:bCs/>
                <w:lang w:val="en-US" w:eastAsia="en-GB"/>
              </w:rPr>
              <w:t>Barabasch</w:t>
            </w:r>
            <w:proofErr w:type="spellEnd"/>
            <w:r w:rsidRPr="00493AD9">
              <w:rPr>
                <w:b/>
                <w:bCs/>
                <w:lang w:val="en-US" w:eastAsia="en-GB"/>
              </w:rPr>
              <w:t>- Nikiforov, 1953)</w:t>
            </w:r>
            <w:r w:rsidR="00B105CE" w:rsidRPr="00493AD9">
              <w:rPr>
                <w:b/>
                <w:bCs/>
                <w:lang w:val="en-US" w:eastAsia="en-GB"/>
              </w:rPr>
              <w:t xml:space="preserve"> </w:t>
            </w:r>
            <w:r w:rsidR="00117B3B" w:rsidRPr="00493AD9">
              <w:rPr>
                <w:b/>
                <w:bCs/>
                <w:lang w:val="en-US" w:eastAsia="en-GB"/>
              </w:rPr>
              <w:t xml:space="preserve">- </w:t>
            </w:r>
            <w:proofErr w:type="spellStart"/>
            <w:r w:rsidR="00117B3B" w:rsidRPr="00493AD9">
              <w:rPr>
                <w:b/>
                <w:bCs/>
                <w:lang w:val="en-US" w:eastAsia="en-GB"/>
              </w:rPr>
              <w:t>delfin</w:t>
            </w:r>
            <w:proofErr w:type="spellEnd"/>
            <w:r w:rsidR="00117B3B" w:rsidRPr="00493AD9">
              <w:rPr>
                <w:b/>
                <w:bCs/>
                <w:lang w:val="en-US" w:eastAsia="en-GB"/>
              </w:rPr>
              <w:t xml:space="preserve"> </w:t>
            </w:r>
            <w:proofErr w:type="spellStart"/>
            <w:r w:rsidR="00117B3B" w:rsidRPr="00493AD9">
              <w:rPr>
                <w:b/>
                <w:bCs/>
                <w:lang w:val="en-US" w:eastAsia="en-GB"/>
              </w:rPr>
              <w:t>comun</w:t>
            </w:r>
            <w:proofErr w:type="spellEnd"/>
          </w:p>
        </w:tc>
      </w:tr>
      <w:tr w:rsidR="00FD3BCA" w:rsidRPr="00493AD9" w14:paraId="26833585" w14:textId="77777777" w:rsidTr="00117B3B">
        <w:trPr>
          <w:trHeight w:val="345"/>
        </w:trPr>
        <w:tc>
          <w:tcPr>
            <w:tcW w:w="7968" w:type="dxa"/>
          </w:tcPr>
          <w:p w14:paraId="10FF2034" w14:textId="760B540E" w:rsidR="00FD3BCA" w:rsidRPr="00493AD9" w:rsidRDefault="00FD3BCA" w:rsidP="00D80FE9">
            <w:pPr>
              <w:spacing w:after="0"/>
              <w:rPr>
                <w:lang w:val="en-US" w:eastAsia="en-GB"/>
              </w:rPr>
            </w:pPr>
            <w:r w:rsidRPr="00493AD9">
              <w:rPr>
                <w:b/>
                <w:lang w:val="en-US" w:eastAsia="en-GB"/>
              </w:rPr>
              <w:t>Clasa</w:t>
            </w:r>
            <w:r w:rsidRPr="00493AD9">
              <w:rPr>
                <w:lang w:val="en-US" w:eastAsia="en-GB"/>
              </w:rPr>
              <w:t>: Mammalia</w:t>
            </w:r>
          </w:p>
        </w:tc>
      </w:tr>
      <w:tr w:rsidR="00FD3BCA" w:rsidRPr="00493AD9" w14:paraId="79529AE4" w14:textId="77777777" w:rsidTr="00117B3B">
        <w:trPr>
          <w:trHeight w:val="332"/>
        </w:trPr>
        <w:tc>
          <w:tcPr>
            <w:tcW w:w="7968" w:type="dxa"/>
          </w:tcPr>
          <w:p w14:paraId="12A905DD" w14:textId="7D68BFC4" w:rsidR="00FD3BCA" w:rsidRPr="00493AD9" w:rsidRDefault="00FD3BCA" w:rsidP="00D80FE9">
            <w:pPr>
              <w:spacing w:after="0"/>
              <w:rPr>
                <w:lang w:val="en-US" w:eastAsia="en-GB"/>
              </w:rPr>
            </w:pPr>
            <w:proofErr w:type="spellStart"/>
            <w:r w:rsidRPr="00493AD9">
              <w:rPr>
                <w:b/>
                <w:bCs/>
                <w:lang w:val="en-US" w:eastAsia="en-GB"/>
              </w:rPr>
              <w:t>Ordinul</w:t>
            </w:r>
            <w:proofErr w:type="spellEnd"/>
            <w:r w:rsidRPr="00493AD9">
              <w:rPr>
                <w:lang w:val="en-US" w:eastAsia="en-GB"/>
              </w:rPr>
              <w:t xml:space="preserve">: </w:t>
            </w:r>
            <w:proofErr w:type="spellStart"/>
            <w:r w:rsidR="00A56F12" w:rsidRPr="00493AD9">
              <w:rPr>
                <w:lang w:val="en-US" w:eastAsia="en-GB"/>
              </w:rPr>
              <w:t>Cetartiodactyla</w:t>
            </w:r>
            <w:proofErr w:type="spellEnd"/>
          </w:p>
        </w:tc>
      </w:tr>
      <w:tr w:rsidR="00FD3BCA" w:rsidRPr="00493AD9" w14:paraId="1D7BE089" w14:textId="77777777" w:rsidTr="00117B3B">
        <w:trPr>
          <w:trHeight w:val="345"/>
        </w:trPr>
        <w:tc>
          <w:tcPr>
            <w:tcW w:w="7968" w:type="dxa"/>
          </w:tcPr>
          <w:p w14:paraId="710D1217" w14:textId="77F78521" w:rsidR="00FD3BCA" w:rsidRPr="00493AD9" w:rsidRDefault="00FD3BCA" w:rsidP="00D80FE9">
            <w:pPr>
              <w:spacing w:after="0"/>
              <w:rPr>
                <w:lang w:val="en-US" w:eastAsia="en-GB"/>
              </w:rPr>
            </w:pPr>
            <w:proofErr w:type="spellStart"/>
            <w:r w:rsidRPr="00493AD9">
              <w:rPr>
                <w:b/>
                <w:bCs/>
                <w:lang w:val="en-US" w:eastAsia="en-GB"/>
              </w:rPr>
              <w:t>Infraordinul</w:t>
            </w:r>
            <w:proofErr w:type="spellEnd"/>
            <w:r w:rsidRPr="00493AD9">
              <w:rPr>
                <w:lang w:val="en-US" w:eastAsia="en-GB"/>
              </w:rPr>
              <w:t xml:space="preserve">: </w:t>
            </w:r>
            <w:r w:rsidRPr="00493AD9">
              <w:rPr>
                <w:i/>
                <w:iCs/>
                <w:lang w:val="en-US" w:eastAsia="en-GB"/>
              </w:rPr>
              <w:t>Cetacea</w:t>
            </w:r>
          </w:p>
        </w:tc>
      </w:tr>
      <w:tr w:rsidR="00FD3BCA" w:rsidRPr="00493AD9" w14:paraId="247898EA" w14:textId="77777777" w:rsidTr="00117B3B">
        <w:trPr>
          <w:trHeight w:val="332"/>
        </w:trPr>
        <w:tc>
          <w:tcPr>
            <w:tcW w:w="7968" w:type="dxa"/>
          </w:tcPr>
          <w:p w14:paraId="3461BC11" w14:textId="2BA483AA" w:rsidR="00FD3BCA" w:rsidRPr="00493AD9" w:rsidRDefault="00FD3BCA" w:rsidP="00D80FE9">
            <w:pPr>
              <w:spacing w:after="0"/>
              <w:rPr>
                <w:lang w:val="en-US" w:eastAsia="en-GB"/>
              </w:rPr>
            </w:pPr>
            <w:r w:rsidRPr="00493AD9">
              <w:rPr>
                <w:b/>
                <w:bCs/>
                <w:lang w:val="en-US" w:eastAsia="en-GB"/>
              </w:rPr>
              <w:t>Familia</w:t>
            </w:r>
            <w:r w:rsidRPr="00493AD9">
              <w:rPr>
                <w:lang w:val="en-US" w:eastAsia="en-GB"/>
              </w:rPr>
              <w:t xml:space="preserve">: </w:t>
            </w:r>
            <w:r w:rsidRPr="00493AD9">
              <w:rPr>
                <w:i/>
                <w:iCs/>
                <w:lang w:val="en-US" w:eastAsia="en-GB"/>
              </w:rPr>
              <w:t>Delphinidae</w:t>
            </w:r>
          </w:p>
        </w:tc>
      </w:tr>
      <w:tr w:rsidR="00FD3BCA" w:rsidRPr="00493AD9" w14:paraId="2ADCB4A5" w14:textId="77777777" w:rsidTr="00117B3B">
        <w:trPr>
          <w:trHeight w:val="345"/>
        </w:trPr>
        <w:tc>
          <w:tcPr>
            <w:tcW w:w="7968" w:type="dxa"/>
          </w:tcPr>
          <w:p w14:paraId="418F2073" w14:textId="615BDDDB" w:rsidR="00FD3BCA" w:rsidRPr="00493AD9" w:rsidRDefault="00FD3BCA" w:rsidP="00D80FE9">
            <w:pPr>
              <w:spacing w:after="0"/>
              <w:rPr>
                <w:lang w:val="en-US" w:eastAsia="en-GB"/>
              </w:rPr>
            </w:pPr>
            <w:proofErr w:type="spellStart"/>
            <w:r w:rsidRPr="00493AD9">
              <w:rPr>
                <w:b/>
                <w:bCs/>
                <w:lang w:val="en-US" w:eastAsia="en-GB"/>
              </w:rPr>
              <w:t>Genul</w:t>
            </w:r>
            <w:proofErr w:type="spellEnd"/>
            <w:r w:rsidRPr="00493AD9">
              <w:rPr>
                <w:lang w:val="en-US" w:eastAsia="en-GB"/>
              </w:rPr>
              <w:t xml:space="preserve">: </w:t>
            </w:r>
            <w:r w:rsidRPr="00493AD9">
              <w:rPr>
                <w:i/>
                <w:iCs/>
                <w:lang w:val="en-US" w:eastAsia="en-GB"/>
              </w:rPr>
              <w:t>Delphinus</w:t>
            </w:r>
          </w:p>
        </w:tc>
      </w:tr>
      <w:tr w:rsidR="00FD3BCA" w:rsidRPr="00493AD9" w14:paraId="6C836B59" w14:textId="77777777" w:rsidTr="00117B3B">
        <w:trPr>
          <w:trHeight w:val="332"/>
        </w:trPr>
        <w:tc>
          <w:tcPr>
            <w:tcW w:w="7968" w:type="dxa"/>
          </w:tcPr>
          <w:p w14:paraId="700AE1C0" w14:textId="252A0E9D" w:rsidR="00FD3BCA" w:rsidRPr="00493AD9" w:rsidRDefault="00443361" w:rsidP="00D80FE9">
            <w:pPr>
              <w:spacing w:after="0"/>
              <w:rPr>
                <w:lang w:val="en-US" w:eastAsia="en-GB"/>
              </w:rPr>
            </w:pPr>
            <w:r w:rsidRPr="00493AD9">
              <w:rPr>
                <w:b/>
                <w:bCs/>
                <w:lang w:val="en-US" w:eastAsia="en-GB"/>
              </w:rPr>
              <w:t>Specia</w:t>
            </w:r>
            <w:r w:rsidR="00FD3BCA" w:rsidRPr="00493AD9">
              <w:rPr>
                <w:lang w:val="en-US" w:eastAsia="en-GB"/>
              </w:rPr>
              <w:t xml:space="preserve">: </w:t>
            </w:r>
            <w:r w:rsidR="00FD3BCA" w:rsidRPr="00493AD9">
              <w:rPr>
                <w:i/>
                <w:iCs/>
                <w:lang w:val="en-US" w:eastAsia="en-GB"/>
              </w:rPr>
              <w:t xml:space="preserve">Delphinus </w:t>
            </w:r>
            <w:proofErr w:type="spellStart"/>
            <w:r w:rsidR="00FD3BCA" w:rsidRPr="00493AD9">
              <w:rPr>
                <w:i/>
                <w:iCs/>
                <w:lang w:val="en-US" w:eastAsia="en-GB"/>
              </w:rPr>
              <w:t>delphis</w:t>
            </w:r>
            <w:proofErr w:type="spellEnd"/>
            <w:r w:rsidR="00FD3BCA" w:rsidRPr="00493AD9">
              <w:rPr>
                <w:i/>
                <w:iCs/>
                <w:lang w:val="en-US" w:eastAsia="en-GB"/>
              </w:rPr>
              <w:t xml:space="preserve"> </w:t>
            </w:r>
            <w:r w:rsidR="001122DA" w:rsidRPr="00493AD9">
              <w:rPr>
                <w:lang w:val="en-US" w:eastAsia="en-GB"/>
              </w:rPr>
              <w:t>(</w:t>
            </w:r>
            <w:r w:rsidR="00FD3BCA" w:rsidRPr="00493AD9">
              <w:rPr>
                <w:lang w:val="en-US" w:eastAsia="en-GB"/>
              </w:rPr>
              <w:t>Linnaeus</w:t>
            </w:r>
            <w:r w:rsidR="00A56F12" w:rsidRPr="00493AD9">
              <w:rPr>
                <w:lang w:val="en-US" w:eastAsia="en-GB"/>
              </w:rPr>
              <w:t>, 1758</w:t>
            </w:r>
            <w:r w:rsidR="001122DA" w:rsidRPr="00493AD9">
              <w:rPr>
                <w:lang w:val="en-US" w:eastAsia="en-GB"/>
              </w:rPr>
              <w:t>)</w:t>
            </w:r>
            <w:r w:rsidR="000269B7" w:rsidRPr="00493AD9">
              <w:rPr>
                <w:lang w:val="en-US" w:eastAsia="en-GB"/>
              </w:rPr>
              <w:t xml:space="preserve"> – </w:t>
            </w:r>
            <w:proofErr w:type="spellStart"/>
            <w:r w:rsidR="000269B7" w:rsidRPr="00493AD9">
              <w:rPr>
                <w:lang w:val="en-US" w:eastAsia="en-GB"/>
              </w:rPr>
              <w:t>delfin</w:t>
            </w:r>
            <w:proofErr w:type="spellEnd"/>
            <w:r w:rsidR="000269B7" w:rsidRPr="00493AD9">
              <w:rPr>
                <w:lang w:val="en-US" w:eastAsia="en-GB"/>
              </w:rPr>
              <w:t xml:space="preserve"> </w:t>
            </w:r>
            <w:proofErr w:type="spellStart"/>
            <w:r w:rsidR="000269B7" w:rsidRPr="00493AD9">
              <w:rPr>
                <w:lang w:val="en-US" w:eastAsia="en-GB"/>
              </w:rPr>
              <w:t>comun</w:t>
            </w:r>
            <w:proofErr w:type="spellEnd"/>
          </w:p>
        </w:tc>
      </w:tr>
    </w:tbl>
    <w:p w14:paraId="04AA2C1D" w14:textId="77777777" w:rsidR="008F232B" w:rsidRPr="00493AD9" w:rsidRDefault="008F232B" w:rsidP="008F232B">
      <w:pPr>
        <w:spacing w:after="240"/>
        <w:rPr>
          <w:noProof/>
          <w:lang w:val="en-US" w:eastAsia="en-GB"/>
        </w:rPr>
      </w:pPr>
    </w:p>
    <w:p w14:paraId="274FC1DE" w14:textId="3397BE14" w:rsidR="00DA0E47" w:rsidRPr="00493AD9" w:rsidRDefault="00974045" w:rsidP="008F232B">
      <w:pPr>
        <w:spacing w:after="0"/>
        <w:jc w:val="center"/>
        <w:rPr>
          <w:noProof/>
          <w:lang w:val="en-US" w:eastAsia="en-GB"/>
        </w:rPr>
      </w:pPr>
      <w:r w:rsidRPr="00493AD9">
        <w:rPr>
          <w:noProof/>
          <w:lang w:eastAsia="en-GB"/>
        </w:rPr>
        <w:drawing>
          <wp:inline distT="0" distB="0" distL="0" distR="0" wp14:anchorId="5F63D4EA" wp14:editId="50AC4721">
            <wp:extent cx="4551045" cy="2007091"/>
            <wp:effectExtent l="0" t="0" r="1905" b="0"/>
            <wp:docPr id="1004256815" name="Picture 100425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38" cy="2016349"/>
                    </a:xfrm>
                    <a:prstGeom prst="rect">
                      <a:avLst/>
                    </a:prstGeom>
                    <a:noFill/>
                    <a:ln>
                      <a:noFill/>
                    </a:ln>
                  </pic:spPr>
                </pic:pic>
              </a:graphicData>
            </a:graphic>
          </wp:inline>
        </w:drawing>
      </w:r>
    </w:p>
    <w:p w14:paraId="2505C7C3" w14:textId="3BC5D462" w:rsidR="00974045" w:rsidRPr="00493AD9" w:rsidRDefault="00DF684D" w:rsidP="00042100">
      <w:pPr>
        <w:pStyle w:val="Caption"/>
        <w:jc w:val="center"/>
        <w:rPr>
          <w:sz w:val="24"/>
          <w:szCs w:val="24"/>
          <w:lang w:eastAsia="en-GB"/>
        </w:rPr>
      </w:pPr>
      <w:r w:rsidRPr="009470DA">
        <w:rPr>
          <w:i w:val="0"/>
          <w:iCs w:val="0"/>
          <w:color w:val="auto"/>
          <w:sz w:val="24"/>
          <w:szCs w:val="24"/>
        </w:rPr>
        <w:t xml:space="preserve">Figura </w:t>
      </w:r>
      <w:r w:rsidRPr="009470DA">
        <w:rPr>
          <w:i w:val="0"/>
          <w:iCs w:val="0"/>
          <w:color w:val="auto"/>
          <w:sz w:val="24"/>
          <w:szCs w:val="24"/>
        </w:rPr>
        <w:fldChar w:fldCharType="begin"/>
      </w:r>
      <w:r w:rsidRPr="009470DA">
        <w:rPr>
          <w:i w:val="0"/>
          <w:iCs w:val="0"/>
          <w:color w:val="auto"/>
          <w:sz w:val="24"/>
          <w:szCs w:val="24"/>
        </w:rPr>
        <w:instrText xml:space="preserve"> SEQ Figura \* ARABIC </w:instrText>
      </w:r>
      <w:r w:rsidRPr="009470DA">
        <w:rPr>
          <w:i w:val="0"/>
          <w:iCs w:val="0"/>
          <w:color w:val="auto"/>
          <w:sz w:val="24"/>
          <w:szCs w:val="24"/>
        </w:rPr>
        <w:fldChar w:fldCharType="separate"/>
      </w:r>
      <w:r w:rsidR="009711C1" w:rsidRPr="009470DA">
        <w:rPr>
          <w:i w:val="0"/>
          <w:iCs w:val="0"/>
          <w:noProof/>
          <w:color w:val="auto"/>
          <w:sz w:val="24"/>
          <w:szCs w:val="24"/>
        </w:rPr>
        <w:t>1</w:t>
      </w:r>
      <w:r w:rsidRPr="009470DA">
        <w:rPr>
          <w:i w:val="0"/>
          <w:iCs w:val="0"/>
          <w:color w:val="auto"/>
          <w:sz w:val="24"/>
          <w:szCs w:val="24"/>
        </w:rPr>
        <w:fldChar w:fldCharType="end"/>
      </w:r>
      <w:r w:rsidRPr="009470DA">
        <w:rPr>
          <w:i w:val="0"/>
          <w:iCs w:val="0"/>
          <w:color w:val="auto"/>
          <w:sz w:val="24"/>
          <w:szCs w:val="24"/>
        </w:rPr>
        <w:t xml:space="preserve"> </w:t>
      </w:r>
      <w:proofErr w:type="spellStart"/>
      <w:r w:rsidR="00974045" w:rsidRPr="009470DA">
        <w:rPr>
          <w:color w:val="auto"/>
          <w:sz w:val="24"/>
          <w:szCs w:val="24"/>
          <w:lang w:eastAsia="en-GB"/>
        </w:rPr>
        <w:t>D</w:t>
      </w:r>
      <w:r w:rsidR="00DB70B3" w:rsidRPr="009470DA">
        <w:rPr>
          <w:color w:val="auto"/>
          <w:sz w:val="24"/>
          <w:szCs w:val="24"/>
          <w:lang w:eastAsia="en-GB"/>
        </w:rPr>
        <w:t>elphinus</w:t>
      </w:r>
      <w:proofErr w:type="spellEnd"/>
      <w:r w:rsidR="00974045" w:rsidRPr="009470DA">
        <w:rPr>
          <w:color w:val="auto"/>
          <w:sz w:val="24"/>
          <w:szCs w:val="24"/>
          <w:lang w:eastAsia="en-GB"/>
        </w:rPr>
        <w:t xml:space="preserve"> </w:t>
      </w:r>
      <w:proofErr w:type="spellStart"/>
      <w:r w:rsidR="00974045" w:rsidRPr="009470DA">
        <w:rPr>
          <w:color w:val="auto"/>
          <w:sz w:val="24"/>
          <w:szCs w:val="24"/>
          <w:lang w:eastAsia="en-GB"/>
        </w:rPr>
        <w:t>delphis</w:t>
      </w:r>
      <w:proofErr w:type="spellEnd"/>
      <w:r w:rsidR="00974045" w:rsidRPr="009470DA">
        <w:rPr>
          <w:color w:val="auto"/>
          <w:sz w:val="24"/>
          <w:szCs w:val="24"/>
          <w:lang w:eastAsia="en-GB"/>
        </w:rPr>
        <w:t xml:space="preserve"> </w:t>
      </w:r>
      <w:sdt>
        <w:sdtPr>
          <w:rPr>
            <w:i w:val="0"/>
            <w:color w:val="000000"/>
            <w:sz w:val="24"/>
            <w:szCs w:val="24"/>
            <w:lang w:eastAsia="en-GB"/>
          </w:rPr>
          <w:tag w:val="MENDELEY_CITATION_v3_eyJjaXRhdGlvbklEIjoiTUVOREVMRVlfQ0lUQVRJT05fMWQyN2EzYTYtYzljMy00NzE4LTljODctZjMyY2IxMWFmOTZm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
          <w:id w:val="1947579049"/>
          <w:placeholder>
            <w:docPart w:val="3B35241FB9724290BF6BA06565378E19"/>
          </w:placeholder>
        </w:sdtPr>
        <w:sdtEndPr/>
        <w:sdtContent>
          <w:r w:rsidR="00B46817" w:rsidRPr="00493AD9">
            <w:rPr>
              <w:i w:val="0"/>
              <w:color w:val="000000"/>
              <w:sz w:val="24"/>
              <w:szCs w:val="24"/>
              <w:lang w:eastAsia="en-GB"/>
            </w:rPr>
            <w:t>(</w:t>
          </w:r>
          <w:proofErr w:type="spellStart"/>
          <w:r w:rsidR="00B46817" w:rsidRPr="00493AD9">
            <w:rPr>
              <w:i w:val="0"/>
              <w:color w:val="000000"/>
              <w:sz w:val="24"/>
              <w:szCs w:val="24"/>
              <w:lang w:eastAsia="en-GB"/>
            </w:rPr>
            <w:t>Otero</w:t>
          </w:r>
          <w:proofErr w:type="spellEnd"/>
          <w:r w:rsidR="00B46817" w:rsidRPr="00493AD9">
            <w:rPr>
              <w:i w:val="0"/>
              <w:color w:val="000000"/>
              <w:sz w:val="24"/>
              <w:szCs w:val="24"/>
              <w:lang w:eastAsia="en-GB"/>
            </w:rPr>
            <w:t xml:space="preserve"> et al., 2019)</w:t>
          </w:r>
        </w:sdtContent>
      </w:sdt>
    </w:p>
    <w:p w14:paraId="680604D8" w14:textId="2F085BD2" w:rsidR="000269B7" w:rsidRPr="00493AD9" w:rsidRDefault="005E5454" w:rsidP="00974045">
      <w:pPr>
        <w:spacing w:after="240"/>
      </w:pPr>
      <w:r w:rsidRPr="00493AD9">
        <w:rPr>
          <w:b/>
          <w:bCs/>
          <w:lang w:eastAsia="en-GB"/>
        </w:rPr>
        <w:t>Descriere</w:t>
      </w:r>
      <w:r w:rsidR="00864F72" w:rsidRPr="00493AD9">
        <w:rPr>
          <w:b/>
          <w:bCs/>
          <w:lang w:eastAsia="en-GB"/>
        </w:rPr>
        <w:t>:</w:t>
      </w:r>
      <w:r w:rsidRPr="00493AD9">
        <w:rPr>
          <w:b/>
          <w:bCs/>
          <w:lang w:eastAsia="en-GB"/>
        </w:rPr>
        <w:t xml:space="preserve"> </w:t>
      </w:r>
      <w:r w:rsidR="00C20ACE" w:rsidRPr="00493AD9">
        <w:t>R</w:t>
      </w:r>
      <w:r w:rsidR="00D57D10" w:rsidRPr="00493AD9">
        <w:t>ostru</w:t>
      </w:r>
      <w:r w:rsidR="00AA2EF4" w:rsidRPr="00493AD9">
        <w:t>l</w:t>
      </w:r>
      <w:r w:rsidR="001F0F1A" w:rsidRPr="00493AD9">
        <w:t xml:space="preserve"> </w:t>
      </w:r>
      <w:r w:rsidR="00B105CE" w:rsidRPr="00493AD9">
        <w:t xml:space="preserve">este </w:t>
      </w:r>
      <w:r w:rsidR="001F0F1A" w:rsidRPr="00493AD9">
        <w:t xml:space="preserve">lung </w:t>
      </w:r>
      <w:r w:rsidR="00D57D10" w:rsidRPr="00493AD9">
        <w:t xml:space="preserve">de aproximativ </w:t>
      </w:r>
      <w:r w:rsidR="001F0F1A" w:rsidRPr="00493AD9">
        <w:t>10-20 cm</w:t>
      </w:r>
      <w:r w:rsidR="00D57D10" w:rsidRPr="00493AD9">
        <w:t xml:space="preserve">, cu </w:t>
      </w:r>
      <w:r w:rsidR="00484933" w:rsidRPr="00493AD9">
        <w:t>40-45</w:t>
      </w:r>
      <w:r w:rsidR="00D57D10" w:rsidRPr="00493AD9">
        <w:t xml:space="preserve"> de dinți conici</w:t>
      </w:r>
      <w:r w:rsidR="001F0F1A" w:rsidRPr="00493AD9">
        <w:t xml:space="preserve"> pe fiecare maxilar</w:t>
      </w:r>
      <w:r w:rsidR="00D57D10" w:rsidRPr="00493AD9">
        <w:t>.</w:t>
      </w:r>
      <w:r w:rsidR="001F0F1A" w:rsidRPr="00493AD9">
        <w:t xml:space="preserve"> </w:t>
      </w:r>
      <w:r w:rsidR="00484933" w:rsidRPr="00493AD9">
        <w:t>Înotătoarea d</w:t>
      </w:r>
      <w:r w:rsidR="001F0F1A" w:rsidRPr="00493AD9">
        <w:t>orsal</w:t>
      </w:r>
      <w:r w:rsidR="00484933" w:rsidRPr="00493AD9">
        <w:t>ă</w:t>
      </w:r>
      <w:r w:rsidR="00D57D10" w:rsidRPr="00493AD9">
        <w:t xml:space="preserve"> este </w:t>
      </w:r>
      <w:r w:rsidR="001F0F1A" w:rsidRPr="00493AD9">
        <w:t xml:space="preserve">înaltă, </w:t>
      </w:r>
      <w:r w:rsidR="00D57D10" w:rsidRPr="00493AD9">
        <w:t xml:space="preserve">având o formă </w:t>
      </w:r>
      <w:proofErr w:type="spellStart"/>
      <w:r w:rsidR="001F0F1A" w:rsidRPr="00493AD9">
        <w:t>falciformă</w:t>
      </w:r>
      <w:proofErr w:type="spellEnd"/>
      <w:r w:rsidR="001F0F1A" w:rsidRPr="00493AD9">
        <w:t xml:space="preserve"> și ascuțită, situată la </w:t>
      </w:r>
      <w:r w:rsidR="001F0F1A" w:rsidRPr="00493AD9">
        <w:lastRenderedPageBreak/>
        <w:t>jumătatea corpului</w:t>
      </w:r>
      <w:r w:rsidR="00D57D10" w:rsidRPr="00493AD9">
        <w:t>. Înotătoarele pectorale sunt</w:t>
      </w:r>
      <w:r w:rsidR="001F0F1A" w:rsidRPr="00493AD9">
        <w:t xml:space="preserve"> scurte și </w:t>
      </w:r>
      <w:r w:rsidR="00D57D10" w:rsidRPr="00493AD9">
        <w:t xml:space="preserve">late, </w:t>
      </w:r>
      <w:r w:rsidR="00395088" w:rsidRPr="00493AD9">
        <w:t>de</w:t>
      </w:r>
      <w:r w:rsidR="00D57D10" w:rsidRPr="00493AD9">
        <w:t xml:space="preserve"> formă </w:t>
      </w:r>
      <w:proofErr w:type="spellStart"/>
      <w:r w:rsidR="00D57D10" w:rsidRPr="00493AD9">
        <w:t>falciformă</w:t>
      </w:r>
      <w:proofErr w:type="spellEnd"/>
      <w:r w:rsidR="00D57D10" w:rsidRPr="00493AD9">
        <w:t xml:space="preserve"> similară unei secere. Înotătoarea caudală este</w:t>
      </w:r>
      <w:r w:rsidR="001F0F1A" w:rsidRPr="00493AD9">
        <w:t xml:space="preserve"> concavă</w:t>
      </w:r>
      <w:r w:rsidR="00D57D10" w:rsidRPr="00493AD9">
        <w:t xml:space="preserve"> și prezintă </w:t>
      </w:r>
      <w:r w:rsidR="001F0F1A" w:rsidRPr="00493AD9">
        <w:t>o crestătură mediană bine marcată</w:t>
      </w:r>
      <w:r w:rsidR="00CF42E6" w:rsidRPr="00493AD9">
        <w:t>.</w:t>
      </w:r>
      <w:r w:rsidR="00315283" w:rsidRPr="00493AD9">
        <w:t xml:space="preserve"> </w:t>
      </w:r>
      <w:r w:rsidR="00397742" w:rsidRPr="00493AD9">
        <w:t>Culoarea variază de la gri-albăstrui la brun pe partea dorsală, având o limită laterală distinctivă în forma literei "V"</w:t>
      </w:r>
      <w:r w:rsidR="005201A0" w:rsidRPr="00493AD9">
        <w:t>, elipsoidală</w:t>
      </w:r>
      <w:r w:rsidR="00397742" w:rsidRPr="00493AD9">
        <w:t xml:space="preserve">, foarte deschisă. </w:t>
      </w:r>
    </w:p>
    <w:p w14:paraId="54DFC5BE" w14:textId="77777777" w:rsidR="000269B7" w:rsidRPr="00493AD9" w:rsidRDefault="00397742" w:rsidP="00974045">
      <w:pPr>
        <w:spacing w:after="240"/>
      </w:pPr>
      <w:r w:rsidRPr="00493AD9">
        <w:t xml:space="preserve">De asemenea, prezintă o bandă pigmentată în formă de arc, mai mult sau mai puțin întunecată, care unește maxilarul inferior cu inserția înotătoarelor pectorale. </w:t>
      </w:r>
    </w:p>
    <w:p w14:paraId="642FC8C1" w14:textId="794F284E" w:rsidR="00397742" w:rsidRPr="00493AD9" w:rsidRDefault="00397742" w:rsidP="00974045">
      <w:pPr>
        <w:spacing w:after="240"/>
      </w:pPr>
      <w:r w:rsidRPr="00493AD9">
        <w:t>Partea dorsală</w:t>
      </w:r>
      <w:r w:rsidR="003038CC" w:rsidRPr="00493AD9">
        <w:t xml:space="preserve"> a </w:t>
      </w:r>
      <w:r w:rsidRPr="00493AD9">
        <w:t>înotătoarel</w:t>
      </w:r>
      <w:r w:rsidR="003038CC" w:rsidRPr="00493AD9">
        <w:t>or</w:t>
      </w:r>
      <w:r w:rsidRPr="00493AD9">
        <w:t xml:space="preserve"> pectorale și </w:t>
      </w:r>
      <w:r w:rsidR="003038CC" w:rsidRPr="00493AD9">
        <w:t xml:space="preserve">a </w:t>
      </w:r>
      <w:r w:rsidRPr="00493AD9">
        <w:t>ce</w:t>
      </w:r>
      <w:r w:rsidR="003038CC" w:rsidRPr="00493AD9">
        <w:t>lei</w:t>
      </w:r>
      <w:r w:rsidRPr="00493AD9">
        <w:t xml:space="preserve"> caudal</w:t>
      </w:r>
      <w:r w:rsidR="003038CC" w:rsidRPr="00493AD9">
        <w:t>e</w:t>
      </w:r>
      <w:r w:rsidRPr="00493AD9">
        <w:t xml:space="preserve"> variază de la negru</w:t>
      </w:r>
      <w:r w:rsidR="000269B7" w:rsidRPr="00493AD9">
        <w:t>,</w:t>
      </w:r>
      <w:r w:rsidRPr="00493AD9">
        <w:t xml:space="preserve"> la brun-cenușiu</w:t>
      </w:r>
      <w:r w:rsidR="00B40C40" w:rsidRPr="00493AD9">
        <w:t xml:space="preserve"> </w:t>
      </w:r>
      <w:sdt>
        <w:sdtPr>
          <w:rPr>
            <w:color w:val="000000"/>
          </w:rPr>
          <w:tag w:val="MENDELEY_CITATION_v3_eyJjaXRhdGlvbklEIjoiTUVOREVMRVlfQ0lUQVRJT05fZmJlYzkxNmItNzY0NC00OTY1LWI2NWUtODNjOGVjYzI4MDIz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2106522043"/>
          <w:placeholder>
            <w:docPart w:val="069D84D1AA0240E5A74AD602A9A70174"/>
          </w:placeholder>
        </w:sdtPr>
        <w:sdtEndPr/>
        <w:sdtContent>
          <w:r w:rsidR="00B46817" w:rsidRPr="00493AD9">
            <w:rPr>
              <w:color w:val="000000"/>
            </w:rPr>
            <w:t>(</w:t>
          </w:r>
          <w:r w:rsidR="009B3FBC" w:rsidRPr="00493AD9">
            <w:rPr>
              <w:color w:val="000000"/>
            </w:rPr>
            <w:t>Zaharia</w:t>
          </w:r>
          <w:r w:rsidR="00B46817" w:rsidRPr="00493AD9">
            <w:rPr>
              <w:color w:val="000000"/>
            </w:rPr>
            <w:t xml:space="preserve"> et al., 2013</w:t>
          </w:r>
          <w:r w:rsidR="009B3FBC" w:rsidRPr="00493AD9">
            <w:rPr>
              <w:color w:val="000000"/>
            </w:rPr>
            <w:t>).</w:t>
          </w:r>
        </w:sdtContent>
      </w:sdt>
    </w:p>
    <w:p w14:paraId="5359245E" w14:textId="760737F5" w:rsidR="00974045" w:rsidRPr="00493AD9" w:rsidRDefault="00B40C40" w:rsidP="008268B1">
      <w:pPr>
        <w:spacing w:after="240"/>
        <w:jc w:val="center"/>
      </w:pPr>
      <w:r w:rsidRPr="00493AD9">
        <w:t xml:space="preserve"> </w:t>
      </w:r>
      <w:r w:rsidR="00974045" w:rsidRPr="00493AD9">
        <w:rPr>
          <w:noProof/>
          <w:lang w:val="en-US" w:eastAsia="en-GB"/>
        </w:rPr>
        <w:drawing>
          <wp:inline distT="0" distB="0" distL="0" distR="0" wp14:anchorId="27993940" wp14:editId="3C361A8D">
            <wp:extent cx="4349364" cy="2564457"/>
            <wp:effectExtent l="0" t="0" r="0" b="7620"/>
            <wp:docPr id="1074926249" name="Picture 1074926249" descr="A dolphi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26249" name="Picture 1074926249" descr="A dolphin swimming in the wate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135" t="31520" r="46481" b="47820"/>
                    <a:stretch/>
                  </pic:blipFill>
                  <pic:spPr bwMode="auto">
                    <a:xfrm>
                      <a:off x="0" y="0"/>
                      <a:ext cx="4433794" cy="2614238"/>
                    </a:xfrm>
                    <a:prstGeom prst="rect">
                      <a:avLst/>
                    </a:prstGeom>
                    <a:noFill/>
                    <a:ln>
                      <a:noFill/>
                    </a:ln>
                    <a:extLst>
                      <a:ext uri="{53640926-AAD7-44D8-BBD7-CCE9431645EC}">
                        <a14:shadowObscured xmlns:a14="http://schemas.microsoft.com/office/drawing/2010/main"/>
                      </a:ext>
                    </a:extLst>
                  </pic:spPr>
                </pic:pic>
              </a:graphicData>
            </a:graphic>
          </wp:inline>
        </w:drawing>
      </w:r>
    </w:p>
    <w:p w14:paraId="36900E53" w14:textId="701ECA82" w:rsidR="00974045" w:rsidRPr="009470DA" w:rsidRDefault="00DF684D" w:rsidP="00DF684D">
      <w:pPr>
        <w:pStyle w:val="Caption"/>
        <w:jc w:val="center"/>
        <w:rPr>
          <w:noProof/>
          <w:color w:val="000000" w:themeColor="text1"/>
          <w:sz w:val="24"/>
          <w:szCs w:val="24"/>
          <w:lang w:val="pt-BR" w:eastAsia="en-GB"/>
        </w:rPr>
      </w:pPr>
      <w:r w:rsidRPr="009470DA">
        <w:rPr>
          <w:i w:val="0"/>
          <w:iCs w:val="0"/>
          <w:color w:val="000000" w:themeColor="text1"/>
          <w:sz w:val="24"/>
          <w:szCs w:val="24"/>
        </w:rPr>
        <w:t xml:space="preserve">Figura </w:t>
      </w:r>
      <w:r w:rsidRPr="009470DA">
        <w:rPr>
          <w:i w:val="0"/>
          <w:iCs w:val="0"/>
          <w:color w:val="000000" w:themeColor="text1"/>
          <w:sz w:val="24"/>
          <w:szCs w:val="24"/>
        </w:rPr>
        <w:fldChar w:fldCharType="begin"/>
      </w:r>
      <w:r w:rsidRPr="009470DA">
        <w:rPr>
          <w:i w:val="0"/>
          <w:iCs w:val="0"/>
          <w:color w:val="000000" w:themeColor="text1"/>
          <w:sz w:val="24"/>
          <w:szCs w:val="24"/>
        </w:rPr>
        <w:instrText xml:space="preserve"> SEQ Figura \* ARABIC </w:instrText>
      </w:r>
      <w:r w:rsidRPr="009470DA">
        <w:rPr>
          <w:i w:val="0"/>
          <w:iCs w:val="0"/>
          <w:color w:val="000000" w:themeColor="text1"/>
          <w:sz w:val="24"/>
          <w:szCs w:val="24"/>
        </w:rPr>
        <w:fldChar w:fldCharType="separate"/>
      </w:r>
      <w:r w:rsidR="009711C1" w:rsidRPr="009470DA">
        <w:rPr>
          <w:i w:val="0"/>
          <w:iCs w:val="0"/>
          <w:noProof/>
          <w:color w:val="000000" w:themeColor="text1"/>
          <w:sz w:val="24"/>
          <w:szCs w:val="24"/>
        </w:rPr>
        <w:t>2</w:t>
      </w:r>
      <w:r w:rsidRPr="009470DA">
        <w:rPr>
          <w:i w:val="0"/>
          <w:iCs w:val="0"/>
          <w:color w:val="000000" w:themeColor="text1"/>
          <w:sz w:val="24"/>
          <w:szCs w:val="24"/>
        </w:rPr>
        <w:fldChar w:fldCharType="end"/>
      </w:r>
      <w:r w:rsidRPr="009470DA">
        <w:rPr>
          <w:i w:val="0"/>
          <w:iCs w:val="0"/>
          <w:color w:val="000000" w:themeColor="text1"/>
          <w:sz w:val="24"/>
          <w:szCs w:val="24"/>
          <w:lang w:val="pt-BR" w:eastAsia="en-GB"/>
        </w:rPr>
        <w:t xml:space="preserve"> </w:t>
      </w:r>
      <w:r w:rsidR="000818BF" w:rsidRPr="009470DA">
        <w:rPr>
          <w:color w:val="000000" w:themeColor="text1"/>
          <w:sz w:val="24"/>
          <w:szCs w:val="24"/>
          <w:lang w:val="pt-BR" w:eastAsia="en-GB"/>
        </w:rPr>
        <w:t>Delphinus delphis ponticus</w:t>
      </w:r>
      <w:r w:rsidR="00974045" w:rsidRPr="009470DA">
        <w:rPr>
          <w:color w:val="000000" w:themeColor="text1"/>
          <w:sz w:val="24"/>
          <w:szCs w:val="24"/>
          <w:lang w:val="pt-BR" w:eastAsia="en-GB"/>
        </w:rPr>
        <w:t xml:space="preserve"> (foto INCDM)</w:t>
      </w:r>
    </w:p>
    <w:p w14:paraId="2B4E5906" w14:textId="77777777" w:rsidR="00253C4B" w:rsidRPr="00493AD9" w:rsidRDefault="00253C4B" w:rsidP="008F232B">
      <w:pPr>
        <w:spacing w:after="240"/>
        <w:rPr>
          <w:b/>
          <w:bCs/>
        </w:rPr>
      </w:pPr>
    </w:p>
    <w:p w14:paraId="37B6E338" w14:textId="40C6F268" w:rsidR="00864F72" w:rsidRPr="00493AD9" w:rsidRDefault="00864F72" w:rsidP="008F232B">
      <w:pPr>
        <w:spacing w:after="240"/>
        <w:rPr>
          <w:lang w:eastAsia="en-GB"/>
        </w:rPr>
      </w:pPr>
      <w:r w:rsidRPr="00493AD9">
        <w:rPr>
          <w:b/>
          <w:bCs/>
        </w:rPr>
        <w:t>Dimensiuni:</w:t>
      </w:r>
      <w:r w:rsidRPr="00493AD9">
        <w:t xml:space="preserve"> </w:t>
      </w:r>
      <w:r w:rsidR="0094442A" w:rsidRPr="00493AD9">
        <w:t xml:space="preserve">La naștere are dimensiuni </w:t>
      </w:r>
      <w:r w:rsidR="000269B7" w:rsidRPr="00493AD9">
        <w:t>de</w:t>
      </w:r>
      <w:r w:rsidR="0094442A" w:rsidRPr="00493AD9">
        <w:t xml:space="preserve"> 80-95 cm. </w:t>
      </w:r>
      <w:r w:rsidR="00D57D10" w:rsidRPr="00493AD9">
        <w:rPr>
          <w:lang w:eastAsia="en-GB"/>
        </w:rPr>
        <w:t xml:space="preserve">În Marea Neagră, </w:t>
      </w:r>
      <w:r w:rsidR="001E52F3" w:rsidRPr="00493AD9">
        <w:rPr>
          <w:lang w:eastAsia="en-GB"/>
        </w:rPr>
        <w:t>poate atinge dimensiuni de</w:t>
      </w:r>
      <w:r w:rsidR="00BC1F09" w:rsidRPr="00493AD9">
        <w:rPr>
          <w:lang w:eastAsia="en-GB"/>
        </w:rPr>
        <w:t xml:space="preserve"> până la 2</w:t>
      </w:r>
      <w:r w:rsidR="00EB1665" w:rsidRPr="00493AD9">
        <w:rPr>
          <w:lang w:eastAsia="en-GB"/>
        </w:rPr>
        <w:t>6</w:t>
      </w:r>
      <w:r w:rsidR="00BC1F09" w:rsidRPr="00493AD9">
        <w:rPr>
          <w:lang w:eastAsia="en-GB"/>
        </w:rPr>
        <w:t>0 cm</w:t>
      </w:r>
      <w:r w:rsidR="0003224B" w:rsidRPr="00493AD9">
        <w:rPr>
          <w:lang w:eastAsia="en-GB"/>
        </w:rPr>
        <w:t xml:space="preserve"> </w:t>
      </w:r>
      <w:r w:rsidR="00D57D10" w:rsidRPr="00493AD9">
        <w:rPr>
          <w:lang w:eastAsia="en-GB"/>
        </w:rPr>
        <w:t>(</w:t>
      </w:r>
      <w:r w:rsidR="0094442A" w:rsidRPr="00493AD9">
        <w:rPr>
          <w:lang w:eastAsia="en-GB"/>
        </w:rPr>
        <w:t>masculul</w:t>
      </w:r>
      <w:r w:rsidR="000269B7" w:rsidRPr="00493AD9">
        <w:rPr>
          <w:lang w:eastAsia="en-GB"/>
        </w:rPr>
        <w:t xml:space="preserve"> </w:t>
      </w:r>
      <w:r w:rsidR="00EB1665" w:rsidRPr="00493AD9">
        <w:rPr>
          <w:lang w:eastAsia="en-GB"/>
        </w:rPr>
        <w:t>200-260</w:t>
      </w:r>
      <w:r w:rsidR="00D57D10" w:rsidRPr="00493AD9">
        <w:rPr>
          <w:lang w:eastAsia="en-GB"/>
        </w:rPr>
        <w:t xml:space="preserve"> cm</w:t>
      </w:r>
      <w:r w:rsidR="000269B7" w:rsidRPr="00493AD9">
        <w:rPr>
          <w:lang w:eastAsia="en-GB"/>
        </w:rPr>
        <w:t>,</w:t>
      </w:r>
      <w:r w:rsidR="0094442A" w:rsidRPr="00493AD9">
        <w:rPr>
          <w:lang w:eastAsia="en-GB"/>
        </w:rPr>
        <w:t xml:space="preserve"> iar femela</w:t>
      </w:r>
      <w:r w:rsidR="00D57D10" w:rsidRPr="00493AD9">
        <w:rPr>
          <w:lang w:eastAsia="en-GB"/>
        </w:rPr>
        <w:t xml:space="preserve"> </w:t>
      </w:r>
      <w:r w:rsidR="00EB1665" w:rsidRPr="00493AD9">
        <w:rPr>
          <w:lang w:eastAsia="en-GB"/>
        </w:rPr>
        <w:t>240</w:t>
      </w:r>
      <w:r w:rsidR="00D57D10" w:rsidRPr="00493AD9">
        <w:rPr>
          <w:lang w:eastAsia="en-GB"/>
        </w:rPr>
        <w:t xml:space="preserve"> cm)</w:t>
      </w:r>
      <w:r w:rsidR="007A4430" w:rsidRPr="00493AD9">
        <w:rPr>
          <w:lang w:eastAsia="en-GB"/>
        </w:rPr>
        <w:t>,</w:t>
      </w:r>
      <w:r w:rsidR="00BC1F09" w:rsidRPr="00493AD9">
        <w:rPr>
          <w:lang w:eastAsia="en-GB"/>
        </w:rPr>
        <w:t xml:space="preserve"> având o greutate </w:t>
      </w:r>
      <w:r w:rsidR="000269B7" w:rsidRPr="00493AD9">
        <w:rPr>
          <w:lang w:eastAsia="en-GB"/>
        </w:rPr>
        <w:t>de</w:t>
      </w:r>
      <w:r w:rsidR="00BC1F09" w:rsidRPr="00493AD9">
        <w:rPr>
          <w:lang w:eastAsia="en-GB"/>
        </w:rPr>
        <w:t xml:space="preserve"> 80–150 kg</w:t>
      </w:r>
      <w:r w:rsidR="00B40C40" w:rsidRPr="00493AD9">
        <w:rPr>
          <w:lang w:eastAsia="en-GB"/>
        </w:rPr>
        <w:t xml:space="preserve"> </w:t>
      </w:r>
      <w:sdt>
        <w:sdtPr>
          <w:rPr>
            <w:color w:val="000000"/>
            <w:highlight w:val="cyan"/>
            <w:lang w:eastAsia="en-GB"/>
          </w:rPr>
          <w:tag w:val="MENDELEY_CITATION_v3_eyJjaXRhdGlvbklEIjoiTUVOREVMRVlfQ0lUQVRJT05fOTViM2U2MzYtZWNhNS00NjkzLTg5YWQtNjEzMjc0ZWU4NDVh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612865779"/>
          <w:placeholder>
            <w:docPart w:val="069D84D1AA0240E5A74AD602A9A70174"/>
          </w:placeholder>
        </w:sdtPr>
        <w:sdtEndPr/>
        <w:sdtContent>
          <w:r w:rsidR="00B46817" w:rsidRPr="00493AD9">
            <w:rPr>
              <w:color w:val="000000"/>
              <w:highlight w:val="cyan"/>
              <w:lang w:eastAsia="en-GB"/>
            </w:rPr>
            <w:t>(</w:t>
          </w:r>
          <w:r w:rsidR="009B3FBC" w:rsidRPr="00493AD9">
            <w:rPr>
              <w:color w:val="000000"/>
              <w:highlight w:val="cyan"/>
              <w:lang w:eastAsia="en-GB"/>
            </w:rPr>
            <w:t>Zaharia</w:t>
          </w:r>
          <w:r w:rsidR="00B46817" w:rsidRPr="00493AD9">
            <w:rPr>
              <w:color w:val="000000"/>
              <w:highlight w:val="cyan"/>
              <w:lang w:eastAsia="en-GB"/>
            </w:rPr>
            <w:t xml:space="preserve"> et al., 2013</w:t>
          </w:r>
          <w:r w:rsidR="009B3FBC" w:rsidRPr="00493AD9">
            <w:rPr>
              <w:color w:val="000000"/>
              <w:highlight w:val="cyan"/>
              <w:lang w:eastAsia="en-GB"/>
            </w:rPr>
            <w:t>).</w:t>
          </w:r>
        </w:sdtContent>
      </w:sdt>
    </w:p>
    <w:p w14:paraId="7B0324B0" w14:textId="77777777" w:rsidR="00431323" w:rsidRPr="00493AD9" w:rsidRDefault="00864F72" w:rsidP="008F232B">
      <w:pPr>
        <w:spacing w:after="240"/>
        <w:rPr>
          <w:lang w:eastAsia="en-GB"/>
        </w:rPr>
      </w:pPr>
      <w:r w:rsidRPr="00493AD9">
        <w:rPr>
          <w:b/>
          <w:bCs/>
          <w:lang w:eastAsia="en-GB"/>
        </w:rPr>
        <w:t>Distribuție geografică și comportament:</w:t>
      </w:r>
      <w:r w:rsidR="002A47B1" w:rsidRPr="00493AD9">
        <w:rPr>
          <w:lang w:eastAsia="en-GB"/>
        </w:rPr>
        <w:t xml:space="preserve"> </w:t>
      </w:r>
      <w:r w:rsidR="005F3DF6" w:rsidRPr="00493AD9">
        <w:rPr>
          <w:lang w:eastAsia="en-GB"/>
        </w:rPr>
        <w:t>Formează grupuri de 10-15 exemplare, dar se poate întâlni și în cupluri sau ca indivizi izolați. Înoată foarte rapid, atingând viteze de aproximativ 50</w:t>
      </w:r>
      <w:r w:rsidR="005201A0" w:rsidRPr="00493AD9">
        <w:rPr>
          <w:lang w:eastAsia="en-GB"/>
        </w:rPr>
        <w:t xml:space="preserve"> - 60</w:t>
      </w:r>
      <w:r w:rsidR="005F3DF6" w:rsidRPr="00493AD9">
        <w:rPr>
          <w:lang w:eastAsia="en-GB"/>
        </w:rPr>
        <w:t xml:space="preserve"> km/oră, </w:t>
      </w:r>
      <w:r w:rsidR="000269B7" w:rsidRPr="00493AD9">
        <w:rPr>
          <w:lang w:eastAsia="en-GB"/>
        </w:rPr>
        <w:t xml:space="preserve">realizând </w:t>
      </w:r>
      <w:r w:rsidR="005F3DF6" w:rsidRPr="00493AD9">
        <w:rPr>
          <w:lang w:eastAsia="en-GB"/>
        </w:rPr>
        <w:t xml:space="preserve">plonjări scurte și </w:t>
      </w:r>
      <w:r w:rsidR="000269B7" w:rsidRPr="00493AD9">
        <w:rPr>
          <w:lang w:eastAsia="en-GB"/>
        </w:rPr>
        <w:t xml:space="preserve">respirații </w:t>
      </w:r>
      <w:r w:rsidR="005F3DF6" w:rsidRPr="00493AD9">
        <w:rPr>
          <w:lang w:eastAsia="en-GB"/>
        </w:rPr>
        <w:t>frecvent</w:t>
      </w:r>
      <w:r w:rsidR="000269B7" w:rsidRPr="00493AD9">
        <w:rPr>
          <w:lang w:eastAsia="en-GB"/>
        </w:rPr>
        <w:t>e</w:t>
      </w:r>
      <w:r w:rsidR="005F3DF6" w:rsidRPr="00493AD9">
        <w:rPr>
          <w:lang w:eastAsia="en-GB"/>
        </w:rPr>
        <w:t xml:space="preserve"> la suprafața apei. </w:t>
      </w:r>
    </w:p>
    <w:p w14:paraId="02013CDC" w14:textId="77777777" w:rsidR="004B0411" w:rsidRPr="00493AD9" w:rsidRDefault="00753A25" w:rsidP="008F232B">
      <w:pPr>
        <w:spacing w:after="240"/>
        <w:rPr>
          <w:lang w:eastAsia="en-GB"/>
        </w:rPr>
      </w:pPr>
      <w:r w:rsidRPr="00493AD9">
        <w:rPr>
          <w:lang w:eastAsia="en-GB"/>
        </w:rPr>
        <w:t>Delfinii</w:t>
      </w:r>
      <w:r w:rsidR="005F3DF6" w:rsidRPr="00493AD9">
        <w:rPr>
          <w:lang w:eastAsia="en-GB"/>
        </w:rPr>
        <w:t xml:space="preserve"> comuni din Marea Neagră se găsesc de obicei în mare deschisă</w:t>
      </w:r>
      <w:r w:rsidR="00D10FCC" w:rsidRPr="00493AD9">
        <w:rPr>
          <w:lang w:eastAsia="en-GB"/>
        </w:rPr>
        <w:t>,</w:t>
      </w:r>
      <w:r w:rsidR="005F3DF6" w:rsidRPr="00493AD9">
        <w:rPr>
          <w:lang w:eastAsia="en-GB"/>
        </w:rPr>
        <w:t xml:space="preserve"> până la 200 m adâncime. </w:t>
      </w:r>
    </w:p>
    <w:p w14:paraId="0BABC7F9" w14:textId="26DCDC6E" w:rsidR="00FC19C8" w:rsidRPr="00493AD9" w:rsidRDefault="002A47B1" w:rsidP="008F232B">
      <w:pPr>
        <w:spacing w:after="240"/>
        <w:rPr>
          <w:lang w:eastAsia="en-GB"/>
        </w:rPr>
      </w:pPr>
      <w:r w:rsidRPr="00493AD9">
        <w:rPr>
          <w:lang w:eastAsia="en-GB"/>
        </w:rPr>
        <w:t>A</w:t>
      </w:r>
      <w:r w:rsidR="004846D1" w:rsidRPr="00493AD9">
        <w:rPr>
          <w:lang w:eastAsia="en-GB"/>
        </w:rPr>
        <w:t>ting maturitatea sexuală la vârsta de 2 ani, durata gestației este de aproximativ 10 luni</w:t>
      </w:r>
      <w:r w:rsidRPr="00493AD9">
        <w:rPr>
          <w:lang w:eastAsia="en-GB"/>
        </w:rPr>
        <w:t xml:space="preserve">, puii fiind </w:t>
      </w:r>
      <w:r w:rsidR="004846D1" w:rsidRPr="00493AD9">
        <w:rPr>
          <w:lang w:eastAsia="en-GB"/>
        </w:rPr>
        <w:t xml:space="preserve">înțărcați </w:t>
      </w:r>
      <w:r w:rsidRPr="00493AD9">
        <w:rPr>
          <w:lang w:eastAsia="en-GB"/>
        </w:rPr>
        <w:t>în jurul</w:t>
      </w:r>
      <w:r w:rsidR="004846D1" w:rsidRPr="00493AD9">
        <w:rPr>
          <w:lang w:eastAsia="en-GB"/>
        </w:rPr>
        <w:t xml:space="preserve"> vârst</w:t>
      </w:r>
      <w:r w:rsidRPr="00493AD9">
        <w:rPr>
          <w:lang w:eastAsia="en-GB"/>
        </w:rPr>
        <w:t>ei</w:t>
      </w:r>
      <w:r w:rsidR="004846D1" w:rsidRPr="00493AD9">
        <w:rPr>
          <w:lang w:eastAsia="en-GB"/>
        </w:rPr>
        <w:t xml:space="preserve"> de 4 luni. Această specie are un instinct matern foarte dezvoltat, iar femel</w:t>
      </w:r>
      <w:r w:rsidR="00306BDD" w:rsidRPr="00493AD9">
        <w:rPr>
          <w:lang w:eastAsia="en-GB"/>
        </w:rPr>
        <w:t>a</w:t>
      </w:r>
      <w:r w:rsidR="004846D1" w:rsidRPr="00493AD9">
        <w:rPr>
          <w:lang w:eastAsia="en-GB"/>
        </w:rPr>
        <w:t xml:space="preserve"> se implică intens în îngrijirea și protecția </w:t>
      </w:r>
      <w:r w:rsidR="00306BDD" w:rsidRPr="00493AD9">
        <w:rPr>
          <w:lang w:eastAsia="en-GB"/>
        </w:rPr>
        <w:t>puilor</w:t>
      </w:r>
      <w:r w:rsidR="004846D1" w:rsidRPr="00493AD9">
        <w:rPr>
          <w:lang w:eastAsia="en-GB"/>
        </w:rPr>
        <w:t xml:space="preserve">. </w:t>
      </w:r>
    </w:p>
    <w:p w14:paraId="34BEDDBA" w14:textId="04855F75" w:rsidR="001855C1" w:rsidRPr="00493AD9" w:rsidRDefault="00D10FCC" w:rsidP="008F232B">
      <w:pPr>
        <w:spacing w:after="240"/>
        <w:rPr>
          <w:lang w:val="fr-FR" w:eastAsia="en-GB"/>
        </w:rPr>
      </w:pPr>
      <w:r w:rsidRPr="00493AD9">
        <w:rPr>
          <w:lang w:eastAsia="en-GB"/>
        </w:rPr>
        <w:t xml:space="preserve">În condiții naturale, longevitatea </w:t>
      </w:r>
      <w:r w:rsidR="004846D1" w:rsidRPr="00493AD9">
        <w:rPr>
          <w:lang w:eastAsia="en-GB"/>
        </w:rPr>
        <w:t xml:space="preserve">acestor </w:t>
      </w:r>
      <w:r w:rsidR="008A5624" w:rsidRPr="00493AD9">
        <w:rPr>
          <w:lang w:eastAsia="en-GB"/>
        </w:rPr>
        <w:t>cetacee</w:t>
      </w:r>
      <w:r w:rsidR="004846D1" w:rsidRPr="00493AD9">
        <w:rPr>
          <w:lang w:eastAsia="en-GB"/>
        </w:rPr>
        <w:t xml:space="preserve"> a fost estimată la 25-30 ani </w:t>
      </w:r>
      <w:sdt>
        <w:sdtPr>
          <w:rPr>
            <w:color w:val="000000"/>
            <w:lang w:eastAsia="en-GB"/>
          </w:rPr>
          <w:tag w:val="MENDELEY_CITATION_v3_eyJjaXRhdGlvbklEIjoiTUVOREVMRVlfQ0lUQVRJT05fNGUzNGExMDItMTE2OC00YTczLTk3OTgtNjdlYTZhMjBhNjA5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656988316"/>
          <w:placeholder>
            <w:docPart w:val="069D84D1AA0240E5A74AD602A9A70174"/>
          </w:placeholder>
        </w:sdtPr>
        <w:sdtEndPr/>
        <w:sdtContent>
          <w:r w:rsidR="00B46817" w:rsidRPr="00493AD9">
            <w:rPr>
              <w:color w:val="000000"/>
              <w:lang w:eastAsia="en-GB"/>
            </w:rPr>
            <w:t>(</w:t>
          </w:r>
          <w:r w:rsidR="009B3FBC" w:rsidRPr="00493AD9">
            <w:rPr>
              <w:color w:val="000000"/>
              <w:lang w:eastAsia="en-GB"/>
            </w:rPr>
            <w:t>Zaharia</w:t>
          </w:r>
          <w:r w:rsidR="00B46817" w:rsidRPr="00493AD9">
            <w:rPr>
              <w:color w:val="000000"/>
              <w:lang w:eastAsia="en-GB"/>
            </w:rPr>
            <w:t xml:space="preserve"> et al., 2013</w:t>
          </w:r>
          <w:r w:rsidR="009B3FBC" w:rsidRPr="00493AD9">
            <w:rPr>
              <w:color w:val="000000"/>
              <w:lang w:eastAsia="en-GB"/>
            </w:rPr>
            <w:t>).</w:t>
          </w:r>
        </w:sdtContent>
      </w:sdt>
    </w:p>
    <w:p w14:paraId="0131430E" w14:textId="77777777" w:rsidR="004B0411" w:rsidRPr="00493AD9" w:rsidRDefault="00D5342E" w:rsidP="008F232B">
      <w:pPr>
        <w:spacing w:after="240"/>
        <w:rPr>
          <w:lang w:eastAsia="en-GB"/>
        </w:rPr>
      </w:pPr>
      <w:r w:rsidRPr="00493AD9">
        <w:rPr>
          <w:lang w:eastAsia="en-GB"/>
        </w:rPr>
        <w:lastRenderedPageBreak/>
        <w:t>Se</w:t>
      </w:r>
      <w:r w:rsidR="004846D1" w:rsidRPr="00493AD9">
        <w:rPr>
          <w:lang w:eastAsia="en-GB"/>
        </w:rPr>
        <w:t xml:space="preserve"> hrănește predominant cu pești pelagici de talie mică, cum ar fi</w:t>
      </w:r>
      <w:r w:rsidR="00D10FCC" w:rsidRPr="00493AD9">
        <w:rPr>
          <w:lang w:val="en-GB" w:eastAsia="en-GB"/>
        </w:rPr>
        <w:t>:</w:t>
      </w:r>
      <w:r w:rsidR="004846D1" w:rsidRPr="00493AD9">
        <w:rPr>
          <w:lang w:eastAsia="en-GB"/>
        </w:rPr>
        <w:t xml:space="preserve"> </w:t>
      </w:r>
      <w:proofErr w:type="spellStart"/>
      <w:r w:rsidR="004846D1" w:rsidRPr="00493AD9">
        <w:rPr>
          <w:lang w:eastAsia="en-GB"/>
        </w:rPr>
        <w:t>șprotul</w:t>
      </w:r>
      <w:proofErr w:type="spellEnd"/>
      <w:r w:rsidR="004846D1" w:rsidRPr="00493AD9">
        <w:rPr>
          <w:lang w:eastAsia="en-GB"/>
        </w:rPr>
        <w:t>, hamsia</w:t>
      </w:r>
      <w:r w:rsidR="003B232A" w:rsidRPr="00493AD9">
        <w:rPr>
          <w:lang w:eastAsia="en-GB"/>
        </w:rPr>
        <w:t>,</w:t>
      </w:r>
      <w:r w:rsidR="004846D1" w:rsidRPr="00493AD9">
        <w:rPr>
          <w:lang w:eastAsia="en-GB"/>
        </w:rPr>
        <w:t xml:space="preserve"> gingirica</w:t>
      </w:r>
      <w:r w:rsidR="003B232A" w:rsidRPr="00493AD9">
        <w:rPr>
          <w:lang w:eastAsia="en-GB"/>
        </w:rPr>
        <w:t>, dar</w:t>
      </w:r>
      <w:r w:rsidR="004846D1" w:rsidRPr="00493AD9">
        <w:rPr>
          <w:lang w:eastAsia="en-GB"/>
        </w:rPr>
        <w:t xml:space="preserve"> și cu </w:t>
      </w:r>
      <w:r w:rsidR="003B232A" w:rsidRPr="00493AD9">
        <w:rPr>
          <w:lang w:eastAsia="en-GB"/>
        </w:rPr>
        <w:t>crustacee</w:t>
      </w:r>
      <w:r w:rsidR="004846D1" w:rsidRPr="00493AD9">
        <w:rPr>
          <w:lang w:eastAsia="en-GB"/>
        </w:rPr>
        <w:t xml:space="preserve">. Cu toate acestea, în stomacul lor s-au găsit și alte specii de pești, inclusiv stavrid, </w:t>
      </w:r>
      <w:proofErr w:type="spellStart"/>
      <w:r w:rsidR="004846D1" w:rsidRPr="00493AD9">
        <w:rPr>
          <w:lang w:eastAsia="en-GB"/>
        </w:rPr>
        <w:t>bacaliar</w:t>
      </w:r>
      <w:proofErr w:type="spellEnd"/>
      <w:r w:rsidR="004846D1" w:rsidRPr="00493AD9">
        <w:rPr>
          <w:lang w:eastAsia="en-GB"/>
        </w:rPr>
        <w:t xml:space="preserve">, lufar, chefal, </w:t>
      </w:r>
      <w:r w:rsidR="00D10FCC" w:rsidRPr="00493AD9">
        <w:rPr>
          <w:lang w:eastAsia="en-GB"/>
        </w:rPr>
        <w:t>rizeafcă</w:t>
      </w:r>
      <w:r w:rsidR="004846D1" w:rsidRPr="00493AD9">
        <w:rPr>
          <w:lang w:eastAsia="en-GB"/>
        </w:rPr>
        <w:t xml:space="preserve">, barbun, creveți și moluște. </w:t>
      </w:r>
    </w:p>
    <w:p w14:paraId="1A785F96" w14:textId="04886FAF" w:rsidR="004846D1" w:rsidRPr="00493AD9" w:rsidRDefault="003B232A" w:rsidP="008F232B">
      <w:pPr>
        <w:spacing w:after="240"/>
        <w:rPr>
          <w:lang w:eastAsia="en-GB"/>
        </w:rPr>
      </w:pPr>
      <w:r w:rsidRPr="00493AD9">
        <w:rPr>
          <w:lang w:eastAsia="en-GB"/>
        </w:rPr>
        <w:t>Ei sunt capabili să formeze bancuri mari</w:t>
      </w:r>
      <w:r w:rsidR="001855C1" w:rsidRPr="00493AD9">
        <w:rPr>
          <w:lang w:eastAsia="en-GB"/>
        </w:rPr>
        <w:t xml:space="preserve"> </w:t>
      </w:r>
      <w:r w:rsidRPr="00493AD9">
        <w:rPr>
          <w:lang w:eastAsia="en-GB"/>
        </w:rPr>
        <w:t xml:space="preserve">în zonele </w:t>
      </w:r>
      <w:r w:rsidR="001855C1" w:rsidRPr="00493AD9">
        <w:rPr>
          <w:lang w:eastAsia="en-GB"/>
        </w:rPr>
        <w:t>cu</w:t>
      </w:r>
      <w:r w:rsidRPr="00493AD9">
        <w:rPr>
          <w:lang w:eastAsia="en-GB"/>
        </w:rPr>
        <w:t xml:space="preserve"> abundență mai mare</w:t>
      </w:r>
      <w:r w:rsidR="001855C1" w:rsidRPr="00493AD9">
        <w:rPr>
          <w:lang w:eastAsia="en-GB"/>
        </w:rPr>
        <w:t xml:space="preserve"> a peștelui</w:t>
      </w:r>
      <w:r w:rsidRPr="00493AD9">
        <w:rPr>
          <w:lang w:eastAsia="en-GB"/>
        </w:rPr>
        <w:t xml:space="preserve">. </w:t>
      </w:r>
      <w:r w:rsidR="004846D1" w:rsidRPr="00493AD9">
        <w:rPr>
          <w:lang w:eastAsia="en-GB"/>
        </w:rPr>
        <w:t xml:space="preserve">Consumul zilnic de hrană al acestor </w:t>
      </w:r>
      <w:r w:rsidR="008A5624" w:rsidRPr="00493AD9">
        <w:rPr>
          <w:lang w:eastAsia="en-GB"/>
        </w:rPr>
        <w:t>cetacee</w:t>
      </w:r>
      <w:r w:rsidR="004846D1" w:rsidRPr="00493AD9">
        <w:rPr>
          <w:lang w:eastAsia="en-GB"/>
        </w:rPr>
        <w:t xml:space="preserve"> este </w:t>
      </w:r>
      <w:r w:rsidR="00914654" w:rsidRPr="00493AD9">
        <w:rPr>
          <w:lang w:eastAsia="en-GB"/>
        </w:rPr>
        <w:t>estimat la</w:t>
      </w:r>
      <w:r w:rsidR="004846D1" w:rsidRPr="00493AD9">
        <w:rPr>
          <w:lang w:eastAsia="en-GB"/>
        </w:rPr>
        <w:t xml:space="preserve"> aproximativ 10 kg</w:t>
      </w:r>
      <w:r w:rsidR="004E35E7" w:rsidRPr="00493AD9">
        <w:rPr>
          <w:lang w:eastAsia="en-GB"/>
        </w:rPr>
        <w:t xml:space="preserve"> </w:t>
      </w:r>
      <w:sdt>
        <w:sdtPr>
          <w:rPr>
            <w:color w:val="000000"/>
            <w:highlight w:val="cyan"/>
            <w:lang w:eastAsia="en-GB"/>
          </w:rPr>
          <w:tag w:val="MENDELEY_CITATION_v3_eyJjaXRhdGlvbklEIjoiTUVOREVMRVlfQ0lUQVRJT05fNGVlNjkwZWUtODhhNS00MmRiLTk1MWItMWUwYWU0ZDUwMjk0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621156700"/>
          <w:placeholder>
            <w:docPart w:val="069D84D1AA0240E5A74AD602A9A70174"/>
          </w:placeholder>
        </w:sdtPr>
        <w:sdtEndPr/>
        <w:sdtContent>
          <w:r w:rsidR="00B46817" w:rsidRPr="00493AD9">
            <w:rPr>
              <w:color w:val="000000"/>
              <w:highlight w:val="cyan"/>
              <w:lang w:eastAsia="en-GB"/>
            </w:rPr>
            <w:t>(</w:t>
          </w:r>
          <w:r w:rsidR="009B3FBC" w:rsidRPr="00493AD9">
            <w:rPr>
              <w:color w:val="000000"/>
              <w:highlight w:val="cyan"/>
              <w:lang w:eastAsia="en-GB"/>
            </w:rPr>
            <w:t>Zaharia</w:t>
          </w:r>
          <w:r w:rsidR="00B46817" w:rsidRPr="00493AD9">
            <w:rPr>
              <w:color w:val="000000"/>
              <w:highlight w:val="cyan"/>
              <w:lang w:eastAsia="en-GB"/>
            </w:rPr>
            <w:t xml:space="preserve"> et al., 2013</w:t>
          </w:r>
          <w:r w:rsidR="009B3FBC" w:rsidRPr="00493AD9">
            <w:rPr>
              <w:color w:val="000000"/>
              <w:highlight w:val="cyan"/>
              <w:lang w:eastAsia="en-GB"/>
            </w:rPr>
            <w:t>).</w:t>
          </w:r>
        </w:sdtContent>
      </w:sdt>
    </w:p>
    <w:p w14:paraId="6A0CDC64" w14:textId="63047050" w:rsidR="008265C6" w:rsidRPr="00493AD9" w:rsidRDefault="00AF0FA0" w:rsidP="008F232B">
      <w:pPr>
        <w:spacing w:after="240"/>
        <w:rPr>
          <w:lang w:eastAsia="en-GB"/>
        </w:rPr>
      </w:pPr>
      <w:r w:rsidRPr="00493AD9">
        <w:rPr>
          <w:lang w:eastAsia="en-GB"/>
        </w:rPr>
        <w:t>Se regăsește</w:t>
      </w:r>
      <w:r w:rsidR="003B232A" w:rsidRPr="00493AD9">
        <w:rPr>
          <w:lang w:eastAsia="en-GB"/>
        </w:rPr>
        <w:t xml:space="preserve"> pe aproape toată</w:t>
      </w:r>
      <w:r w:rsidR="008265C6" w:rsidRPr="00493AD9">
        <w:rPr>
          <w:lang w:eastAsia="en-GB"/>
        </w:rPr>
        <w:t xml:space="preserve"> </w:t>
      </w:r>
      <w:r w:rsidR="003B232A" w:rsidRPr="00493AD9">
        <w:rPr>
          <w:lang w:eastAsia="en-GB"/>
        </w:rPr>
        <w:t xml:space="preserve">suprafața </w:t>
      </w:r>
      <w:r w:rsidR="008265C6" w:rsidRPr="00493AD9">
        <w:rPr>
          <w:lang w:eastAsia="en-GB"/>
        </w:rPr>
        <w:t>M</w:t>
      </w:r>
      <w:r w:rsidR="003B232A" w:rsidRPr="00493AD9">
        <w:rPr>
          <w:lang w:eastAsia="en-GB"/>
        </w:rPr>
        <w:t>ării</w:t>
      </w:r>
      <w:r w:rsidR="008265C6" w:rsidRPr="00493AD9">
        <w:rPr>
          <w:lang w:eastAsia="en-GB"/>
        </w:rPr>
        <w:t xml:space="preserve"> Neg</w:t>
      </w:r>
      <w:r w:rsidR="003B232A" w:rsidRPr="00493AD9">
        <w:rPr>
          <w:lang w:eastAsia="en-GB"/>
        </w:rPr>
        <w:t>re</w:t>
      </w:r>
      <w:r w:rsidR="008265C6" w:rsidRPr="00493AD9">
        <w:rPr>
          <w:lang w:eastAsia="en-GB"/>
        </w:rPr>
        <w:t xml:space="preserve">, inclusiv </w:t>
      </w:r>
      <w:r w:rsidR="00B86499" w:rsidRPr="00493AD9">
        <w:rPr>
          <w:lang w:eastAsia="en-GB"/>
        </w:rPr>
        <w:t xml:space="preserve">în </w:t>
      </w:r>
      <w:r w:rsidR="008265C6" w:rsidRPr="00493AD9">
        <w:rPr>
          <w:lang w:eastAsia="en-GB"/>
        </w:rPr>
        <w:t xml:space="preserve">apele teritoriale și zonele economice exclusive ale </w:t>
      </w:r>
      <w:r w:rsidR="00B86499" w:rsidRPr="00493AD9">
        <w:rPr>
          <w:lang w:eastAsia="en-GB"/>
        </w:rPr>
        <w:t xml:space="preserve">României, </w:t>
      </w:r>
      <w:r w:rsidR="008265C6" w:rsidRPr="00493AD9">
        <w:rPr>
          <w:lang w:eastAsia="en-GB"/>
        </w:rPr>
        <w:t>Bulgariei, Georgiei, Rusiei, Turciei și Ucrainei și apele interioare ale Ucrainei</w:t>
      </w:r>
      <w:r w:rsidR="00D10FCC" w:rsidRPr="00493AD9">
        <w:rPr>
          <w:lang w:eastAsia="en-GB"/>
        </w:rPr>
        <w:t>,</w:t>
      </w:r>
      <w:r w:rsidR="008265C6" w:rsidRPr="00493AD9">
        <w:rPr>
          <w:lang w:eastAsia="en-GB"/>
        </w:rPr>
        <w:t xml:space="preserve"> în Golful </w:t>
      </w:r>
      <w:proofErr w:type="spellStart"/>
      <w:r w:rsidR="008265C6" w:rsidRPr="00493AD9">
        <w:rPr>
          <w:highlight w:val="cyan"/>
          <w:lang w:eastAsia="en-GB"/>
        </w:rPr>
        <w:t>Karkinitsky</w:t>
      </w:r>
      <w:proofErr w:type="spellEnd"/>
      <w:r w:rsidR="004E35E7" w:rsidRPr="00493AD9">
        <w:rPr>
          <w:highlight w:val="cyan"/>
          <w:lang w:eastAsia="en-GB"/>
        </w:rPr>
        <w:t xml:space="preserve"> </w:t>
      </w:r>
      <w:sdt>
        <w:sdtPr>
          <w:rPr>
            <w:color w:val="000000"/>
            <w:highlight w:val="cyan"/>
            <w:lang w:eastAsia="en-GB"/>
          </w:rPr>
          <w:tag w:val="MENDELEY_CITATION_v3_eyJjaXRhdGlvbklEIjoiTUVOREVMRVlfQ0lUQVRJT05fNzNjNTQxNGQtMzMxYS00ZWQwLTgxNTctZmNjMDBiOTJlNTk4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674487465"/>
          <w:placeholder>
            <w:docPart w:val="069D84D1AA0240E5A74AD602A9A70174"/>
          </w:placeholder>
        </w:sdtPr>
        <w:sdtEndPr/>
        <w:sdtContent>
          <w:r w:rsidR="00B46817" w:rsidRPr="00493AD9">
            <w:rPr>
              <w:color w:val="000000"/>
              <w:highlight w:val="cyan"/>
              <w:lang w:eastAsia="en-GB"/>
            </w:rPr>
            <w:t>(</w:t>
          </w:r>
          <w:r w:rsidR="009B3FBC" w:rsidRPr="00493AD9">
            <w:rPr>
              <w:color w:val="000000"/>
              <w:highlight w:val="cyan"/>
              <w:lang w:eastAsia="en-GB"/>
            </w:rPr>
            <w:t>Zaharia</w:t>
          </w:r>
          <w:r w:rsidR="00B46817" w:rsidRPr="00493AD9">
            <w:rPr>
              <w:color w:val="000000"/>
              <w:highlight w:val="cyan"/>
              <w:lang w:eastAsia="en-GB"/>
            </w:rPr>
            <w:t xml:space="preserve"> et al., 2013</w:t>
          </w:r>
          <w:r w:rsidR="009B3FBC" w:rsidRPr="00493AD9">
            <w:rPr>
              <w:color w:val="000000"/>
              <w:highlight w:val="cyan"/>
              <w:lang w:eastAsia="en-GB"/>
            </w:rPr>
            <w:t>).</w:t>
          </w:r>
        </w:sdtContent>
      </w:sdt>
    </w:p>
    <w:p w14:paraId="333A9EBD" w14:textId="53D93459" w:rsidR="004846D1" w:rsidRPr="00493AD9" w:rsidRDefault="004846D1" w:rsidP="008F232B">
      <w:pPr>
        <w:spacing w:after="240"/>
        <w:rPr>
          <w:lang w:eastAsia="en-GB"/>
        </w:rPr>
      </w:pPr>
      <w:r w:rsidRPr="00493AD9">
        <w:rPr>
          <w:lang w:eastAsia="en-GB"/>
        </w:rPr>
        <w:t xml:space="preserve">Efectuează migrații regulate, </w:t>
      </w:r>
      <w:r w:rsidR="006E0329" w:rsidRPr="00493AD9">
        <w:rPr>
          <w:lang w:eastAsia="en-GB"/>
        </w:rPr>
        <w:t>în strânsă legătură</w:t>
      </w:r>
      <w:r w:rsidRPr="00493AD9">
        <w:rPr>
          <w:lang w:eastAsia="en-GB"/>
        </w:rPr>
        <w:t xml:space="preserve"> </w:t>
      </w:r>
      <w:r w:rsidR="006E0329" w:rsidRPr="00493AD9">
        <w:rPr>
          <w:lang w:eastAsia="en-GB"/>
        </w:rPr>
        <w:t>cu</w:t>
      </w:r>
      <w:r w:rsidRPr="00493AD9">
        <w:rPr>
          <w:lang w:eastAsia="en-GB"/>
        </w:rPr>
        <w:t xml:space="preserve"> schimbările sezoniere ale hranei. În timpul iernii, </w:t>
      </w:r>
      <w:r w:rsidR="002D4CFE" w:rsidRPr="00493AD9">
        <w:rPr>
          <w:lang w:eastAsia="en-GB"/>
        </w:rPr>
        <w:t>delfinii comuni</w:t>
      </w:r>
      <w:r w:rsidRPr="00493AD9">
        <w:rPr>
          <w:lang w:eastAsia="en-GB"/>
        </w:rPr>
        <w:t xml:space="preserve"> stau în apropierea coastelor Georgiei și</w:t>
      </w:r>
      <w:r w:rsidR="002D4CFE" w:rsidRPr="00493AD9">
        <w:rPr>
          <w:lang w:eastAsia="en-GB"/>
        </w:rPr>
        <w:t xml:space="preserve"> a</w:t>
      </w:r>
      <w:r w:rsidRPr="00493AD9">
        <w:rPr>
          <w:lang w:eastAsia="en-GB"/>
        </w:rPr>
        <w:t xml:space="preserve"> coastei de sud-vest a </w:t>
      </w:r>
      <w:proofErr w:type="spellStart"/>
      <w:r w:rsidRPr="00493AD9">
        <w:rPr>
          <w:lang w:eastAsia="en-GB"/>
        </w:rPr>
        <w:t>Crimeei</w:t>
      </w:r>
      <w:proofErr w:type="spellEnd"/>
      <w:r w:rsidRPr="00493AD9">
        <w:rPr>
          <w:lang w:eastAsia="en-GB"/>
        </w:rPr>
        <w:t xml:space="preserve">, în locurile de iernare ale hamsiei. </w:t>
      </w:r>
      <w:r w:rsidR="00807C3D" w:rsidRPr="00493AD9">
        <w:rPr>
          <w:lang w:eastAsia="en-GB"/>
        </w:rPr>
        <w:t>V</w:t>
      </w:r>
      <w:r w:rsidRPr="00493AD9">
        <w:rPr>
          <w:lang w:eastAsia="en-GB"/>
        </w:rPr>
        <w:t xml:space="preserve">ara se deplasează în partea de nord-vest a Mării Negre, unde se găsesc </w:t>
      </w:r>
      <w:r w:rsidR="002D4CFE" w:rsidRPr="00493AD9">
        <w:rPr>
          <w:lang w:eastAsia="en-GB"/>
        </w:rPr>
        <w:t xml:space="preserve">cu </w:t>
      </w:r>
      <w:r w:rsidRPr="00493AD9">
        <w:rPr>
          <w:lang w:eastAsia="en-GB"/>
        </w:rPr>
        <w:t>bancu</w:t>
      </w:r>
      <w:r w:rsidR="003B232A" w:rsidRPr="00493AD9">
        <w:rPr>
          <w:lang w:eastAsia="en-GB"/>
        </w:rPr>
        <w:t>ri</w:t>
      </w:r>
      <w:r w:rsidRPr="00493AD9">
        <w:rPr>
          <w:lang w:eastAsia="en-GB"/>
        </w:rPr>
        <w:t xml:space="preserve"> de </w:t>
      </w:r>
      <w:proofErr w:type="spellStart"/>
      <w:r w:rsidRPr="00493AD9">
        <w:rPr>
          <w:lang w:eastAsia="en-GB"/>
        </w:rPr>
        <w:t>șprot</w:t>
      </w:r>
      <w:proofErr w:type="spellEnd"/>
      <w:r w:rsidRPr="00493AD9">
        <w:rPr>
          <w:lang w:eastAsia="en-GB"/>
        </w:rPr>
        <w:t>. Aceste migrații le permit să se adapteze la disponibilitatea diferitelor specii de pești</w:t>
      </w:r>
      <w:r w:rsidR="001C7A03" w:rsidRPr="00493AD9">
        <w:rPr>
          <w:lang w:eastAsia="en-GB"/>
        </w:rPr>
        <w:t>,</w:t>
      </w:r>
      <w:r w:rsidRPr="00493AD9">
        <w:rPr>
          <w:lang w:eastAsia="en-GB"/>
        </w:rPr>
        <w:t xml:space="preserve"> în diverse regiuni ale </w:t>
      </w:r>
      <w:r w:rsidR="001C7A03" w:rsidRPr="00493AD9">
        <w:rPr>
          <w:lang w:eastAsia="en-GB"/>
        </w:rPr>
        <w:t xml:space="preserve">Mării Negre, </w:t>
      </w:r>
      <w:r w:rsidRPr="00493AD9">
        <w:rPr>
          <w:lang w:eastAsia="en-GB"/>
        </w:rPr>
        <w:t>în funcție de sezon</w:t>
      </w:r>
      <w:r w:rsidR="004E35E7" w:rsidRPr="00493AD9">
        <w:rPr>
          <w:lang w:eastAsia="en-GB"/>
        </w:rPr>
        <w:t xml:space="preserve"> </w:t>
      </w:r>
      <w:sdt>
        <w:sdtPr>
          <w:rPr>
            <w:color w:val="000000"/>
            <w:lang w:eastAsia="en-GB"/>
          </w:rPr>
          <w:tag w:val="MENDELEY_CITATION_v3_eyJjaXRhdGlvbklEIjoiTUVOREVMRVlfQ0lUQVRJT05fYjY4ZThkNmYtNzgyYS00YjU2LWFlZWYtYWNmMjM3ZTY2NTAyIiwicHJvcGVydGllcyI6eyJub3RlSW5kZXgiOjB9LCJpc0VkaXRlZCI6ZmFsc2UsIm1hbnVhbE92ZXJyaWRlIjp7ImlzTWFudWFsbHlPdmVycmlkZGVuIjp0cnVlLCJjaXRlcHJvY1RleHQiOiIoWmFoYXJpYSBldCBhbC4sIDIwMTNhKSIsIm1hbnVhbE92ZXJyaWRlVGV4dCI6Iih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"/>
          <w:id w:val="965169572"/>
          <w:placeholder>
            <w:docPart w:val="069D84D1AA0240E5A74AD602A9A70174"/>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9B3FBC" w:rsidRPr="00493AD9">
        <w:rPr>
          <w:color w:val="000000"/>
          <w:lang w:eastAsia="en-GB"/>
        </w:rPr>
        <w:t>.</w:t>
      </w:r>
    </w:p>
    <w:p w14:paraId="14B2C90A" w14:textId="26D2B7BA" w:rsidR="001965ED" w:rsidRPr="00493AD9" w:rsidRDefault="001965ED" w:rsidP="001965ED">
      <w:bookmarkStart w:id="17" w:name="_Hlk153297180"/>
      <w:proofErr w:type="spellStart"/>
      <w:r w:rsidRPr="00493AD9">
        <w:rPr>
          <w:highlight w:val="cyan"/>
          <w:lang w:val="fr-FR"/>
        </w:rPr>
        <w:t>Cele</w:t>
      </w:r>
      <w:proofErr w:type="spellEnd"/>
      <w:r w:rsidRPr="00493AD9">
        <w:rPr>
          <w:highlight w:val="cyan"/>
          <w:lang w:val="fr-FR"/>
        </w:rPr>
        <w:t xml:space="preserve"> mai </w:t>
      </w:r>
      <w:proofErr w:type="spellStart"/>
      <w:r w:rsidRPr="00493AD9">
        <w:rPr>
          <w:highlight w:val="cyan"/>
          <w:lang w:val="fr-FR"/>
        </w:rPr>
        <w:t>recente</w:t>
      </w:r>
      <w:proofErr w:type="spellEnd"/>
      <w:r w:rsidRPr="00493AD9">
        <w:rPr>
          <w:highlight w:val="cyan"/>
          <w:lang w:val="fr-FR"/>
        </w:rPr>
        <w:t xml:space="preserve"> date </w:t>
      </w:r>
      <w:proofErr w:type="spellStart"/>
      <w:r w:rsidRPr="00493AD9">
        <w:rPr>
          <w:highlight w:val="cyan"/>
          <w:lang w:val="fr-FR"/>
        </w:rPr>
        <w:t>privind</w:t>
      </w:r>
      <w:proofErr w:type="spellEnd"/>
      <w:r w:rsidRPr="00493AD9">
        <w:rPr>
          <w:highlight w:val="cyan"/>
          <w:lang w:val="fr-FR"/>
        </w:rPr>
        <w:t xml:space="preserve"> </w:t>
      </w:r>
      <w:proofErr w:type="spellStart"/>
      <w:r w:rsidRPr="00493AD9">
        <w:rPr>
          <w:highlight w:val="cyan"/>
          <w:lang w:val="fr-FR"/>
        </w:rPr>
        <w:t>popula</w:t>
      </w:r>
      <w:r w:rsidRPr="00493AD9">
        <w:rPr>
          <w:highlight w:val="cyan"/>
        </w:rPr>
        <w:t>țiile</w:t>
      </w:r>
      <w:proofErr w:type="spellEnd"/>
      <w:r w:rsidRPr="00493AD9">
        <w:rPr>
          <w:highlight w:val="cyan"/>
        </w:rPr>
        <w:t xml:space="preserve"> de cetacee sunt din </w:t>
      </w:r>
      <w:r w:rsidR="00DB17BF">
        <w:rPr>
          <w:highlight w:val="cyan"/>
        </w:rPr>
        <w:t>perioada</w:t>
      </w:r>
      <w:r w:rsidR="00431323" w:rsidRPr="00493AD9">
        <w:rPr>
          <w:highlight w:val="cyan"/>
        </w:rPr>
        <w:t xml:space="preserve"> </w:t>
      </w:r>
      <w:r w:rsidRPr="00493AD9">
        <w:rPr>
          <w:highlight w:val="cyan"/>
        </w:rPr>
        <w:t>2019</w:t>
      </w:r>
      <w:r w:rsidR="00DB17BF">
        <w:rPr>
          <w:highlight w:val="cyan"/>
        </w:rPr>
        <w:t>-2022</w:t>
      </w:r>
      <w:r w:rsidR="00B86499" w:rsidRPr="00493AD9">
        <w:rPr>
          <w:highlight w:val="cyan"/>
        </w:rPr>
        <w:t>,</w:t>
      </w:r>
      <w:r w:rsidRPr="00493AD9">
        <w:rPr>
          <w:highlight w:val="cyan"/>
        </w:rPr>
        <w:t xml:space="preserve"> când a fost implementat proiectul </w:t>
      </w:r>
      <w:proofErr w:type="spellStart"/>
      <w:r w:rsidRPr="00493AD9">
        <w:rPr>
          <w:highlight w:val="cyan"/>
        </w:rPr>
        <w:t>C</w:t>
      </w:r>
      <w:r w:rsidR="009D3281" w:rsidRPr="00493AD9">
        <w:rPr>
          <w:highlight w:val="cyan"/>
        </w:rPr>
        <w:t>e</w:t>
      </w:r>
      <w:r w:rsidRPr="00493AD9">
        <w:rPr>
          <w:highlight w:val="cyan"/>
        </w:rPr>
        <w:t>N</w:t>
      </w:r>
      <w:r w:rsidR="009D3281" w:rsidRPr="00493AD9">
        <w:rPr>
          <w:highlight w:val="cyan"/>
        </w:rPr>
        <w:t>o</w:t>
      </w:r>
      <w:r w:rsidRPr="00493AD9">
        <w:rPr>
          <w:highlight w:val="cyan"/>
        </w:rPr>
        <w:t>BS</w:t>
      </w:r>
      <w:proofErr w:type="spellEnd"/>
      <w:r w:rsidRPr="00493AD9">
        <w:rPr>
          <w:highlight w:val="cyan"/>
        </w:rPr>
        <w:t xml:space="preserve"> în apele României, Bulgar</w:t>
      </w:r>
      <w:r w:rsidR="000E71CA">
        <w:rPr>
          <w:highlight w:val="cyan"/>
        </w:rPr>
        <w:t>i</w:t>
      </w:r>
      <w:r w:rsidRPr="00493AD9">
        <w:rPr>
          <w:highlight w:val="cyan"/>
        </w:rPr>
        <w:t>ei</w:t>
      </w:r>
      <w:r w:rsidR="009D3281" w:rsidRPr="00493AD9">
        <w:rPr>
          <w:highlight w:val="cyan"/>
        </w:rPr>
        <w:t>, Turciei</w:t>
      </w:r>
      <w:r w:rsidRPr="00493AD9">
        <w:rPr>
          <w:highlight w:val="cyan"/>
        </w:rPr>
        <w:t xml:space="preserve"> și Ucrainei (la vest de Peninsula Crimeea), în cadrul unui studiu care a acoperit 62% din suprafața Mării Negre.</w:t>
      </w:r>
    </w:p>
    <w:p w14:paraId="0A911A59" w14:textId="17F68C49" w:rsidR="009A478B" w:rsidRPr="00493AD9" w:rsidRDefault="009D3281" w:rsidP="001965ED">
      <w:r w:rsidRPr="00493AD9">
        <w:rPr>
          <w:shd w:val="clear" w:color="auto" w:fill="FFFFFF"/>
        </w:rPr>
        <w:t>Proiectul a urmărit implementarea eficientă a Directivei</w:t>
      </w:r>
      <w:r w:rsidR="00A440E2">
        <w:rPr>
          <w:shd w:val="clear" w:color="auto" w:fill="FFFFFF"/>
        </w:rPr>
        <w:t xml:space="preserve"> -</w:t>
      </w:r>
      <w:r w:rsidR="009A478B" w:rsidRPr="00493AD9">
        <w:rPr>
          <w:shd w:val="clear" w:color="auto" w:fill="FFFFFF"/>
        </w:rPr>
        <w:t xml:space="preserve"> C</w:t>
      </w:r>
      <w:r w:rsidRPr="00493AD9">
        <w:rPr>
          <w:shd w:val="clear" w:color="auto" w:fill="FFFFFF"/>
        </w:rPr>
        <w:t xml:space="preserve">adru ”Strategia pentru </w:t>
      </w:r>
      <w:r w:rsidR="009A478B" w:rsidRPr="00493AD9">
        <w:rPr>
          <w:shd w:val="clear" w:color="auto" w:fill="FFFFFF"/>
        </w:rPr>
        <w:t>M</w:t>
      </w:r>
      <w:r w:rsidRPr="00493AD9">
        <w:rPr>
          <w:shd w:val="clear" w:color="auto" w:fill="FFFFFF"/>
        </w:rPr>
        <w:t xml:space="preserve">ediul </w:t>
      </w:r>
      <w:r w:rsidR="009A478B" w:rsidRPr="00493AD9">
        <w:rPr>
          <w:shd w:val="clear" w:color="auto" w:fill="FFFFFF"/>
        </w:rPr>
        <w:t>M</w:t>
      </w:r>
      <w:r w:rsidRPr="00493AD9">
        <w:rPr>
          <w:shd w:val="clear" w:color="auto" w:fill="FFFFFF"/>
        </w:rPr>
        <w:t>arin</w:t>
      </w:r>
      <w:bookmarkStart w:id="18" w:name="_Hlk152863553"/>
      <w:r w:rsidRPr="00493AD9">
        <w:rPr>
          <w:shd w:val="clear" w:color="auto" w:fill="FFFFFF"/>
        </w:rPr>
        <w:t xml:space="preserve">” </w:t>
      </w:r>
      <w:bookmarkEnd w:id="18"/>
      <w:r w:rsidR="003F7E2D">
        <w:rPr>
          <w:shd w:val="clear" w:color="auto" w:fill="FFFFFF"/>
        </w:rPr>
        <w:t xml:space="preserve">2008/56/CE </w:t>
      </w:r>
      <w:r w:rsidRPr="00493AD9">
        <w:rPr>
          <w:shd w:val="clear" w:color="auto" w:fill="FFFFFF"/>
        </w:rPr>
        <w:t xml:space="preserve">(MSFD) </w:t>
      </w:r>
      <w:r w:rsidR="003F7E2D">
        <w:rPr>
          <w:shd w:val="clear" w:color="auto" w:fill="FFFFFF"/>
        </w:rPr>
        <w:t xml:space="preserve">în scopul atingerii stării ecologice bune a Descriptorului D1 </w:t>
      </w:r>
      <w:r w:rsidRPr="00493AD9">
        <w:rPr>
          <w:shd w:val="clear" w:color="auto" w:fill="FFFFFF"/>
        </w:rPr>
        <w:t>pentru prevenirea, protecția și conservarea mediului marin, având în vedere presiunile și impactul activităților antropice, permițând în același timp utilizarea durabilă a acestuia</w:t>
      </w:r>
      <w:r w:rsidR="009A478B" w:rsidRPr="00493AD9">
        <w:rPr>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FD3BCA" w:rsidRPr="00493AD9" w14:paraId="4FD4F4B1" w14:textId="77777777" w:rsidTr="00117B3B">
        <w:trPr>
          <w:trHeight w:val="312"/>
        </w:trPr>
        <w:tc>
          <w:tcPr>
            <w:tcW w:w="8216" w:type="dxa"/>
          </w:tcPr>
          <w:bookmarkEnd w:id="17"/>
          <w:p w14:paraId="7AA61087" w14:textId="31251E6C" w:rsidR="00FD3BCA" w:rsidRPr="00493AD9" w:rsidRDefault="00FD3BCA" w:rsidP="00D80FE9">
            <w:pPr>
              <w:spacing w:after="0"/>
              <w:rPr>
                <w:b/>
                <w:bCs/>
                <w:lang w:val="en-US" w:eastAsia="en-GB"/>
              </w:rPr>
            </w:pPr>
            <w:r w:rsidRPr="00493AD9">
              <w:rPr>
                <w:b/>
                <w:bCs/>
                <w:i/>
                <w:iCs/>
                <w:lang w:val="en-US" w:eastAsia="en-GB"/>
              </w:rPr>
              <w:t xml:space="preserve">Tursiops </w:t>
            </w:r>
            <w:proofErr w:type="spellStart"/>
            <w:r w:rsidRPr="00493AD9">
              <w:rPr>
                <w:b/>
                <w:bCs/>
                <w:i/>
                <w:iCs/>
                <w:lang w:val="en-US" w:eastAsia="en-GB"/>
              </w:rPr>
              <w:t>truncatus</w:t>
            </w:r>
            <w:proofErr w:type="spellEnd"/>
            <w:r w:rsidRPr="00493AD9">
              <w:rPr>
                <w:b/>
                <w:bCs/>
                <w:i/>
                <w:iCs/>
                <w:lang w:val="en-US" w:eastAsia="en-GB"/>
              </w:rPr>
              <w:t xml:space="preserve"> </w:t>
            </w:r>
            <w:proofErr w:type="spellStart"/>
            <w:r w:rsidRPr="00493AD9">
              <w:rPr>
                <w:b/>
                <w:bCs/>
                <w:i/>
                <w:iCs/>
                <w:lang w:val="en-US" w:eastAsia="en-GB"/>
              </w:rPr>
              <w:t>ponticus</w:t>
            </w:r>
            <w:proofErr w:type="spellEnd"/>
            <w:r w:rsidRPr="00493AD9">
              <w:rPr>
                <w:b/>
                <w:bCs/>
                <w:i/>
                <w:iCs/>
                <w:lang w:val="en-US" w:eastAsia="en-GB"/>
              </w:rPr>
              <w:t xml:space="preserve"> </w:t>
            </w:r>
            <w:r w:rsidRPr="00493AD9">
              <w:rPr>
                <w:b/>
                <w:bCs/>
                <w:lang w:val="en-US" w:eastAsia="en-GB"/>
              </w:rPr>
              <w:t>(</w:t>
            </w:r>
            <w:proofErr w:type="spellStart"/>
            <w:r w:rsidRPr="00493AD9">
              <w:rPr>
                <w:b/>
                <w:bCs/>
                <w:lang w:val="en-US" w:eastAsia="en-GB"/>
              </w:rPr>
              <w:t>Barabasch</w:t>
            </w:r>
            <w:proofErr w:type="spellEnd"/>
            <w:r w:rsidRPr="00493AD9">
              <w:rPr>
                <w:b/>
                <w:bCs/>
                <w:lang w:val="en-US" w:eastAsia="en-GB"/>
              </w:rPr>
              <w:t xml:space="preserve"> - Nikiforov, 1940)</w:t>
            </w:r>
            <w:r w:rsidR="001C7A03" w:rsidRPr="00493AD9">
              <w:rPr>
                <w:b/>
                <w:bCs/>
                <w:lang w:val="en-US" w:eastAsia="en-GB"/>
              </w:rPr>
              <w:t xml:space="preserve"> </w:t>
            </w:r>
            <w:r w:rsidR="00117B3B" w:rsidRPr="00493AD9">
              <w:rPr>
                <w:b/>
                <w:bCs/>
                <w:lang w:val="en-US" w:eastAsia="en-GB"/>
              </w:rPr>
              <w:t xml:space="preserve">- </w:t>
            </w:r>
            <w:proofErr w:type="spellStart"/>
            <w:r w:rsidR="00117B3B" w:rsidRPr="00493AD9">
              <w:rPr>
                <w:b/>
                <w:bCs/>
                <w:lang w:val="en-US" w:eastAsia="en-GB"/>
              </w:rPr>
              <w:t>afalin</w:t>
            </w:r>
            <w:proofErr w:type="spellEnd"/>
          </w:p>
        </w:tc>
      </w:tr>
      <w:tr w:rsidR="00FD3BCA" w:rsidRPr="00493AD9" w14:paraId="75E5E8B7" w14:textId="77777777" w:rsidTr="00117B3B">
        <w:trPr>
          <w:trHeight w:val="324"/>
        </w:trPr>
        <w:tc>
          <w:tcPr>
            <w:tcW w:w="8216" w:type="dxa"/>
          </w:tcPr>
          <w:p w14:paraId="2FA43C78" w14:textId="178ADDF1" w:rsidR="00FD3BCA" w:rsidRPr="00493AD9" w:rsidRDefault="00FD3BCA" w:rsidP="00D80FE9">
            <w:pPr>
              <w:spacing w:after="0"/>
              <w:rPr>
                <w:lang w:val="en-US" w:eastAsia="en-GB"/>
              </w:rPr>
            </w:pPr>
            <w:r w:rsidRPr="00493AD9">
              <w:rPr>
                <w:b/>
                <w:bCs/>
                <w:lang w:val="en-US" w:eastAsia="en-GB"/>
              </w:rPr>
              <w:t>Clasa</w:t>
            </w:r>
            <w:r w:rsidRPr="00493AD9">
              <w:rPr>
                <w:lang w:val="en-US" w:eastAsia="en-GB"/>
              </w:rPr>
              <w:t>: Mammalia</w:t>
            </w:r>
          </w:p>
        </w:tc>
      </w:tr>
      <w:tr w:rsidR="00FD3BCA" w:rsidRPr="00493AD9" w14:paraId="21147ACF" w14:textId="77777777" w:rsidTr="00117B3B">
        <w:trPr>
          <w:trHeight w:val="312"/>
        </w:trPr>
        <w:tc>
          <w:tcPr>
            <w:tcW w:w="8216" w:type="dxa"/>
          </w:tcPr>
          <w:p w14:paraId="101DB908" w14:textId="289757B8" w:rsidR="00FD3BCA" w:rsidRPr="00493AD9" w:rsidRDefault="00FD3BCA" w:rsidP="00D80FE9">
            <w:pPr>
              <w:spacing w:after="0"/>
              <w:rPr>
                <w:lang w:val="en-US" w:eastAsia="en-GB"/>
              </w:rPr>
            </w:pPr>
            <w:proofErr w:type="spellStart"/>
            <w:r w:rsidRPr="00493AD9">
              <w:rPr>
                <w:b/>
                <w:bCs/>
                <w:lang w:val="en-US" w:eastAsia="en-GB"/>
              </w:rPr>
              <w:t>Ordinul</w:t>
            </w:r>
            <w:proofErr w:type="spellEnd"/>
            <w:r w:rsidRPr="00493AD9">
              <w:rPr>
                <w:lang w:val="en-US" w:eastAsia="en-GB"/>
              </w:rPr>
              <w:t xml:space="preserve">: </w:t>
            </w:r>
            <w:proofErr w:type="spellStart"/>
            <w:r w:rsidRPr="00493AD9">
              <w:rPr>
                <w:lang w:val="en-US" w:eastAsia="en-GB"/>
              </w:rPr>
              <w:t>Cetartiodactyla</w:t>
            </w:r>
            <w:proofErr w:type="spellEnd"/>
          </w:p>
        </w:tc>
      </w:tr>
      <w:tr w:rsidR="00FD3BCA" w:rsidRPr="00493AD9" w14:paraId="454ABEF5" w14:textId="77777777" w:rsidTr="00117B3B">
        <w:trPr>
          <w:trHeight w:val="324"/>
        </w:trPr>
        <w:tc>
          <w:tcPr>
            <w:tcW w:w="8216" w:type="dxa"/>
          </w:tcPr>
          <w:p w14:paraId="29B810AC" w14:textId="510CF10E" w:rsidR="00FD3BCA" w:rsidRPr="00493AD9" w:rsidRDefault="00FD3BCA" w:rsidP="00D80FE9">
            <w:pPr>
              <w:spacing w:after="0"/>
              <w:rPr>
                <w:lang w:val="en-US" w:eastAsia="en-GB"/>
              </w:rPr>
            </w:pPr>
            <w:proofErr w:type="spellStart"/>
            <w:r w:rsidRPr="00493AD9">
              <w:rPr>
                <w:b/>
                <w:bCs/>
                <w:lang w:val="en-US" w:eastAsia="en-GB"/>
              </w:rPr>
              <w:t>Infraordinul</w:t>
            </w:r>
            <w:proofErr w:type="spellEnd"/>
            <w:r w:rsidRPr="00493AD9">
              <w:rPr>
                <w:lang w:val="en-US" w:eastAsia="en-GB"/>
              </w:rPr>
              <w:t>: Cetacea</w:t>
            </w:r>
          </w:p>
        </w:tc>
      </w:tr>
      <w:tr w:rsidR="00FD3BCA" w:rsidRPr="00493AD9" w14:paraId="731FCBAD" w14:textId="77777777" w:rsidTr="00117B3B">
        <w:trPr>
          <w:trHeight w:val="312"/>
        </w:trPr>
        <w:tc>
          <w:tcPr>
            <w:tcW w:w="8216" w:type="dxa"/>
          </w:tcPr>
          <w:p w14:paraId="5F8CA933" w14:textId="3A4C486E" w:rsidR="00FD3BCA" w:rsidRPr="00493AD9" w:rsidRDefault="00FD3BCA" w:rsidP="00D80FE9">
            <w:pPr>
              <w:spacing w:after="0"/>
              <w:rPr>
                <w:lang w:val="en-US" w:eastAsia="en-GB"/>
              </w:rPr>
            </w:pPr>
            <w:r w:rsidRPr="00493AD9">
              <w:rPr>
                <w:b/>
                <w:bCs/>
                <w:lang w:val="en-US" w:eastAsia="en-GB"/>
              </w:rPr>
              <w:t>Familia</w:t>
            </w:r>
            <w:r w:rsidRPr="00493AD9">
              <w:rPr>
                <w:lang w:val="en-US" w:eastAsia="en-GB"/>
              </w:rPr>
              <w:t xml:space="preserve">: </w:t>
            </w:r>
            <w:r w:rsidRPr="00493AD9">
              <w:rPr>
                <w:i/>
                <w:iCs/>
                <w:lang w:val="en-US" w:eastAsia="en-GB"/>
              </w:rPr>
              <w:t>Delphinidae</w:t>
            </w:r>
          </w:p>
        </w:tc>
      </w:tr>
      <w:tr w:rsidR="00FD3BCA" w:rsidRPr="00493AD9" w14:paraId="39FB22EC" w14:textId="77777777" w:rsidTr="00117B3B">
        <w:trPr>
          <w:trHeight w:val="324"/>
        </w:trPr>
        <w:tc>
          <w:tcPr>
            <w:tcW w:w="8216" w:type="dxa"/>
          </w:tcPr>
          <w:p w14:paraId="25D5AF80" w14:textId="1B837543" w:rsidR="00FD3BCA" w:rsidRPr="00493AD9" w:rsidRDefault="00FD3BCA" w:rsidP="00D80FE9">
            <w:pPr>
              <w:spacing w:after="0"/>
              <w:rPr>
                <w:lang w:val="en-US" w:eastAsia="en-GB"/>
              </w:rPr>
            </w:pPr>
            <w:proofErr w:type="spellStart"/>
            <w:r w:rsidRPr="00493AD9">
              <w:rPr>
                <w:b/>
                <w:bCs/>
                <w:lang w:val="en-US" w:eastAsia="en-GB"/>
              </w:rPr>
              <w:t>Genul</w:t>
            </w:r>
            <w:proofErr w:type="spellEnd"/>
            <w:r w:rsidRPr="00493AD9">
              <w:rPr>
                <w:lang w:val="en-US" w:eastAsia="en-GB"/>
              </w:rPr>
              <w:t xml:space="preserve">: </w:t>
            </w:r>
            <w:r w:rsidRPr="00493AD9">
              <w:rPr>
                <w:i/>
                <w:iCs/>
                <w:lang w:val="en-US" w:eastAsia="en-GB"/>
              </w:rPr>
              <w:t>Tursiops</w:t>
            </w:r>
          </w:p>
        </w:tc>
      </w:tr>
      <w:tr w:rsidR="00FD3BCA" w:rsidRPr="00493AD9" w14:paraId="155CA642" w14:textId="77777777" w:rsidTr="00117B3B">
        <w:trPr>
          <w:trHeight w:val="312"/>
        </w:trPr>
        <w:tc>
          <w:tcPr>
            <w:tcW w:w="8216" w:type="dxa"/>
          </w:tcPr>
          <w:p w14:paraId="72779312" w14:textId="2CC561EC" w:rsidR="00FD3BCA" w:rsidRPr="00493AD9" w:rsidRDefault="007B53AC" w:rsidP="00D80FE9">
            <w:pPr>
              <w:spacing w:after="0"/>
              <w:rPr>
                <w:lang w:val="en-US" w:eastAsia="en-GB"/>
              </w:rPr>
            </w:pPr>
            <w:r w:rsidRPr="00493AD9">
              <w:rPr>
                <w:b/>
                <w:bCs/>
                <w:lang w:val="en-US" w:eastAsia="en-GB"/>
              </w:rPr>
              <w:t>Specia</w:t>
            </w:r>
            <w:r w:rsidR="00FD3BCA" w:rsidRPr="00493AD9">
              <w:rPr>
                <w:lang w:val="en-US" w:eastAsia="en-GB"/>
              </w:rPr>
              <w:t xml:space="preserve">: </w:t>
            </w:r>
            <w:r w:rsidR="00FD3BCA" w:rsidRPr="00493AD9">
              <w:rPr>
                <w:i/>
                <w:iCs/>
                <w:lang w:val="en-US" w:eastAsia="en-GB"/>
              </w:rPr>
              <w:t xml:space="preserve">Tursiops </w:t>
            </w:r>
            <w:proofErr w:type="spellStart"/>
            <w:r w:rsidR="00FD3BCA" w:rsidRPr="00493AD9">
              <w:rPr>
                <w:i/>
                <w:iCs/>
                <w:lang w:val="en-US" w:eastAsia="en-GB"/>
              </w:rPr>
              <w:t>truncatus</w:t>
            </w:r>
            <w:proofErr w:type="spellEnd"/>
            <w:r w:rsidR="00FD3BCA" w:rsidRPr="00493AD9">
              <w:rPr>
                <w:i/>
                <w:iCs/>
                <w:lang w:val="en-US" w:eastAsia="en-GB"/>
              </w:rPr>
              <w:t xml:space="preserve"> </w:t>
            </w:r>
            <w:r w:rsidR="00FD3BCA" w:rsidRPr="00493AD9">
              <w:rPr>
                <w:lang w:val="en-US" w:eastAsia="en-GB"/>
              </w:rPr>
              <w:t>(Montagu, 1821)</w:t>
            </w:r>
          </w:p>
        </w:tc>
      </w:tr>
    </w:tbl>
    <w:p w14:paraId="4EB3D027" w14:textId="77777777" w:rsidR="00F57807" w:rsidRPr="00493AD9" w:rsidRDefault="00F57807" w:rsidP="008268B1">
      <w:pPr>
        <w:spacing w:after="0"/>
        <w:rPr>
          <w:noProof/>
        </w:rPr>
      </w:pPr>
    </w:p>
    <w:p w14:paraId="48EEEF5A" w14:textId="23C98384" w:rsidR="00FD3BCA" w:rsidRPr="00493AD9" w:rsidRDefault="00974045" w:rsidP="008F232B">
      <w:pPr>
        <w:spacing w:after="0"/>
        <w:jc w:val="center"/>
        <w:rPr>
          <w:lang w:val="en-US" w:eastAsia="en-GB"/>
        </w:rPr>
      </w:pPr>
      <w:r w:rsidRPr="00493AD9">
        <w:rPr>
          <w:noProof/>
        </w:rPr>
        <w:lastRenderedPageBreak/>
        <w:drawing>
          <wp:inline distT="0" distB="0" distL="0" distR="0" wp14:anchorId="04C7344D" wp14:editId="1D15BEE1">
            <wp:extent cx="5255458" cy="2317750"/>
            <wp:effectExtent l="0" t="0" r="2540" b="6350"/>
            <wp:docPr id="1496775960" name="Picture 149677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111" cy="2325535"/>
                    </a:xfrm>
                    <a:prstGeom prst="rect">
                      <a:avLst/>
                    </a:prstGeom>
                    <a:noFill/>
                    <a:ln>
                      <a:noFill/>
                    </a:ln>
                  </pic:spPr>
                </pic:pic>
              </a:graphicData>
            </a:graphic>
          </wp:inline>
        </w:drawing>
      </w:r>
    </w:p>
    <w:p w14:paraId="60E2C869" w14:textId="799D5FEB" w:rsidR="00974045" w:rsidRPr="00493AD9" w:rsidRDefault="00DF684D" w:rsidP="00DF684D">
      <w:pPr>
        <w:pStyle w:val="Caption"/>
        <w:jc w:val="center"/>
        <w:rPr>
          <w:sz w:val="24"/>
          <w:szCs w:val="24"/>
          <w:lang w:eastAsia="en-GB"/>
        </w:rPr>
      </w:pPr>
      <w:r w:rsidRPr="00493AD9">
        <w:rPr>
          <w:i w:val="0"/>
          <w:iCs w:val="0"/>
          <w:sz w:val="24"/>
          <w:szCs w:val="24"/>
        </w:rPr>
        <w:t xml:space="preserve">Figura </w:t>
      </w:r>
      <w:r w:rsidRPr="00493AD9">
        <w:rPr>
          <w:i w:val="0"/>
          <w:iCs w:val="0"/>
          <w:sz w:val="24"/>
          <w:szCs w:val="24"/>
        </w:rPr>
        <w:fldChar w:fldCharType="begin"/>
      </w:r>
      <w:r w:rsidRPr="00493AD9">
        <w:rPr>
          <w:i w:val="0"/>
          <w:iCs w:val="0"/>
          <w:sz w:val="24"/>
          <w:szCs w:val="24"/>
        </w:rPr>
        <w:instrText xml:space="preserve"> SEQ Figura \* ARABIC </w:instrText>
      </w:r>
      <w:r w:rsidRPr="00493AD9">
        <w:rPr>
          <w:i w:val="0"/>
          <w:iCs w:val="0"/>
          <w:sz w:val="24"/>
          <w:szCs w:val="24"/>
        </w:rPr>
        <w:fldChar w:fldCharType="separate"/>
      </w:r>
      <w:r w:rsidR="009711C1" w:rsidRPr="00493AD9">
        <w:rPr>
          <w:i w:val="0"/>
          <w:iCs w:val="0"/>
          <w:noProof/>
          <w:sz w:val="24"/>
          <w:szCs w:val="24"/>
        </w:rPr>
        <w:t>3</w:t>
      </w:r>
      <w:r w:rsidRPr="00493AD9">
        <w:rPr>
          <w:i w:val="0"/>
          <w:iCs w:val="0"/>
          <w:sz w:val="24"/>
          <w:szCs w:val="24"/>
        </w:rPr>
        <w:fldChar w:fldCharType="end"/>
      </w:r>
      <w:r w:rsidRPr="00493AD9">
        <w:rPr>
          <w:i w:val="0"/>
          <w:iCs w:val="0"/>
          <w:sz w:val="24"/>
          <w:szCs w:val="24"/>
          <w:lang w:eastAsia="en-GB"/>
        </w:rPr>
        <w:t xml:space="preserve"> </w:t>
      </w:r>
      <w:proofErr w:type="spellStart"/>
      <w:r w:rsidR="00974045" w:rsidRPr="00493AD9">
        <w:rPr>
          <w:sz w:val="24"/>
          <w:szCs w:val="24"/>
          <w:lang w:eastAsia="en-GB"/>
        </w:rPr>
        <w:t>T</w:t>
      </w:r>
      <w:r w:rsidR="00625C2D" w:rsidRPr="00493AD9">
        <w:rPr>
          <w:sz w:val="24"/>
          <w:szCs w:val="24"/>
          <w:lang w:eastAsia="en-GB"/>
        </w:rPr>
        <w:t>ursiops</w:t>
      </w:r>
      <w:proofErr w:type="spellEnd"/>
      <w:r w:rsidR="00974045" w:rsidRPr="00493AD9">
        <w:rPr>
          <w:sz w:val="24"/>
          <w:szCs w:val="24"/>
          <w:lang w:eastAsia="en-GB"/>
        </w:rPr>
        <w:t xml:space="preserve"> </w:t>
      </w:r>
      <w:proofErr w:type="spellStart"/>
      <w:r w:rsidR="00974045" w:rsidRPr="00493AD9">
        <w:rPr>
          <w:sz w:val="24"/>
          <w:szCs w:val="24"/>
          <w:lang w:eastAsia="en-GB"/>
        </w:rPr>
        <w:t>truncatus</w:t>
      </w:r>
      <w:proofErr w:type="spellEnd"/>
      <w:r w:rsidR="00974045" w:rsidRPr="00493AD9">
        <w:rPr>
          <w:sz w:val="24"/>
          <w:szCs w:val="24"/>
          <w:lang w:eastAsia="en-GB"/>
        </w:rPr>
        <w:t xml:space="preserve"> </w:t>
      </w:r>
      <w:sdt>
        <w:sdtPr>
          <w:rPr>
            <w:i w:val="0"/>
            <w:color w:val="000000"/>
            <w:sz w:val="24"/>
            <w:szCs w:val="24"/>
            <w:lang w:eastAsia="en-GB"/>
          </w:rPr>
          <w:tag w:val="MENDELEY_CITATION_v3_eyJjaXRhdGlvbklEIjoiTUVOREVMRVlfQ0lUQVRJT05fZjNkY2UwN2MtODg4NC00OTU0LTk0NmUtOWY0MDM0NmMyOTg3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
          <w:id w:val="355704651"/>
          <w:placeholder>
            <w:docPart w:val="3B35241FB9724290BF6BA06565378E19"/>
          </w:placeholder>
        </w:sdtPr>
        <w:sdtEndPr/>
        <w:sdtContent>
          <w:r w:rsidR="00B46817" w:rsidRPr="00493AD9">
            <w:rPr>
              <w:i w:val="0"/>
              <w:color w:val="000000"/>
              <w:sz w:val="24"/>
              <w:szCs w:val="24"/>
              <w:lang w:eastAsia="en-GB"/>
            </w:rPr>
            <w:t>(</w:t>
          </w:r>
          <w:proofErr w:type="spellStart"/>
          <w:r w:rsidR="00B46817" w:rsidRPr="00493AD9">
            <w:rPr>
              <w:i w:val="0"/>
              <w:color w:val="000000"/>
              <w:sz w:val="24"/>
              <w:szCs w:val="24"/>
              <w:lang w:eastAsia="en-GB"/>
            </w:rPr>
            <w:t>Otero</w:t>
          </w:r>
          <w:proofErr w:type="spellEnd"/>
          <w:r w:rsidR="00B46817" w:rsidRPr="00493AD9">
            <w:rPr>
              <w:i w:val="0"/>
              <w:color w:val="000000"/>
              <w:sz w:val="24"/>
              <w:szCs w:val="24"/>
              <w:lang w:eastAsia="en-GB"/>
            </w:rPr>
            <w:t xml:space="preserve"> et al., 2019)</w:t>
          </w:r>
        </w:sdtContent>
      </w:sdt>
    </w:p>
    <w:p w14:paraId="77373CC8" w14:textId="77777777" w:rsidR="00974045" w:rsidRPr="00493AD9" w:rsidRDefault="00974045" w:rsidP="00974045">
      <w:pPr>
        <w:autoSpaceDE w:val="0"/>
        <w:autoSpaceDN w:val="0"/>
        <w:adjustRightInd w:val="0"/>
        <w:spacing w:after="0" w:line="240" w:lineRule="auto"/>
        <w:jc w:val="center"/>
        <w:rPr>
          <w:highlight w:val="yellow"/>
          <w:lang w:eastAsia="en-GB"/>
        </w:rPr>
      </w:pPr>
    </w:p>
    <w:p w14:paraId="4A3B5EFD" w14:textId="7396190D" w:rsidR="00431323" w:rsidRPr="00493AD9" w:rsidRDefault="001342DF" w:rsidP="008F232B">
      <w:pPr>
        <w:spacing w:after="240"/>
      </w:pPr>
      <w:r w:rsidRPr="00493AD9">
        <w:rPr>
          <w:b/>
          <w:bCs/>
        </w:rPr>
        <w:t>Descriere:</w:t>
      </w:r>
      <w:r w:rsidRPr="00493AD9">
        <w:t xml:space="preserve"> </w:t>
      </w:r>
      <w:r w:rsidR="00C27C11" w:rsidRPr="00493AD9">
        <w:rPr>
          <w:lang w:eastAsia="en-GB"/>
        </w:rPr>
        <w:t>C</w:t>
      </w:r>
      <w:r w:rsidR="00F57807" w:rsidRPr="00493AD9">
        <w:rPr>
          <w:lang w:eastAsia="en-GB"/>
        </w:rPr>
        <w:t>ap</w:t>
      </w:r>
      <w:r w:rsidR="00185F67" w:rsidRPr="00493AD9">
        <w:rPr>
          <w:lang w:eastAsia="en-GB"/>
        </w:rPr>
        <w:t>ul este</w:t>
      </w:r>
      <w:r w:rsidR="00F57807" w:rsidRPr="00493AD9">
        <w:rPr>
          <w:lang w:eastAsia="en-GB"/>
        </w:rPr>
        <w:t xml:space="preserve"> </w:t>
      </w:r>
      <w:r w:rsidR="00F57807" w:rsidRPr="00493AD9">
        <w:t>robust</w:t>
      </w:r>
      <w:r w:rsidR="00C27C11" w:rsidRPr="00493AD9">
        <w:t xml:space="preserve">, </w:t>
      </w:r>
      <w:r w:rsidR="00185F67" w:rsidRPr="00493AD9">
        <w:t xml:space="preserve">cu </w:t>
      </w:r>
      <w:r w:rsidR="00E368EB" w:rsidRPr="00493AD9">
        <w:t>rostru</w:t>
      </w:r>
      <w:r w:rsidR="00F57807" w:rsidRPr="00493AD9">
        <w:t xml:space="preserve"> distinct</w:t>
      </w:r>
      <w:r w:rsidR="00037981" w:rsidRPr="00493AD9">
        <w:t>,</w:t>
      </w:r>
      <w:r w:rsidR="00C27C11" w:rsidRPr="00493AD9">
        <w:t xml:space="preserve"> aplatizat </w:t>
      </w:r>
      <w:proofErr w:type="spellStart"/>
      <w:r w:rsidR="00C27C11" w:rsidRPr="00493AD9">
        <w:t>dorso</w:t>
      </w:r>
      <w:proofErr w:type="spellEnd"/>
      <w:r w:rsidR="00C27C11" w:rsidRPr="00493AD9">
        <w:t>-ventral</w:t>
      </w:r>
      <w:r w:rsidR="00F57807" w:rsidRPr="00493AD9">
        <w:t xml:space="preserve"> </w:t>
      </w:r>
      <w:r w:rsidR="00185F67" w:rsidRPr="00493AD9">
        <w:t xml:space="preserve">și </w:t>
      </w:r>
      <w:r w:rsidR="00F57807" w:rsidRPr="00493AD9">
        <w:t>o lungime</w:t>
      </w:r>
      <w:r w:rsidR="00C27C11" w:rsidRPr="00493AD9">
        <w:t xml:space="preserve"> de </w:t>
      </w:r>
      <w:r w:rsidR="00F57807" w:rsidRPr="00493AD9">
        <w:t xml:space="preserve">aproximativ 8 cm. </w:t>
      </w:r>
      <w:r w:rsidR="00C27C11" w:rsidRPr="00493AD9">
        <w:t>P</w:t>
      </w:r>
      <w:r w:rsidR="00F57807" w:rsidRPr="00493AD9">
        <w:t>e fiecare jumătate a maxilarului se găsesc 18</w:t>
      </w:r>
      <w:r w:rsidR="00EB1665" w:rsidRPr="00493AD9">
        <w:t>-26</w:t>
      </w:r>
      <w:r w:rsidR="00F57807" w:rsidRPr="00493AD9">
        <w:t xml:space="preserve"> dinți</w:t>
      </w:r>
      <w:r w:rsidR="00EB1665" w:rsidRPr="00493AD9">
        <w:t xml:space="preserve"> conici</w:t>
      </w:r>
      <w:r w:rsidR="00F57807" w:rsidRPr="00493AD9">
        <w:t xml:space="preserve">. Spatele prezintă o formă caracteristică, fiind lat la bază, înalt și curbat ca o </w:t>
      </w:r>
      <w:r w:rsidR="00EE008E" w:rsidRPr="00493AD9">
        <w:t>seceră</w:t>
      </w:r>
      <w:r w:rsidR="00F57807" w:rsidRPr="00493AD9">
        <w:t xml:space="preserve">. </w:t>
      </w:r>
    </w:p>
    <w:p w14:paraId="460D8B39" w14:textId="77777777" w:rsidR="00431323" w:rsidRPr="00493AD9" w:rsidRDefault="00461C4F" w:rsidP="008F232B">
      <w:pPr>
        <w:spacing w:after="240"/>
      </w:pPr>
      <w:r w:rsidRPr="00493AD9">
        <w:t>Înotătoarele</w:t>
      </w:r>
      <w:r w:rsidR="00F57807" w:rsidRPr="00493AD9">
        <w:t xml:space="preserve"> pectorale sunt </w:t>
      </w:r>
      <w:r w:rsidR="008331FE" w:rsidRPr="00493AD9">
        <w:t>de mărime medie</w:t>
      </w:r>
      <w:r w:rsidR="00F57807" w:rsidRPr="00493AD9">
        <w:t>,</w:t>
      </w:r>
      <w:r w:rsidR="008331FE" w:rsidRPr="00493AD9">
        <w:t xml:space="preserve"> închise la culoare și subțiri</w:t>
      </w:r>
      <w:r w:rsidR="00647676" w:rsidRPr="00493AD9">
        <w:t>,</w:t>
      </w:r>
      <w:r w:rsidR="00F57807" w:rsidRPr="00493AD9">
        <w:t xml:space="preserve"> iar </w:t>
      </w:r>
      <w:r w:rsidR="004D4E57" w:rsidRPr="00493AD9">
        <w:t>înotătoarea</w:t>
      </w:r>
      <w:r w:rsidR="00F57807" w:rsidRPr="00493AD9">
        <w:t xml:space="preserve"> caudală este concavă, având o crestătură mediană bine definită în partea posterioară. </w:t>
      </w:r>
      <w:r w:rsidR="00C624EC" w:rsidRPr="00493AD9">
        <w:t xml:space="preserve">În ceea ce privește colorația, spatele este gri închis, flancurile sunt mai deschise, iar abdomenul poate prezenta o culoare albă sau roz. </w:t>
      </w:r>
    </w:p>
    <w:p w14:paraId="4E7C3176" w14:textId="62B7F3B6" w:rsidR="00C624EC" w:rsidRPr="00493AD9" w:rsidRDefault="00C624EC" w:rsidP="008F232B">
      <w:pPr>
        <w:spacing w:after="240"/>
        <w:rPr>
          <w:color w:val="000000"/>
        </w:rPr>
      </w:pPr>
      <w:r w:rsidRPr="00493AD9">
        <w:t>Tranziția de la culoarea întunecată a părții dorsale</w:t>
      </w:r>
      <w:r w:rsidR="00A954E4" w:rsidRPr="00493AD9">
        <w:t>,</w:t>
      </w:r>
      <w:r w:rsidRPr="00493AD9">
        <w:t xml:space="preserve"> la cea mai deschisă a părții ventrale</w:t>
      </w:r>
      <w:r w:rsidR="00A954E4" w:rsidRPr="00493AD9">
        <w:t>,</w:t>
      </w:r>
      <w:r w:rsidRPr="00493AD9">
        <w:t xml:space="preserve"> se realizează treptat, fără a exista o limită clară</w:t>
      </w:r>
      <w:r w:rsidR="00BF1310" w:rsidRPr="00493AD9">
        <w:t xml:space="preserve"> de demarcație</w:t>
      </w:r>
      <w:r w:rsidRPr="00493AD9">
        <w:t xml:space="preserve"> între ele</w:t>
      </w:r>
      <w:r w:rsidR="00776B4D" w:rsidRPr="00493AD9">
        <w:t xml:space="preserve"> </w:t>
      </w:r>
      <w:sdt>
        <w:sdtPr>
          <w:rPr>
            <w:color w:val="000000"/>
          </w:rPr>
          <w:tag w:val="MENDELEY_CITATION_v3_eyJjaXRhdGlvbklEIjoiTUVOREVMRVlfQ0lUQVRJT05fNjVmZjZlNzktMjA4MC00NTJjLWJiM2EtNzU2ODU5NjMwMTBjIiwicHJvcGVydGllcyI6eyJub3RlSW5kZXgiOjB9LCJpc0VkaXRlZCI6ZmFsc2UsIm1hbnVhbE92ZXJyaWRlIjp7ImlzTWFudWFsbHlPdmVycmlkZGVuIjp0cnVlLCJjaXRlcHJvY1RleHQiOiIoWmFoYXJpYSBldCBhbC4sIDIwMTNhKSIsIm1hbnVhbE92ZXJyaWRlVGV4dCI6Iih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"/>
          <w:id w:val="1913960965"/>
          <w:placeholder>
            <w:docPart w:val="069D84D1AA0240E5A74AD602A9A70174"/>
          </w:placeholder>
        </w:sdtPr>
        <w:sdtEndPr/>
        <w:sdtContent>
          <w:r w:rsidR="00B46817" w:rsidRPr="00493AD9">
            <w:rPr>
              <w:color w:val="000000"/>
            </w:rPr>
            <w:t>(</w:t>
          </w:r>
          <w:r w:rsidR="00BE1856" w:rsidRPr="00493AD9">
            <w:rPr>
              <w:color w:val="000000"/>
            </w:rPr>
            <w:t>Zaharia</w:t>
          </w:r>
          <w:r w:rsidR="00B46817" w:rsidRPr="00493AD9">
            <w:rPr>
              <w:color w:val="000000"/>
            </w:rPr>
            <w:t xml:space="preserve"> et al., 2013)</w:t>
          </w:r>
        </w:sdtContent>
      </w:sdt>
      <w:r w:rsidR="002C7ACC" w:rsidRPr="00493AD9">
        <w:rPr>
          <w:color w:val="000000"/>
        </w:rPr>
        <w:t>.</w:t>
      </w:r>
    </w:p>
    <w:p w14:paraId="34F0FE97" w14:textId="77777777" w:rsidR="00253C4B" w:rsidRPr="00493AD9" w:rsidRDefault="00253C4B" w:rsidP="008F232B">
      <w:pPr>
        <w:spacing w:after="240"/>
      </w:pPr>
    </w:p>
    <w:p w14:paraId="5000D482" w14:textId="08A4FA42" w:rsidR="008331FE" w:rsidRPr="00493AD9" w:rsidRDefault="00974045" w:rsidP="00974045">
      <w:pPr>
        <w:spacing w:after="240"/>
        <w:jc w:val="center"/>
        <w:rPr>
          <w:noProof/>
        </w:rPr>
      </w:pPr>
      <w:r w:rsidRPr="00493AD9">
        <w:rPr>
          <w:noProof/>
        </w:rPr>
        <w:drawing>
          <wp:inline distT="0" distB="0" distL="0" distR="0" wp14:anchorId="44A4BED6" wp14:editId="7B0589FC">
            <wp:extent cx="3999238" cy="2574005"/>
            <wp:effectExtent l="0" t="0" r="1270" b="0"/>
            <wp:docPr id="817037709" name="Picture 817037709" descr="A group of dolphins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37709" name="Picture 2" descr="A group of dolphins swimming in the wa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03" t="16749" r="24845" b="43039"/>
                    <a:stretch/>
                  </pic:blipFill>
                  <pic:spPr bwMode="auto">
                    <a:xfrm>
                      <a:off x="0" y="0"/>
                      <a:ext cx="4075287" cy="2622952"/>
                    </a:xfrm>
                    <a:prstGeom prst="rect">
                      <a:avLst/>
                    </a:prstGeom>
                    <a:noFill/>
                    <a:ln>
                      <a:noFill/>
                    </a:ln>
                    <a:extLst>
                      <a:ext uri="{53640926-AAD7-44D8-BBD7-CCE9431645EC}">
                        <a14:shadowObscured xmlns:a14="http://schemas.microsoft.com/office/drawing/2010/main"/>
                      </a:ext>
                    </a:extLst>
                  </pic:spPr>
                </pic:pic>
              </a:graphicData>
            </a:graphic>
          </wp:inline>
        </w:drawing>
      </w:r>
    </w:p>
    <w:p w14:paraId="10484210" w14:textId="60A648B5" w:rsidR="00C624EC" w:rsidRPr="00493AD9" w:rsidRDefault="00DF684D" w:rsidP="00DF684D">
      <w:pPr>
        <w:pStyle w:val="Caption"/>
        <w:jc w:val="center"/>
        <w:rPr>
          <w:sz w:val="24"/>
          <w:szCs w:val="24"/>
          <w:lang w:val="pt-BR" w:eastAsia="en-GB"/>
        </w:rPr>
      </w:pPr>
      <w:r w:rsidRPr="00493AD9">
        <w:rPr>
          <w:i w:val="0"/>
          <w:iCs w:val="0"/>
          <w:sz w:val="24"/>
          <w:szCs w:val="24"/>
        </w:rPr>
        <w:t xml:space="preserve">Figura </w:t>
      </w:r>
      <w:r w:rsidRPr="00493AD9">
        <w:rPr>
          <w:i w:val="0"/>
          <w:iCs w:val="0"/>
          <w:sz w:val="24"/>
          <w:szCs w:val="24"/>
        </w:rPr>
        <w:fldChar w:fldCharType="begin"/>
      </w:r>
      <w:r w:rsidRPr="00493AD9">
        <w:rPr>
          <w:i w:val="0"/>
          <w:iCs w:val="0"/>
          <w:sz w:val="24"/>
          <w:szCs w:val="24"/>
        </w:rPr>
        <w:instrText xml:space="preserve"> SEQ Figura \* ARABIC </w:instrText>
      </w:r>
      <w:r w:rsidRPr="00493AD9">
        <w:rPr>
          <w:i w:val="0"/>
          <w:iCs w:val="0"/>
          <w:sz w:val="24"/>
          <w:szCs w:val="24"/>
        </w:rPr>
        <w:fldChar w:fldCharType="separate"/>
      </w:r>
      <w:r w:rsidR="009711C1" w:rsidRPr="00493AD9">
        <w:rPr>
          <w:i w:val="0"/>
          <w:iCs w:val="0"/>
          <w:noProof/>
          <w:sz w:val="24"/>
          <w:szCs w:val="24"/>
        </w:rPr>
        <w:t>4</w:t>
      </w:r>
      <w:r w:rsidRPr="00493AD9">
        <w:rPr>
          <w:i w:val="0"/>
          <w:iCs w:val="0"/>
          <w:sz w:val="24"/>
          <w:szCs w:val="24"/>
        </w:rPr>
        <w:fldChar w:fldCharType="end"/>
      </w:r>
      <w:r w:rsidRPr="00493AD9">
        <w:rPr>
          <w:sz w:val="24"/>
          <w:szCs w:val="24"/>
        </w:rPr>
        <w:t xml:space="preserve"> </w:t>
      </w:r>
      <w:r w:rsidR="000818BF" w:rsidRPr="00493AD9">
        <w:rPr>
          <w:sz w:val="24"/>
          <w:szCs w:val="24"/>
          <w:lang w:val="pt-BR" w:eastAsia="en-GB"/>
        </w:rPr>
        <w:t>Tursiops truncatus ponticus</w:t>
      </w:r>
      <w:r w:rsidR="00974045" w:rsidRPr="00493AD9">
        <w:rPr>
          <w:sz w:val="24"/>
          <w:szCs w:val="24"/>
          <w:lang w:val="pt-BR" w:eastAsia="en-GB"/>
        </w:rPr>
        <w:t xml:space="preserve"> (foto INCDM)</w:t>
      </w:r>
    </w:p>
    <w:p w14:paraId="48AE59B9" w14:textId="0991E5D5" w:rsidR="00C624EC" w:rsidRPr="00493AD9" w:rsidRDefault="00C624EC" w:rsidP="00C624EC">
      <w:pPr>
        <w:spacing w:after="240"/>
      </w:pPr>
      <w:r w:rsidRPr="00493AD9">
        <w:rPr>
          <w:b/>
          <w:bCs/>
        </w:rPr>
        <w:lastRenderedPageBreak/>
        <w:t>Dimensiuni:</w:t>
      </w:r>
      <w:r w:rsidRPr="00493AD9">
        <w:t xml:space="preserve"> </w:t>
      </w:r>
      <w:r w:rsidR="00323F36" w:rsidRPr="00493AD9">
        <w:t xml:space="preserve">La naștere are dimensiuni </w:t>
      </w:r>
      <w:r w:rsidR="00A954E4" w:rsidRPr="00493AD9">
        <w:t>de</w:t>
      </w:r>
      <w:r w:rsidR="00323F36" w:rsidRPr="00493AD9">
        <w:t xml:space="preserve"> 100-120 cm. La maturitate </w:t>
      </w:r>
      <w:r w:rsidRPr="00493AD9">
        <w:t>atinge dimensiuni de până la 390 cm (mascul</w:t>
      </w:r>
      <w:r w:rsidR="001B78B5" w:rsidRPr="00493AD9">
        <w:t xml:space="preserve">ul </w:t>
      </w:r>
      <w:r w:rsidRPr="00493AD9">
        <w:t xml:space="preserve">250-390 cm; </w:t>
      </w:r>
      <w:r w:rsidR="001B78B5" w:rsidRPr="00493AD9">
        <w:t xml:space="preserve">femela </w:t>
      </w:r>
      <w:r w:rsidRPr="00493AD9">
        <w:t>220-320 cm)</w:t>
      </w:r>
    </w:p>
    <w:p w14:paraId="787B0271" w14:textId="77777777" w:rsidR="00037981" w:rsidRPr="00493AD9" w:rsidRDefault="00C34194" w:rsidP="008F232B">
      <w:pPr>
        <w:spacing w:after="240"/>
      </w:pPr>
      <w:r w:rsidRPr="00493AD9">
        <w:rPr>
          <w:b/>
          <w:bCs/>
        </w:rPr>
        <w:t>Distribuție geografică și comportament:</w:t>
      </w:r>
      <w:r w:rsidR="00100267" w:rsidRPr="00493AD9">
        <w:t xml:space="preserve"> Se observă adesea în grupuri mici</w:t>
      </w:r>
      <w:r w:rsidR="00BD496B" w:rsidRPr="00493AD9">
        <w:t xml:space="preserve"> de</w:t>
      </w:r>
      <w:r w:rsidR="00100267" w:rsidRPr="00493AD9">
        <w:t xml:space="preserve"> 4-10 indivizi, deasupra taluzului continental</w:t>
      </w:r>
      <w:r w:rsidR="0086220F" w:rsidRPr="00493AD9">
        <w:t>;</w:t>
      </w:r>
      <w:r w:rsidR="00100267" w:rsidRPr="00493AD9">
        <w:t xml:space="preserve"> grupurile mai mari, de aproximativ 25 de exemplare </w:t>
      </w:r>
      <w:r w:rsidR="00037981" w:rsidRPr="00493AD9">
        <w:t>sunt</w:t>
      </w:r>
      <w:r w:rsidR="00100267" w:rsidRPr="00493AD9">
        <w:t xml:space="preserve"> comune </w:t>
      </w:r>
      <w:r w:rsidR="00BD496B" w:rsidRPr="00493AD9">
        <w:t>zonelor</w:t>
      </w:r>
      <w:r w:rsidR="00100267" w:rsidRPr="00493AD9">
        <w:t xml:space="preserve"> de </w:t>
      </w:r>
      <w:r w:rsidR="00100267" w:rsidRPr="00493AD9">
        <w:rPr>
          <w:highlight w:val="cyan"/>
        </w:rPr>
        <w:t xml:space="preserve">larg </w:t>
      </w:r>
      <w:sdt>
        <w:sdtPr>
          <w:rPr>
            <w:color w:val="000000"/>
          </w:rPr>
          <w:tag w:val="MENDELEY_CITATION_v3_eyJjaXRhdGlvbklEIjoiTUVOREVMRVlfQ0lUQVRJT05fYjY2NzA5MzktYTdlOC00OGVkLTk4MTAtNzIxZGRhODFjODlkIiwicHJvcGVydGllcyI6eyJub3RlSW5kZXgiOjB9LCJpc0VkaXRlZCI6ZmFsc2UsIm1hbnVhbE92ZXJyaWRlIjp7ImlzTWFudWFsbHlPdmVycmlkZGVuIjp0cnVlLCJjaXRlcHJvY1RleHQiOiIoUGFpdSBSLk0uIGV0IGFsLiwgMjAyMTsgWmFoYXJpYSBldCBhbC4sIDIwMTNhKSIsIm1hbnVhbE92ZXJyaWRlVGV4dCI6IihQYWl1IFIuTS4gZXQgYWwuLCAyMDIxOyB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"/>
          <w:id w:val="-180435187"/>
          <w:placeholder>
            <w:docPart w:val="991CB6999C3D44A0BB300E2F5391C98D"/>
          </w:placeholder>
        </w:sdtPr>
        <w:sdtEndPr/>
        <w:sdtContent>
          <w:r w:rsidR="00B46817" w:rsidRPr="006E36F8">
            <w:rPr>
              <w:color w:val="000000"/>
            </w:rPr>
            <w:t>(</w:t>
          </w:r>
          <w:r w:rsidR="00BE1856" w:rsidRPr="006E36F8">
            <w:rPr>
              <w:color w:val="000000"/>
            </w:rPr>
            <w:t xml:space="preserve"> Zaharia et al., 2013</w:t>
          </w:r>
          <w:r w:rsidR="00D521B1" w:rsidRPr="006E36F8">
            <w:t>;</w:t>
          </w:r>
          <w:r w:rsidR="00A954E4" w:rsidRPr="006E36F8">
            <w:rPr>
              <w:color w:val="000000"/>
            </w:rPr>
            <w:t xml:space="preserve"> </w:t>
          </w:r>
          <w:proofErr w:type="spellStart"/>
          <w:r w:rsidR="00A954E4" w:rsidRPr="006E36F8">
            <w:rPr>
              <w:color w:val="000000"/>
            </w:rPr>
            <w:t>Paiu</w:t>
          </w:r>
          <w:proofErr w:type="spellEnd"/>
          <w:r w:rsidR="00A954E4" w:rsidRPr="006E36F8">
            <w:rPr>
              <w:color w:val="000000"/>
            </w:rPr>
            <w:t xml:space="preserve"> R.M. et al., 2021</w:t>
          </w:r>
          <w:r w:rsidR="00BE1856" w:rsidRPr="006E36F8">
            <w:rPr>
              <w:color w:val="000000"/>
            </w:rPr>
            <w:t>)</w:t>
          </w:r>
        </w:sdtContent>
      </w:sdt>
      <w:r w:rsidR="00100267" w:rsidRPr="006E36F8">
        <w:t>.</w:t>
      </w:r>
    </w:p>
    <w:p w14:paraId="100FC968" w14:textId="24B6161C" w:rsidR="00C624EC" w:rsidRPr="00493AD9" w:rsidRDefault="001122DA" w:rsidP="008F232B">
      <w:pPr>
        <w:spacing w:after="240"/>
      </w:pPr>
      <w:r w:rsidRPr="00493AD9">
        <w:t xml:space="preserve">Femelele ating maturitatea sexuală </w:t>
      </w:r>
      <w:r w:rsidR="00D521B1" w:rsidRPr="00493AD9">
        <w:t xml:space="preserve">la </w:t>
      </w:r>
      <w:r w:rsidRPr="00493AD9">
        <w:t>5-12 ani, iar masculii în jurul vârstei de 10 ani.</w:t>
      </w:r>
      <w:r w:rsidR="003E4A6E" w:rsidRPr="00493AD9">
        <w:t xml:space="preserve"> </w:t>
      </w:r>
      <w:r w:rsidR="00C624EC" w:rsidRPr="00493AD9">
        <w:t xml:space="preserve">Iese frecvent la suprafață pentru a respira, </w:t>
      </w:r>
      <w:r w:rsidR="009B565C" w:rsidRPr="00493AD9">
        <w:t xml:space="preserve">la </w:t>
      </w:r>
      <w:r w:rsidR="00C624EC" w:rsidRPr="00493AD9">
        <w:t>aproximativ 15 secunde, fiecare respirație durând aproximativ o secundă</w:t>
      </w:r>
      <w:r w:rsidR="00776B4D" w:rsidRPr="00493AD9">
        <w:t xml:space="preserve"> </w:t>
      </w:r>
      <w:sdt>
        <w:sdtPr>
          <w:rPr>
            <w:color w:val="000000"/>
          </w:rPr>
          <w:tag w:val="MENDELEY_CITATION_v3_eyJjaXRhdGlvbklEIjoiTUVOREVMRVlfQ0lUQVRJT05fMGQzOWI1MDUtZGQ2OC00YWJmLThlMmMtNTVlMzE1NWQ2NDE5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293296031"/>
          <w:placeholder>
            <w:docPart w:val="3B35241FB9724290BF6BA06565378E19"/>
          </w:placeholder>
        </w:sdtPr>
        <w:sdtEndPr/>
        <w:sdtContent>
          <w:r w:rsidR="00B46817" w:rsidRPr="00493AD9">
            <w:rPr>
              <w:color w:val="000000"/>
            </w:rPr>
            <w:t>(</w:t>
          </w:r>
          <w:r w:rsidR="00BE1856" w:rsidRPr="00493AD9">
            <w:rPr>
              <w:color w:val="000000"/>
            </w:rPr>
            <w:t>Zaharia</w:t>
          </w:r>
          <w:r w:rsidR="00B46817" w:rsidRPr="00493AD9">
            <w:rPr>
              <w:color w:val="000000"/>
            </w:rPr>
            <w:t xml:space="preserve"> et al., 2013)</w:t>
          </w:r>
        </w:sdtContent>
      </w:sdt>
      <w:r w:rsidR="002C7ACC" w:rsidRPr="00493AD9">
        <w:rPr>
          <w:color w:val="000000"/>
        </w:rPr>
        <w:t>.</w:t>
      </w:r>
    </w:p>
    <w:p w14:paraId="21ED0FA2" w14:textId="7A2B28DF" w:rsidR="006E2389" w:rsidRPr="00493AD9" w:rsidRDefault="006E2389" w:rsidP="008F232B">
      <w:pPr>
        <w:spacing w:after="240"/>
      </w:pPr>
      <w:r w:rsidRPr="00493AD9">
        <w:t xml:space="preserve">Fiind o specie </w:t>
      </w:r>
      <w:proofErr w:type="spellStart"/>
      <w:r w:rsidRPr="00493AD9">
        <w:t>nectonică</w:t>
      </w:r>
      <w:proofErr w:type="spellEnd"/>
      <w:r w:rsidRPr="00493AD9">
        <w:t xml:space="preserve">, trăiește în principal în apropierea fundului marin, </w:t>
      </w:r>
      <w:r w:rsidR="001E52F3" w:rsidRPr="00493AD9">
        <w:rPr>
          <w:lang w:eastAsia="en-GB"/>
        </w:rPr>
        <w:t>având</w:t>
      </w:r>
      <w:r w:rsidRPr="00493AD9">
        <w:rPr>
          <w:lang w:eastAsia="en-GB"/>
        </w:rPr>
        <w:t xml:space="preserve"> capacitatea de a coborî la adâncimi de până la 90-100 de metri în căutarea hranei,</w:t>
      </w:r>
      <w:r w:rsidRPr="00493AD9">
        <w:t xml:space="preserve"> cu o preferință pentru hrănirea cu organisme </w:t>
      </w:r>
      <w:proofErr w:type="spellStart"/>
      <w:r w:rsidRPr="00493AD9">
        <w:t>bent</w:t>
      </w:r>
      <w:r w:rsidR="004B4D5C" w:rsidRPr="00493AD9">
        <w:t>ale</w:t>
      </w:r>
      <w:proofErr w:type="spellEnd"/>
      <w:r w:rsidRPr="00493AD9">
        <w:t xml:space="preserve">. </w:t>
      </w:r>
      <w:r w:rsidRPr="00493AD9">
        <w:rPr>
          <w:lang w:eastAsia="en-GB"/>
        </w:rPr>
        <w:t>Exemplarele mature au o dietă variată, hrănindu-se cu pești bentonici și pelagici, precum și cu creveți, crabi și moluște</w:t>
      </w:r>
      <w:r w:rsidR="008C6572" w:rsidRPr="00493AD9">
        <w:rPr>
          <w:lang w:eastAsia="en-GB"/>
        </w:rPr>
        <w:t>, însă poate</w:t>
      </w:r>
      <w:r w:rsidRPr="00493AD9">
        <w:rPr>
          <w:lang w:eastAsia="en-GB"/>
        </w:rPr>
        <w:t xml:space="preserve"> vâna </w:t>
      </w:r>
      <w:r w:rsidR="008C6572" w:rsidRPr="00493AD9">
        <w:rPr>
          <w:lang w:eastAsia="en-GB"/>
        </w:rPr>
        <w:t xml:space="preserve">și </w:t>
      </w:r>
      <w:r w:rsidRPr="00493AD9">
        <w:rPr>
          <w:lang w:eastAsia="en-GB"/>
        </w:rPr>
        <w:t xml:space="preserve">pești de talie mare, cum ar fi chefalul. Un </w:t>
      </w:r>
      <w:proofErr w:type="spellStart"/>
      <w:r w:rsidR="001B45B8" w:rsidRPr="00493AD9">
        <w:rPr>
          <w:lang w:eastAsia="en-GB"/>
        </w:rPr>
        <w:t>afalin</w:t>
      </w:r>
      <w:proofErr w:type="spellEnd"/>
      <w:r w:rsidRPr="00493AD9">
        <w:rPr>
          <w:lang w:eastAsia="en-GB"/>
        </w:rPr>
        <w:t xml:space="preserve"> adult poate consuma 8</w:t>
      </w:r>
      <w:r w:rsidR="00D521B1" w:rsidRPr="00493AD9">
        <w:rPr>
          <w:lang w:eastAsia="en-GB"/>
        </w:rPr>
        <w:t>-</w:t>
      </w:r>
      <w:r w:rsidRPr="00493AD9">
        <w:rPr>
          <w:lang w:eastAsia="en-GB"/>
        </w:rPr>
        <w:t>15 kg de hrană zilnic, în funcție de disponibilitatea resurselor alimentare.</w:t>
      </w:r>
      <w:r w:rsidRPr="00493AD9">
        <w:t xml:space="preserve"> </w:t>
      </w:r>
      <w:r w:rsidR="00903B4D" w:rsidRPr="00493AD9">
        <w:t>Longevitatea acestei specii este</w:t>
      </w:r>
      <w:r w:rsidRPr="00493AD9">
        <w:t xml:space="preserve"> de 25-30 de </w:t>
      </w:r>
      <w:r w:rsidRPr="00493AD9">
        <w:rPr>
          <w:highlight w:val="cyan"/>
        </w:rPr>
        <w:t>ani</w:t>
      </w:r>
      <w:r w:rsidR="0074228A" w:rsidRPr="00493AD9">
        <w:rPr>
          <w:highlight w:val="cyan"/>
        </w:rPr>
        <w:t xml:space="preserve"> </w:t>
      </w:r>
      <w:sdt>
        <w:sdtPr>
          <w:rPr>
            <w:color w:val="000000"/>
            <w:highlight w:val="cyan"/>
          </w:rPr>
          <w:tag w:val="MENDELEY_CITATION_v3_eyJjaXRhdGlvbklEIjoiTUVOREVMRVlfQ0lUQVRJT05fNmQ1MmEyODgtM2IwZC00ZjdjLWJiODYtOWQwZDhhNzAxYWFm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809627543"/>
          <w:placeholder>
            <w:docPart w:val="3B35241FB9724290BF6BA06565378E19"/>
          </w:placeholder>
        </w:sdtPr>
        <w:sdtEndPr/>
        <w:sdtContent>
          <w:r w:rsidR="00B46817" w:rsidRPr="006E36F8">
            <w:rPr>
              <w:color w:val="000000"/>
              <w:highlight w:val="cyan"/>
            </w:rPr>
            <w:t>(</w:t>
          </w:r>
          <w:r w:rsidR="00BE1856" w:rsidRPr="006E36F8">
            <w:rPr>
              <w:color w:val="000000"/>
              <w:highlight w:val="cyan"/>
            </w:rPr>
            <w:t>Zaharia</w:t>
          </w:r>
          <w:r w:rsidR="00B46817" w:rsidRPr="006E36F8">
            <w:rPr>
              <w:color w:val="000000"/>
              <w:highlight w:val="cyan"/>
            </w:rPr>
            <w:t xml:space="preserve"> et al., 2013)</w:t>
          </w:r>
        </w:sdtContent>
      </w:sdt>
      <w:r w:rsidR="002C7ACC" w:rsidRPr="006E36F8">
        <w:rPr>
          <w:color w:val="000000"/>
          <w:highlight w:val="cyan"/>
        </w:rPr>
        <w:t>.</w:t>
      </w:r>
    </w:p>
    <w:p w14:paraId="10FC8708" w14:textId="225BB119" w:rsidR="00EB1665" w:rsidRPr="00493AD9" w:rsidRDefault="001B45B8" w:rsidP="008F232B">
      <w:pPr>
        <w:spacing w:after="240"/>
      </w:pPr>
      <w:proofErr w:type="spellStart"/>
      <w:r w:rsidRPr="00493AD9">
        <w:t>Afalinii</w:t>
      </w:r>
      <w:proofErr w:type="spellEnd"/>
      <w:r w:rsidR="00EB1665" w:rsidRPr="00493AD9">
        <w:t xml:space="preserve"> </w:t>
      </w:r>
      <w:r w:rsidR="0088599D" w:rsidRPr="00493AD9">
        <w:t>(</w:t>
      </w:r>
      <w:proofErr w:type="spellStart"/>
      <w:r w:rsidR="000818BF" w:rsidRPr="00493AD9">
        <w:rPr>
          <w:i/>
          <w:iCs/>
          <w:lang w:eastAsia="en-GB"/>
        </w:rPr>
        <w:t>Tursiops</w:t>
      </w:r>
      <w:proofErr w:type="spellEnd"/>
      <w:r w:rsidR="000818BF" w:rsidRPr="00493AD9">
        <w:rPr>
          <w:i/>
          <w:iCs/>
          <w:lang w:eastAsia="en-GB"/>
        </w:rPr>
        <w:t xml:space="preserve"> </w:t>
      </w:r>
      <w:proofErr w:type="spellStart"/>
      <w:r w:rsidR="000818BF" w:rsidRPr="00493AD9">
        <w:rPr>
          <w:i/>
          <w:iCs/>
          <w:lang w:eastAsia="en-GB"/>
        </w:rPr>
        <w:t>truncatus</w:t>
      </w:r>
      <w:proofErr w:type="spellEnd"/>
      <w:r w:rsidR="000818BF" w:rsidRPr="00493AD9">
        <w:rPr>
          <w:i/>
          <w:iCs/>
          <w:lang w:eastAsia="en-GB"/>
        </w:rPr>
        <w:t xml:space="preserve"> </w:t>
      </w:r>
      <w:proofErr w:type="spellStart"/>
      <w:r w:rsidR="000818BF" w:rsidRPr="00493AD9">
        <w:rPr>
          <w:i/>
          <w:iCs/>
          <w:lang w:eastAsia="en-GB"/>
        </w:rPr>
        <w:t>ponticus</w:t>
      </w:r>
      <w:proofErr w:type="spellEnd"/>
      <w:r w:rsidR="0088599D" w:rsidRPr="00493AD9">
        <w:t>)</w:t>
      </w:r>
      <w:r w:rsidR="005A02D4" w:rsidRPr="00493AD9">
        <w:t xml:space="preserve"> </w:t>
      </w:r>
      <w:r w:rsidR="00EB1665" w:rsidRPr="00493AD9">
        <w:t xml:space="preserve">din Marea Neagră sunt recunoscuți ca subspecii endemice care au diferențe morfologice față de populațiile din </w:t>
      </w:r>
      <w:r w:rsidR="00833C86" w:rsidRPr="00493AD9">
        <w:t xml:space="preserve">Oceanul </w:t>
      </w:r>
      <w:r w:rsidR="00EB1665" w:rsidRPr="00493AD9">
        <w:t xml:space="preserve">Atlantic și </w:t>
      </w:r>
      <w:r w:rsidR="00833C86" w:rsidRPr="00493AD9">
        <w:t xml:space="preserve">Oceanul </w:t>
      </w:r>
      <w:r w:rsidR="00EB1665" w:rsidRPr="00493AD9">
        <w:t xml:space="preserve">Pacific. Populația </w:t>
      </w:r>
      <w:r w:rsidR="00833C86" w:rsidRPr="00493AD9">
        <w:t xml:space="preserve">din Marea Neagră </w:t>
      </w:r>
      <w:r w:rsidR="00B748C9" w:rsidRPr="00493AD9">
        <w:t>prezintă</w:t>
      </w:r>
      <w:r w:rsidR="00EB1665" w:rsidRPr="00493AD9">
        <w:t xml:space="preserve"> diferențe genetice față de alte populații de </w:t>
      </w:r>
      <w:proofErr w:type="spellStart"/>
      <w:r w:rsidR="00B748C9" w:rsidRPr="00493AD9">
        <w:t>afalini</w:t>
      </w:r>
      <w:proofErr w:type="spellEnd"/>
      <w:r w:rsidR="00B748C9" w:rsidRPr="00493AD9">
        <w:t xml:space="preserve"> din</w:t>
      </w:r>
      <w:r w:rsidR="00EB1665" w:rsidRPr="00493AD9">
        <w:t xml:space="preserve"> estul și vestul Mării Mediterane și Atlanticul de Nord-Est</w:t>
      </w:r>
      <w:r w:rsidR="0038039A" w:rsidRPr="00493AD9">
        <w:t xml:space="preserve"> </w:t>
      </w:r>
      <w:sdt>
        <w:sdtPr>
          <w:rPr>
            <w:color w:val="000000"/>
            <w:highlight w:val="cyan"/>
          </w:rPr>
          <w:tag w:val="MENDELEY_CITATION_v3_eyJjaXRhdGlvbklEIjoiTUVOREVMRVlfQ0lUQVRJT05fZWE2M2FmNDQtNDNjNy00Zjg0LTk0N2QtNDU1Njg4ZWQ2MDE4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947649378"/>
          <w:placeholder>
            <w:docPart w:val="3B35241FB9724290BF6BA06565378E19"/>
          </w:placeholder>
        </w:sdtPr>
        <w:sdtEndPr/>
        <w:sdtContent>
          <w:r w:rsidR="00B46817" w:rsidRPr="006E36F8">
            <w:rPr>
              <w:color w:val="000000"/>
              <w:highlight w:val="cyan"/>
            </w:rPr>
            <w:t>(</w:t>
          </w:r>
          <w:r w:rsidR="00BE1856" w:rsidRPr="006E36F8">
            <w:rPr>
              <w:color w:val="000000"/>
              <w:highlight w:val="cyan"/>
            </w:rPr>
            <w:t>Zaharia</w:t>
          </w:r>
          <w:r w:rsidR="00B46817" w:rsidRPr="006E36F8">
            <w:rPr>
              <w:color w:val="000000"/>
              <w:highlight w:val="cyan"/>
            </w:rPr>
            <w:t xml:space="preserve"> et al., 2013)</w:t>
          </w:r>
        </w:sdtContent>
      </w:sdt>
      <w:r w:rsidR="002C7ACC" w:rsidRPr="006E36F8">
        <w:rPr>
          <w:color w:val="000000"/>
          <w:highlight w:val="cyan"/>
        </w:rPr>
        <w:t>.</w:t>
      </w:r>
    </w:p>
    <w:p w14:paraId="048AE63C" w14:textId="77777777" w:rsidR="00431323" w:rsidRPr="00493AD9" w:rsidRDefault="00C77845" w:rsidP="008F232B">
      <w:pPr>
        <w:autoSpaceDE w:val="0"/>
        <w:autoSpaceDN w:val="0"/>
        <w:adjustRightInd w:val="0"/>
        <w:spacing w:after="240"/>
        <w:rPr>
          <w:color w:val="000000"/>
          <w:lang w:eastAsia="en-GB"/>
        </w:rPr>
      </w:pPr>
      <w:r w:rsidRPr="00493AD9">
        <w:rPr>
          <w:lang w:eastAsia="en-GB"/>
        </w:rPr>
        <w:t>Se găsește</w:t>
      </w:r>
      <w:r w:rsidR="00510878" w:rsidRPr="00493AD9">
        <w:rPr>
          <w:lang w:eastAsia="en-GB"/>
        </w:rPr>
        <w:t xml:space="preserve"> predominant în mediul marin, habitatul principal fiind reprezentat de zon</w:t>
      </w:r>
      <w:r w:rsidRPr="00493AD9">
        <w:rPr>
          <w:lang w:eastAsia="en-GB"/>
        </w:rPr>
        <w:t>a</w:t>
      </w:r>
      <w:r w:rsidR="00510878" w:rsidRPr="00493AD9">
        <w:rPr>
          <w:lang w:eastAsia="en-GB"/>
        </w:rPr>
        <w:t xml:space="preserve"> </w:t>
      </w:r>
      <w:proofErr w:type="spellStart"/>
      <w:r w:rsidR="00510878" w:rsidRPr="00493AD9">
        <w:rPr>
          <w:lang w:eastAsia="en-GB"/>
        </w:rPr>
        <w:t>circumlitorală</w:t>
      </w:r>
      <w:proofErr w:type="spellEnd"/>
      <w:r w:rsidR="00510878" w:rsidRPr="00493AD9">
        <w:rPr>
          <w:lang w:eastAsia="en-GB"/>
        </w:rPr>
        <w:t xml:space="preserve">, deasupra platoului continental, de obicei la adâncimi </w:t>
      </w:r>
      <w:r w:rsidR="00833C86" w:rsidRPr="00493AD9">
        <w:rPr>
          <w:lang w:eastAsia="en-GB"/>
        </w:rPr>
        <w:t>de</w:t>
      </w:r>
      <w:r w:rsidR="00510878" w:rsidRPr="00493AD9">
        <w:rPr>
          <w:lang w:eastAsia="en-GB"/>
        </w:rPr>
        <w:t xml:space="preserve"> 6-200 m, însă </w:t>
      </w:r>
      <w:r w:rsidRPr="00493AD9">
        <w:rPr>
          <w:lang w:eastAsia="en-GB"/>
        </w:rPr>
        <w:t>poate fi</w:t>
      </w:r>
      <w:r w:rsidR="00510878" w:rsidRPr="00493AD9">
        <w:rPr>
          <w:lang w:eastAsia="en-GB"/>
        </w:rPr>
        <w:t xml:space="preserve"> întâlni</w:t>
      </w:r>
      <w:r w:rsidRPr="00493AD9">
        <w:rPr>
          <w:lang w:eastAsia="en-GB"/>
        </w:rPr>
        <w:t>t</w:t>
      </w:r>
      <w:r w:rsidR="00510878" w:rsidRPr="00493AD9">
        <w:rPr>
          <w:lang w:eastAsia="en-GB"/>
        </w:rPr>
        <w:t xml:space="preserve"> și</w:t>
      </w:r>
      <w:r w:rsidR="00510878" w:rsidRPr="00493AD9">
        <w:rPr>
          <w:lang w:val="fr-FR" w:eastAsia="en-GB"/>
        </w:rPr>
        <w:t xml:space="preserve"> </w:t>
      </w:r>
      <w:r w:rsidR="00510878" w:rsidRPr="00493AD9">
        <w:rPr>
          <w:lang w:eastAsia="en-GB"/>
        </w:rPr>
        <w:t>în marea deschisă, de obicei la adâncimi mai mari de 200 m, inclusiv golfuri maritime și strâmtori.</w:t>
      </w:r>
      <w:r w:rsidR="00510878" w:rsidRPr="00493AD9">
        <w:rPr>
          <w:lang w:val="fr-FR" w:eastAsia="en-GB"/>
        </w:rPr>
        <w:t xml:space="preserve"> </w:t>
      </w:r>
      <w:r w:rsidR="00510878" w:rsidRPr="00493AD9">
        <w:rPr>
          <w:lang w:eastAsia="en-GB"/>
        </w:rPr>
        <w:t>Au fost semnalate și cazuri izolate</w:t>
      </w:r>
      <w:r w:rsidR="00833C86" w:rsidRPr="00493AD9">
        <w:rPr>
          <w:lang w:eastAsia="en-GB"/>
        </w:rPr>
        <w:t>,</w:t>
      </w:r>
      <w:r w:rsidR="00510878" w:rsidRPr="00493AD9">
        <w:rPr>
          <w:lang w:eastAsia="en-GB"/>
        </w:rPr>
        <w:t xml:space="preserve"> în care </w:t>
      </w:r>
      <w:proofErr w:type="spellStart"/>
      <w:r w:rsidR="00510878" w:rsidRPr="00493AD9">
        <w:rPr>
          <w:lang w:eastAsia="en-GB"/>
        </w:rPr>
        <w:t>afalinii</w:t>
      </w:r>
      <w:proofErr w:type="spellEnd"/>
      <w:r w:rsidR="00510878" w:rsidRPr="00493AD9">
        <w:rPr>
          <w:lang w:eastAsia="en-GB"/>
        </w:rPr>
        <w:t xml:space="preserve"> au </w:t>
      </w:r>
      <w:r w:rsidR="00833C86" w:rsidRPr="00493AD9">
        <w:rPr>
          <w:lang w:eastAsia="en-GB"/>
        </w:rPr>
        <w:t xml:space="preserve">intrat </w:t>
      </w:r>
      <w:r w:rsidR="00510878" w:rsidRPr="00493AD9">
        <w:rPr>
          <w:lang w:eastAsia="en-GB"/>
        </w:rPr>
        <w:t>în apele dulci ale fluviilor care</w:t>
      </w:r>
      <w:r w:rsidR="00010420" w:rsidRPr="00493AD9">
        <w:rPr>
          <w:lang w:eastAsia="en-GB"/>
        </w:rPr>
        <w:t xml:space="preserve"> se </w:t>
      </w:r>
      <w:r w:rsidR="00510878" w:rsidRPr="00493AD9">
        <w:rPr>
          <w:lang w:eastAsia="en-GB"/>
        </w:rPr>
        <w:t>varsă în Marea Neagră (Dunărea, Nipru), iar observațiile în unele estuare și lagune saline de coastă sunt frecvente</w:t>
      </w:r>
      <w:r w:rsidR="00507FCC" w:rsidRPr="00493AD9">
        <w:rPr>
          <w:lang w:eastAsia="en-GB"/>
        </w:rPr>
        <w:t xml:space="preserve"> </w:t>
      </w:r>
      <w:sdt>
        <w:sdtPr>
          <w:rPr>
            <w:color w:val="000000"/>
            <w:lang w:eastAsia="en-GB"/>
          </w:rPr>
          <w:tag w:val="MENDELEY_CITATION_v3_eyJjaXRhdGlvbklEIjoiTUVOREVMRVlfQ0lUQVRJT05fNWVjMGZkM2EtODg3My00Yzk0LTgzYzQtYWE1MDNkZmE1ODM0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747531888"/>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r w:rsidR="00431323" w:rsidRPr="00493AD9">
        <w:rPr>
          <w:color w:val="000000"/>
          <w:lang w:eastAsia="en-GB"/>
        </w:rPr>
        <w:t xml:space="preserve"> </w:t>
      </w:r>
    </w:p>
    <w:p w14:paraId="31DC201C" w14:textId="7B1E7BD0" w:rsidR="00AA2EF4" w:rsidRPr="00493AD9" w:rsidRDefault="00510878" w:rsidP="008F232B">
      <w:pPr>
        <w:autoSpaceDE w:val="0"/>
        <w:autoSpaceDN w:val="0"/>
        <w:adjustRightInd w:val="0"/>
        <w:spacing w:after="240"/>
        <w:rPr>
          <w:lang w:eastAsia="en-GB"/>
        </w:rPr>
      </w:pPr>
      <w:r w:rsidRPr="00493AD9">
        <w:rPr>
          <w:lang w:eastAsia="en-GB"/>
        </w:rPr>
        <w:t>Se întâlnește</w:t>
      </w:r>
      <w:r w:rsidR="00010420" w:rsidRPr="00493AD9">
        <w:rPr>
          <w:lang w:eastAsia="en-GB"/>
        </w:rPr>
        <w:t xml:space="preserve"> frecvent în Marea Neagră,</w:t>
      </w:r>
      <w:r w:rsidR="004C2441" w:rsidRPr="00493AD9">
        <w:rPr>
          <w:lang w:eastAsia="en-GB"/>
        </w:rPr>
        <w:t xml:space="preserve"> în zona apelor teritoriale și economice exclusive ale </w:t>
      </w:r>
      <w:r w:rsidR="000373B4" w:rsidRPr="00493AD9">
        <w:rPr>
          <w:lang w:eastAsia="en-GB"/>
        </w:rPr>
        <w:t xml:space="preserve">României, </w:t>
      </w:r>
      <w:r w:rsidR="004C2441" w:rsidRPr="00493AD9">
        <w:rPr>
          <w:lang w:eastAsia="en-GB"/>
        </w:rPr>
        <w:t xml:space="preserve">Bulgariei, Georgiei, Rusiei, Turciei și Ucrainei, </w:t>
      </w:r>
      <w:r w:rsidR="00010420" w:rsidRPr="00493AD9">
        <w:rPr>
          <w:lang w:eastAsia="en-GB"/>
        </w:rPr>
        <w:t xml:space="preserve">Strâmtoarea Kerci, împreună cu partea adiacentă a Mării Azov, Marea Marmara, strâmtorile Bosfor și Dardanele. </w:t>
      </w:r>
    </w:p>
    <w:p w14:paraId="5E22D4F6" w14:textId="67623EDD" w:rsidR="00010420" w:rsidRPr="00493AD9" w:rsidRDefault="00010420" w:rsidP="008F232B">
      <w:pPr>
        <w:autoSpaceDE w:val="0"/>
        <w:autoSpaceDN w:val="0"/>
        <w:adjustRightInd w:val="0"/>
        <w:spacing w:after="240"/>
        <w:rPr>
          <w:lang w:eastAsia="en-GB"/>
        </w:rPr>
      </w:pPr>
      <w:r w:rsidRPr="00493AD9">
        <w:rPr>
          <w:lang w:eastAsia="en-GB"/>
        </w:rPr>
        <w:t>Datele genetice sugerează că sistemul strâmtori</w:t>
      </w:r>
      <w:r w:rsidR="00122448" w:rsidRPr="00493AD9">
        <w:rPr>
          <w:lang w:eastAsia="en-GB"/>
        </w:rPr>
        <w:t>lor</w:t>
      </w:r>
      <w:r w:rsidRPr="00493AD9">
        <w:rPr>
          <w:lang w:eastAsia="en-GB"/>
        </w:rPr>
        <w:t xml:space="preserve"> </w:t>
      </w:r>
      <w:r w:rsidR="005201A0" w:rsidRPr="00493AD9">
        <w:rPr>
          <w:lang w:eastAsia="en-GB"/>
        </w:rPr>
        <w:t>Bosfor și Dardanele</w:t>
      </w:r>
      <w:r w:rsidRPr="00493AD9">
        <w:rPr>
          <w:lang w:eastAsia="en-GB"/>
        </w:rPr>
        <w:t xml:space="preserve"> constituie o barieră ecologică între </w:t>
      </w:r>
      <w:proofErr w:type="spellStart"/>
      <w:r w:rsidR="00122448" w:rsidRPr="00493AD9">
        <w:rPr>
          <w:lang w:eastAsia="en-GB"/>
        </w:rPr>
        <w:t>afalinii</w:t>
      </w:r>
      <w:proofErr w:type="spellEnd"/>
      <w:r w:rsidRPr="00493AD9">
        <w:rPr>
          <w:lang w:eastAsia="en-GB"/>
        </w:rPr>
        <w:t xml:space="preserve"> din Marea Neagră și cei din Marea Mediterană</w:t>
      </w:r>
      <w:r w:rsidR="00507FCC" w:rsidRPr="00493AD9">
        <w:rPr>
          <w:lang w:eastAsia="en-GB"/>
        </w:rPr>
        <w:t xml:space="preserve"> </w:t>
      </w:r>
      <w:sdt>
        <w:sdtPr>
          <w:rPr>
            <w:color w:val="000000"/>
            <w:lang w:eastAsia="en-GB"/>
          </w:rPr>
          <w:tag w:val="MENDELEY_CITATION_v3_eyJjaXRhdGlvbklEIjoiTUVOREVMRVlfQ0lUQVRJT05fMmExNjNjNDctM2EwZC00MzVlLWJmMGMtN2VmMjZmOGQ0M2Y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323439111"/>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tblGrid>
      <w:tr w:rsidR="00A56F12" w:rsidRPr="00493AD9" w14:paraId="1BE251FE" w14:textId="77777777" w:rsidTr="00274EED">
        <w:trPr>
          <w:trHeight w:val="352"/>
        </w:trPr>
        <w:tc>
          <w:tcPr>
            <w:tcW w:w="5188" w:type="dxa"/>
          </w:tcPr>
          <w:p w14:paraId="6F3D408D" w14:textId="534D70ED" w:rsidR="00A56F12" w:rsidRPr="00493AD9" w:rsidRDefault="00A56F12" w:rsidP="00D80FE9">
            <w:pPr>
              <w:spacing w:after="0"/>
              <w:rPr>
                <w:b/>
                <w:bCs/>
                <w:lang w:val="pt-BR" w:eastAsia="en-GB"/>
              </w:rPr>
            </w:pPr>
            <w:r w:rsidRPr="00493AD9">
              <w:rPr>
                <w:b/>
                <w:bCs/>
                <w:i/>
                <w:iCs/>
                <w:lang w:val="pt-BR" w:eastAsia="en-GB"/>
              </w:rPr>
              <w:t xml:space="preserve">Phocoena phocoena relicta </w:t>
            </w:r>
            <w:r w:rsidRPr="00493AD9">
              <w:rPr>
                <w:b/>
                <w:bCs/>
                <w:lang w:val="pt-BR" w:eastAsia="en-GB"/>
              </w:rPr>
              <w:t>(Abel,</w:t>
            </w:r>
            <w:r w:rsidR="00431323" w:rsidRPr="00493AD9">
              <w:rPr>
                <w:b/>
                <w:bCs/>
                <w:lang w:val="pt-BR" w:eastAsia="en-GB"/>
              </w:rPr>
              <w:t xml:space="preserve"> </w:t>
            </w:r>
            <w:r w:rsidRPr="00493AD9">
              <w:rPr>
                <w:b/>
                <w:bCs/>
                <w:lang w:val="pt-BR" w:eastAsia="en-GB"/>
              </w:rPr>
              <w:t>1905)</w:t>
            </w:r>
            <w:r w:rsidR="00D840B9" w:rsidRPr="00493AD9">
              <w:rPr>
                <w:b/>
                <w:bCs/>
                <w:lang w:val="pt-BR" w:eastAsia="en-GB"/>
              </w:rPr>
              <w:t xml:space="preserve"> </w:t>
            </w:r>
            <w:r w:rsidR="00274EED" w:rsidRPr="00493AD9">
              <w:rPr>
                <w:b/>
                <w:bCs/>
                <w:lang w:val="pt-BR" w:eastAsia="en-GB"/>
              </w:rPr>
              <w:t>- marsuin</w:t>
            </w:r>
          </w:p>
        </w:tc>
      </w:tr>
      <w:tr w:rsidR="00A56F12" w:rsidRPr="00493AD9" w14:paraId="4357B5F3" w14:textId="77777777" w:rsidTr="00274EED">
        <w:trPr>
          <w:trHeight w:val="172"/>
        </w:trPr>
        <w:tc>
          <w:tcPr>
            <w:tcW w:w="5188" w:type="dxa"/>
          </w:tcPr>
          <w:p w14:paraId="6D6B2AD9" w14:textId="5FDBADF1" w:rsidR="00A56F12" w:rsidRPr="00493AD9" w:rsidRDefault="00A56F12" w:rsidP="00D80FE9">
            <w:pPr>
              <w:spacing w:after="0"/>
              <w:rPr>
                <w:lang w:val="en-US" w:eastAsia="en-GB"/>
              </w:rPr>
            </w:pPr>
            <w:r w:rsidRPr="00493AD9">
              <w:rPr>
                <w:b/>
                <w:lang w:val="en-US" w:eastAsia="en-GB"/>
              </w:rPr>
              <w:t>Clasa</w:t>
            </w:r>
            <w:r w:rsidRPr="00493AD9">
              <w:rPr>
                <w:lang w:val="en-US" w:eastAsia="en-GB"/>
              </w:rPr>
              <w:t xml:space="preserve">: Mammalia </w:t>
            </w:r>
          </w:p>
        </w:tc>
      </w:tr>
      <w:tr w:rsidR="00A56F12" w:rsidRPr="00493AD9" w14:paraId="79B508BD" w14:textId="77777777" w:rsidTr="00274EED">
        <w:trPr>
          <w:trHeight w:val="178"/>
        </w:trPr>
        <w:tc>
          <w:tcPr>
            <w:tcW w:w="5188" w:type="dxa"/>
          </w:tcPr>
          <w:p w14:paraId="16EC1381" w14:textId="23B199FE" w:rsidR="00A56F12" w:rsidRPr="00493AD9" w:rsidRDefault="00A56F12" w:rsidP="00D80FE9">
            <w:pPr>
              <w:spacing w:after="0"/>
              <w:rPr>
                <w:lang w:val="en-US" w:eastAsia="en-GB"/>
              </w:rPr>
            </w:pPr>
            <w:proofErr w:type="spellStart"/>
            <w:r w:rsidRPr="00493AD9">
              <w:rPr>
                <w:b/>
                <w:lang w:val="en-US" w:eastAsia="en-GB"/>
              </w:rPr>
              <w:t>Ordinul</w:t>
            </w:r>
            <w:proofErr w:type="spellEnd"/>
            <w:r w:rsidRPr="00493AD9">
              <w:rPr>
                <w:lang w:val="en-US" w:eastAsia="en-GB"/>
              </w:rPr>
              <w:t xml:space="preserve">: </w:t>
            </w:r>
            <w:proofErr w:type="spellStart"/>
            <w:r w:rsidRPr="00493AD9">
              <w:rPr>
                <w:lang w:val="en-US" w:eastAsia="en-GB"/>
              </w:rPr>
              <w:t>Cetartiodactyla</w:t>
            </w:r>
            <w:proofErr w:type="spellEnd"/>
          </w:p>
        </w:tc>
      </w:tr>
      <w:tr w:rsidR="00A56F12" w:rsidRPr="00493AD9" w14:paraId="45BEEC31" w14:textId="77777777" w:rsidTr="00274EED">
        <w:trPr>
          <w:trHeight w:val="172"/>
        </w:trPr>
        <w:tc>
          <w:tcPr>
            <w:tcW w:w="5188" w:type="dxa"/>
          </w:tcPr>
          <w:p w14:paraId="311D2270" w14:textId="4B34111C" w:rsidR="00A56F12" w:rsidRPr="00493AD9" w:rsidRDefault="00A56F12" w:rsidP="00D80FE9">
            <w:pPr>
              <w:spacing w:after="0"/>
              <w:rPr>
                <w:lang w:val="en-US" w:eastAsia="en-GB"/>
              </w:rPr>
            </w:pPr>
            <w:proofErr w:type="spellStart"/>
            <w:r w:rsidRPr="00493AD9">
              <w:rPr>
                <w:b/>
                <w:lang w:val="en-US" w:eastAsia="en-GB"/>
              </w:rPr>
              <w:t>Infraordinul</w:t>
            </w:r>
            <w:proofErr w:type="spellEnd"/>
            <w:r w:rsidRPr="00493AD9">
              <w:rPr>
                <w:lang w:val="en-US" w:eastAsia="en-GB"/>
              </w:rPr>
              <w:t xml:space="preserve">: Cetacea </w:t>
            </w:r>
          </w:p>
        </w:tc>
      </w:tr>
      <w:tr w:rsidR="00A56F12" w:rsidRPr="00493AD9" w14:paraId="3CFB51B5" w14:textId="77777777" w:rsidTr="00274EED">
        <w:trPr>
          <w:trHeight w:val="178"/>
        </w:trPr>
        <w:tc>
          <w:tcPr>
            <w:tcW w:w="5188" w:type="dxa"/>
          </w:tcPr>
          <w:p w14:paraId="4877F4E8" w14:textId="31C85325" w:rsidR="00A56F12" w:rsidRPr="00493AD9" w:rsidRDefault="00A56F12" w:rsidP="00D80FE9">
            <w:pPr>
              <w:spacing w:after="0"/>
              <w:rPr>
                <w:lang w:val="en-US" w:eastAsia="en-GB"/>
              </w:rPr>
            </w:pPr>
            <w:r w:rsidRPr="00493AD9">
              <w:rPr>
                <w:b/>
                <w:lang w:val="en-US" w:eastAsia="en-GB"/>
              </w:rPr>
              <w:t>Familia</w:t>
            </w:r>
            <w:r w:rsidRPr="00493AD9">
              <w:rPr>
                <w:lang w:val="en-US" w:eastAsia="en-GB"/>
              </w:rPr>
              <w:t xml:space="preserve">: </w:t>
            </w:r>
            <w:proofErr w:type="spellStart"/>
            <w:r w:rsidRPr="00493AD9">
              <w:rPr>
                <w:i/>
                <w:iCs/>
                <w:lang w:val="en-US" w:eastAsia="en-GB"/>
              </w:rPr>
              <w:t>Phocoenidae</w:t>
            </w:r>
            <w:proofErr w:type="spellEnd"/>
            <w:r w:rsidRPr="00493AD9">
              <w:rPr>
                <w:i/>
                <w:iCs/>
                <w:lang w:val="en-US" w:eastAsia="en-GB"/>
              </w:rPr>
              <w:t xml:space="preserve"> </w:t>
            </w:r>
          </w:p>
        </w:tc>
      </w:tr>
      <w:tr w:rsidR="00A56F12" w:rsidRPr="00493AD9" w14:paraId="40436379" w14:textId="77777777" w:rsidTr="00274EED">
        <w:trPr>
          <w:trHeight w:val="172"/>
        </w:trPr>
        <w:tc>
          <w:tcPr>
            <w:tcW w:w="5188" w:type="dxa"/>
          </w:tcPr>
          <w:p w14:paraId="107A5609" w14:textId="6D2A8443" w:rsidR="00A56F12" w:rsidRPr="00493AD9" w:rsidRDefault="00A56F12" w:rsidP="00D80FE9">
            <w:pPr>
              <w:spacing w:after="0"/>
              <w:rPr>
                <w:lang w:val="en-US" w:eastAsia="en-GB"/>
              </w:rPr>
            </w:pPr>
            <w:proofErr w:type="spellStart"/>
            <w:r w:rsidRPr="00493AD9">
              <w:rPr>
                <w:b/>
                <w:lang w:val="en-US" w:eastAsia="en-GB"/>
              </w:rPr>
              <w:t>Genul</w:t>
            </w:r>
            <w:proofErr w:type="spellEnd"/>
            <w:r w:rsidRPr="00493AD9">
              <w:rPr>
                <w:lang w:val="en-US" w:eastAsia="en-GB"/>
              </w:rPr>
              <w:t xml:space="preserve">: </w:t>
            </w:r>
            <w:r w:rsidRPr="00493AD9">
              <w:rPr>
                <w:i/>
                <w:iCs/>
                <w:lang w:val="en-US" w:eastAsia="en-GB"/>
              </w:rPr>
              <w:t xml:space="preserve">Phocoena </w:t>
            </w:r>
          </w:p>
        </w:tc>
      </w:tr>
      <w:tr w:rsidR="00A56F12" w:rsidRPr="00493AD9" w14:paraId="1F1EBFC3" w14:textId="77777777" w:rsidTr="00274EED">
        <w:trPr>
          <w:trHeight w:val="178"/>
        </w:trPr>
        <w:tc>
          <w:tcPr>
            <w:tcW w:w="5188" w:type="dxa"/>
          </w:tcPr>
          <w:p w14:paraId="744BE861" w14:textId="7E34E003" w:rsidR="00A56F12" w:rsidRPr="00493AD9" w:rsidRDefault="00443361" w:rsidP="00D80FE9">
            <w:pPr>
              <w:spacing w:after="0"/>
              <w:rPr>
                <w:lang w:val="en-US" w:eastAsia="en-GB"/>
              </w:rPr>
            </w:pPr>
            <w:r w:rsidRPr="00493AD9">
              <w:rPr>
                <w:lang w:val="en-US" w:eastAsia="en-GB"/>
              </w:rPr>
              <w:t>Specia</w:t>
            </w:r>
            <w:r w:rsidR="00A56F12" w:rsidRPr="00493AD9">
              <w:rPr>
                <w:lang w:val="en-US" w:eastAsia="en-GB"/>
              </w:rPr>
              <w:t xml:space="preserve">: </w:t>
            </w:r>
            <w:r w:rsidR="00A56F12" w:rsidRPr="00493AD9">
              <w:rPr>
                <w:i/>
                <w:iCs/>
                <w:lang w:val="en-US" w:eastAsia="en-GB"/>
              </w:rPr>
              <w:t xml:space="preserve">Phocoena </w:t>
            </w:r>
            <w:proofErr w:type="spellStart"/>
            <w:r w:rsidR="00A56F12" w:rsidRPr="00493AD9">
              <w:rPr>
                <w:i/>
                <w:iCs/>
                <w:lang w:val="en-US" w:eastAsia="en-GB"/>
              </w:rPr>
              <w:t>phocoena</w:t>
            </w:r>
            <w:proofErr w:type="spellEnd"/>
            <w:r w:rsidR="00A56F12" w:rsidRPr="00493AD9">
              <w:rPr>
                <w:i/>
                <w:iCs/>
                <w:lang w:val="en-US" w:eastAsia="en-GB"/>
              </w:rPr>
              <w:t xml:space="preserve"> </w:t>
            </w:r>
            <w:r w:rsidR="00A56F12" w:rsidRPr="00493AD9">
              <w:rPr>
                <w:lang w:val="en-US" w:eastAsia="en-GB"/>
              </w:rPr>
              <w:t>(Linnaeus, 1758)</w:t>
            </w:r>
          </w:p>
        </w:tc>
      </w:tr>
    </w:tbl>
    <w:p w14:paraId="6E0E765D" w14:textId="0D75231C" w:rsidR="00937EC4" w:rsidRPr="00493AD9" w:rsidRDefault="00974045" w:rsidP="00785539">
      <w:pPr>
        <w:spacing w:after="0"/>
        <w:jc w:val="center"/>
        <w:rPr>
          <w:lang w:val="en-US" w:eastAsia="en-GB"/>
        </w:rPr>
      </w:pPr>
      <w:r w:rsidRPr="00493AD9">
        <w:rPr>
          <w:noProof/>
          <w:lang w:eastAsia="en-GB"/>
        </w:rPr>
        <w:lastRenderedPageBreak/>
        <w:drawing>
          <wp:inline distT="0" distB="0" distL="0" distR="0" wp14:anchorId="61D09E38" wp14:editId="61B09A61">
            <wp:extent cx="5039299" cy="1833175"/>
            <wp:effectExtent l="0" t="0" r="0" b="0"/>
            <wp:docPr id="300133794" name="Picture 30013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602" cy="1844198"/>
                    </a:xfrm>
                    <a:prstGeom prst="rect">
                      <a:avLst/>
                    </a:prstGeom>
                    <a:noFill/>
                    <a:ln>
                      <a:noFill/>
                    </a:ln>
                  </pic:spPr>
                </pic:pic>
              </a:graphicData>
            </a:graphic>
          </wp:inline>
        </w:drawing>
      </w:r>
    </w:p>
    <w:p w14:paraId="50746F4E" w14:textId="2F907762" w:rsidR="00974045" w:rsidRPr="00493AD9" w:rsidRDefault="00DF684D" w:rsidP="00DF684D">
      <w:pPr>
        <w:pStyle w:val="Caption"/>
        <w:jc w:val="center"/>
        <w:rPr>
          <w:sz w:val="24"/>
          <w:szCs w:val="24"/>
          <w:lang w:eastAsia="en-GB"/>
        </w:rPr>
      </w:pPr>
      <w:r w:rsidRPr="00493AD9">
        <w:rPr>
          <w:i w:val="0"/>
          <w:iCs w:val="0"/>
          <w:sz w:val="24"/>
          <w:szCs w:val="24"/>
        </w:rPr>
        <w:t xml:space="preserve">Figura </w:t>
      </w:r>
      <w:r w:rsidRPr="00493AD9">
        <w:rPr>
          <w:i w:val="0"/>
          <w:iCs w:val="0"/>
          <w:sz w:val="24"/>
          <w:szCs w:val="24"/>
        </w:rPr>
        <w:fldChar w:fldCharType="begin"/>
      </w:r>
      <w:r w:rsidRPr="00493AD9">
        <w:rPr>
          <w:i w:val="0"/>
          <w:iCs w:val="0"/>
          <w:sz w:val="24"/>
          <w:szCs w:val="24"/>
        </w:rPr>
        <w:instrText xml:space="preserve"> SEQ Figura \* ARABIC </w:instrText>
      </w:r>
      <w:r w:rsidRPr="00493AD9">
        <w:rPr>
          <w:i w:val="0"/>
          <w:iCs w:val="0"/>
          <w:sz w:val="24"/>
          <w:szCs w:val="24"/>
        </w:rPr>
        <w:fldChar w:fldCharType="separate"/>
      </w:r>
      <w:r w:rsidR="009711C1" w:rsidRPr="00493AD9">
        <w:rPr>
          <w:i w:val="0"/>
          <w:iCs w:val="0"/>
          <w:noProof/>
          <w:sz w:val="24"/>
          <w:szCs w:val="24"/>
        </w:rPr>
        <w:t>5</w:t>
      </w:r>
      <w:r w:rsidRPr="00493AD9">
        <w:rPr>
          <w:i w:val="0"/>
          <w:iCs w:val="0"/>
          <w:sz w:val="24"/>
          <w:szCs w:val="24"/>
        </w:rPr>
        <w:fldChar w:fldCharType="end"/>
      </w:r>
      <w:r w:rsidRPr="00493AD9">
        <w:rPr>
          <w:i w:val="0"/>
          <w:iCs w:val="0"/>
          <w:sz w:val="24"/>
          <w:szCs w:val="24"/>
          <w:lang w:eastAsia="en-GB"/>
        </w:rPr>
        <w:t xml:space="preserve"> </w:t>
      </w:r>
      <w:proofErr w:type="spellStart"/>
      <w:r w:rsidR="00974045" w:rsidRPr="00493AD9">
        <w:rPr>
          <w:sz w:val="24"/>
          <w:szCs w:val="24"/>
          <w:lang w:eastAsia="en-GB"/>
        </w:rPr>
        <w:t>P</w:t>
      </w:r>
      <w:r w:rsidR="00DB70B3" w:rsidRPr="00493AD9">
        <w:rPr>
          <w:sz w:val="24"/>
          <w:szCs w:val="24"/>
          <w:lang w:eastAsia="en-GB"/>
        </w:rPr>
        <w:t>hocoena</w:t>
      </w:r>
      <w:proofErr w:type="spellEnd"/>
      <w:r w:rsidR="00974045" w:rsidRPr="00493AD9">
        <w:rPr>
          <w:sz w:val="24"/>
          <w:szCs w:val="24"/>
          <w:lang w:eastAsia="en-GB"/>
        </w:rPr>
        <w:t xml:space="preserve"> </w:t>
      </w:r>
      <w:proofErr w:type="spellStart"/>
      <w:r w:rsidR="00974045" w:rsidRPr="00493AD9">
        <w:rPr>
          <w:sz w:val="24"/>
          <w:szCs w:val="24"/>
          <w:lang w:eastAsia="en-GB"/>
        </w:rPr>
        <w:t>phocoena</w:t>
      </w:r>
      <w:proofErr w:type="spellEnd"/>
      <w:r w:rsidR="00974045" w:rsidRPr="00493AD9">
        <w:rPr>
          <w:sz w:val="24"/>
          <w:szCs w:val="24"/>
          <w:lang w:eastAsia="en-GB"/>
        </w:rPr>
        <w:t xml:space="preserve"> </w:t>
      </w:r>
      <w:sdt>
        <w:sdtPr>
          <w:rPr>
            <w:i w:val="0"/>
            <w:color w:val="000000"/>
            <w:sz w:val="24"/>
            <w:szCs w:val="24"/>
            <w:lang w:eastAsia="en-GB"/>
          </w:rPr>
          <w:tag w:val="MENDELEY_CITATION_v3_eyJjaXRhdGlvbklEIjoiTUVOREVMRVlfQ0lUQVRJT05fZGI1ZjcwMzQtYjkwOS00MDUzLWJjZTAtZDA3NDEwMjkzZWUz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
          <w:id w:val="-1378542040"/>
          <w:placeholder>
            <w:docPart w:val="3B35241FB9724290BF6BA06565378E19"/>
          </w:placeholder>
        </w:sdtPr>
        <w:sdtEndPr/>
        <w:sdtContent>
          <w:r w:rsidR="00B46817" w:rsidRPr="00493AD9">
            <w:rPr>
              <w:i w:val="0"/>
              <w:color w:val="000000"/>
              <w:sz w:val="24"/>
              <w:szCs w:val="24"/>
              <w:lang w:eastAsia="en-GB"/>
            </w:rPr>
            <w:t>(</w:t>
          </w:r>
          <w:proofErr w:type="spellStart"/>
          <w:r w:rsidR="00B46817" w:rsidRPr="00493AD9">
            <w:rPr>
              <w:i w:val="0"/>
              <w:color w:val="000000"/>
              <w:sz w:val="24"/>
              <w:szCs w:val="24"/>
              <w:lang w:eastAsia="en-GB"/>
            </w:rPr>
            <w:t>Otero</w:t>
          </w:r>
          <w:proofErr w:type="spellEnd"/>
          <w:r w:rsidR="00B46817" w:rsidRPr="00493AD9">
            <w:rPr>
              <w:i w:val="0"/>
              <w:color w:val="000000"/>
              <w:sz w:val="24"/>
              <w:szCs w:val="24"/>
              <w:lang w:eastAsia="en-GB"/>
            </w:rPr>
            <w:t xml:space="preserve"> et al., 2019)</w:t>
          </w:r>
        </w:sdtContent>
      </w:sdt>
    </w:p>
    <w:p w14:paraId="384E3DC4" w14:textId="6F3F252E" w:rsidR="00842B53" w:rsidRPr="00493AD9" w:rsidRDefault="001A4697" w:rsidP="003A3EB6">
      <w:pPr>
        <w:spacing w:after="240"/>
        <w:rPr>
          <w:color w:val="000000"/>
          <w:lang w:eastAsia="en-GB"/>
        </w:rPr>
      </w:pPr>
      <w:r w:rsidRPr="00493AD9">
        <w:rPr>
          <w:b/>
          <w:bCs/>
          <w:lang w:eastAsia="en-GB"/>
        </w:rPr>
        <w:t>Descriere</w:t>
      </w:r>
      <w:r w:rsidRPr="00493AD9">
        <w:rPr>
          <w:lang w:eastAsia="en-GB"/>
        </w:rPr>
        <w:t xml:space="preserve">: </w:t>
      </w:r>
      <w:r w:rsidR="00F046C4" w:rsidRPr="00493AD9">
        <w:rPr>
          <w:lang w:eastAsia="en-GB"/>
        </w:rPr>
        <w:t>Corp</w:t>
      </w:r>
      <w:r w:rsidR="006E2B3E" w:rsidRPr="00493AD9">
        <w:rPr>
          <w:lang w:eastAsia="en-GB"/>
        </w:rPr>
        <w:t>ul este</w:t>
      </w:r>
      <w:r w:rsidR="008331FE" w:rsidRPr="00493AD9">
        <w:rPr>
          <w:lang w:eastAsia="en-GB"/>
        </w:rPr>
        <w:t xml:space="preserve"> robust, fără rostru distinct</w:t>
      </w:r>
      <w:r w:rsidR="003E18E4" w:rsidRPr="00493AD9">
        <w:rPr>
          <w:lang w:eastAsia="en-GB"/>
        </w:rPr>
        <w:t>, cu 19-28 dinți mici pe</w:t>
      </w:r>
      <w:r w:rsidR="008331FE" w:rsidRPr="00493AD9">
        <w:rPr>
          <w:lang w:eastAsia="en-GB"/>
        </w:rPr>
        <w:t xml:space="preserve"> fiecare jumătate de maxilar.</w:t>
      </w:r>
      <w:r w:rsidR="00842B53" w:rsidRPr="00493AD9">
        <w:rPr>
          <w:lang w:eastAsia="en-GB"/>
        </w:rPr>
        <w:t xml:space="preserve"> </w:t>
      </w:r>
      <w:r w:rsidR="004D4E57" w:rsidRPr="00493AD9">
        <w:rPr>
          <w:lang w:eastAsia="en-GB"/>
        </w:rPr>
        <w:t>Înotătoarea</w:t>
      </w:r>
      <w:r w:rsidR="00842B53" w:rsidRPr="00493AD9">
        <w:rPr>
          <w:lang w:eastAsia="en-GB"/>
        </w:rPr>
        <w:t xml:space="preserve"> dorsală</w:t>
      </w:r>
      <w:r w:rsidR="008331FE" w:rsidRPr="00493AD9">
        <w:rPr>
          <w:lang w:eastAsia="en-GB"/>
        </w:rPr>
        <w:t xml:space="preserve"> </w:t>
      </w:r>
      <w:r w:rsidR="003E18E4" w:rsidRPr="00493AD9">
        <w:rPr>
          <w:lang w:eastAsia="en-GB"/>
        </w:rPr>
        <w:t>este</w:t>
      </w:r>
      <w:r w:rsidR="00842B53" w:rsidRPr="00493AD9">
        <w:rPr>
          <w:lang w:eastAsia="en-GB"/>
        </w:rPr>
        <w:t xml:space="preserve"> mic</w:t>
      </w:r>
      <w:r w:rsidR="003E18E4" w:rsidRPr="00493AD9">
        <w:rPr>
          <w:lang w:eastAsia="en-GB"/>
        </w:rPr>
        <w:t>ă</w:t>
      </w:r>
      <w:r w:rsidR="00842B53" w:rsidRPr="00493AD9">
        <w:rPr>
          <w:lang w:eastAsia="en-GB"/>
        </w:rPr>
        <w:t>, triunghiulară, poziționată la mijlocul corpului</w:t>
      </w:r>
      <w:r w:rsidR="004D4E57" w:rsidRPr="00493AD9">
        <w:rPr>
          <w:lang w:eastAsia="en-GB"/>
        </w:rPr>
        <w:t xml:space="preserve">, </w:t>
      </w:r>
      <w:r w:rsidR="00C910E6" w:rsidRPr="00493AD9">
        <w:rPr>
          <w:lang w:eastAsia="en-GB"/>
        </w:rPr>
        <w:t>iar</w:t>
      </w:r>
      <w:r w:rsidR="004D4E57" w:rsidRPr="00493AD9">
        <w:rPr>
          <w:lang w:eastAsia="en-GB"/>
        </w:rPr>
        <w:t xml:space="preserve"> înotătoare</w:t>
      </w:r>
      <w:r w:rsidR="00E17BA4" w:rsidRPr="00493AD9">
        <w:rPr>
          <w:lang w:eastAsia="en-GB"/>
        </w:rPr>
        <w:t>le</w:t>
      </w:r>
      <w:r w:rsidR="00842B53" w:rsidRPr="00493AD9">
        <w:rPr>
          <w:lang w:eastAsia="en-GB"/>
        </w:rPr>
        <w:t xml:space="preserve"> pector</w:t>
      </w:r>
      <w:r w:rsidR="00E17BA4" w:rsidRPr="00493AD9">
        <w:rPr>
          <w:lang w:eastAsia="en-GB"/>
        </w:rPr>
        <w:t>a</w:t>
      </w:r>
      <w:r w:rsidR="00842B53" w:rsidRPr="00493AD9">
        <w:rPr>
          <w:lang w:eastAsia="en-GB"/>
        </w:rPr>
        <w:t>l</w:t>
      </w:r>
      <w:r w:rsidR="00E17BA4" w:rsidRPr="00493AD9">
        <w:rPr>
          <w:lang w:eastAsia="en-GB"/>
        </w:rPr>
        <w:t>e</w:t>
      </w:r>
      <w:r w:rsidR="00842B53" w:rsidRPr="00493AD9">
        <w:rPr>
          <w:lang w:eastAsia="en-GB"/>
        </w:rPr>
        <w:t xml:space="preserve">, </w:t>
      </w:r>
      <w:r w:rsidR="000373B4" w:rsidRPr="00493AD9">
        <w:rPr>
          <w:lang w:eastAsia="en-GB"/>
        </w:rPr>
        <w:t xml:space="preserve">sunt </w:t>
      </w:r>
      <w:r w:rsidR="00842B53" w:rsidRPr="00493AD9">
        <w:rPr>
          <w:lang w:eastAsia="en-GB"/>
        </w:rPr>
        <w:t>mici, în formă de seceră, ușor rotunjite</w:t>
      </w:r>
      <w:r w:rsidR="00C910E6" w:rsidRPr="00493AD9">
        <w:rPr>
          <w:lang w:eastAsia="en-GB"/>
        </w:rPr>
        <w:t xml:space="preserve"> și</w:t>
      </w:r>
      <w:r w:rsidR="00842B53" w:rsidRPr="00493AD9">
        <w:rPr>
          <w:lang w:eastAsia="en-GB"/>
        </w:rPr>
        <w:t xml:space="preserve"> de culoare închisă. </w:t>
      </w:r>
      <w:r w:rsidR="004D4E57" w:rsidRPr="00493AD9">
        <w:rPr>
          <w:lang w:eastAsia="en-GB"/>
        </w:rPr>
        <w:t>Înotătoarea</w:t>
      </w:r>
      <w:r w:rsidR="00842B53" w:rsidRPr="00493AD9">
        <w:rPr>
          <w:lang w:eastAsia="en-GB"/>
        </w:rPr>
        <w:t xml:space="preserve"> caudală </w:t>
      </w:r>
      <w:r w:rsidR="00E3340D" w:rsidRPr="00493AD9">
        <w:rPr>
          <w:lang w:eastAsia="en-GB"/>
        </w:rPr>
        <w:t>este</w:t>
      </w:r>
      <w:r w:rsidR="00842B53" w:rsidRPr="00493AD9">
        <w:rPr>
          <w:lang w:eastAsia="en-GB"/>
        </w:rPr>
        <w:t xml:space="preserve"> lată</w:t>
      </w:r>
      <w:r w:rsidR="00E3340D" w:rsidRPr="00493AD9">
        <w:rPr>
          <w:lang w:eastAsia="en-GB"/>
        </w:rPr>
        <w:t>,</w:t>
      </w:r>
      <w:r w:rsidR="00842B53" w:rsidRPr="00493AD9">
        <w:rPr>
          <w:lang w:eastAsia="en-GB"/>
        </w:rPr>
        <w:t xml:space="preserve"> cu o crestătură mediană </w:t>
      </w:r>
      <w:r w:rsidR="00E3340D" w:rsidRPr="00493AD9">
        <w:rPr>
          <w:lang w:eastAsia="en-GB"/>
        </w:rPr>
        <w:t xml:space="preserve">bine </w:t>
      </w:r>
      <w:r w:rsidR="00842B53" w:rsidRPr="00493AD9">
        <w:rPr>
          <w:lang w:eastAsia="en-GB"/>
        </w:rPr>
        <w:t>marcată.</w:t>
      </w:r>
      <w:r w:rsidR="004D4E57" w:rsidRPr="00493AD9">
        <w:rPr>
          <w:lang w:eastAsia="en-GB"/>
        </w:rPr>
        <w:t xml:space="preserve"> </w:t>
      </w:r>
      <w:r w:rsidR="00346574" w:rsidRPr="00493AD9">
        <w:rPr>
          <w:lang w:eastAsia="en-GB"/>
        </w:rPr>
        <w:t>P</w:t>
      </w:r>
      <w:r w:rsidR="00842B53" w:rsidRPr="00493AD9">
        <w:rPr>
          <w:lang w:eastAsia="en-GB"/>
        </w:rPr>
        <w:t xml:space="preserve">artea dorsală </w:t>
      </w:r>
      <w:r w:rsidR="00346574" w:rsidRPr="00493AD9">
        <w:rPr>
          <w:lang w:eastAsia="en-GB"/>
        </w:rPr>
        <w:t>a</w:t>
      </w:r>
      <w:r w:rsidR="00842B53" w:rsidRPr="00493AD9">
        <w:rPr>
          <w:lang w:eastAsia="en-GB"/>
        </w:rPr>
        <w:t xml:space="preserve"> corpului </w:t>
      </w:r>
      <w:r w:rsidR="00346574" w:rsidRPr="00493AD9">
        <w:rPr>
          <w:lang w:eastAsia="en-GB"/>
        </w:rPr>
        <w:t>este de culoare</w:t>
      </w:r>
      <w:r w:rsidR="00842B53" w:rsidRPr="00493AD9">
        <w:rPr>
          <w:lang w:eastAsia="en-GB"/>
        </w:rPr>
        <w:t xml:space="preserve"> negr</w:t>
      </w:r>
      <w:r w:rsidR="00346574" w:rsidRPr="00493AD9">
        <w:rPr>
          <w:lang w:eastAsia="en-GB"/>
        </w:rPr>
        <w:t>u</w:t>
      </w:r>
      <w:r w:rsidR="00842B53" w:rsidRPr="00493AD9">
        <w:rPr>
          <w:lang w:eastAsia="en-GB"/>
        </w:rPr>
        <w:t>-maroniu, gri foarte închis sau gri, iar flancurile și burta sunt de culoare deschisă, cu o zonă cu pete între ele. O linie neagră mai mult sau mai puțin evidentă</w:t>
      </w:r>
      <w:r w:rsidR="00E546DF" w:rsidRPr="00493AD9">
        <w:rPr>
          <w:lang w:eastAsia="en-GB"/>
        </w:rPr>
        <w:t>,</w:t>
      </w:r>
      <w:r w:rsidR="00842B53" w:rsidRPr="00493AD9">
        <w:rPr>
          <w:lang w:eastAsia="en-GB"/>
        </w:rPr>
        <w:t xml:space="preserve"> se extinde de la colțul gurii până la </w:t>
      </w:r>
      <w:r w:rsidR="004D4E57" w:rsidRPr="00493AD9">
        <w:rPr>
          <w:lang w:eastAsia="en-GB"/>
        </w:rPr>
        <w:t xml:space="preserve">înotătoarele </w:t>
      </w:r>
      <w:r w:rsidR="004D4E57" w:rsidRPr="00493AD9">
        <w:rPr>
          <w:highlight w:val="cyan"/>
          <w:lang w:eastAsia="en-GB"/>
        </w:rPr>
        <w:t>pectorale</w:t>
      </w:r>
      <w:r w:rsidR="00875C3E" w:rsidRPr="00493AD9">
        <w:rPr>
          <w:highlight w:val="cyan"/>
          <w:lang w:eastAsia="en-GB"/>
        </w:rPr>
        <w:t xml:space="preserve"> </w:t>
      </w:r>
      <w:sdt>
        <w:sdtPr>
          <w:rPr>
            <w:color w:val="000000"/>
            <w:highlight w:val="cyan"/>
            <w:lang w:eastAsia="en-GB"/>
          </w:rPr>
          <w:tag w:val="MENDELEY_CITATION_v3_eyJjaXRhdGlvbklEIjoiTUVOREVMRVlfQ0lUQVRJT05fYzM3MWI3YmYtZTQzOS00ODVjLTk3MDQtY2JhMTEwMGE1N2Y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236478840"/>
          <w:placeholder>
            <w:docPart w:val="3B35241FB9724290BF6BA06565378E19"/>
          </w:placeholder>
        </w:sdtPr>
        <w:sdtEndPr/>
        <w:sdtContent>
          <w:r w:rsidR="00B46817" w:rsidRPr="00493AD9">
            <w:rPr>
              <w:color w:val="000000"/>
              <w:highlight w:val="cyan"/>
              <w:lang w:eastAsia="en-GB"/>
            </w:rPr>
            <w:t>(</w:t>
          </w:r>
          <w:r w:rsidR="00BE1856" w:rsidRPr="00493AD9">
            <w:rPr>
              <w:color w:val="000000"/>
              <w:highlight w:val="cyan"/>
              <w:lang w:eastAsia="en-GB"/>
            </w:rPr>
            <w:t>Zaharia</w:t>
          </w:r>
          <w:r w:rsidR="00B46817" w:rsidRPr="00493AD9">
            <w:rPr>
              <w:color w:val="000000"/>
              <w:highlight w:val="cyan"/>
              <w:lang w:eastAsia="en-GB"/>
            </w:rPr>
            <w:t xml:space="preserve"> et al., 2013)</w:t>
          </w:r>
        </w:sdtContent>
      </w:sdt>
      <w:r w:rsidR="002C7ACC" w:rsidRPr="00493AD9">
        <w:rPr>
          <w:color w:val="000000"/>
          <w:highlight w:val="cyan"/>
          <w:lang w:eastAsia="en-GB"/>
        </w:rPr>
        <w:t>.</w:t>
      </w:r>
    </w:p>
    <w:p w14:paraId="735FC2AB" w14:textId="08D695E6" w:rsidR="00974045" w:rsidRPr="00493AD9" w:rsidRDefault="00974045" w:rsidP="00974045">
      <w:pPr>
        <w:spacing w:after="240"/>
        <w:jc w:val="center"/>
        <w:rPr>
          <w:lang w:eastAsia="en-GB"/>
        </w:rPr>
      </w:pPr>
      <w:r w:rsidRPr="00493AD9">
        <w:rPr>
          <w:noProof/>
          <w:lang w:val="en-US" w:eastAsia="en-GB"/>
        </w:rPr>
        <w:drawing>
          <wp:inline distT="0" distB="0" distL="0" distR="0" wp14:anchorId="2B413E3F" wp14:editId="00FDB861">
            <wp:extent cx="1825884" cy="4963984"/>
            <wp:effectExtent l="0" t="6985" r="0" b="0"/>
            <wp:docPr id="972748488" name="Picture 972748488" descr="A dolphin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48488" name="Picture 972748488" descr="A dolphin lying on the 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418" r="12983"/>
                    <a:stretch/>
                  </pic:blipFill>
                  <pic:spPr bwMode="auto">
                    <a:xfrm rot="5400000">
                      <a:off x="0" y="0"/>
                      <a:ext cx="1829343" cy="4973389"/>
                    </a:xfrm>
                    <a:prstGeom prst="rect">
                      <a:avLst/>
                    </a:prstGeom>
                    <a:noFill/>
                    <a:ln>
                      <a:noFill/>
                    </a:ln>
                    <a:extLst>
                      <a:ext uri="{53640926-AAD7-44D8-BBD7-CCE9431645EC}">
                        <a14:shadowObscured xmlns:a14="http://schemas.microsoft.com/office/drawing/2010/main"/>
                      </a:ext>
                    </a:extLst>
                  </pic:spPr>
                </pic:pic>
              </a:graphicData>
            </a:graphic>
          </wp:inline>
        </w:drawing>
      </w:r>
    </w:p>
    <w:p w14:paraId="34E69A6A" w14:textId="2542318B" w:rsidR="004D4E57" w:rsidRPr="00493AD9" w:rsidRDefault="00DF684D" w:rsidP="00DF684D">
      <w:pPr>
        <w:pStyle w:val="Caption"/>
        <w:jc w:val="center"/>
        <w:rPr>
          <w:sz w:val="24"/>
          <w:szCs w:val="24"/>
          <w:lang w:val="pt-BR" w:eastAsia="en-GB"/>
        </w:rPr>
      </w:pPr>
      <w:r w:rsidRPr="00493AD9">
        <w:rPr>
          <w:i w:val="0"/>
          <w:iCs w:val="0"/>
          <w:sz w:val="24"/>
          <w:szCs w:val="24"/>
        </w:rPr>
        <w:t xml:space="preserve">Figura </w:t>
      </w:r>
      <w:r w:rsidRPr="00493AD9">
        <w:rPr>
          <w:i w:val="0"/>
          <w:iCs w:val="0"/>
          <w:sz w:val="24"/>
          <w:szCs w:val="24"/>
        </w:rPr>
        <w:fldChar w:fldCharType="begin"/>
      </w:r>
      <w:r w:rsidRPr="00493AD9">
        <w:rPr>
          <w:i w:val="0"/>
          <w:iCs w:val="0"/>
          <w:sz w:val="24"/>
          <w:szCs w:val="24"/>
        </w:rPr>
        <w:instrText xml:space="preserve"> SEQ Figura \* ARABIC </w:instrText>
      </w:r>
      <w:r w:rsidRPr="00493AD9">
        <w:rPr>
          <w:i w:val="0"/>
          <w:iCs w:val="0"/>
          <w:sz w:val="24"/>
          <w:szCs w:val="24"/>
        </w:rPr>
        <w:fldChar w:fldCharType="separate"/>
      </w:r>
      <w:r w:rsidR="009711C1" w:rsidRPr="00493AD9">
        <w:rPr>
          <w:i w:val="0"/>
          <w:iCs w:val="0"/>
          <w:noProof/>
          <w:sz w:val="24"/>
          <w:szCs w:val="24"/>
        </w:rPr>
        <w:t>6</w:t>
      </w:r>
      <w:r w:rsidRPr="00493AD9">
        <w:rPr>
          <w:i w:val="0"/>
          <w:iCs w:val="0"/>
          <w:sz w:val="24"/>
          <w:szCs w:val="24"/>
        </w:rPr>
        <w:fldChar w:fldCharType="end"/>
      </w:r>
      <w:r w:rsidRPr="00493AD9">
        <w:rPr>
          <w:sz w:val="24"/>
          <w:szCs w:val="24"/>
        </w:rPr>
        <w:t xml:space="preserve"> </w:t>
      </w:r>
      <w:r w:rsidRPr="00493AD9">
        <w:rPr>
          <w:sz w:val="24"/>
          <w:szCs w:val="24"/>
          <w:lang w:val="pt-BR" w:eastAsia="en-GB"/>
        </w:rPr>
        <w:t>P</w:t>
      </w:r>
      <w:r w:rsidR="00625C2D" w:rsidRPr="00493AD9">
        <w:rPr>
          <w:sz w:val="24"/>
          <w:szCs w:val="24"/>
          <w:lang w:val="pt-BR" w:eastAsia="en-GB"/>
        </w:rPr>
        <w:t xml:space="preserve">hocoena </w:t>
      </w:r>
      <w:r w:rsidRPr="00493AD9">
        <w:rPr>
          <w:sz w:val="24"/>
          <w:szCs w:val="24"/>
          <w:lang w:val="pt-BR" w:eastAsia="en-GB"/>
        </w:rPr>
        <w:t xml:space="preserve"> p</w:t>
      </w:r>
      <w:r w:rsidR="00625C2D" w:rsidRPr="00493AD9">
        <w:rPr>
          <w:sz w:val="24"/>
          <w:szCs w:val="24"/>
          <w:lang w:val="pt-BR" w:eastAsia="en-GB"/>
        </w:rPr>
        <w:t>hocoena</w:t>
      </w:r>
      <w:r w:rsidRPr="00493AD9">
        <w:rPr>
          <w:sz w:val="24"/>
          <w:szCs w:val="24"/>
          <w:lang w:val="pt-BR" w:eastAsia="en-GB"/>
        </w:rPr>
        <w:t xml:space="preserve"> </w:t>
      </w:r>
      <w:r w:rsidR="00974045" w:rsidRPr="00493AD9">
        <w:rPr>
          <w:sz w:val="24"/>
          <w:szCs w:val="24"/>
          <w:lang w:val="pt-BR" w:eastAsia="en-GB"/>
        </w:rPr>
        <w:t xml:space="preserve"> relicta (foto INCDM)</w:t>
      </w:r>
    </w:p>
    <w:p w14:paraId="3E0C3637" w14:textId="68C5DE27" w:rsidR="00DE7D54" w:rsidRPr="00493AD9" w:rsidRDefault="00DE7D54" w:rsidP="00DE7D54">
      <w:pPr>
        <w:spacing w:after="240"/>
        <w:rPr>
          <w:lang w:val="pt-BR" w:eastAsia="en-GB"/>
        </w:rPr>
      </w:pPr>
      <w:r w:rsidRPr="00493AD9">
        <w:rPr>
          <w:b/>
          <w:bCs/>
          <w:lang w:val="pt-BR" w:eastAsia="en-GB"/>
        </w:rPr>
        <w:t>Dimensiuni</w:t>
      </w:r>
      <w:r w:rsidRPr="00493AD9">
        <w:rPr>
          <w:lang w:val="pt-BR" w:eastAsia="en-GB"/>
        </w:rPr>
        <w:t xml:space="preserve">: </w:t>
      </w:r>
      <w:r w:rsidR="00823F86" w:rsidRPr="00493AD9">
        <w:rPr>
          <w:lang w:val="pt-BR" w:eastAsia="en-GB"/>
        </w:rPr>
        <w:t>La naștere, puii au dimensiuni de 50-70 cm. La maturitate poate a</w:t>
      </w:r>
      <w:r w:rsidR="0068413A" w:rsidRPr="00493AD9">
        <w:rPr>
          <w:lang w:val="pt-BR" w:eastAsia="en-GB"/>
        </w:rPr>
        <w:t>tinge dimensiuni de până la 200 cm, femelele fiind puțin mai mari decât masculii</w:t>
      </w:r>
      <w:r w:rsidR="00875C3E" w:rsidRPr="00493AD9">
        <w:rPr>
          <w:lang w:val="pt-BR" w:eastAsia="en-GB"/>
        </w:rPr>
        <w:t xml:space="preserve"> </w:t>
      </w:r>
      <w:sdt>
        <w:sdtPr>
          <w:rPr>
            <w:color w:val="000000"/>
            <w:lang w:val="en-US" w:eastAsia="en-GB"/>
          </w:rPr>
          <w:tag w:val="MENDELEY_CITATION_v3_eyJjaXRhdGlvbklEIjoiTUVOREVMRVlfQ0lUQVRJT05fY2U1MzA3NjQtOThjNC00NDA3LThlMTUtZWFkM2VjNTk4NGNi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574099509"/>
          <w:placeholder>
            <w:docPart w:val="3B35241FB9724290BF6BA06565378E19"/>
          </w:placeholder>
        </w:sdtPr>
        <w:sdtEndPr/>
        <w:sdtContent>
          <w:r w:rsidR="00B46817" w:rsidRPr="00493AD9">
            <w:rPr>
              <w:color w:val="000000"/>
              <w:lang w:val="pt-BR" w:eastAsia="en-GB"/>
            </w:rPr>
            <w:t>(</w:t>
          </w:r>
          <w:r w:rsidR="00BE1856" w:rsidRPr="00493AD9">
            <w:rPr>
              <w:color w:val="000000"/>
              <w:lang w:val="pt-BR" w:eastAsia="en-GB"/>
            </w:rPr>
            <w:t>Zaharia</w:t>
          </w:r>
          <w:r w:rsidR="00B46817" w:rsidRPr="00493AD9">
            <w:rPr>
              <w:color w:val="000000"/>
              <w:lang w:val="pt-BR" w:eastAsia="en-GB"/>
            </w:rPr>
            <w:t xml:space="preserve"> et al., 2013)</w:t>
          </w:r>
        </w:sdtContent>
      </w:sdt>
      <w:r w:rsidR="002C7ACC" w:rsidRPr="00493AD9">
        <w:rPr>
          <w:color w:val="000000"/>
          <w:lang w:val="pt-BR" w:eastAsia="en-GB"/>
        </w:rPr>
        <w:t>.</w:t>
      </w:r>
    </w:p>
    <w:p w14:paraId="6371B659" w14:textId="64824607" w:rsidR="000730AF" w:rsidRPr="00493AD9" w:rsidRDefault="009B758C" w:rsidP="003A3EB6">
      <w:pPr>
        <w:spacing w:after="240"/>
        <w:rPr>
          <w:lang w:eastAsia="en-GB"/>
        </w:rPr>
      </w:pPr>
      <w:r w:rsidRPr="00493AD9">
        <w:rPr>
          <w:b/>
          <w:bCs/>
          <w:lang w:eastAsia="en-GB"/>
        </w:rPr>
        <w:t>Distribuție geografică și comportament</w:t>
      </w:r>
      <w:r w:rsidRPr="00493AD9">
        <w:rPr>
          <w:lang w:eastAsia="en-GB"/>
        </w:rPr>
        <w:t xml:space="preserve">: </w:t>
      </w:r>
      <w:r w:rsidR="003C0E62" w:rsidRPr="00493AD9">
        <w:rPr>
          <w:lang w:eastAsia="en-GB"/>
        </w:rPr>
        <w:t>Se întâlnește</w:t>
      </w:r>
      <w:r w:rsidR="008331FE" w:rsidRPr="00493AD9">
        <w:rPr>
          <w:lang w:eastAsia="en-GB"/>
        </w:rPr>
        <w:t xml:space="preserve"> solitar sau în grupuri mici de 8-10 indivizi</w:t>
      </w:r>
      <w:r w:rsidR="000373B4" w:rsidRPr="00493AD9">
        <w:rPr>
          <w:lang w:eastAsia="en-GB"/>
        </w:rPr>
        <w:t>,</w:t>
      </w:r>
      <w:r w:rsidR="008331FE" w:rsidRPr="00493AD9">
        <w:rPr>
          <w:lang w:eastAsia="en-GB"/>
        </w:rPr>
        <w:t xml:space="preserve"> în care se observă o separare clară pe sexe. În general, plonjează scurt</w:t>
      </w:r>
      <w:r w:rsidR="00E546DF" w:rsidRPr="00493AD9">
        <w:rPr>
          <w:lang w:eastAsia="en-GB"/>
        </w:rPr>
        <w:t>,</w:t>
      </w:r>
      <w:r w:rsidR="008331FE" w:rsidRPr="00493AD9">
        <w:rPr>
          <w:lang w:eastAsia="en-GB"/>
        </w:rPr>
        <w:t xml:space="preserve"> la intervale de 3-6 minute. Maturitatea sexuală este atinsă la 3-4 ani, </w:t>
      </w:r>
      <w:r w:rsidR="00E17BA4" w:rsidRPr="00493AD9">
        <w:rPr>
          <w:lang w:eastAsia="en-GB"/>
        </w:rPr>
        <w:t>reproducerea</w:t>
      </w:r>
      <w:r w:rsidR="008331FE" w:rsidRPr="00493AD9">
        <w:rPr>
          <w:lang w:eastAsia="en-GB"/>
        </w:rPr>
        <w:t xml:space="preserve"> având loc vara. Durata gestației este de 9-11 luni, iar înțărcarea</w:t>
      </w:r>
      <w:r w:rsidR="00E17BA4" w:rsidRPr="00493AD9">
        <w:rPr>
          <w:lang w:eastAsia="en-GB"/>
        </w:rPr>
        <w:t xml:space="preserve"> se face</w:t>
      </w:r>
      <w:r w:rsidR="008331FE" w:rsidRPr="00493AD9">
        <w:rPr>
          <w:lang w:eastAsia="en-GB"/>
        </w:rPr>
        <w:t xml:space="preserve"> </w:t>
      </w:r>
      <w:r w:rsidR="0024706B" w:rsidRPr="00493AD9">
        <w:rPr>
          <w:lang w:eastAsia="en-GB"/>
        </w:rPr>
        <w:t>la</w:t>
      </w:r>
      <w:r w:rsidR="00E17BA4" w:rsidRPr="00493AD9">
        <w:rPr>
          <w:lang w:eastAsia="en-GB"/>
        </w:rPr>
        <w:t xml:space="preserve"> vârsta de </w:t>
      </w:r>
      <w:r w:rsidR="0024706B" w:rsidRPr="00493AD9">
        <w:rPr>
          <w:lang w:eastAsia="en-GB"/>
        </w:rPr>
        <w:t>3-4</w:t>
      </w:r>
      <w:r w:rsidR="00E17BA4" w:rsidRPr="00493AD9">
        <w:rPr>
          <w:lang w:eastAsia="en-GB"/>
        </w:rPr>
        <w:t xml:space="preserve"> luni. Durata de viață</w:t>
      </w:r>
      <w:r w:rsidR="008331FE" w:rsidRPr="00493AD9">
        <w:rPr>
          <w:lang w:eastAsia="en-GB"/>
        </w:rPr>
        <w:t xml:space="preserve"> este estimată la mai puțin de 16 ani</w:t>
      </w:r>
      <w:r w:rsidR="00875C3E" w:rsidRPr="00493AD9">
        <w:rPr>
          <w:lang w:eastAsia="en-GB"/>
        </w:rPr>
        <w:t xml:space="preserve"> </w:t>
      </w:r>
      <w:sdt>
        <w:sdtPr>
          <w:rPr>
            <w:color w:val="000000"/>
            <w:lang w:eastAsia="en-GB"/>
          </w:rPr>
          <w:tag w:val="MENDELEY_CITATION_v3_eyJjaXRhdGlvbklEIjoiTUVOREVMRVlfQ0lUQVRJT05fOTQ5ZTI5NjktNTgzYi00NDM1LWE2Y2QtMmYxNDQxOWU3NGFm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665512372"/>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p>
    <w:p w14:paraId="1E96745E" w14:textId="5CF487D2" w:rsidR="00E17BA4" w:rsidRPr="00493AD9" w:rsidRDefault="000730AF" w:rsidP="003A3EB6">
      <w:pPr>
        <w:spacing w:after="240"/>
        <w:rPr>
          <w:lang w:eastAsia="en-GB"/>
        </w:rPr>
      </w:pPr>
      <w:r w:rsidRPr="00493AD9">
        <w:rPr>
          <w:lang w:eastAsia="en-GB"/>
        </w:rPr>
        <w:t>Marsuinul este</w:t>
      </w:r>
      <w:r w:rsidR="00B53FE9" w:rsidRPr="00493AD9">
        <w:rPr>
          <w:lang w:eastAsia="en-GB"/>
        </w:rPr>
        <w:t xml:space="preserve"> </w:t>
      </w:r>
      <w:proofErr w:type="spellStart"/>
      <w:r w:rsidR="00B53FE9" w:rsidRPr="00493AD9">
        <w:rPr>
          <w:lang w:eastAsia="en-GB"/>
        </w:rPr>
        <w:t>ihtiobentofag</w:t>
      </w:r>
      <w:proofErr w:type="spellEnd"/>
      <w:r w:rsidR="00B53FE9" w:rsidRPr="00493AD9">
        <w:rPr>
          <w:lang w:eastAsia="en-GB"/>
        </w:rPr>
        <w:t xml:space="preserve">, hrănindu-se cu pești și nevertebrate (cambulă, calcan, guvid, aterină, gasteropode), rația zilnică </w:t>
      </w:r>
      <w:r w:rsidR="0024706B" w:rsidRPr="00493AD9">
        <w:rPr>
          <w:lang w:eastAsia="en-GB"/>
        </w:rPr>
        <w:t>fiind</w:t>
      </w:r>
      <w:r w:rsidR="00B53FE9" w:rsidRPr="00493AD9">
        <w:rPr>
          <w:lang w:eastAsia="en-GB"/>
        </w:rPr>
        <w:t xml:space="preserve"> de 3-5 kg de hrană</w:t>
      </w:r>
      <w:r w:rsidR="00875C3E" w:rsidRPr="00493AD9">
        <w:rPr>
          <w:lang w:eastAsia="en-GB"/>
        </w:rPr>
        <w:t xml:space="preserve"> </w:t>
      </w:r>
      <w:sdt>
        <w:sdtPr>
          <w:rPr>
            <w:color w:val="000000"/>
            <w:lang w:eastAsia="en-GB"/>
          </w:rPr>
          <w:tag w:val="MENDELEY_CITATION_v3_eyJjaXRhdGlvbklEIjoiTUVOREVMRVlfQ0lUQVRJT05fZmZkMjg1ZDQtM2JiMy00YmE2LWEwNjAtMDUzMTlkZWNiNmRl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491912713"/>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p>
    <w:p w14:paraId="146EE2CA" w14:textId="292CCE83" w:rsidR="00E17BA4" w:rsidRPr="00493AD9" w:rsidRDefault="00B53FE9" w:rsidP="008268B1">
      <w:pPr>
        <w:autoSpaceDE w:val="0"/>
        <w:autoSpaceDN w:val="0"/>
        <w:adjustRightInd w:val="0"/>
        <w:spacing w:after="240"/>
        <w:rPr>
          <w:lang w:eastAsia="en-GB"/>
        </w:rPr>
      </w:pPr>
      <w:r w:rsidRPr="00493AD9">
        <w:rPr>
          <w:lang w:eastAsia="en-GB"/>
        </w:rPr>
        <w:t xml:space="preserve">Populația de </w:t>
      </w:r>
      <w:r w:rsidR="0088599D" w:rsidRPr="00493AD9">
        <w:rPr>
          <w:lang w:eastAsia="en-GB"/>
        </w:rPr>
        <w:t>marsuini (</w:t>
      </w:r>
      <w:proofErr w:type="spellStart"/>
      <w:r w:rsidR="000818BF" w:rsidRPr="00493AD9">
        <w:rPr>
          <w:i/>
          <w:iCs/>
          <w:lang w:eastAsia="en-GB"/>
        </w:rPr>
        <w:t>Phocoena</w:t>
      </w:r>
      <w:proofErr w:type="spellEnd"/>
      <w:r w:rsidR="000818BF" w:rsidRPr="00493AD9">
        <w:rPr>
          <w:i/>
          <w:iCs/>
          <w:lang w:eastAsia="en-GB"/>
        </w:rPr>
        <w:t xml:space="preserve"> </w:t>
      </w:r>
      <w:proofErr w:type="spellStart"/>
      <w:r w:rsidR="000818BF" w:rsidRPr="00493AD9">
        <w:rPr>
          <w:i/>
          <w:iCs/>
          <w:lang w:eastAsia="en-GB"/>
        </w:rPr>
        <w:t>phocoena</w:t>
      </w:r>
      <w:proofErr w:type="spellEnd"/>
      <w:r w:rsidR="000818BF" w:rsidRPr="00493AD9">
        <w:rPr>
          <w:i/>
          <w:iCs/>
          <w:lang w:eastAsia="en-GB"/>
        </w:rPr>
        <w:t xml:space="preserve"> relicta</w:t>
      </w:r>
      <w:r w:rsidR="0088599D" w:rsidRPr="00493AD9">
        <w:rPr>
          <w:lang w:eastAsia="en-GB"/>
        </w:rPr>
        <w:t>)</w:t>
      </w:r>
      <w:r w:rsidRPr="00493AD9">
        <w:rPr>
          <w:i/>
          <w:iCs/>
          <w:lang w:eastAsia="en-GB"/>
        </w:rPr>
        <w:t xml:space="preserve"> </w:t>
      </w:r>
      <w:r w:rsidRPr="00493AD9">
        <w:rPr>
          <w:lang w:eastAsia="en-GB"/>
        </w:rPr>
        <w:t xml:space="preserve">poate fi alcătuită din trei sau mai multe subpopulații, inclusiv cele care petrec o mare parte a anului în zone diferite din punct de vedere </w:t>
      </w:r>
      <w:r w:rsidRPr="00493AD9">
        <w:rPr>
          <w:lang w:eastAsia="en-GB"/>
        </w:rPr>
        <w:lastRenderedPageBreak/>
        <w:t>geografic și ecologic. Strâmtoarea Bosfor și Strâmtoarea Dardanele servesc drept culoare între Marea Neagră, Marea Marmara și Marea Egee</w:t>
      </w:r>
      <w:r w:rsidR="00875C3E" w:rsidRPr="00493AD9">
        <w:rPr>
          <w:lang w:eastAsia="en-GB"/>
        </w:rPr>
        <w:t xml:space="preserve"> </w:t>
      </w:r>
      <w:sdt>
        <w:sdtPr>
          <w:rPr>
            <w:color w:val="000000"/>
            <w:lang w:eastAsia="en-GB"/>
          </w:rPr>
          <w:tag w:val="MENDELEY_CITATION_v3_eyJjaXRhdGlvbklEIjoiTUVOREVMRVlfQ0lUQVRJT05fZjU5YmQwZmYtZGYwMC00YWEwLWJhYTktMjcwZjE4OWE3ZjM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976629071"/>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p>
    <w:p w14:paraId="2AF90F38" w14:textId="77777777" w:rsidR="00C73BD3" w:rsidRPr="00493AD9" w:rsidRDefault="00C73BD3" w:rsidP="00C73BD3">
      <w:pPr>
        <w:spacing w:after="240"/>
        <w:rPr>
          <w:lang w:eastAsia="en-GB"/>
        </w:rPr>
      </w:pPr>
      <w:r w:rsidRPr="00493AD9">
        <w:rPr>
          <w:lang w:eastAsia="en-GB"/>
        </w:rPr>
        <w:t xml:space="preserve">Marsuinii sunt întâlniți în Marea Neagră și Marea Azov. În lunile noiembrie și decembrie sunt întâlniți în dreptul gurilor Deltei Dunării. Grupuri răzlețe de </w:t>
      </w:r>
      <w:proofErr w:type="spellStart"/>
      <w:r w:rsidRPr="00493AD9">
        <w:rPr>
          <w:i/>
          <w:lang w:eastAsia="en-GB"/>
        </w:rPr>
        <w:t>Phocoena</w:t>
      </w:r>
      <w:proofErr w:type="spellEnd"/>
      <w:r w:rsidRPr="00493AD9">
        <w:rPr>
          <w:i/>
          <w:lang w:eastAsia="en-GB"/>
        </w:rPr>
        <w:t xml:space="preserve"> </w:t>
      </w:r>
      <w:proofErr w:type="spellStart"/>
      <w:r w:rsidRPr="00493AD9">
        <w:rPr>
          <w:i/>
          <w:lang w:eastAsia="en-GB"/>
        </w:rPr>
        <w:t>phocoena</w:t>
      </w:r>
      <w:proofErr w:type="spellEnd"/>
      <w:r w:rsidRPr="00493AD9">
        <w:rPr>
          <w:i/>
          <w:lang w:eastAsia="en-GB"/>
        </w:rPr>
        <w:t xml:space="preserve"> relicta </w:t>
      </w:r>
      <w:r w:rsidRPr="00493AD9">
        <w:rPr>
          <w:lang w:eastAsia="en-GB"/>
        </w:rPr>
        <w:t xml:space="preserve">sunt la sud de Constanța, până la Costinești, la adâncimi reduse, în imediata apropiere a litoralului </w:t>
      </w:r>
      <w:sdt>
        <w:sdtPr>
          <w:rPr>
            <w:color w:val="000000"/>
            <w:highlight w:val="cyan"/>
            <w:lang w:eastAsia="en-GB"/>
          </w:rPr>
          <w:tag w:val="MENDELEY_CITATION_v3_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572236460"/>
          <w:placeholder>
            <w:docPart w:val="987A03A71E044402827F76326B08C74D"/>
          </w:placeholder>
        </w:sdtPr>
        <w:sdtEndPr/>
        <w:sdtContent>
          <w:r w:rsidRPr="00493AD9">
            <w:rPr>
              <w:color w:val="000000"/>
              <w:highlight w:val="cyan"/>
              <w:lang w:eastAsia="en-GB"/>
            </w:rPr>
            <w:t>(</w:t>
          </w:r>
          <w:proofErr w:type="spellStart"/>
          <w:r w:rsidRPr="00493AD9">
            <w:rPr>
              <w:color w:val="000000"/>
              <w:highlight w:val="cyan"/>
              <w:lang w:eastAsia="en-GB"/>
            </w:rPr>
            <w:t>Paiu</w:t>
          </w:r>
          <w:proofErr w:type="spellEnd"/>
          <w:r w:rsidRPr="00493AD9">
            <w:rPr>
              <w:color w:val="000000"/>
              <w:highlight w:val="cyan"/>
              <w:lang w:eastAsia="en-GB"/>
            </w:rPr>
            <w:t xml:space="preserve"> et al., 2021; Zaharia et al., 2013)</w:t>
          </w:r>
        </w:sdtContent>
      </w:sdt>
      <w:r w:rsidRPr="00493AD9">
        <w:rPr>
          <w:color w:val="000000"/>
          <w:highlight w:val="cyan"/>
          <w:lang w:eastAsia="en-GB"/>
        </w:rPr>
        <w:t>.</w:t>
      </w:r>
    </w:p>
    <w:p w14:paraId="63948564" w14:textId="12BDCDE1" w:rsidR="00E17B29" w:rsidRPr="00493AD9" w:rsidRDefault="00B53FE9" w:rsidP="00857511">
      <w:pPr>
        <w:autoSpaceDE w:val="0"/>
        <w:autoSpaceDN w:val="0"/>
        <w:adjustRightInd w:val="0"/>
        <w:spacing w:after="240"/>
        <w:rPr>
          <w:lang w:eastAsia="en-GB"/>
        </w:rPr>
      </w:pPr>
      <w:r w:rsidRPr="00493AD9">
        <w:rPr>
          <w:lang w:eastAsia="en-GB"/>
        </w:rPr>
        <w:t xml:space="preserve">Marsuinii din Marea Neagră trăiesc în mediul marin, în cazuri rare </w:t>
      </w:r>
      <w:r w:rsidR="00CF0F1C" w:rsidRPr="00493AD9">
        <w:rPr>
          <w:lang w:eastAsia="en-GB"/>
        </w:rPr>
        <w:t>pot fi întâlniți și</w:t>
      </w:r>
      <w:r w:rsidRPr="00493AD9">
        <w:rPr>
          <w:lang w:eastAsia="en-GB"/>
        </w:rPr>
        <w:t xml:space="preserve"> în zone cu apă dulce, </w:t>
      </w:r>
      <w:r w:rsidR="00CF0F1C" w:rsidRPr="00493AD9">
        <w:rPr>
          <w:lang w:eastAsia="en-GB"/>
        </w:rPr>
        <w:t>însă</w:t>
      </w:r>
      <w:r w:rsidRPr="00493AD9">
        <w:rPr>
          <w:lang w:eastAsia="en-GB"/>
        </w:rPr>
        <w:t xml:space="preserve"> nu evită apele cu salinitate scăzută și turbiditate ridicată. Habitatul principal </w:t>
      </w:r>
      <w:r w:rsidR="00E17B29" w:rsidRPr="00493AD9">
        <w:rPr>
          <w:lang w:eastAsia="en-GB"/>
        </w:rPr>
        <w:t>este reprezentat de</w:t>
      </w:r>
      <w:r w:rsidRPr="00493AD9">
        <w:rPr>
          <w:lang w:eastAsia="en-GB"/>
        </w:rPr>
        <w:t xml:space="preserve"> zona </w:t>
      </w:r>
      <w:proofErr w:type="spellStart"/>
      <w:r w:rsidRPr="00493AD9">
        <w:rPr>
          <w:lang w:eastAsia="en-GB"/>
        </w:rPr>
        <w:t>circumlitorală</w:t>
      </w:r>
      <w:proofErr w:type="spellEnd"/>
      <w:r w:rsidRPr="00493AD9">
        <w:rPr>
          <w:lang w:eastAsia="en-GB"/>
        </w:rPr>
        <w:t xml:space="preserve">, deasupra platoului continental, </w:t>
      </w:r>
      <w:r w:rsidR="00E17B29" w:rsidRPr="00493AD9">
        <w:rPr>
          <w:lang w:eastAsia="en-GB"/>
        </w:rPr>
        <w:t xml:space="preserve">la adâncimi </w:t>
      </w:r>
      <w:r w:rsidR="00E546DF" w:rsidRPr="00493AD9">
        <w:rPr>
          <w:lang w:eastAsia="en-GB"/>
        </w:rPr>
        <w:t xml:space="preserve">de </w:t>
      </w:r>
      <w:r w:rsidRPr="00493AD9">
        <w:rPr>
          <w:lang w:eastAsia="en-GB"/>
        </w:rPr>
        <w:t>6</w:t>
      </w:r>
      <w:r w:rsidR="00E17B29" w:rsidRPr="00493AD9">
        <w:rPr>
          <w:lang w:eastAsia="en-GB"/>
        </w:rPr>
        <w:t>-</w:t>
      </w:r>
      <w:r w:rsidRPr="00493AD9">
        <w:rPr>
          <w:lang w:eastAsia="en-GB"/>
        </w:rPr>
        <w:t>200 m</w:t>
      </w:r>
      <w:r w:rsidR="00E50E0B" w:rsidRPr="00493AD9">
        <w:rPr>
          <w:lang w:eastAsia="en-GB"/>
        </w:rPr>
        <w:t>, iar h</w:t>
      </w:r>
      <w:r w:rsidRPr="00493AD9">
        <w:rPr>
          <w:lang w:eastAsia="en-GB"/>
        </w:rPr>
        <w:t>abitate</w:t>
      </w:r>
      <w:r w:rsidR="00E50E0B" w:rsidRPr="00493AD9">
        <w:rPr>
          <w:lang w:eastAsia="en-GB"/>
        </w:rPr>
        <w:t>le</w:t>
      </w:r>
      <w:r w:rsidRPr="00493AD9">
        <w:rPr>
          <w:lang w:eastAsia="en-GB"/>
        </w:rPr>
        <w:t xml:space="preserve"> secundare</w:t>
      </w:r>
      <w:r w:rsidR="00E50E0B" w:rsidRPr="00493AD9">
        <w:rPr>
          <w:lang w:eastAsia="en-GB"/>
        </w:rPr>
        <w:t xml:space="preserve"> </w:t>
      </w:r>
      <w:r w:rsidR="00E546DF" w:rsidRPr="00493AD9">
        <w:rPr>
          <w:lang w:eastAsia="en-GB"/>
        </w:rPr>
        <w:t xml:space="preserve">sunt </w:t>
      </w:r>
      <w:r w:rsidR="00E17B29" w:rsidRPr="00493AD9">
        <w:rPr>
          <w:lang w:eastAsia="en-GB"/>
        </w:rPr>
        <w:t xml:space="preserve">reprezentate de </w:t>
      </w:r>
      <w:r w:rsidRPr="00493AD9">
        <w:rPr>
          <w:lang w:eastAsia="en-GB"/>
        </w:rPr>
        <w:t>mare</w:t>
      </w:r>
      <w:r w:rsidR="00E50E0B" w:rsidRPr="00493AD9">
        <w:rPr>
          <w:lang w:eastAsia="en-GB"/>
        </w:rPr>
        <w:t>a</w:t>
      </w:r>
      <w:r w:rsidRPr="00493AD9">
        <w:rPr>
          <w:lang w:eastAsia="en-GB"/>
        </w:rPr>
        <w:t xml:space="preserve"> deschisă</w:t>
      </w:r>
      <w:r w:rsidR="00C73BD3" w:rsidRPr="00493AD9">
        <w:rPr>
          <w:lang w:eastAsia="en-GB"/>
        </w:rPr>
        <w:t>,</w:t>
      </w:r>
      <w:r w:rsidRPr="00493AD9">
        <w:rPr>
          <w:lang w:eastAsia="en-GB"/>
        </w:rPr>
        <w:t xml:space="preserve"> </w:t>
      </w:r>
      <w:r w:rsidR="00E50E0B" w:rsidRPr="00493AD9">
        <w:rPr>
          <w:lang w:eastAsia="en-GB"/>
        </w:rPr>
        <w:t xml:space="preserve">cu adâncime </w:t>
      </w:r>
      <w:r w:rsidR="00D046C2" w:rsidRPr="00493AD9">
        <w:rPr>
          <w:lang w:eastAsia="en-GB"/>
        </w:rPr>
        <w:t xml:space="preserve">de </w:t>
      </w:r>
      <w:r w:rsidR="00E50E0B" w:rsidRPr="00493AD9">
        <w:rPr>
          <w:lang w:eastAsia="en-GB"/>
        </w:rPr>
        <w:t xml:space="preserve">peste 200 m. </w:t>
      </w:r>
      <w:r w:rsidR="00857511" w:rsidRPr="00493AD9">
        <w:rPr>
          <w:lang w:eastAsia="en-GB"/>
        </w:rPr>
        <w:t>Ocazional, se poate întâlni și în</w:t>
      </w:r>
      <w:r w:rsidR="00E50E0B" w:rsidRPr="00493AD9">
        <w:rPr>
          <w:lang w:eastAsia="en-GB"/>
        </w:rPr>
        <w:t xml:space="preserve"> </w:t>
      </w:r>
      <w:r w:rsidR="00857511" w:rsidRPr="00493AD9">
        <w:rPr>
          <w:lang w:eastAsia="en-GB"/>
        </w:rPr>
        <w:t>porturi sau</w:t>
      </w:r>
      <w:r w:rsidR="00E50E0B" w:rsidRPr="00493AD9">
        <w:rPr>
          <w:lang w:eastAsia="en-GB"/>
        </w:rPr>
        <w:t xml:space="preserve"> râuri care se varsă în mare</w:t>
      </w:r>
      <w:r w:rsidR="00875C3E" w:rsidRPr="00493AD9">
        <w:rPr>
          <w:lang w:eastAsia="en-GB"/>
        </w:rPr>
        <w:t xml:space="preserve"> </w:t>
      </w:r>
      <w:sdt>
        <w:sdtPr>
          <w:rPr>
            <w:color w:val="000000"/>
            <w:lang w:eastAsia="en-GB"/>
          </w:rPr>
          <w:tag w:val="MENDELEY_CITATION_v3_eyJjaXRhdGlvbklEIjoiTUVOREVMRVlfQ0lUQVRJT05fNGZhYmJiMTctMGRkZC00ZThiLWI0NDItOTcxMzc0ZTZiOWFh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
          <w:id w:val="166521069"/>
          <w:placeholder>
            <w:docPart w:val="3B35241FB9724290BF6BA06565378E19"/>
          </w:placeholder>
        </w:sdtPr>
        <w:sdtEndPr/>
        <w:sdtContent>
          <w:r w:rsidR="00B46817" w:rsidRPr="00493AD9">
            <w:rPr>
              <w:color w:val="000000"/>
              <w:lang w:eastAsia="en-GB"/>
            </w:rPr>
            <w:t>(</w:t>
          </w:r>
          <w:r w:rsidR="00BE1856" w:rsidRPr="00493AD9">
            <w:rPr>
              <w:color w:val="000000"/>
              <w:lang w:eastAsia="en-GB"/>
            </w:rPr>
            <w:t>Zaharia</w:t>
          </w:r>
          <w:r w:rsidR="00B46817" w:rsidRPr="00493AD9">
            <w:rPr>
              <w:color w:val="000000"/>
              <w:lang w:eastAsia="en-GB"/>
            </w:rPr>
            <w:t xml:space="preserve"> et al., 2013)</w:t>
          </w:r>
        </w:sdtContent>
      </w:sdt>
      <w:r w:rsidR="002C7ACC" w:rsidRPr="00493AD9">
        <w:rPr>
          <w:color w:val="000000"/>
          <w:lang w:eastAsia="en-GB"/>
        </w:rPr>
        <w:t>.</w:t>
      </w:r>
    </w:p>
    <w:p w14:paraId="4C31963F" w14:textId="38D6BED6" w:rsidR="00CF02AC" w:rsidRPr="00493AD9" w:rsidRDefault="00C73BD3" w:rsidP="00CF02AC">
      <w:pPr>
        <w:pStyle w:val="Heading3"/>
        <w:rPr>
          <w:rFonts w:ascii="Times New Roman" w:hAnsi="Times New Roman"/>
          <w:b/>
          <w:bCs/>
        </w:rPr>
      </w:pPr>
      <w:bookmarkStart w:id="19" w:name="_Toc150351341"/>
      <w:r w:rsidRPr="00493AD9">
        <w:rPr>
          <w:rFonts w:ascii="Times New Roman" w:hAnsi="Times New Roman"/>
          <w:b/>
          <w:bCs/>
        </w:rPr>
        <w:t>2</w:t>
      </w:r>
      <w:r w:rsidR="00CF02AC" w:rsidRPr="00493AD9">
        <w:rPr>
          <w:rFonts w:ascii="Times New Roman" w:hAnsi="Times New Roman"/>
          <w:b/>
          <w:bCs/>
        </w:rPr>
        <w:t>.2. S</w:t>
      </w:r>
      <w:r w:rsidR="00CA5D5E" w:rsidRPr="00493AD9">
        <w:rPr>
          <w:rFonts w:ascii="Times New Roman" w:hAnsi="Times New Roman"/>
          <w:b/>
          <w:bCs/>
        </w:rPr>
        <w:t xml:space="preserve">TAREA DE CONSERVARE A CETACEELOR DIN MAREA NEAGRĂ </w:t>
      </w:r>
      <w:bookmarkEnd w:id="19"/>
    </w:p>
    <w:p w14:paraId="59B8A6B1" w14:textId="54D1FC16" w:rsidR="00CF02AC" w:rsidRPr="00493AD9" w:rsidRDefault="00CF02AC" w:rsidP="00CF02AC">
      <w:r w:rsidRPr="00493AD9">
        <w:t>Marea Neagră este una dintre cele mai vulnerabile mări regionale. România</w:t>
      </w:r>
      <w:r w:rsidR="006D348B" w:rsidRPr="00493AD9">
        <w:t>,</w:t>
      </w:r>
      <w:r w:rsidRPr="00493AD9">
        <w:t xml:space="preserve"> ca stat membru al Uniunii Europene</w:t>
      </w:r>
      <w:r w:rsidR="006D348B" w:rsidRPr="00493AD9">
        <w:t>,</w:t>
      </w:r>
      <w:r w:rsidRPr="00493AD9">
        <w:t xml:space="preserve"> este responsabilă pentru implementarea  directive</w:t>
      </w:r>
      <w:r w:rsidR="00C278EE">
        <w:t>lor din domeniul mediului și al apelor.</w:t>
      </w:r>
      <w:r w:rsidRPr="00493AD9">
        <w:t xml:space="preserve"> </w:t>
      </w:r>
    </w:p>
    <w:p w14:paraId="13861A28" w14:textId="16C0AA7E" w:rsidR="00493AD9" w:rsidRPr="00493AD9" w:rsidRDefault="00493AD9" w:rsidP="00493AD9">
      <w:bookmarkStart w:id="20" w:name="_Hlk153297351"/>
      <w:r w:rsidRPr="00493AD9">
        <w:t xml:space="preserve"> Directiva </w:t>
      </w:r>
      <w:r w:rsidRPr="00493AD9">
        <w:rPr>
          <w:color w:val="333333"/>
          <w:shd w:val="clear" w:color="auto" w:fill="FFFFFF"/>
        </w:rPr>
        <w:t xml:space="preserve">92/43/CEE a Consiliului din 21 mai 1992 privind conservarea habitatelor naturale și a speciilor de faună și floră sălbatică (Directiva </w:t>
      </w:r>
      <w:r w:rsidRPr="00493AD9">
        <w:t>Habitate)</w:t>
      </w:r>
      <w:r w:rsidR="00A440E2">
        <w:t xml:space="preserve"> </w:t>
      </w:r>
      <w:r w:rsidR="00C278EE">
        <w:t xml:space="preserve">se referă la cele 3 </w:t>
      </w:r>
      <w:r w:rsidR="0055687F">
        <w:t xml:space="preserve">subspecii de cetacee, </w:t>
      </w:r>
      <w:proofErr w:type="spellStart"/>
      <w:r w:rsidR="0055687F">
        <w:t>respectiv</w:t>
      </w:r>
      <w:r w:rsidRPr="00493AD9">
        <w:t>în</w:t>
      </w:r>
      <w:proofErr w:type="spellEnd"/>
      <w:r w:rsidRPr="00493AD9">
        <w:t xml:space="preserve"> anexa IV - </w:t>
      </w:r>
      <w:r w:rsidRPr="00493AD9">
        <w:rPr>
          <w:color w:val="333333"/>
          <w:shd w:val="clear" w:color="auto" w:fill="FFFFFF"/>
        </w:rPr>
        <w:t>Speciile de animale și plante de importanță comunitară care au nevoie de protecție strictă</w:t>
      </w:r>
      <w:r w:rsidR="0055687F">
        <w:rPr>
          <w:color w:val="333333"/>
          <w:shd w:val="clear" w:color="auto" w:fill="FFFFFF"/>
        </w:rPr>
        <w:t xml:space="preserve">, în timp ce </w:t>
      </w:r>
      <w:r w:rsidRPr="00493AD9">
        <w:t>specii</w:t>
      </w:r>
      <w:r w:rsidR="0055687F">
        <w:t>le</w:t>
      </w:r>
      <w:r w:rsidRPr="00493AD9">
        <w:t xml:space="preserve">, </w:t>
      </w:r>
      <w:proofErr w:type="spellStart"/>
      <w:r w:rsidRPr="00493AD9">
        <w:rPr>
          <w:i/>
          <w:iCs/>
        </w:rPr>
        <w:t>Tursiops</w:t>
      </w:r>
      <w:proofErr w:type="spellEnd"/>
      <w:r w:rsidRPr="00493AD9">
        <w:rPr>
          <w:i/>
          <w:iCs/>
        </w:rPr>
        <w:t xml:space="preserve"> </w:t>
      </w:r>
      <w:proofErr w:type="spellStart"/>
      <w:r w:rsidRPr="00493AD9">
        <w:rPr>
          <w:i/>
          <w:iCs/>
        </w:rPr>
        <w:t>truncatus</w:t>
      </w:r>
      <w:proofErr w:type="spellEnd"/>
      <w:r w:rsidRPr="00493AD9">
        <w:t xml:space="preserve"> și </w:t>
      </w:r>
      <w:proofErr w:type="spellStart"/>
      <w:r w:rsidRPr="00493AD9">
        <w:rPr>
          <w:i/>
          <w:iCs/>
        </w:rPr>
        <w:t>Phocoena</w:t>
      </w:r>
      <w:proofErr w:type="spellEnd"/>
      <w:r w:rsidRPr="00493AD9">
        <w:rPr>
          <w:i/>
          <w:iCs/>
        </w:rPr>
        <w:t xml:space="preserve"> </w:t>
      </w:r>
      <w:proofErr w:type="spellStart"/>
      <w:r w:rsidRPr="00493AD9">
        <w:rPr>
          <w:i/>
          <w:iCs/>
        </w:rPr>
        <w:t>phocoena</w:t>
      </w:r>
      <w:proofErr w:type="spellEnd"/>
      <w:r w:rsidR="0055687F">
        <w:rPr>
          <w:i/>
          <w:iCs/>
        </w:rPr>
        <w:t>,</w:t>
      </w:r>
      <w:r w:rsidRPr="00493AD9">
        <w:t xml:space="preserve"> sunt enumerate în anexa II – </w:t>
      </w:r>
      <w:r w:rsidRPr="00493AD9">
        <w:rPr>
          <w:color w:val="333333"/>
          <w:shd w:val="clear" w:color="auto" w:fill="FFFFFF"/>
        </w:rPr>
        <w:t>Specii de animale și plante de importanță  comunitară a căror conservare necesită desemnarea unor arii speciale de conservare.</w:t>
      </w:r>
    </w:p>
    <w:p w14:paraId="1BDFCB5D" w14:textId="7E37C786" w:rsidR="00CF02AC" w:rsidRPr="00493AD9" w:rsidRDefault="0055687F" w:rsidP="00CF02AC">
      <w:r>
        <w:t xml:space="preserve">Scopul </w:t>
      </w:r>
      <w:r w:rsidR="002F1131" w:rsidRPr="00493AD9">
        <w:t xml:space="preserve"> </w:t>
      </w:r>
      <w:r w:rsidR="59844DCC" w:rsidRPr="00493AD9">
        <w:t>Directiv</w:t>
      </w:r>
      <w:r>
        <w:t>ei</w:t>
      </w:r>
      <w:r w:rsidR="002F1131" w:rsidRPr="00493AD9">
        <w:t xml:space="preserve">  </w:t>
      </w:r>
      <w:r w:rsidR="006D348B" w:rsidRPr="00493AD9">
        <w:t>C</w:t>
      </w:r>
      <w:r w:rsidR="59844DCC" w:rsidRPr="00493AD9">
        <w:t>adru</w:t>
      </w:r>
      <w:r w:rsidR="002F1131" w:rsidRPr="00493AD9">
        <w:t xml:space="preserve"> </w:t>
      </w:r>
      <w:r w:rsidR="002F1131" w:rsidRPr="00493AD9">
        <w:rPr>
          <w:lang w:val="en-GB"/>
        </w:rPr>
        <w:t>“</w:t>
      </w:r>
      <w:r w:rsidR="59844DCC" w:rsidRPr="00493AD9">
        <w:t xml:space="preserve">Strategia pentru </w:t>
      </w:r>
      <w:r w:rsidR="009A478B" w:rsidRPr="00493AD9">
        <w:t>M</w:t>
      </w:r>
      <w:r w:rsidR="59844DCC" w:rsidRPr="00493AD9">
        <w:t xml:space="preserve">ediul </w:t>
      </w:r>
      <w:r w:rsidR="009A478B" w:rsidRPr="00493AD9">
        <w:t>M</w:t>
      </w:r>
      <w:r w:rsidR="59844DCC" w:rsidRPr="00493AD9">
        <w:t>arin” (DCSMM)</w:t>
      </w:r>
      <w:r w:rsidR="002F1131" w:rsidRPr="00493AD9">
        <w:t xml:space="preserve"> </w:t>
      </w:r>
      <w:r>
        <w:t xml:space="preserve">este </w:t>
      </w:r>
      <w:r w:rsidR="002F1131" w:rsidRPr="00493AD9">
        <w:t xml:space="preserve"> ating</w:t>
      </w:r>
      <w:r>
        <w:t>erea</w:t>
      </w:r>
      <w:r w:rsidR="002F1131" w:rsidRPr="00493AD9">
        <w:t xml:space="preserve"> st</w:t>
      </w:r>
      <w:r>
        <w:t>ă</w:t>
      </w:r>
      <w:r w:rsidR="002F1131" w:rsidRPr="00493AD9">
        <w:t>r</w:t>
      </w:r>
      <w:r>
        <w:t>ii</w:t>
      </w:r>
      <w:r w:rsidR="002F1131" w:rsidRPr="00493AD9">
        <w:t xml:space="preserve"> ecologic</w:t>
      </w:r>
      <w:r>
        <w:t>e</w:t>
      </w:r>
      <w:r w:rsidR="002F1131" w:rsidRPr="00493AD9">
        <w:t xml:space="preserve"> bun</w:t>
      </w:r>
      <w:r>
        <w:t>e</w:t>
      </w:r>
      <w:r w:rsidR="002F1131" w:rsidRPr="00493AD9">
        <w:t xml:space="preserve"> (GES)</w:t>
      </w:r>
      <w:r>
        <w:t xml:space="preserve"> în toate regiunile marine ale UE, inclusiv regiunea marină Marea </w:t>
      </w:r>
      <w:proofErr w:type="spellStart"/>
      <w:r>
        <w:t>Negră</w:t>
      </w:r>
      <w:proofErr w:type="spellEnd"/>
      <w:r w:rsidR="00F92E9E">
        <w:t xml:space="preserve">. </w:t>
      </w:r>
      <w:r>
        <w:t>Trebuie subliniat faptul că directiva pune un accent deosebit pe</w:t>
      </w:r>
      <w:r w:rsidR="59844DCC" w:rsidRPr="00493AD9">
        <w:t xml:space="preserve"> abordare</w:t>
      </w:r>
      <w:r>
        <w:t>a</w:t>
      </w:r>
      <w:r w:rsidR="59844DCC" w:rsidRPr="00493AD9">
        <w:t xml:space="preserve"> </w:t>
      </w:r>
      <w:proofErr w:type="spellStart"/>
      <w:r w:rsidR="59844DCC" w:rsidRPr="00493AD9">
        <w:t>ecosistemică</w:t>
      </w:r>
      <w:proofErr w:type="spellEnd"/>
      <w:r>
        <w:t>, care permite o protecție eficientă a ecosistemelor marine deoarece are în vedere toate componentele biologice, asigurându-se, astfel, dezvoltarea durabilă a regiunile marine UE.</w:t>
      </w:r>
      <w:r w:rsidR="59844DCC" w:rsidRPr="00493AD9">
        <w:t xml:space="preserve">. </w:t>
      </w:r>
    </w:p>
    <w:bookmarkEnd w:id="20"/>
    <w:p w14:paraId="557169D6" w14:textId="77777777" w:rsidR="009A478B" w:rsidRPr="00493AD9" w:rsidRDefault="00400039" w:rsidP="00400039">
      <w:r w:rsidRPr="00493AD9">
        <w:t>Starea de conservare a speciilor de cetacee</w:t>
      </w:r>
      <w:r w:rsidR="009A478B" w:rsidRPr="00493AD9">
        <w:t xml:space="preserve"> </w:t>
      </w:r>
      <w:r w:rsidRPr="00493AD9">
        <w:t>din Marea Neagră a fost evaluată ca urmare a inițiativelor Societății Europene pentru Cetacee (1992), Comisi</w:t>
      </w:r>
      <w:r w:rsidR="009A478B" w:rsidRPr="00493AD9">
        <w:t>ei</w:t>
      </w:r>
      <w:r w:rsidRPr="00493AD9">
        <w:t xml:space="preserve"> Europe</w:t>
      </w:r>
      <w:r w:rsidR="009A478B" w:rsidRPr="00493AD9">
        <w:t>ne</w:t>
      </w:r>
      <w:r w:rsidRPr="00493AD9">
        <w:t xml:space="preserve"> (1999</w:t>
      </w:r>
      <w:r w:rsidR="00DF1F0A" w:rsidRPr="00493AD9">
        <w:t>, 2019</w:t>
      </w:r>
      <w:r w:rsidRPr="00493AD9">
        <w:t>), Comisi</w:t>
      </w:r>
      <w:r w:rsidR="009A478B" w:rsidRPr="00493AD9">
        <w:t>ei</w:t>
      </w:r>
      <w:r w:rsidRPr="00493AD9">
        <w:t xml:space="preserve"> Mării Negre (1999 și 2008), ACCOBAMS (2002, 2006 și 2010), Comisi</w:t>
      </w:r>
      <w:r w:rsidR="009A478B" w:rsidRPr="00493AD9">
        <w:t>ei</w:t>
      </w:r>
      <w:r w:rsidRPr="00493AD9">
        <w:t xml:space="preserve"> Internațional</w:t>
      </w:r>
      <w:r w:rsidR="009A478B" w:rsidRPr="00493AD9">
        <w:t>e</w:t>
      </w:r>
      <w:r w:rsidRPr="00493AD9">
        <w:t xml:space="preserve"> </w:t>
      </w:r>
      <w:r w:rsidR="009A478B" w:rsidRPr="00493AD9">
        <w:t>pentru</w:t>
      </w:r>
      <w:r w:rsidRPr="00493AD9">
        <w:t xml:space="preserve"> Vânătoarea </w:t>
      </w:r>
      <w:r w:rsidR="009A478B" w:rsidRPr="00493AD9">
        <w:t xml:space="preserve">de </w:t>
      </w:r>
      <w:r w:rsidRPr="00493AD9">
        <w:t xml:space="preserve">Balene (2004) și IUCN (2008). </w:t>
      </w:r>
    </w:p>
    <w:p w14:paraId="73897A4F" w14:textId="46FD27A8" w:rsidR="00CF02AC" w:rsidRPr="00493AD9" w:rsidRDefault="00C667CB" w:rsidP="00400039">
      <w:r>
        <w:rPr>
          <w:lang w:eastAsia="en-GB"/>
        </w:rPr>
        <w:t>Cu toate acestea, starea de conservare a cetaceelor</w:t>
      </w:r>
      <w:r w:rsidR="00400039" w:rsidRPr="00493AD9">
        <w:rPr>
          <w:lang w:eastAsia="en-GB"/>
        </w:rPr>
        <w:t xml:space="preserve"> </w:t>
      </w:r>
      <w:r w:rsidR="00C775E7" w:rsidRPr="00493AD9">
        <w:t xml:space="preserve">nu a putut fi stabilită </w:t>
      </w:r>
      <w:r w:rsidR="002F1131" w:rsidRPr="00493AD9">
        <w:t xml:space="preserve">cu </w:t>
      </w:r>
      <w:r w:rsidR="00C775E7" w:rsidRPr="00493AD9">
        <w:t>exactitate deoarece i</w:t>
      </w:r>
      <w:r w:rsidR="59844DCC" w:rsidRPr="00493AD9">
        <w:t xml:space="preserve">nformațiile științifice </w:t>
      </w:r>
      <w:r w:rsidR="00400039" w:rsidRPr="00493AD9">
        <w:t xml:space="preserve">referitoare </w:t>
      </w:r>
      <w:r w:rsidR="59844DCC" w:rsidRPr="00493AD9">
        <w:t>la abundenț</w:t>
      </w:r>
      <w:r w:rsidR="00C775E7" w:rsidRPr="00493AD9">
        <w:t>ă</w:t>
      </w:r>
      <w:r w:rsidR="59844DCC" w:rsidRPr="00493AD9">
        <w:t>, distribuți</w:t>
      </w:r>
      <w:r w:rsidR="00C775E7" w:rsidRPr="00493AD9">
        <w:t>e</w:t>
      </w:r>
      <w:r w:rsidR="59844DCC" w:rsidRPr="00493AD9">
        <w:t xml:space="preserve">, </w:t>
      </w:r>
      <w:r w:rsidR="00C775E7" w:rsidRPr="00493AD9">
        <w:t>migrație</w:t>
      </w:r>
      <w:r w:rsidR="59844DCC" w:rsidRPr="00493AD9">
        <w:t xml:space="preserve">, habitatele critice, </w:t>
      </w:r>
      <w:r w:rsidR="00F23850" w:rsidRPr="00493AD9">
        <w:t xml:space="preserve">presiunile și </w:t>
      </w:r>
      <w:r w:rsidR="59844DCC" w:rsidRPr="00493AD9">
        <w:t>amenințările antropice și naturale sunt insuficiente.</w:t>
      </w:r>
    </w:p>
    <w:p w14:paraId="6A8750DA" w14:textId="4C18043A" w:rsidR="00CC31D5" w:rsidRPr="00493AD9" w:rsidRDefault="009A478B" w:rsidP="00C52E1E">
      <w:pPr>
        <w:pStyle w:val="Heading3"/>
        <w:spacing w:after="240"/>
        <w:rPr>
          <w:rFonts w:ascii="Times New Roman" w:eastAsia="Calibri" w:hAnsi="Times New Roman"/>
          <w:color w:val="auto"/>
        </w:rPr>
      </w:pPr>
      <w:bookmarkStart w:id="21" w:name="_Toc150351342"/>
      <w:r w:rsidRPr="00493AD9">
        <w:rPr>
          <w:rFonts w:ascii="Times New Roman" w:hAnsi="Times New Roman"/>
          <w:b/>
          <w:bCs/>
        </w:rPr>
        <w:t>2</w:t>
      </w:r>
      <w:r w:rsidR="00FB5055" w:rsidRPr="00493AD9">
        <w:rPr>
          <w:rFonts w:ascii="Times New Roman" w:hAnsi="Times New Roman"/>
          <w:b/>
          <w:bCs/>
        </w:rPr>
        <w:t>.</w:t>
      </w:r>
      <w:r w:rsidR="001C107D" w:rsidRPr="00493AD9">
        <w:rPr>
          <w:rFonts w:ascii="Times New Roman" w:hAnsi="Times New Roman"/>
          <w:b/>
          <w:bCs/>
        </w:rPr>
        <w:t>3</w:t>
      </w:r>
      <w:r w:rsidR="00FB5055" w:rsidRPr="00493AD9">
        <w:rPr>
          <w:rFonts w:ascii="Times New Roman" w:hAnsi="Times New Roman"/>
          <w:b/>
          <w:bCs/>
        </w:rPr>
        <w:t xml:space="preserve">. </w:t>
      </w:r>
      <w:r w:rsidR="00560008" w:rsidRPr="00493AD9">
        <w:rPr>
          <w:rFonts w:ascii="Times New Roman" w:hAnsi="Times New Roman"/>
          <w:b/>
          <w:bCs/>
        </w:rPr>
        <w:t>C</w:t>
      </w:r>
      <w:r w:rsidR="00CA5D5E" w:rsidRPr="00493AD9">
        <w:rPr>
          <w:rFonts w:ascii="Times New Roman" w:hAnsi="Times New Roman"/>
          <w:b/>
          <w:bCs/>
        </w:rPr>
        <w:t>ONVENȚII ȘI ORGANIZAȚII INTERNAȚIONALE</w:t>
      </w:r>
      <w:r w:rsidR="00CA5D5E" w:rsidRPr="00493AD9">
        <w:rPr>
          <w:rFonts w:ascii="Times New Roman" w:eastAsia="Calibri" w:hAnsi="Times New Roman"/>
          <w:color w:val="auto"/>
        </w:rPr>
        <w:t xml:space="preserve"> </w:t>
      </w:r>
      <w:bookmarkEnd w:id="21"/>
    </w:p>
    <w:tbl>
      <w:tblPr>
        <w:tblStyle w:val="TableGrid"/>
        <w:tblW w:w="0" w:type="auto"/>
        <w:tblLook w:val="04A0" w:firstRow="1" w:lastRow="0" w:firstColumn="1" w:lastColumn="0" w:noHBand="0" w:noVBand="1"/>
      </w:tblPr>
      <w:tblGrid>
        <w:gridCol w:w="3835"/>
        <w:gridCol w:w="5181"/>
      </w:tblGrid>
      <w:tr w:rsidR="001E2E10" w:rsidRPr="00493AD9" w14:paraId="5D12EB3B" w14:textId="77777777" w:rsidTr="5C779F31">
        <w:tc>
          <w:tcPr>
            <w:tcW w:w="0" w:type="auto"/>
            <w:vAlign w:val="center"/>
          </w:tcPr>
          <w:p w14:paraId="6D178722" w14:textId="7AF7E390" w:rsidR="001E2E10" w:rsidRPr="00493AD9" w:rsidRDefault="00884331" w:rsidP="00AA2EF4">
            <w:pPr>
              <w:spacing w:after="0"/>
            </w:pPr>
            <w:r w:rsidRPr="00493AD9">
              <w:t xml:space="preserve">Comisia </w:t>
            </w:r>
            <w:r w:rsidR="00461C4F" w:rsidRPr="00493AD9">
              <w:t>Internațională</w:t>
            </w:r>
            <w:r w:rsidRPr="00493AD9">
              <w:t xml:space="preserve"> </w:t>
            </w:r>
            <w:r w:rsidR="00400039" w:rsidRPr="00493AD9">
              <w:t xml:space="preserve">pentru </w:t>
            </w:r>
            <w:r w:rsidRPr="00493AD9">
              <w:t xml:space="preserve">Explorarea </w:t>
            </w:r>
            <w:r w:rsidR="00461C4F" w:rsidRPr="00493AD9">
              <w:t>Științifică</w:t>
            </w:r>
            <w:r w:rsidRPr="00493AD9">
              <w:t xml:space="preserve"> a Mării Mediterane (CIESM) (1910)</w:t>
            </w:r>
          </w:p>
        </w:tc>
        <w:tc>
          <w:tcPr>
            <w:tcW w:w="0" w:type="auto"/>
          </w:tcPr>
          <w:p w14:paraId="3AA813F8" w14:textId="0511766E" w:rsidR="00C15E92" w:rsidRPr="00493AD9" w:rsidRDefault="00E236F8" w:rsidP="00805338">
            <w:pPr>
              <w:spacing w:after="0"/>
            </w:pPr>
            <w:r w:rsidRPr="00493AD9">
              <w:t xml:space="preserve">- </w:t>
            </w:r>
            <w:r w:rsidR="00985346" w:rsidRPr="00493AD9">
              <w:t>D</w:t>
            </w:r>
            <w:r w:rsidRPr="00493AD9">
              <w:t xml:space="preserve">in anul 2001, CIESM are în </w:t>
            </w:r>
            <w:r w:rsidR="00587E05" w:rsidRPr="00493AD9">
              <w:t>compone</w:t>
            </w:r>
            <w:r w:rsidR="00292D69" w:rsidRPr="00493AD9">
              <w:t>n</w:t>
            </w:r>
            <w:r w:rsidR="00587E05" w:rsidRPr="00493AD9">
              <w:t>ța</w:t>
            </w:r>
            <w:r w:rsidRPr="00493AD9">
              <w:t xml:space="preserve"> sa un Grup de </w:t>
            </w:r>
            <w:r w:rsidR="00400039" w:rsidRPr="00493AD9">
              <w:t xml:space="preserve">experți </w:t>
            </w:r>
            <w:r w:rsidRPr="00493AD9">
              <w:t xml:space="preserve">în </w:t>
            </w:r>
            <w:r w:rsidR="00400039" w:rsidRPr="00493AD9">
              <w:t>cetacee</w:t>
            </w:r>
            <w:r w:rsidRPr="00493AD9">
              <w:t>, iar la fiecare trei ani nominalizează cinci membri pentru Comitetul Științific al ACCOBAMS.</w:t>
            </w:r>
          </w:p>
        </w:tc>
      </w:tr>
      <w:tr w:rsidR="001E2E10" w:rsidRPr="00493AD9" w14:paraId="112FA24C" w14:textId="77777777" w:rsidTr="5C779F31">
        <w:tc>
          <w:tcPr>
            <w:tcW w:w="0" w:type="auto"/>
            <w:vAlign w:val="center"/>
          </w:tcPr>
          <w:p w14:paraId="0D8C1D18" w14:textId="0D4ABF22" w:rsidR="001E2E10" w:rsidRPr="00493AD9" w:rsidRDefault="00F66594" w:rsidP="00AA2EF4">
            <w:pPr>
              <w:spacing w:after="240"/>
            </w:pPr>
            <w:bookmarkStart w:id="22" w:name="_Hlk145065994"/>
            <w:r w:rsidRPr="00493AD9">
              <w:lastRenderedPageBreak/>
              <w:t xml:space="preserve">Adunarea Generală a </w:t>
            </w:r>
            <w:r w:rsidR="00C019C0" w:rsidRPr="00493AD9">
              <w:t xml:space="preserve">Organizației </w:t>
            </w:r>
            <w:r w:rsidRPr="00493AD9">
              <w:t xml:space="preserve">Națiunilor Unite </w:t>
            </w:r>
            <w:bookmarkEnd w:id="22"/>
            <w:r w:rsidR="00C019C0" w:rsidRPr="00493AD9">
              <w:t>(</w:t>
            </w:r>
            <w:r w:rsidR="00EB5688" w:rsidRPr="00493AD9">
              <w:t>AGONU</w:t>
            </w:r>
            <w:r w:rsidR="00C019C0" w:rsidRPr="00493AD9">
              <w:t xml:space="preserve">) </w:t>
            </w:r>
            <w:r w:rsidRPr="00493AD9">
              <w:t>(1945)</w:t>
            </w:r>
          </w:p>
        </w:tc>
        <w:tc>
          <w:tcPr>
            <w:tcW w:w="0" w:type="auto"/>
          </w:tcPr>
          <w:p w14:paraId="5344CB14" w14:textId="7160A953" w:rsidR="00C019C0" w:rsidRPr="00493AD9" w:rsidRDefault="00C019C0" w:rsidP="00292D69">
            <w:pPr>
              <w:spacing w:after="0"/>
            </w:pPr>
            <w:r w:rsidRPr="00493AD9">
              <w:t xml:space="preserve">- </w:t>
            </w:r>
            <w:r w:rsidR="00560008" w:rsidRPr="00493AD9">
              <w:t xml:space="preserve">O serie de Rezoluții </w:t>
            </w:r>
            <w:r w:rsidR="00E7472F" w:rsidRPr="00493AD9">
              <w:t>AGONU</w:t>
            </w:r>
            <w:r w:rsidR="00560008" w:rsidRPr="00493AD9">
              <w:t>, adoptate la începutul anilor ‘90, se referă la politici și acțiuni relevante pentru protecția și conservarea vieții sălbatice marine, inclusiv a cetaceelor.</w:t>
            </w:r>
          </w:p>
        </w:tc>
      </w:tr>
      <w:tr w:rsidR="001E2E10" w:rsidRPr="00493AD9" w14:paraId="6CB7A3CB" w14:textId="77777777" w:rsidTr="5C779F31">
        <w:tc>
          <w:tcPr>
            <w:tcW w:w="0" w:type="auto"/>
            <w:vAlign w:val="center"/>
          </w:tcPr>
          <w:p w14:paraId="100C2A35" w14:textId="0F6D49AD" w:rsidR="001E2E10" w:rsidRPr="00493AD9" w:rsidRDefault="00721047" w:rsidP="00AA2EF4">
            <w:pPr>
              <w:spacing w:after="240"/>
            </w:pPr>
            <w:r w:rsidRPr="00493AD9">
              <w:t>Organizația Națiunilor Unite pentru Alimentație și Agricultură (FAO) (1945)</w:t>
            </w:r>
          </w:p>
        </w:tc>
        <w:tc>
          <w:tcPr>
            <w:tcW w:w="0" w:type="auto"/>
          </w:tcPr>
          <w:p w14:paraId="211F1805" w14:textId="261615DF" w:rsidR="00560008" w:rsidRPr="00493AD9" w:rsidRDefault="00560008" w:rsidP="00560008">
            <w:pPr>
              <w:spacing w:after="240"/>
            </w:pPr>
            <w:r w:rsidRPr="00493AD9">
              <w:t xml:space="preserve">- </w:t>
            </w:r>
            <w:r w:rsidR="00F7537D" w:rsidRPr="00493AD9">
              <w:t xml:space="preserve">Departamentul </w:t>
            </w:r>
            <w:r w:rsidRPr="00493AD9">
              <w:t>FAO pentru Pescuit și Acvacultură are misiunea de a consolida guvernanța globală</w:t>
            </w:r>
            <w:r w:rsidR="00240398" w:rsidRPr="00493AD9">
              <w:t>,</w:t>
            </w:r>
            <w:r w:rsidRPr="00493AD9">
              <w:t xml:space="preserve"> capacitățile manageriale și tehnice ale membrilor </w:t>
            </w:r>
            <w:r w:rsidR="00F23850" w:rsidRPr="00493AD9">
              <w:t>pentru</w:t>
            </w:r>
            <w:r w:rsidRPr="00493AD9">
              <w:t xml:space="preserve"> conserv</w:t>
            </w:r>
            <w:r w:rsidR="00F23850" w:rsidRPr="00493AD9">
              <w:t>ar</w:t>
            </w:r>
            <w:r w:rsidR="00180B0A" w:rsidRPr="00493AD9">
              <w:t>ea</w:t>
            </w:r>
            <w:r w:rsidRPr="00493AD9">
              <w:t xml:space="preserve"> și utiliz</w:t>
            </w:r>
            <w:r w:rsidR="00180B0A" w:rsidRPr="00493AD9">
              <w:t>area</w:t>
            </w:r>
            <w:r w:rsidRPr="00493AD9">
              <w:t xml:space="preserve"> resurselor acvatice. FAO lucrează cu guvernele și organismele regionale din domeniul pescuitului, </w:t>
            </w:r>
            <w:r w:rsidR="00180B0A" w:rsidRPr="00493AD9">
              <w:t>cu</w:t>
            </w:r>
            <w:r w:rsidRPr="00493AD9">
              <w:t xml:space="preserve"> comunitățile pentru implementarea Codului de conduită pentru un pescuit responsabil și </w:t>
            </w:r>
            <w:r w:rsidR="00240398" w:rsidRPr="00493AD9">
              <w:t xml:space="preserve">abordarea </w:t>
            </w:r>
            <w:proofErr w:type="spellStart"/>
            <w:r w:rsidRPr="00493AD9">
              <w:t>ecosistemică</w:t>
            </w:r>
            <w:proofErr w:type="spellEnd"/>
            <w:r w:rsidRPr="00493AD9">
              <w:t xml:space="preserve"> a pescuitului.</w:t>
            </w:r>
          </w:p>
          <w:p w14:paraId="4CBE6774" w14:textId="293538F4" w:rsidR="00560008" w:rsidRPr="00493AD9" w:rsidRDefault="00560008" w:rsidP="00560008">
            <w:pPr>
              <w:spacing w:after="240"/>
            </w:pPr>
            <w:r w:rsidRPr="00493AD9">
              <w:t xml:space="preserve">- </w:t>
            </w:r>
            <w:r w:rsidR="00277FC6" w:rsidRPr="00493AD9">
              <w:t>P</w:t>
            </w:r>
            <w:r w:rsidRPr="00493AD9">
              <w:t>este 170 de membri ai FAO, inclusiv statele de coastă ale Mării Negre, au adoptat în 1995</w:t>
            </w:r>
            <w:r w:rsidR="00C6717B" w:rsidRPr="00493AD9">
              <w:t xml:space="preserve"> </w:t>
            </w:r>
            <w:r w:rsidRPr="00493AD9">
              <w:t>Codul de conduită pentru un pescuit responsabil</w:t>
            </w:r>
            <w:r w:rsidR="0070576D" w:rsidRPr="00493AD9">
              <w:t xml:space="preserve">, ce </w:t>
            </w:r>
            <w:r w:rsidRPr="00493AD9">
              <w:t>recunoaște interdependența protecției biodiversității, inclusiv a speciilor pe cale de dispariți</w:t>
            </w:r>
            <w:r w:rsidR="00C6717B" w:rsidRPr="00493AD9">
              <w:t>e</w:t>
            </w:r>
            <w:r w:rsidRPr="00493AD9">
              <w:t xml:space="preserve"> și a practicilor de pescuit responsabil</w:t>
            </w:r>
            <w:r w:rsidR="0070576D" w:rsidRPr="00493AD9">
              <w:t>.</w:t>
            </w:r>
            <w:r w:rsidRPr="00493AD9">
              <w:t xml:space="preserve"> </w:t>
            </w:r>
          </w:p>
          <w:p w14:paraId="3F93984B" w14:textId="77777777" w:rsidR="00560008" w:rsidRPr="00493AD9" w:rsidRDefault="00560008" w:rsidP="00560008">
            <w:pPr>
              <w:spacing w:after="240"/>
            </w:pPr>
            <w:r w:rsidRPr="00493AD9">
              <w:t>- FAO a publicat o Evaluare Globală a interacțiunilor dintre mamiferele marine și pescuit și a creat Ghidurile Internaționale privind Managementul Capturilor Accidentale și Reducerea Capturilor Aruncate Înapoi în Mare (2011).</w:t>
            </w:r>
          </w:p>
          <w:p w14:paraId="1C465635" w14:textId="37EBD961" w:rsidR="00560008" w:rsidRPr="00493AD9" w:rsidRDefault="00560008" w:rsidP="00560008">
            <w:pPr>
              <w:spacing w:after="240"/>
            </w:pPr>
            <w:r w:rsidRPr="00493AD9">
              <w:t xml:space="preserve">- FAO </w:t>
            </w:r>
            <w:r w:rsidR="00277FC6" w:rsidRPr="00493AD9">
              <w:t xml:space="preserve">a pregătit  </w:t>
            </w:r>
            <w:r w:rsidRPr="00493AD9">
              <w:t xml:space="preserve">Planul </w:t>
            </w:r>
            <w:r w:rsidR="00180B0A" w:rsidRPr="00493AD9">
              <w:t>I</w:t>
            </w:r>
            <w:r w:rsidRPr="00493AD9">
              <w:t>nternațional de Acțiune pentru Prevenirea, Descurajarea și Eliminarea Pescuitului Ilegal, Nedeclarat și Nereglementat (2001)</w:t>
            </w:r>
          </w:p>
          <w:p w14:paraId="3DBBE7C7" w14:textId="5D47E7C8" w:rsidR="00061085" w:rsidRPr="00493AD9" w:rsidRDefault="00560008" w:rsidP="00560008">
            <w:pPr>
              <w:spacing w:after="0"/>
            </w:pPr>
            <w:r w:rsidRPr="00493AD9">
              <w:t xml:space="preserve">- Declarația de la Reykjavik privind </w:t>
            </w:r>
            <w:r w:rsidR="00180B0A" w:rsidRPr="00493AD9">
              <w:t>p</w:t>
            </w:r>
            <w:r w:rsidRPr="00493AD9">
              <w:t xml:space="preserve">escuitul </w:t>
            </w:r>
            <w:r w:rsidR="00180B0A" w:rsidRPr="00493AD9">
              <w:t>r</w:t>
            </w:r>
            <w:r w:rsidRPr="00493AD9">
              <w:t xml:space="preserve">esponsabil în </w:t>
            </w:r>
            <w:r w:rsidR="00180B0A" w:rsidRPr="00493AD9">
              <w:t>e</w:t>
            </w:r>
            <w:r w:rsidRPr="00493AD9">
              <w:t xml:space="preserve">cosistemul </w:t>
            </w:r>
            <w:r w:rsidR="00180B0A" w:rsidRPr="00493AD9">
              <w:t>m</w:t>
            </w:r>
            <w:r w:rsidRPr="00493AD9">
              <w:t xml:space="preserve">arin (2001) a inclus considerațiile </w:t>
            </w:r>
            <w:proofErr w:type="spellStart"/>
            <w:r w:rsidRPr="00493AD9">
              <w:t>ecosistemice</w:t>
            </w:r>
            <w:proofErr w:type="spellEnd"/>
            <w:r w:rsidRPr="00493AD9">
              <w:t xml:space="preserve"> în managementul pescuitului</w:t>
            </w:r>
            <w:r w:rsidR="00180B0A" w:rsidRPr="00493AD9">
              <w:rPr>
                <w:lang w:val="en-GB"/>
              </w:rPr>
              <w:t xml:space="preserve">; </w:t>
            </w:r>
            <w:r w:rsidRPr="00493AD9">
              <w:t xml:space="preserve">evitarea impacturilor ireversibile asupra ecosistemelor și reducerea </w:t>
            </w:r>
            <w:r w:rsidR="00896CA0" w:rsidRPr="00493AD9">
              <w:t xml:space="preserve">la minimum posibil a </w:t>
            </w:r>
            <w:r w:rsidRPr="00493AD9">
              <w:t>impacturilor nedorite (capturi accidentale</w:t>
            </w:r>
            <w:r w:rsidR="005A1005" w:rsidRPr="00493AD9">
              <w:t xml:space="preserve"> de cetacee</w:t>
            </w:r>
            <w:r w:rsidRPr="00493AD9">
              <w:t xml:space="preserve"> și aruncări înapoi în mare); asigurarea unui echilibru adecvat între conservare</w:t>
            </w:r>
            <w:r w:rsidR="005A1005" w:rsidRPr="00493AD9">
              <w:t>a biodiversității</w:t>
            </w:r>
            <w:r w:rsidRPr="00493AD9">
              <w:t xml:space="preserve"> și utilizare</w:t>
            </w:r>
            <w:r w:rsidR="005A1005" w:rsidRPr="00493AD9">
              <w:t xml:space="preserve"> ei</w:t>
            </w:r>
            <w:r w:rsidRPr="00493AD9">
              <w:t xml:space="preserve"> </w:t>
            </w:r>
            <w:r w:rsidR="00896CA0" w:rsidRPr="00493AD9">
              <w:t>durabilă</w:t>
            </w:r>
            <w:r w:rsidRPr="00493AD9">
              <w:t>.</w:t>
            </w:r>
          </w:p>
        </w:tc>
      </w:tr>
      <w:tr w:rsidR="001E2E10" w:rsidRPr="00493AD9" w14:paraId="33B9F6DC" w14:textId="77777777" w:rsidTr="5C779F31">
        <w:tc>
          <w:tcPr>
            <w:tcW w:w="0" w:type="auto"/>
            <w:vAlign w:val="center"/>
          </w:tcPr>
          <w:p w14:paraId="7568382A" w14:textId="0A6BF30B" w:rsidR="001E2E10" w:rsidRPr="00493AD9" w:rsidRDefault="00975D7F" w:rsidP="00AC3EC7">
            <w:pPr>
              <w:spacing w:after="240"/>
            </w:pPr>
            <w:proofErr w:type="spellStart"/>
            <w:r w:rsidRPr="00493AD9">
              <w:t>Convenţia</w:t>
            </w:r>
            <w:proofErr w:type="spellEnd"/>
            <w:r w:rsidRPr="00493AD9">
              <w:t xml:space="preserve"> </w:t>
            </w:r>
            <w:proofErr w:type="spellStart"/>
            <w:r w:rsidRPr="00493AD9">
              <w:t>Internaţională</w:t>
            </w:r>
            <w:proofErr w:type="spellEnd"/>
            <w:r w:rsidRPr="00493AD9">
              <w:t xml:space="preserve"> privind Reglementarea Vână</w:t>
            </w:r>
            <w:r w:rsidR="005A1005" w:rsidRPr="00493AD9">
              <w:t>rii</w:t>
            </w:r>
            <w:r w:rsidRPr="00493AD9">
              <w:t xml:space="preserve"> Balenelor</w:t>
            </w:r>
            <w:r w:rsidR="00971872" w:rsidRPr="00493AD9">
              <w:t xml:space="preserve"> (IWC)</w:t>
            </w:r>
            <w:r w:rsidRPr="00493AD9">
              <w:t xml:space="preserve"> (1946)</w:t>
            </w:r>
          </w:p>
        </w:tc>
        <w:tc>
          <w:tcPr>
            <w:tcW w:w="0" w:type="auto"/>
          </w:tcPr>
          <w:p w14:paraId="306609F8" w14:textId="77777777" w:rsidR="00560008" w:rsidRPr="00493AD9" w:rsidRDefault="00560008" w:rsidP="00560008">
            <w:pPr>
              <w:spacing w:after="240"/>
            </w:pPr>
            <w:r w:rsidRPr="00493AD9">
              <w:t>- IWC a adoptat o serie de rezoluții referitoare la cetaceele mici, iar Comitetul Științific IWC oferă consiliere cu privire la acestea;</w:t>
            </w:r>
          </w:p>
          <w:p w14:paraId="23CDE381" w14:textId="77777777" w:rsidR="005A1005" w:rsidRPr="00493AD9" w:rsidRDefault="00560008" w:rsidP="00560008">
            <w:pPr>
              <w:spacing w:after="240"/>
            </w:pPr>
            <w:r w:rsidRPr="00493AD9">
              <w:lastRenderedPageBreak/>
              <w:t>- Comitetul Științific IWC a investigat multe specii</w:t>
            </w:r>
            <w:r w:rsidR="00AE1623" w:rsidRPr="00493AD9">
              <w:t xml:space="preserve"> de cetacee mici</w:t>
            </w:r>
            <w:r w:rsidRPr="00493AD9">
              <w:t xml:space="preserve"> și a efectuat analize ale capturilor direcționate și accidentale</w:t>
            </w:r>
            <w:r w:rsidR="005A1005" w:rsidRPr="00493AD9">
              <w:t>,</w:t>
            </w:r>
            <w:r w:rsidRPr="00493AD9">
              <w:t xml:space="preserve"> a mortalității acestora</w:t>
            </w:r>
            <w:r w:rsidR="00AE1623" w:rsidRPr="00493AD9">
              <w:t>,</w:t>
            </w:r>
            <w:r w:rsidRPr="00493AD9">
              <w:t xml:space="preserve"> în diferite unelte de pescuit. </w:t>
            </w:r>
          </w:p>
          <w:p w14:paraId="55993959" w14:textId="1AAEA0C7" w:rsidR="00560008" w:rsidRPr="00493AD9" w:rsidRDefault="00560008" w:rsidP="00560008">
            <w:pPr>
              <w:spacing w:after="240"/>
            </w:pPr>
            <w:r w:rsidRPr="00493AD9">
              <w:t>IWC a încurajat țările să solicite consultanță științifică privind cetaceele mici de la Comitetul Științific</w:t>
            </w:r>
            <w:r w:rsidR="00441A70" w:rsidRPr="00493AD9">
              <w:t>. De asemenea,</w:t>
            </w:r>
            <w:r w:rsidRPr="00493AD9">
              <w:t xml:space="preserve"> a invitat țările membre IWC, să ofere asistență tehnică sau financiară țărilor cu stocuri de cetacee mici</w:t>
            </w:r>
            <w:r w:rsidR="0070576D" w:rsidRPr="00493AD9">
              <w:t>,</w:t>
            </w:r>
            <w:r w:rsidRPr="00493AD9">
              <w:t xml:space="preserve"> amenințate;</w:t>
            </w:r>
          </w:p>
          <w:p w14:paraId="20BEB97E" w14:textId="59E57B61" w:rsidR="007574EA" w:rsidRPr="00493AD9" w:rsidRDefault="00560008" w:rsidP="00560008">
            <w:pPr>
              <w:spacing w:after="0"/>
            </w:pPr>
            <w:r w:rsidRPr="00493AD9">
              <w:t>- IWC a înființat un Fond de voluntariat pentru sprijinirea participării  țărilor în curs de dezvoltare la reuniuni ale Grupu</w:t>
            </w:r>
            <w:r w:rsidR="00C6717B" w:rsidRPr="00493AD9">
              <w:t>l</w:t>
            </w:r>
            <w:r w:rsidRPr="00493AD9">
              <w:t xml:space="preserve">ui de lucru pentru soluționarea acestor probleme. În fiecare an, Comitetul Științific, prin Sub-comitetul său pentru cetaceele mici, identifică </w:t>
            </w:r>
            <w:r w:rsidR="00441A70" w:rsidRPr="00493AD9">
              <w:t xml:space="preserve">regiunile prioritare, </w:t>
            </w:r>
            <w:r w:rsidRPr="00493AD9">
              <w:t>speciile</w:t>
            </w:r>
            <w:r w:rsidR="00C6717B" w:rsidRPr="00493AD9">
              <w:t>,</w:t>
            </w:r>
            <w:r w:rsidRPr="00493AD9">
              <w:t xml:space="preserve"> distribuția, structura stocului, abundența, migrațiile sezoniere,  ecologia, presiunile</w:t>
            </w:r>
            <w:r w:rsidR="00C6717B" w:rsidRPr="00493AD9">
              <w:t xml:space="preserve"> și</w:t>
            </w:r>
            <w:r w:rsidRPr="00493AD9">
              <w:t xml:space="preserve"> amenințările la adresa populațiilor</w:t>
            </w:r>
            <w:r w:rsidR="00441A70" w:rsidRPr="00493AD9">
              <w:t xml:space="preserve"> de cetacee</w:t>
            </w:r>
            <w:r w:rsidRPr="00493AD9">
              <w:t xml:space="preserve">. </w:t>
            </w:r>
          </w:p>
          <w:p w14:paraId="3A3F9167" w14:textId="0B10DB6E" w:rsidR="00971872" w:rsidRPr="00493AD9" w:rsidRDefault="00560008" w:rsidP="00560008">
            <w:pPr>
              <w:spacing w:after="0"/>
            </w:pPr>
            <w:r w:rsidRPr="00493AD9">
              <w:t xml:space="preserve">Evaluările efectuate în </w:t>
            </w:r>
            <w:r w:rsidR="0070576D" w:rsidRPr="00493AD9">
              <w:t xml:space="preserve">perioada </w:t>
            </w:r>
            <w:r w:rsidRPr="00493AD9">
              <w:t>1982</w:t>
            </w:r>
            <w:r w:rsidR="0070576D" w:rsidRPr="00493AD9">
              <w:t>-</w:t>
            </w:r>
            <w:r w:rsidRPr="00493AD9">
              <w:t xml:space="preserve">2003 </w:t>
            </w:r>
            <w:r w:rsidR="0070576D" w:rsidRPr="00493AD9">
              <w:t xml:space="preserve">au analizat </w:t>
            </w:r>
            <w:r w:rsidRPr="00493AD9">
              <w:t xml:space="preserve">starea </w:t>
            </w:r>
            <w:r w:rsidR="0070576D" w:rsidRPr="00493AD9">
              <w:t xml:space="preserve">de conservare a </w:t>
            </w:r>
            <w:r w:rsidRPr="00493AD9">
              <w:t>cetaceelor din Marea Neagră.</w:t>
            </w:r>
          </w:p>
        </w:tc>
      </w:tr>
      <w:tr w:rsidR="00B25F41" w:rsidRPr="00493AD9" w14:paraId="5EAEC4AE" w14:textId="77777777" w:rsidTr="5C779F31">
        <w:tc>
          <w:tcPr>
            <w:tcW w:w="0" w:type="auto"/>
            <w:vAlign w:val="center"/>
          </w:tcPr>
          <w:p w14:paraId="6056E05E" w14:textId="47FFC4A2" w:rsidR="00B25F41" w:rsidRPr="00493AD9" w:rsidRDefault="00B25F41" w:rsidP="00AC3EC7">
            <w:pPr>
              <w:spacing w:after="240"/>
            </w:pPr>
            <w:r w:rsidRPr="00493AD9">
              <w:lastRenderedPageBreak/>
              <w:t>Organizația Maritimă Internațională (</w:t>
            </w:r>
            <w:r w:rsidR="00D15B7E" w:rsidRPr="00493AD9">
              <w:t xml:space="preserve">IMO) </w:t>
            </w:r>
            <w:r w:rsidRPr="00493AD9">
              <w:t>(1948)</w:t>
            </w:r>
          </w:p>
        </w:tc>
        <w:tc>
          <w:tcPr>
            <w:tcW w:w="0" w:type="auto"/>
          </w:tcPr>
          <w:p w14:paraId="20E1EA5E" w14:textId="77777777" w:rsidR="00560008" w:rsidRPr="00493AD9" w:rsidRDefault="00560008" w:rsidP="00560008">
            <w:pPr>
              <w:spacing w:after="240"/>
            </w:pPr>
            <w:r w:rsidRPr="00493AD9">
              <w:t xml:space="preserve">- IMO este agenția specializată a Națiunilor Unite responsabilă pentru siguranța, securitatea transporturilor maritime și prevenirea poluării marine de către nave; </w:t>
            </w:r>
          </w:p>
          <w:p w14:paraId="22DD9C80" w14:textId="1D49AB6B" w:rsidR="00560008" w:rsidRPr="00493AD9" w:rsidRDefault="5C779F31" w:rsidP="00560008">
            <w:pPr>
              <w:spacing w:after="240"/>
            </w:pPr>
            <w:r w:rsidRPr="00493AD9">
              <w:t xml:space="preserve">- IMO a pregătit o serie de documente care vizează protecția mediului marin, a </w:t>
            </w:r>
            <w:proofErr w:type="spellStart"/>
            <w:r w:rsidRPr="00493AD9">
              <w:t>biotei</w:t>
            </w:r>
            <w:proofErr w:type="spellEnd"/>
            <w:r w:rsidRPr="00493AD9">
              <w:t xml:space="preserve"> marine, inclusiv</w:t>
            </w:r>
            <w:r w:rsidR="00C6717B" w:rsidRPr="00493AD9">
              <w:t xml:space="preserve"> a</w:t>
            </w:r>
            <w:r w:rsidRPr="00493AD9">
              <w:t xml:space="preserve"> cetaceel</w:t>
            </w:r>
            <w:r w:rsidR="00C6717B" w:rsidRPr="00493AD9">
              <w:t xml:space="preserve">or; </w:t>
            </w:r>
            <w:r w:rsidRPr="00493AD9">
              <w:t xml:space="preserve"> </w:t>
            </w:r>
          </w:p>
          <w:p w14:paraId="2AC9A25C" w14:textId="51C58108" w:rsidR="00560008" w:rsidRPr="00493AD9" w:rsidRDefault="00C6717B" w:rsidP="00560008">
            <w:pPr>
              <w:spacing w:after="240"/>
            </w:pPr>
            <w:r w:rsidRPr="00493AD9">
              <w:t xml:space="preserve">- </w:t>
            </w:r>
            <w:r w:rsidR="00441A70" w:rsidRPr="00493AD9">
              <w:t xml:space="preserve">Există un </w:t>
            </w:r>
            <w:r w:rsidR="00560008" w:rsidRPr="00493AD9">
              <w:t xml:space="preserve">Program de </w:t>
            </w:r>
            <w:r w:rsidR="0070576D" w:rsidRPr="00493AD9">
              <w:t xml:space="preserve">lucru </w:t>
            </w:r>
            <w:r w:rsidR="00560008" w:rsidRPr="00493AD9">
              <w:t xml:space="preserve">privind Reducerea la Minimum a Zgomotului Accidental din Operațiunile de Transport Maritim Comercial în Mediul Marin pentru Reducerea Potențialelor Impacturi Adverse Asupra Vieții Marine (2008); </w:t>
            </w:r>
          </w:p>
          <w:p w14:paraId="14665E52" w14:textId="48B65CDF" w:rsidR="00560008" w:rsidRPr="00493AD9" w:rsidRDefault="00C6717B" w:rsidP="00560008">
            <w:pPr>
              <w:spacing w:after="240"/>
            </w:pPr>
            <w:r w:rsidRPr="00493AD9">
              <w:t xml:space="preserve">- </w:t>
            </w:r>
            <w:r w:rsidR="00A868F6" w:rsidRPr="00493AD9">
              <w:t xml:space="preserve">De asemenea, există un Ghid </w:t>
            </w:r>
            <w:r w:rsidR="00560008" w:rsidRPr="00493AD9">
              <w:t>pentru Minimizarea Riscului de Lovire a Cetaceelor de către Nave (2009)</w:t>
            </w:r>
            <w:r w:rsidRPr="00493AD9">
              <w:t>;</w:t>
            </w:r>
          </w:p>
          <w:p w14:paraId="7FEA6843" w14:textId="3487DFE1" w:rsidR="00D06302" w:rsidRPr="00493AD9" w:rsidRDefault="00C6717B" w:rsidP="00560008">
            <w:pPr>
              <w:spacing w:after="0"/>
              <w:rPr>
                <w:lang w:val="fr-FR"/>
              </w:rPr>
            </w:pPr>
            <w:r w:rsidRPr="00493AD9">
              <w:t xml:space="preserve">- </w:t>
            </w:r>
            <w:r w:rsidR="00560008" w:rsidRPr="00493AD9">
              <w:t xml:space="preserve">Ghidurile pentru </w:t>
            </w:r>
            <w:r w:rsidR="00A868F6" w:rsidRPr="00493AD9">
              <w:t>i</w:t>
            </w:r>
            <w:r w:rsidR="00560008" w:rsidRPr="00493AD9">
              <w:t xml:space="preserve">mplementarea Anexei V MARPOL (2012) cuprind informații referitoare la </w:t>
            </w:r>
            <w:r w:rsidR="00560008" w:rsidRPr="00493AD9">
              <w:lastRenderedPageBreak/>
              <w:t xml:space="preserve">uneltele de pescuit pierdute sau abandonate, care </w:t>
            </w:r>
            <w:r w:rsidR="00B63B9B" w:rsidRPr="00493AD9">
              <w:t xml:space="preserve">reprezintă </w:t>
            </w:r>
            <w:r w:rsidR="00560008" w:rsidRPr="00493AD9">
              <w:t xml:space="preserve">o </w:t>
            </w:r>
            <w:r w:rsidR="00B63B9B" w:rsidRPr="00493AD9">
              <w:t xml:space="preserve">presiune  </w:t>
            </w:r>
            <w:r w:rsidR="00560008" w:rsidRPr="00493AD9">
              <w:t xml:space="preserve">pentru </w:t>
            </w:r>
            <w:r w:rsidR="00441A70" w:rsidRPr="00493AD9">
              <w:t xml:space="preserve">populațiile de </w:t>
            </w:r>
            <w:r w:rsidR="00560008" w:rsidRPr="00493AD9">
              <w:t>cetacee.</w:t>
            </w:r>
          </w:p>
        </w:tc>
      </w:tr>
      <w:tr w:rsidR="008957B3" w:rsidRPr="00493AD9" w14:paraId="61472E5F" w14:textId="77777777" w:rsidTr="5C779F31">
        <w:tc>
          <w:tcPr>
            <w:tcW w:w="0" w:type="auto"/>
            <w:vAlign w:val="center"/>
          </w:tcPr>
          <w:p w14:paraId="3F57BBB3" w14:textId="6634F01A" w:rsidR="008957B3" w:rsidRPr="00493AD9" w:rsidRDefault="005B7C43" w:rsidP="00AC3EC7">
            <w:pPr>
              <w:spacing w:after="240"/>
            </w:pPr>
            <w:r w:rsidRPr="00493AD9">
              <w:lastRenderedPageBreak/>
              <w:t>Comisia Generală pentru Pescuit în Marea Mediterană (</w:t>
            </w:r>
            <w:r w:rsidR="00ED075B" w:rsidRPr="00493AD9">
              <w:t>GFCM</w:t>
            </w:r>
            <w:r w:rsidRPr="00493AD9">
              <w:t>) (1949)</w:t>
            </w:r>
          </w:p>
        </w:tc>
        <w:tc>
          <w:tcPr>
            <w:tcW w:w="0" w:type="auto"/>
          </w:tcPr>
          <w:p w14:paraId="50177018" w14:textId="5A663C22" w:rsidR="00560008" w:rsidRPr="00493AD9" w:rsidRDefault="00560008" w:rsidP="00560008">
            <w:pPr>
              <w:spacing w:after="240"/>
            </w:pPr>
            <w:r w:rsidRPr="00493AD9">
              <w:t>- Are ca obiective promovarea dezvoltării, conservării, managementului rațional și a celei mai bune utilizări a resurselor marine vii, precum și dezvoltării durabile a acvaculturii în Marea Mediterană, Marea Neagră și apele de legătură;</w:t>
            </w:r>
          </w:p>
          <w:p w14:paraId="2E341DB0" w14:textId="6049A7BB" w:rsidR="00560008" w:rsidRPr="00493AD9" w:rsidRDefault="00560008" w:rsidP="00560008">
            <w:pPr>
              <w:spacing w:after="240"/>
            </w:pPr>
            <w:r w:rsidRPr="00493AD9">
              <w:t xml:space="preserve">- Discuțiile </w:t>
            </w:r>
            <w:r w:rsidR="00A868F6" w:rsidRPr="00493AD9">
              <w:t xml:space="preserve">dintre </w:t>
            </w:r>
            <w:r w:rsidRPr="00493AD9">
              <w:t xml:space="preserve">GFCM și ACCOBAMS privind colectarea de date </w:t>
            </w:r>
            <w:r w:rsidR="00A868F6" w:rsidRPr="00493AD9">
              <w:t xml:space="preserve">referitoare la </w:t>
            </w:r>
            <w:r w:rsidRPr="00493AD9">
              <w:t>capturile accidentale de cetacee sunt în desfășurare;</w:t>
            </w:r>
          </w:p>
          <w:p w14:paraId="2063C208" w14:textId="4FDEE8E5" w:rsidR="00560008" w:rsidRPr="00493AD9" w:rsidRDefault="00560008" w:rsidP="00560008">
            <w:pPr>
              <w:spacing w:after="240"/>
            </w:pPr>
            <w:r w:rsidRPr="00493AD9">
              <w:t xml:space="preserve">- Rezoluția GFCM/37/2013/1 face referire în mod specific la Memorandumul de Înțelegere dintre </w:t>
            </w:r>
            <w:r w:rsidR="00024F0B" w:rsidRPr="00493AD9">
              <w:t>GFCM</w:t>
            </w:r>
            <w:r w:rsidRPr="00493AD9">
              <w:t xml:space="preserve"> și ACCOBAMS</w:t>
            </w:r>
            <w:r w:rsidR="00BB6D05" w:rsidRPr="00493AD9">
              <w:t>,</w:t>
            </w:r>
            <w:r w:rsidRPr="00493AD9">
              <w:t xml:space="preserve"> în elaborarea măsurilor de conservare a cetaceelor din </w:t>
            </w:r>
            <w:r w:rsidR="00BB6D05" w:rsidRPr="00493AD9">
              <w:t xml:space="preserve">Marea Neagră și </w:t>
            </w:r>
            <w:r w:rsidRPr="00493AD9">
              <w:t>Marea Mediterană;</w:t>
            </w:r>
          </w:p>
          <w:p w14:paraId="2E175F42" w14:textId="0BD85EC5" w:rsidR="00560008" w:rsidRPr="00493AD9" w:rsidRDefault="00560008" w:rsidP="00560008">
            <w:pPr>
              <w:spacing w:after="240"/>
            </w:pPr>
            <w:r w:rsidRPr="00493AD9">
              <w:t xml:space="preserve">- </w:t>
            </w:r>
            <w:r w:rsidR="00024F0B" w:rsidRPr="00493AD9">
              <w:t>GFCM</w:t>
            </w:r>
            <w:r w:rsidRPr="00493AD9">
              <w:t xml:space="preserve"> abordează măsuri de management al pescuitului pentru atenuarea capturilor accidentale ale mamiferelor marine;</w:t>
            </w:r>
          </w:p>
          <w:p w14:paraId="7E65CD62" w14:textId="77777777" w:rsidR="00A868F6" w:rsidRPr="00493AD9" w:rsidRDefault="00560008" w:rsidP="00560008">
            <w:pPr>
              <w:spacing w:after="0"/>
            </w:pPr>
            <w:r w:rsidRPr="00493AD9">
              <w:t xml:space="preserve">- În cadrul recomandării </w:t>
            </w:r>
            <w:r w:rsidR="00024F0B" w:rsidRPr="00493AD9">
              <w:t>GFCM</w:t>
            </w:r>
            <w:r w:rsidRPr="00493AD9">
              <w:t>/37/2013/2 este specificat faptul că trebuie luate măsuri de gestionare a pescuitului în regiunea Mării Negre</w:t>
            </w:r>
            <w:r w:rsidR="00A868F6" w:rsidRPr="00493AD9">
              <w:t>,</w:t>
            </w:r>
            <w:r w:rsidRPr="00493AD9">
              <w:t xml:space="preserve"> pentru conservarea adecvată a calcanului</w:t>
            </w:r>
            <w:r w:rsidR="00BB6D05" w:rsidRPr="00493AD9">
              <w:t>,</w:t>
            </w:r>
            <w:r w:rsidRPr="00493AD9">
              <w:t xml:space="preserve"> precum și pentru monitorizarea, prevenirea, reducerea și eliminarea, în măsura în care este posibil,  </w:t>
            </w:r>
            <w:r w:rsidR="00BB6D05" w:rsidRPr="00493AD9">
              <w:t xml:space="preserve">a capturării accidentale </w:t>
            </w:r>
            <w:r w:rsidRPr="00493AD9">
              <w:t>de cetacee</w:t>
            </w:r>
            <w:r w:rsidR="00BB6D05" w:rsidRPr="00493AD9">
              <w:t>,</w:t>
            </w:r>
            <w:r w:rsidRPr="00493AD9">
              <w:t xml:space="preserve"> în timpul operațiunilor de pescuit. </w:t>
            </w:r>
          </w:p>
          <w:p w14:paraId="23C896A0" w14:textId="228530E6" w:rsidR="00B61893" w:rsidRPr="00493AD9" w:rsidRDefault="00560008" w:rsidP="00560008">
            <w:pPr>
              <w:spacing w:after="0"/>
            </w:pPr>
            <w:r w:rsidRPr="00493AD9">
              <w:t>Recomandarea solicită să existe o monitorizare adecvată a impactului setcilor fixe de fund asupra populațiilor de cetacee</w:t>
            </w:r>
            <w:r w:rsidR="00BB6D05" w:rsidRPr="00493AD9">
              <w:t>.</w:t>
            </w:r>
          </w:p>
        </w:tc>
      </w:tr>
      <w:tr w:rsidR="006B5536" w:rsidRPr="00493AD9" w14:paraId="24914A86" w14:textId="77777777" w:rsidTr="5C779F31">
        <w:tc>
          <w:tcPr>
            <w:tcW w:w="0" w:type="auto"/>
            <w:vAlign w:val="center"/>
          </w:tcPr>
          <w:p w14:paraId="7F59FFE3" w14:textId="13D7E1BD" w:rsidR="006B5536" w:rsidRPr="00493AD9" w:rsidRDefault="00461C4F" w:rsidP="00AC3EC7">
            <w:pPr>
              <w:spacing w:after="240"/>
            </w:pPr>
            <w:r w:rsidRPr="00493AD9">
              <w:t>Convenția</w:t>
            </w:r>
            <w:r w:rsidR="007858F8" w:rsidRPr="00493AD9">
              <w:t xml:space="preserve"> asupra Zonelor Umede de </w:t>
            </w:r>
            <w:r w:rsidR="00AA2EF4" w:rsidRPr="00493AD9">
              <w:t xml:space="preserve">Importanță </w:t>
            </w:r>
            <w:r w:rsidRPr="00493AD9">
              <w:t>Internațională</w:t>
            </w:r>
            <w:r w:rsidR="007858F8" w:rsidRPr="00493AD9">
              <w:t xml:space="preserve"> (Convenția </w:t>
            </w:r>
            <w:proofErr w:type="spellStart"/>
            <w:r w:rsidR="00BB6D05" w:rsidRPr="00493AD9">
              <w:t>Ramsar</w:t>
            </w:r>
            <w:proofErr w:type="spellEnd"/>
            <w:r w:rsidR="007858F8" w:rsidRPr="00493AD9">
              <w:t>) (1971)</w:t>
            </w:r>
          </w:p>
        </w:tc>
        <w:tc>
          <w:tcPr>
            <w:tcW w:w="0" w:type="auto"/>
          </w:tcPr>
          <w:p w14:paraId="3ABA9FCD" w14:textId="46491265" w:rsidR="004466BE" w:rsidRPr="00493AD9" w:rsidRDefault="004466BE" w:rsidP="004E3885">
            <w:pPr>
              <w:spacing w:after="0"/>
            </w:pPr>
            <w:r w:rsidRPr="00493AD9">
              <w:t xml:space="preserve">- Pe lista </w:t>
            </w:r>
            <w:proofErr w:type="spellStart"/>
            <w:r w:rsidR="00BB6D05" w:rsidRPr="00493AD9">
              <w:t>Ramsar</w:t>
            </w:r>
            <w:proofErr w:type="spellEnd"/>
            <w:r w:rsidR="00BB6D05" w:rsidRPr="00493AD9">
              <w:t xml:space="preserve"> </w:t>
            </w:r>
            <w:r w:rsidRPr="00493AD9">
              <w:t>pentru zone umede</w:t>
            </w:r>
            <w:r w:rsidR="00A868F6" w:rsidRPr="00493AD9">
              <w:t>,</w:t>
            </w:r>
            <w:r w:rsidRPr="00493AD9">
              <w:t xml:space="preserve"> sunt incluse și situri utilizate sau vizitate de cetaceele Mării Negre</w:t>
            </w:r>
            <w:r w:rsidR="00587E05" w:rsidRPr="00493AD9">
              <w:t>.</w:t>
            </w:r>
            <w:r w:rsidR="00BB6032" w:rsidRPr="00493AD9">
              <w:t xml:space="preserve"> </w:t>
            </w:r>
            <w:r w:rsidR="00E85330" w:rsidRPr="00493AD9">
              <w:t>Î</w:t>
            </w:r>
            <w:r w:rsidR="00BB6032" w:rsidRPr="00493AD9">
              <w:t>n acest s</w:t>
            </w:r>
            <w:r w:rsidR="00A868F6" w:rsidRPr="00493AD9">
              <w:t>ens</w:t>
            </w:r>
            <w:r w:rsidR="00BB6032" w:rsidRPr="00493AD9">
              <w:t>,</w:t>
            </w:r>
            <w:r w:rsidR="00587E05" w:rsidRPr="00493AD9">
              <w:t xml:space="preserve"> </w:t>
            </w:r>
            <w:r w:rsidR="00762A02" w:rsidRPr="00493AD9">
              <w:t xml:space="preserve">există </w:t>
            </w:r>
            <w:r w:rsidR="00BB6032" w:rsidRPr="00493AD9">
              <w:t>d</w:t>
            </w:r>
            <w:r w:rsidR="00587E05" w:rsidRPr="00493AD9">
              <w:t>ouă zone din România</w:t>
            </w:r>
            <w:r w:rsidR="00BB6D05" w:rsidRPr="00493AD9">
              <w:t xml:space="preserve"> </w:t>
            </w:r>
            <w:r w:rsidR="00587E05" w:rsidRPr="00493AD9">
              <w:t>-</w:t>
            </w:r>
            <w:r w:rsidRPr="00493AD9">
              <w:t xml:space="preserve"> Delta Dunării (din 1991; 647.000 ha) </w:t>
            </w:r>
            <w:r w:rsidR="00587E05" w:rsidRPr="00493AD9">
              <w:t xml:space="preserve">și </w:t>
            </w:r>
            <w:r w:rsidRPr="00493AD9">
              <w:t xml:space="preserve">Gura Chilia </w:t>
            </w:r>
            <w:r w:rsidR="00587E05" w:rsidRPr="00493AD9">
              <w:t>din Delta Dunării (1995; 32.800 ha).</w:t>
            </w:r>
          </w:p>
        </w:tc>
      </w:tr>
      <w:tr w:rsidR="00D72E8A" w:rsidRPr="00493AD9" w14:paraId="2E424DB1" w14:textId="77777777" w:rsidTr="5C779F31">
        <w:tc>
          <w:tcPr>
            <w:tcW w:w="0" w:type="auto"/>
            <w:vAlign w:val="center"/>
          </w:tcPr>
          <w:p w14:paraId="3C05BB9A" w14:textId="2B407C02" w:rsidR="00D72E8A" w:rsidRPr="00493AD9" w:rsidRDefault="00461C4F" w:rsidP="00AC3EC7">
            <w:pPr>
              <w:spacing w:after="240"/>
            </w:pPr>
            <w:r w:rsidRPr="00493AD9">
              <w:t>Convenția</w:t>
            </w:r>
            <w:r w:rsidR="00D72E8A" w:rsidRPr="00493AD9">
              <w:t xml:space="preserve"> privind </w:t>
            </w:r>
            <w:r w:rsidRPr="00493AD9">
              <w:t>Protecția</w:t>
            </w:r>
            <w:r w:rsidR="001F1363" w:rsidRPr="00493AD9">
              <w:t xml:space="preserve"> Patrimoniului Mondial, Cultural și Natural </w:t>
            </w:r>
            <w:r w:rsidR="00D72E8A" w:rsidRPr="00493AD9">
              <w:t>(1972)</w:t>
            </w:r>
          </w:p>
        </w:tc>
        <w:tc>
          <w:tcPr>
            <w:tcW w:w="0" w:type="auto"/>
          </w:tcPr>
          <w:p w14:paraId="42FAE57A" w14:textId="13AD813C" w:rsidR="00105FB1" w:rsidRPr="00493AD9" w:rsidRDefault="00105FB1" w:rsidP="000C7A31">
            <w:pPr>
              <w:spacing w:after="0"/>
            </w:pPr>
            <w:r w:rsidRPr="00493AD9">
              <w:t xml:space="preserve">- Până în prezent, un sit din Marea Neagră în cadrul căruia sunt </w:t>
            </w:r>
            <w:r w:rsidR="00A61C32" w:rsidRPr="00493AD9">
              <w:t>pr</w:t>
            </w:r>
            <w:r w:rsidRPr="00493AD9">
              <w:t xml:space="preserve">ezente specii de cetacee </w:t>
            </w:r>
            <w:r w:rsidR="00762A02" w:rsidRPr="00493AD9">
              <w:t>-</w:t>
            </w:r>
            <w:r w:rsidRPr="00493AD9">
              <w:t xml:space="preserve"> Rezervația Biosferei Delta Dunării (312.440 ha)</w:t>
            </w:r>
            <w:r w:rsidR="00762A02" w:rsidRPr="00493AD9">
              <w:t>,</w:t>
            </w:r>
            <w:r w:rsidRPr="00493AD9">
              <w:t xml:space="preserve"> este inclus în Lista Patrimoniului Mondial din 1991</w:t>
            </w:r>
            <w:r w:rsidR="00BB6D05" w:rsidRPr="00493AD9">
              <w:t>,</w:t>
            </w:r>
            <w:r w:rsidRPr="00493AD9">
              <w:t xml:space="preserve"> ca sit al </w:t>
            </w:r>
            <w:r w:rsidR="00560008" w:rsidRPr="00493AD9">
              <w:t>P</w:t>
            </w:r>
            <w:r w:rsidRPr="00493AD9">
              <w:t xml:space="preserve">atrimoniului </w:t>
            </w:r>
            <w:r w:rsidR="00560008" w:rsidRPr="00493AD9">
              <w:t>N</w:t>
            </w:r>
            <w:r w:rsidRPr="00493AD9">
              <w:t>atural</w:t>
            </w:r>
            <w:r w:rsidR="00587E05" w:rsidRPr="00493AD9">
              <w:t>.</w:t>
            </w:r>
          </w:p>
        </w:tc>
      </w:tr>
      <w:tr w:rsidR="001F1363" w:rsidRPr="00493AD9" w14:paraId="3FDBEE32" w14:textId="77777777" w:rsidTr="5C779F31">
        <w:tc>
          <w:tcPr>
            <w:tcW w:w="0" w:type="auto"/>
          </w:tcPr>
          <w:p w14:paraId="2BF9A24D" w14:textId="674A3ADC" w:rsidR="001F1363" w:rsidRPr="00493AD9" w:rsidRDefault="00B3162F" w:rsidP="00AC3EC7">
            <w:pPr>
              <w:spacing w:after="240"/>
            </w:pPr>
            <w:r w:rsidRPr="00493AD9">
              <w:lastRenderedPageBreak/>
              <w:t>Convenția privind Comerțul Internațional cu Specii Sălbatice de Faună și Floră pe Cale de Dispariție (CITES) (1973)</w:t>
            </w:r>
          </w:p>
        </w:tc>
        <w:tc>
          <w:tcPr>
            <w:tcW w:w="0" w:type="auto"/>
          </w:tcPr>
          <w:p w14:paraId="64EB7361" w14:textId="0243A2CF" w:rsidR="00560008" w:rsidRPr="00493AD9" w:rsidRDefault="00F42B66" w:rsidP="00560008">
            <w:pPr>
              <w:spacing w:after="240"/>
            </w:pPr>
            <w:r w:rsidRPr="00493AD9">
              <w:t xml:space="preserve">- </w:t>
            </w:r>
            <w:r w:rsidR="00560008" w:rsidRPr="00493AD9">
              <w:t>CITES își propune să protejeze speciile pe cale de dispariție</w:t>
            </w:r>
            <w:r w:rsidR="00762A02" w:rsidRPr="00493AD9">
              <w:t>,</w:t>
            </w:r>
            <w:r w:rsidR="00560008" w:rsidRPr="00493AD9">
              <w:t xml:space="preserve"> prin reglementarea strictă a comerțului lor internațional și a transportului transfrontalier</w:t>
            </w:r>
            <w:r w:rsidR="00854CBF" w:rsidRPr="00493AD9">
              <w:t xml:space="preserve">; </w:t>
            </w:r>
            <w:r w:rsidR="00560008" w:rsidRPr="00493AD9">
              <w:t xml:space="preserve"> </w:t>
            </w:r>
          </w:p>
          <w:p w14:paraId="22D426A9" w14:textId="77C981AA" w:rsidR="00F42B66" w:rsidRPr="00493AD9" w:rsidRDefault="00560008" w:rsidP="00805338">
            <w:pPr>
              <w:spacing w:after="0"/>
            </w:pPr>
            <w:r w:rsidRPr="00493AD9">
              <w:t>- Cele mai multe specii de cetacee, inclusiv marsuinul (</w:t>
            </w:r>
            <w:proofErr w:type="spellStart"/>
            <w:r w:rsidRPr="00493AD9">
              <w:rPr>
                <w:i/>
              </w:rPr>
              <w:t>Phocoena</w:t>
            </w:r>
            <w:proofErr w:type="spellEnd"/>
            <w:r w:rsidRPr="00493AD9">
              <w:rPr>
                <w:i/>
              </w:rPr>
              <w:t xml:space="preserve"> </w:t>
            </w:r>
            <w:proofErr w:type="spellStart"/>
            <w:r w:rsidRPr="00493AD9">
              <w:rPr>
                <w:i/>
              </w:rPr>
              <w:t>phocoena</w:t>
            </w:r>
            <w:proofErr w:type="spellEnd"/>
            <w:r w:rsidRPr="00493AD9">
              <w:t>), delfinul comun (</w:t>
            </w:r>
            <w:proofErr w:type="spellStart"/>
            <w:r w:rsidRPr="00493AD9">
              <w:rPr>
                <w:i/>
              </w:rPr>
              <w:t>Delphinus</w:t>
            </w:r>
            <w:proofErr w:type="spellEnd"/>
            <w:r w:rsidRPr="00493AD9">
              <w:rPr>
                <w:i/>
              </w:rPr>
              <w:t xml:space="preserve"> </w:t>
            </w:r>
            <w:proofErr w:type="spellStart"/>
            <w:r w:rsidRPr="00493AD9">
              <w:rPr>
                <w:i/>
              </w:rPr>
              <w:t>delphis</w:t>
            </w:r>
            <w:proofErr w:type="spellEnd"/>
            <w:r w:rsidRPr="00493AD9">
              <w:t xml:space="preserve">) și </w:t>
            </w:r>
            <w:proofErr w:type="spellStart"/>
            <w:r w:rsidRPr="00493AD9">
              <w:t>afalinul</w:t>
            </w:r>
            <w:proofErr w:type="spellEnd"/>
            <w:r w:rsidRPr="00493AD9">
              <w:t xml:space="preserve"> (</w:t>
            </w:r>
            <w:proofErr w:type="spellStart"/>
            <w:r w:rsidRPr="00493AD9">
              <w:rPr>
                <w:i/>
              </w:rPr>
              <w:t>Tursiops</w:t>
            </w:r>
            <w:proofErr w:type="spellEnd"/>
            <w:r w:rsidRPr="00493AD9">
              <w:rPr>
                <w:i/>
              </w:rPr>
              <w:t xml:space="preserve"> </w:t>
            </w:r>
            <w:proofErr w:type="spellStart"/>
            <w:r w:rsidRPr="00493AD9">
              <w:rPr>
                <w:i/>
              </w:rPr>
              <w:t>truncatus</w:t>
            </w:r>
            <w:proofErr w:type="spellEnd"/>
            <w:r w:rsidRPr="00493AD9">
              <w:t>), sunt menționate în Anexa II CITES, ceea ce înseamnă că, deși nu sunt amenințate cu dispariția, pot fi amenințate în timp</w:t>
            </w:r>
            <w:r w:rsidR="00762A02" w:rsidRPr="00493AD9">
              <w:t>,</w:t>
            </w:r>
            <w:r w:rsidRPr="00493AD9">
              <w:t xml:space="preserve"> dacă comerțul nu este controlat.</w:t>
            </w:r>
          </w:p>
        </w:tc>
      </w:tr>
      <w:tr w:rsidR="001B1C2C" w:rsidRPr="00493AD9" w14:paraId="6B72D544" w14:textId="77777777" w:rsidTr="5C779F31">
        <w:tc>
          <w:tcPr>
            <w:tcW w:w="0" w:type="auto"/>
          </w:tcPr>
          <w:p w14:paraId="5A7A4766" w14:textId="742E5F36" w:rsidR="001B1C2C" w:rsidRPr="00493AD9" w:rsidRDefault="00D87BAD" w:rsidP="00AC3EC7">
            <w:pPr>
              <w:spacing w:after="240"/>
            </w:pPr>
            <w:r w:rsidRPr="00493AD9">
              <w:t>​​</w:t>
            </w:r>
            <w:r w:rsidR="00461C4F" w:rsidRPr="00493AD9">
              <w:t>Convenția</w:t>
            </w:r>
            <w:r w:rsidRPr="00493AD9">
              <w:t xml:space="preserve"> </w:t>
            </w:r>
            <w:r w:rsidR="00461C4F" w:rsidRPr="00493AD9">
              <w:t>Internațională</w:t>
            </w:r>
            <w:r w:rsidRPr="00493AD9">
              <w:t xml:space="preserve"> pentru Prevenirea Poluării de către Nave (MARPOL) (1973, modificată în 1978)</w:t>
            </w:r>
          </w:p>
        </w:tc>
        <w:tc>
          <w:tcPr>
            <w:tcW w:w="0" w:type="auto"/>
          </w:tcPr>
          <w:p w14:paraId="7BE05B9A" w14:textId="3C05A187" w:rsidR="00D87BAD" w:rsidRPr="00493AD9" w:rsidRDefault="00D87BAD" w:rsidP="008F232B">
            <w:pPr>
              <w:spacing w:after="240"/>
            </w:pPr>
            <w:r w:rsidRPr="00493AD9">
              <w:t xml:space="preserve">- </w:t>
            </w:r>
            <w:r w:rsidR="00E77608" w:rsidRPr="00493AD9">
              <w:t xml:space="preserve">Reglementările revizuite ale Anexei V MARPOL pentru prevenirea poluării cu deșeuri </w:t>
            </w:r>
            <w:r w:rsidR="0071484F" w:rsidRPr="00493AD9">
              <w:t xml:space="preserve">provenite </w:t>
            </w:r>
            <w:r w:rsidR="00E77608" w:rsidRPr="00493AD9">
              <w:t>de la nave</w:t>
            </w:r>
            <w:r w:rsidR="00762A02" w:rsidRPr="00493AD9">
              <w:t>,</w:t>
            </w:r>
            <w:r w:rsidR="00E77608" w:rsidRPr="00493AD9">
              <w:t xml:space="preserve"> interzic eliminarea aproape </w:t>
            </w:r>
            <w:r w:rsidR="0071484F" w:rsidRPr="00493AD9">
              <w:t xml:space="preserve">a </w:t>
            </w:r>
            <w:r w:rsidR="00E77608" w:rsidRPr="00493AD9">
              <w:t xml:space="preserve">tuturor formelor de deșeuri pe mare, inclusiv </w:t>
            </w:r>
            <w:r w:rsidR="0071484F" w:rsidRPr="00493AD9">
              <w:t>a</w:t>
            </w:r>
            <w:r w:rsidR="00E77608" w:rsidRPr="00493AD9">
              <w:t xml:space="preserve"> unelte</w:t>
            </w:r>
            <w:r w:rsidR="0071484F" w:rsidRPr="00493AD9">
              <w:t>lor</w:t>
            </w:r>
            <w:r w:rsidR="00E77608" w:rsidRPr="00493AD9">
              <w:t xml:space="preserve"> de pescuit</w:t>
            </w:r>
            <w:r w:rsidR="00762A02" w:rsidRPr="00493AD9">
              <w:t>.</w:t>
            </w:r>
            <w:r w:rsidR="00E77608" w:rsidRPr="00493AD9">
              <w:t xml:space="preserve"> De asemenea, este interzisă eliminarea pe mare a oricăror materiale plastice (inclusiv, dar fără a se limita la frânghii sintetice și unelte de pescuit sintetice, care pot duce la „pescuit fantomă” și la captura</w:t>
            </w:r>
            <w:r w:rsidR="00702E78" w:rsidRPr="00493AD9">
              <w:t>rea</w:t>
            </w:r>
            <w:r w:rsidR="00E77608" w:rsidRPr="00493AD9">
              <w:t xml:space="preserve"> accidentală </w:t>
            </w:r>
            <w:r w:rsidR="0071484F" w:rsidRPr="00493AD9">
              <w:t xml:space="preserve">a </w:t>
            </w:r>
            <w:r w:rsidR="00E77608" w:rsidRPr="00493AD9">
              <w:t>cetacee</w:t>
            </w:r>
            <w:r w:rsidR="0071484F" w:rsidRPr="00493AD9">
              <w:t>lor</w:t>
            </w:r>
            <w:r w:rsidR="00E77608" w:rsidRPr="00493AD9">
              <w:t>)</w:t>
            </w:r>
            <w:r w:rsidR="009300A8" w:rsidRPr="00493AD9">
              <w:t>;</w:t>
            </w:r>
          </w:p>
          <w:p w14:paraId="2011F1B8" w14:textId="2BFD1C4D" w:rsidR="00F04C51" w:rsidRPr="00493AD9" w:rsidRDefault="00F04C51" w:rsidP="002E3146">
            <w:pPr>
              <w:spacing w:after="0"/>
            </w:pPr>
            <w:r w:rsidRPr="00493AD9">
              <w:t xml:space="preserve">- Relevant pentru protecția habitatului de importanță pentru cetacee, MARPOL stabilește Zone Speciale care, necesită </w:t>
            </w:r>
            <w:r w:rsidR="0071484F" w:rsidRPr="00493AD9">
              <w:t xml:space="preserve">aplicarea </w:t>
            </w:r>
            <w:r w:rsidRPr="00493AD9">
              <w:t>unor metode speciale</w:t>
            </w:r>
            <w:r w:rsidR="0071484F" w:rsidRPr="00493AD9">
              <w:t>,</w:t>
            </w:r>
            <w:r w:rsidRPr="00493AD9">
              <w:t xml:space="preserve"> obligatorii de </w:t>
            </w:r>
            <w:r w:rsidR="00587E05" w:rsidRPr="00493AD9">
              <w:t>prevenire a</w:t>
            </w:r>
            <w:r w:rsidRPr="00493AD9">
              <w:t xml:space="preserve"> poluării apelor.</w:t>
            </w:r>
          </w:p>
        </w:tc>
      </w:tr>
      <w:tr w:rsidR="003E1C01" w:rsidRPr="00493AD9" w14:paraId="207CD879" w14:textId="77777777" w:rsidTr="5C779F31">
        <w:tc>
          <w:tcPr>
            <w:tcW w:w="0" w:type="auto"/>
          </w:tcPr>
          <w:p w14:paraId="7ED94365" w14:textId="32079846" w:rsidR="00FB42B1" w:rsidRPr="00493AD9" w:rsidRDefault="00FB42B1" w:rsidP="00AC3EC7">
            <w:pPr>
              <w:spacing w:after="240"/>
            </w:pPr>
            <w:r w:rsidRPr="00493AD9">
              <w:t xml:space="preserve">Convenția privind Conservarea Vieții Sălbatice </w:t>
            </w:r>
            <w:r w:rsidR="00461C4F" w:rsidRPr="00493AD9">
              <w:t>și</w:t>
            </w:r>
            <w:r w:rsidRPr="00493AD9">
              <w:t xml:space="preserve"> a Habitatelor Naturale din Europa (Convenția de la Berna) (1979)</w:t>
            </w:r>
          </w:p>
          <w:p w14:paraId="5E39A332" w14:textId="6D8ECFB5" w:rsidR="003E1C01" w:rsidRPr="00493AD9" w:rsidRDefault="003E1C01" w:rsidP="00D85322">
            <w:pPr>
              <w:spacing w:after="240"/>
              <w:jc w:val="center"/>
            </w:pPr>
          </w:p>
        </w:tc>
        <w:tc>
          <w:tcPr>
            <w:tcW w:w="0" w:type="auto"/>
          </w:tcPr>
          <w:p w14:paraId="1587A83A" w14:textId="77777777" w:rsidR="00223EBC" w:rsidRPr="00493AD9" w:rsidRDefault="008D4845" w:rsidP="008F232B">
            <w:pPr>
              <w:spacing w:after="240"/>
            </w:pPr>
            <w:r w:rsidRPr="00493AD9">
              <w:t xml:space="preserve">- Părțile </w:t>
            </w:r>
            <w:r w:rsidR="001A1FA0" w:rsidRPr="00493AD9">
              <w:t xml:space="preserve">la Convenția de la Berna, inclusiv România </w:t>
            </w:r>
            <w:r w:rsidRPr="00493AD9">
              <w:t>sunt obligate să ia măsurile legislative și administrative corespunzătoare</w:t>
            </w:r>
            <w:r w:rsidR="001A1FA0" w:rsidRPr="00493AD9">
              <w:t>,</w:t>
            </w:r>
            <w:r w:rsidRPr="00493AD9">
              <w:t xml:space="preserve"> necesare pentru conservarea habitatelor speciilor de floră și faună sălbatică, în special a celor specificate în Anexele I </w:t>
            </w:r>
            <w:r w:rsidR="00223EBC" w:rsidRPr="00493AD9">
              <w:t xml:space="preserve">- </w:t>
            </w:r>
            <w:r w:rsidRPr="00493AD9">
              <w:t xml:space="preserve">Specii de </w:t>
            </w:r>
            <w:r w:rsidR="001A1FA0" w:rsidRPr="00493AD9">
              <w:t>floră strict protejate</w:t>
            </w:r>
            <w:r w:rsidRPr="00493AD9">
              <w:t xml:space="preserve">) și II </w:t>
            </w:r>
            <w:r w:rsidR="00223EBC" w:rsidRPr="00493AD9">
              <w:t xml:space="preserve">- </w:t>
            </w:r>
            <w:r w:rsidRPr="00493AD9">
              <w:t xml:space="preserve">Specii de </w:t>
            </w:r>
            <w:r w:rsidR="001A1FA0" w:rsidRPr="00493AD9">
              <w:t>faună strict protejate</w:t>
            </w:r>
            <w:r w:rsidRPr="00493AD9">
              <w:t xml:space="preserve"> și conservarea habitatelor naturale pe cale de dispariție (art. 4, alin. 1). </w:t>
            </w:r>
          </w:p>
          <w:p w14:paraId="76867C1A" w14:textId="77777777" w:rsidR="00223EBC" w:rsidRPr="00493AD9" w:rsidRDefault="008D4845" w:rsidP="008F232B">
            <w:pPr>
              <w:spacing w:after="240"/>
            </w:pPr>
            <w:r w:rsidRPr="00493AD9">
              <w:t>Părțile trebui</w:t>
            </w:r>
            <w:r w:rsidR="001A1FA0" w:rsidRPr="00493AD9">
              <w:t>e</w:t>
            </w:r>
            <w:r w:rsidRPr="00493AD9">
              <w:t xml:space="preserve"> să acorde</w:t>
            </w:r>
            <w:r w:rsidR="007574EA" w:rsidRPr="00493AD9">
              <w:t xml:space="preserve"> </w:t>
            </w:r>
            <w:r w:rsidRPr="00493AD9">
              <w:t xml:space="preserve">o atenție specială protecției zonelor </w:t>
            </w:r>
            <w:r w:rsidR="00CF130B" w:rsidRPr="00493AD9">
              <w:t>de iernare, staționare, hrănire, reproducere, năpârlire (Art. 4, alin. 3)</w:t>
            </w:r>
            <w:r w:rsidR="00223EBC" w:rsidRPr="00493AD9">
              <w:t xml:space="preserve">, </w:t>
            </w:r>
            <w:r w:rsidRPr="00493AD9">
              <w:t xml:space="preserve">importante </w:t>
            </w:r>
            <w:r w:rsidR="00223EBC" w:rsidRPr="00493AD9">
              <w:t>pentru</w:t>
            </w:r>
            <w:r w:rsidR="00CF130B" w:rsidRPr="00493AD9">
              <w:t xml:space="preserve"> speciil</w:t>
            </w:r>
            <w:r w:rsidR="00223EBC" w:rsidRPr="00493AD9">
              <w:t>e</w:t>
            </w:r>
            <w:r w:rsidR="00CF130B" w:rsidRPr="00493AD9">
              <w:t xml:space="preserve"> </w:t>
            </w:r>
            <w:r w:rsidRPr="00493AD9">
              <w:t>migratoare</w:t>
            </w:r>
            <w:r w:rsidR="001A1FA0" w:rsidRPr="00493AD9">
              <w:t>,</w:t>
            </w:r>
            <w:r w:rsidRPr="00493AD9">
              <w:t xml:space="preserve"> enumerate în Anexele II și III</w:t>
            </w:r>
            <w:r w:rsidR="00223EBC" w:rsidRPr="00493AD9">
              <w:t>.</w:t>
            </w:r>
            <w:r w:rsidRPr="00493AD9">
              <w:t xml:space="preserve">- Marsuinul, delfinul comun și </w:t>
            </w:r>
            <w:proofErr w:type="spellStart"/>
            <w:r w:rsidRPr="00493AD9">
              <w:t>afalinul</w:t>
            </w:r>
            <w:proofErr w:type="spellEnd"/>
            <w:r w:rsidRPr="00493AD9">
              <w:t xml:space="preserve"> sunt enumerați în Anexa II</w:t>
            </w:r>
            <w:r w:rsidR="00AC1C91" w:rsidRPr="00493AD9">
              <w:t xml:space="preserve"> a </w:t>
            </w:r>
            <w:r w:rsidR="00CF130B" w:rsidRPr="00493AD9">
              <w:t xml:space="preserve"> Convenției de la Berna</w:t>
            </w:r>
            <w:r w:rsidRPr="00493AD9">
              <w:t xml:space="preserve">. </w:t>
            </w:r>
          </w:p>
          <w:p w14:paraId="5642297D" w14:textId="4E19EE42" w:rsidR="008D4845" w:rsidRPr="00493AD9" w:rsidRDefault="008D4845" w:rsidP="008F232B">
            <w:pPr>
              <w:spacing w:after="240"/>
            </w:pPr>
            <w:r w:rsidRPr="00493AD9">
              <w:t>Art. 6 din Convenție</w:t>
            </w:r>
            <w:r w:rsidR="00223EBC" w:rsidRPr="00493AD9">
              <w:t>,</w:t>
            </w:r>
            <w:r w:rsidRPr="00493AD9">
              <w:t xml:space="preserve"> interzice deținerea și comerțul intern al speciilor enumerate în Anexa II</w:t>
            </w:r>
            <w:r w:rsidR="00CF130B" w:rsidRPr="00493AD9">
              <w:t>, iar</w:t>
            </w:r>
            <w:r w:rsidRPr="00493AD9">
              <w:t xml:space="preserve"> </w:t>
            </w:r>
            <w:r w:rsidR="00CF130B" w:rsidRPr="00493AD9">
              <w:t>art</w:t>
            </w:r>
            <w:r w:rsidRPr="00493AD9">
              <w:t xml:space="preserve">. 9 </w:t>
            </w:r>
            <w:r w:rsidRPr="00493AD9">
              <w:lastRenderedPageBreak/>
              <w:t>prevede excepții cu privire la capturarea acestor specii în sălbăticie</w:t>
            </w:r>
            <w:r w:rsidR="00010BBB" w:rsidRPr="00493AD9">
              <w:t>;</w:t>
            </w:r>
          </w:p>
          <w:p w14:paraId="6436AC4C" w14:textId="3D619D39" w:rsidR="00AC1C91" w:rsidRPr="00493AD9" w:rsidRDefault="00AC1C91" w:rsidP="00D031CA">
            <w:pPr>
              <w:spacing w:after="0"/>
            </w:pPr>
            <w:r w:rsidRPr="00493AD9">
              <w:t xml:space="preserve">- Pentru speciile din Anexa II, </w:t>
            </w:r>
            <w:r w:rsidR="00CF130B" w:rsidRPr="00493AD9">
              <w:t xml:space="preserve">Părțile </w:t>
            </w:r>
            <w:r w:rsidRPr="00493AD9">
              <w:t xml:space="preserve">sunt obligate să adopte măsuri legislative și administrative adecvate pentru conservarea </w:t>
            </w:r>
            <w:r w:rsidR="00CF130B" w:rsidRPr="00493AD9">
              <w:t>lor</w:t>
            </w:r>
            <w:r w:rsidRPr="00493AD9">
              <w:t xml:space="preserve"> și </w:t>
            </w:r>
            <w:r w:rsidR="00A27FEF" w:rsidRPr="00493AD9">
              <w:t>să interzică</w:t>
            </w:r>
            <w:r w:rsidR="00A27FEF" w:rsidRPr="00493AD9">
              <w:rPr>
                <w:lang w:val="en-GB"/>
              </w:rPr>
              <w:t>:</w:t>
            </w:r>
            <w:r w:rsidR="00A27FEF" w:rsidRPr="00493AD9">
              <w:t xml:space="preserve"> capturarea</w:t>
            </w:r>
            <w:r w:rsidRPr="00493AD9">
              <w:t xml:space="preserve">, </w:t>
            </w:r>
            <w:r w:rsidR="00A27FEF" w:rsidRPr="00493AD9">
              <w:t xml:space="preserve">păstrarea </w:t>
            </w:r>
            <w:r w:rsidRPr="00493AD9">
              <w:t xml:space="preserve">și/sau </w:t>
            </w:r>
            <w:r w:rsidR="00A27FEF" w:rsidRPr="00493AD9">
              <w:t xml:space="preserve">uciderea </w:t>
            </w:r>
            <w:r w:rsidRPr="00493AD9">
              <w:t>lor deliberat</w:t>
            </w:r>
            <w:r w:rsidR="00A27FEF" w:rsidRPr="00493AD9">
              <w:t>ă</w:t>
            </w:r>
            <w:r w:rsidRPr="00493AD9">
              <w:t xml:space="preserve">; deteriorarea sau distrugerea intenționată a locurilor de reproducere sau de odihnă; perturbarea deliberată a faunei sălbatice, în special în perioada de reproducere, creștere și hibernare și </w:t>
            </w:r>
            <w:r w:rsidR="009D28F8" w:rsidRPr="00493AD9">
              <w:t>deținerea și comerțul internațional cu aceste animale, vii sau moarte, inclusiv animale împăiate și orice parte sau derivat din acestea.</w:t>
            </w:r>
          </w:p>
        </w:tc>
      </w:tr>
      <w:tr w:rsidR="009F783C" w:rsidRPr="00493AD9" w14:paraId="714777A7" w14:textId="77777777" w:rsidTr="5C779F31">
        <w:tc>
          <w:tcPr>
            <w:tcW w:w="0" w:type="auto"/>
          </w:tcPr>
          <w:p w14:paraId="215895AC" w14:textId="3378A6A0" w:rsidR="009F783C" w:rsidRPr="00493AD9" w:rsidRDefault="009F783C" w:rsidP="00896CA0">
            <w:pPr>
              <w:spacing w:after="240"/>
            </w:pPr>
            <w:r w:rsidRPr="00493AD9">
              <w:lastRenderedPageBreak/>
              <w:t>Convenția privind Conservarea Speciilor Migratoare de Animale Sălbatice</w:t>
            </w:r>
            <w:r w:rsidR="00A117E8" w:rsidRPr="00493AD9">
              <w:t xml:space="preserve"> (CMS)</w:t>
            </w:r>
            <w:r w:rsidRPr="00493AD9">
              <w:t xml:space="preserve"> (C</w:t>
            </w:r>
            <w:r w:rsidR="00016E4A" w:rsidRPr="00493AD9">
              <w:t>onvenția de la Bonn</w:t>
            </w:r>
            <w:r w:rsidRPr="00493AD9">
              <w:t>) (1979)</w:t>
            </w:r>
          </w:p>
        </w:tc>
        <w:tc>
          <w:tcPr>
            <w:tcW w:w="0" w:type="auto"/>
          </w:tcPr>
          <w:p w14:paraId="6BE43392" w14:textId="5B51C667" w:rsidR="00A117E8" w:rsidRPr="00493AD9" w:rsidRDefault="00A117E8" w:rsidP="008F232B">
            <w:pPr>
              <w:spacing w:after="240"/>
            </w:pPr>
            <w:r w:rsidRPr="00493AD9">
              <w:t xml:space="preserve">- CMS a contribuit la progresul acordurilor regionale de conservare pentru cetaceele din Marea Neagră </w:t>
            </w:r>
            <w:r w:rsidR="00A27FEF" w:rsidRPr="00493AD9">
              <w:t>și Marea Mediterană</w:t>
            </w:r>
            <w:r w:rsidR="00A06699" w:rsidRPr="00493AD9">
              <w:t xml:space="preserve">. </w:t>
            </w:r>
          </w:p>
          <w:p w14:paraId="1FD476D9" w14:textId="28843A96" w:rsidR="006371BA" w:rsidRPr="00493AD9" w:rsidRDefault="006371BA" w:rsidP="008F232B">
            <w:pPr>
              <w:spacing w:after="240"/>
            </w:pPr>
            <w:r w:rsidRPr="00493AD9">
              <w:t xml:space="preserve">- </w:t>
            </w:r>
            <w:r w:rsidR="008F39D1" w:rsidRPr="00493AD9">
              <w:t xml:space="preserve">În </w:t>
            </w:r>
            <w:r w:rsidR="00587E05" w:rsidRPr="00493AD9">
              <w:t xml:space="preserve">ceea ce privește Marea Neagră, </w:t>
            </w:r>
            <w:proofErr w:type="spellStart"/>
            <w:r w:rsidR="00587E05" w:rsidRPr="00493AD9">
              <w:rPr>
                <w:i/>
                <w:iCs/>
              </w:rPr>
              <w:t>T</w:t>
            </w:r>
            <w:r w:rsidR="006D1492" w:rsidRPr="00493AD9">
              <w:rPr>
                <w:i/>
                <w:iCs/>
              </w:rPr>
              <w:t>ursiops</w:t>
            </w:r>
            <w:proofErr w:type="spellEnd"/>
            <w:r w:rsidR="008F39D1" w:rsidRPr="00493AD9">
              <w:rPr>
                <w:i/>
              </w:rPr>
              <w:t xml:space="preserve"> </w:t>
            </w:r>
            <w:proofErr w:type="spellStart"/>
            <w:r w:rsidR="008F39D1" w:rsidRPr="00493AD9">
              <w:rPr>
                <w:i/>
              </w:rPr>
              <w:t>truncatus</w:t>
            </w:r>
            <w:proofErr w:type="spellEnd"/>
            <w:r w:rsidR="008F39D1" w:rsidRPr="00493AD9">
              <w:rPr>
                <w:i/>
              </w:rPr>
              <w:t xml:space="preserve"> </w:t>
            </w:r>
            <w:proofErr w:type="spellStart"/>
            <w:r w:rsidR="008F39D1" w:rsidRPr="00493AD9">
              <w:rPr>
                <w:i/>
              </w:rPr>
              <w:t>ponticus</w:t>
            </w:r>
            <w:proofErr w:type="spellEnd"/>
            <w:r w:rsidR="008F39D1" w:rsidRPr="00493AD9">
              <w:t xml:space="preserve"> este o specie </w:t>
            </w:r>
            <w:r w:rsidR="00A06699" w:rsidRPr="00493AD9">
              <w:t xml:space="preserve">migratoare, </w:t>
            </w:r>
            <w:r w:rsidR="008F39D1" w:rsidRPr="00493AD9">
              <w:t>listată în Anexa I</w:t>
            </w:r>
            <w:r w:rsidR="00A06699" w:rsidRPr="00493AD9">
              <w:t xml:space="preserve"> a CMS</w:t>
            </w:r>
            <w:r w:rsidR="008F39D1" w:rsidRPr="00493AD9">
              <w:t xml:space="preserve">, pentru care cele mai bune dovezi științifice disponibile, indică faptul că specia este pe cale de dispariție. Celelalte două </w:t>
            </w:r>
            <w:r w:rsidR="00A06699" w:rsidRPr="00493AD9">
              <w:t>sub</w:t>
            </w:r>
            <w:r w:rsidR="008F39D1" w:rsidRPr="00493AD9">
              <w:t>specii</w:t>
            </w:r>
            <w:r w:rsidR="00587E05" w:rsidRPr="00493AD9">
              <w:t xml:space="preserve">, </w:t>
            </w:r>
            <w:proofErr w:type="spellStart"/>
            <w:r w:rsidR="000818BF" w:rsidRPr="00493AD9">
              <w:rPr>
                <w:i/>
                <w:iCs/>
              </w:rPr>
              <w:t>Phocoena</w:t>
            </w:r>
            <w:proofErr w:type="spellEnd"/>
            <w:r w:rsidR="000818BF" w:rsidRPr="00493AD9">
              <w:rPr>
                <w:i/>
                <w:iCs/>
              </w:rPr>
              <w:t xml:space="preserve"> </w:t>
            </w:r>
            <w:proofErr w:type="spellStart"/>
            <w:r w:rsidR="000818BF" w:rsidRPr="00493AD9">
              <w:rPr>
                <w:i/>
                <w:iCs/>
              </w:rPr>
              <w:t>phocoena</w:t>
            </w:r>
            <w:proofErr w:type="spellEnd"/>
            <w:r w:rsidR="000818BF" w:rsidRPr="00493AD9">
              <w:rPr>
                <w:i/>
                <w:iCs/>
              </w:rPr>
              <w:t xml:space="preserve"> relicta</w:t>
            </w:r>
            <w:r w:rsidR="00587E05" w:rsidRPr="00493AD9">
              <w:t xml:space="preserve"> și </w:t>
            </w:r>
            <w:proofErr w:type="spellStart"/>
            <w:r w:rsidR="000818BF" w:rsidRPr="00493AD9">
              <w:rPr>
                <w:i/>
                <w:iCs/>
              </w:rPr>
              <w:t>Delphinus</w:t>
            </w:r>
            <w:proofErr w:type="spellEnd"/>
            <w:r w:rsidR="000818BF" w:rsidRPr="00493AD9">
              <w:rPr>
                <w:i/>
                <w:iCs/>
              </w:rPr>
              <w:t xml:space="preserve"> </w:t>
            </w:r>
            <w:proofErr w:type="spellStart"/>
            <w:r w:rsidR="000818BF" w:rsidRPr="00493AD9">
              <w:rPr>
                <w:i/>
                <w:iCs/>
              </w:rPr>
              <w:t>delphis</w:t>
            </w:r>
            <w:proofErr w:type="spellEnd"/>
            <w:r w:rsidR="000818BF" w:rsidRPr="00493AD9">
              <w:rPr>
                <w:i/>
                <w:iCs/>
              </w:rPr>
              <w:t xml:space="preserve"> </w:t>
            </w:r>
            <w:proofErr w:type="spellStart"/>
            <w:r w:rsidR="000818BF" w:rsidRPr="00493AD9">
              <w:rPr>
                <w:i/>
                <w:iCs/>
              </w:rPr>
              <w:t>ponticus</w:t>
            </w:r>
            <w:proofErr w:type="spellEnd"/>
            <w:r w:rsidR="008F39D1" w:rsidRPr="00493AD9">
              <w:t xml:space="preserve"> sunt listate în Anexa II</w:t>
            </w:r>
            <w:r w:rsidR="00A06699" w:rsidRPr="00493AD9">
              <w:t xml:space="preserve"> a CMS</w:t>
            </w:r>
            <w:r w:rsidR="008F39D1" w:rsidRPr="00493AD9">
              <w:t xml:space="preserve">, </w:t>
            </w:r>
            <w:r w:rsidR="00A06699" w:rsidRPr="00493AD9">
              <w:t>ca fiind</w:t>
            </w:r>
            <w:r w:rsidR="008F39D1" w:rsidRPr="00493AD9">
              <w:t xml:space="preserve"> specii migratoare </w:t>
            </w:r>
            <w:r w:rsidR="00A06699" w:rsidRPr="00493AD9">
              <w:t>cu</w:t>
            </w:r>
            <w:r w:rsidR="008F39D1" w:rsidRPr="00493AD9">
              <w:t xml:space="preserve"> o stare de conservare nefavorabilă</w:t>
            </w:r>
            <w:r w:rsidR="00A06699" w:rsidRPr="00493AD9">
              <w:t>,  ce</w:t>
            </w:r>
            <w:r w:rsidR="008F39D1" w:rsidRPr="00493AD9">
              <w:t xml:space="preserve"> necesită acorduri internaționale pentru conservarea și gestionarea lor și care ar beneficia semnificativ de cooperare internațională care ar putea fi realizată printr-un acord internațional</w:t>
            </w:r>
            <w:r w:rsidR="00D93E1D" w:rsidRPr="00493AD9">
              <w:t>;</w:t>
            </w:r>
          </w:p>
          <w:p w14:paraId="5E72B2F0" w14:textId="0DAC0C9B" w:rsidR="00C670B0" w:rsidRPr="00493AD9" w:rsidRDefault="000C0B38" w:rsidP="007574EA">
            <w:pPr>
              <w:spacing w:after="240"/>
            </w:pPr>
            <w:r w:rsidRPr="00493AD9">
              <w:t xml:space="preserve">- Numeroase </w:t>
            </w:r>
            <w:r w:rsidR="009A7817" w:rsidRPr="00493AD9">
              <w:t xml:space="preserve">rezoluții </w:t>
            </w:r>
            <w:r w:rsidRPr="00493AD9">
              <w:t xml:space="preserve">relevante pentru Marea Neagră au fost adoptate </w:t>
            </w:r>
            <w:r w:rsidR="00033F79" w:rsidRPr="00493AD9">
              <w:t xml:space="preserve">de </w:t>
            </w:r>
            <w:r w:rsidRPr="00493AD9">
              <w:t>Conferințe</w:t>
            </w:r>
            <w:r w:rsidR="007C4F41" w:rsidRPr="00493AD9">
              <w:t>le</w:t>
            </w:r>
            <w:r w:rsidRPr="00493AD9">
              <w:t xml:space="preserve"> Părților </w:t>
            </w:r>
            <w:r w:rsidR="009A7817" w:rsidRPr="00493AD9">
              <w:t xml:space="preserve">la </w:t>
            </w:r>
            <w:r w:rsidRPr="00493AD9">
              <w:t xml:space="preserve">CMS, printre acestea și </w:t>
            </w:r>
            <w:r w:rsidR="00033F79" w:rsidRPr="00493AD9">
              <w:t>cea referitoare la</w:t>
            </w:r>
            <w:r w:rsidRPr="00493AD9">
              <w:t xml:space="preserve"> </w:t>
            </w:r>
            <w:r w:rsidR="00033F79" w:rsidRPr="00493AD9">
              <w:rPr>
                <w:iCs/>
              </w:rPr>
              <w:t xml:space="preserve">impacturile </w:t>
            </w:r>
            <w:r w:rsidRPr="00493AD9">
              <w:rPr>
                <w:iCs/>
              </w:rPr>
              <w:t xml:space="preserve">adverse </w:t>
            </w:r>
            <w:r w:rsidR="007C4F41" w:rsidRPr="00493AD9">
              <w:rPr>
                <w:iCs/>
              </w:rPr>
              <w:t>produse</w:t>
            </w:r>
            <w:r w:rsidRPr="00493AD9">
              <w:rPr>
                <w:iCs/>
              </w:rPr>
              <w:t xml:space="preserve"> de om asupra cetaceelor</w:t>
            </w:r>
            <w:r w:rsidR="007C4F41" w:rsidRPr="00493AD9">
              <w:rPr>
                <w:iCs/>
              </w:rPr>
              <w:t>,</w:t>
            </w:r>
            <w:r w:rsidRPr="00493AD9">
              <w:t xml:space="preserve">  recunoscând că </w:t>
            </w:r>
            <w:r w:rsidR="00033F79" w:rsidRPr="00493AD9">
              <w:t>acestea</w:t>
            </w:r>
            <w:r w:rsidRPr="00493AD9">
              <w:t xml:space="preserve"> ​​sunt în creștere</w:t>
            </w:r>
            <w:r w:rsidR="007574EA" w:rsidRPr="00493AD9">
              <w:t>.</w:t>
            </w:r>
          </w:p>
        </w:tc>
      </w:tr>
      <w:tr w:rsidR="00C670B0" w:rsidRPr="00493AD9" w14:paraId="35B0DB0B" w14:textId="77777777" w:rsidTr="5C779F31">
        <w:tc>
          <w:tcPr>
            <w:tcW w:w="0" w:type="auto"/>
          </w:tcPr>
          <w:p w14:paraId="4B71D882" w14:textId="1B6CD87C" w:rsidR="00C670B0" w:rsidRPr="00493AD9" w:rsidRDefault="00F07FF1" w:rsidP="00AC3EC7">
            <w:pPr>
              <w:spacing w:after="240"/>
            </w:pPr>
            <w:r w:rsidRPr="00493AD9">
              <w:t xml:space="preserve">Convenția Națiunilor Unite asupra </w:t>
            </w:r>
            <w:r w:rsidR="00D221C3" w:rsidRPr="00493AD9">
              <w:t xml:space="preserve">Dreptului Mării </w:t>
            </w:r>
            <w:r w:rsidR="009E516D" w:rsidRPr="00493AD9">
              <w:t xml:space="preserve">(UNCLOS) </w:t>
            </w:r>
            <w:r w:rsidRPr="00493AD9">
              <w:t>(1982)</w:t>
            </w:r>
          </w:p>
        </w:tc>
        <w:tc>
          <w:tcPr>
            <w:tcW w:w="0" w:type="auto"/>
          </w:tcPr>
          <w:p w14:paraId="20F8F839" w14:textId="1C6C55ED" w:rsidR="009E516D" w:rsidRPr="00493AD9" w:rsidRDefault="009E516D" w:rsidP="008F232B">
            <w:pPr>
              <w:spacing w:after="240"/>
            </w:pPr>
            <w:r w:rsidRPr="00493AD9">
              <w:t xml:space="preserve">- </w:t>
            </w:r>
            <w:r w:rsidR="00D221C3" w:rsidRPr="00493AD9">
              <w:t>În conformitate cu UNCLOS</w:t>
            </w:r>
            <w:r w:rsidR="007C4F41" w:rsidRPr="00493AD9">
              <w:t>,</w:t>
            </w:r>
            <w:r w:rsidR="00D221C3" w:rsidRPr="00493AD9">
              <w:t xml:space="preserve"> cetaceele </w:t>
            </w:r>
            <w:r w:rsidR="00CF6906" w:rsidRPr="00493AD9">
              <w:t>sunt</w:t>
            </w:r>
            <w:r w:rsidRPr="00493AD9">
              <w:t xml:space="preserve"> considerate o resursă marină vie, </w:t>
            </w:r>
            <w:r w:rsidR="00D221C3" w:rsidRPr="00493AD9">
              <w:t>iar</w:t>
            </w:r>
            <w:r w:rsidRPr="00493AD9">
              <w:t xml:space="preserve"> statele membre trebuie să coopereze pentru a conserva, gestiona și studia mamiferele marine din ZEE și marea liberă. </w:t>
            </w:r>
          </w:p>
          <w:p w14:paraId="2EFB175F" w14:textId="07F3755E" w:rsidR="006C33AA" w:rsidRPr="00493AD9" w:rsidRDefault="006C33AA" w:rsidP="008F232B">
            <w:pPr>
              <w:spacing w:after="240"/>
            </w:pPr>
            <w:r w:rsidRPr="00493AD9">
              <w:t xml:space="preserve">- În conformitate cu articolele 61-65, în cadrul ZEE, </w:t>
            </w:r>
            <w:r w:rsidR="00D221C3" w:rsidRPr="00493AD9">
              <w:t xml:space="preserve">Părțile </w:t>
            </w:r>
            <w:r w:rsidRPr="00493AD9">
              <w:t xml:space="preserve">trebuie să se asigure că resursele vii nu sunt </w:t>
            </w:r>
            <w:r w:rsidRPr="00493AD9">
              <w:lastRenderedPageBreak/>
              <w:t>puse în pericol de supraexploatare</w:t>
            </w:r>
            <w:r w:rsidR="007C4F41" w:rsidRPr="00493AD9">
              <w:t xml:space="preserve">, </w:t>
            </w:r>
            <w:r w:rsidRPr="00493AD9">
              <w:t>să ia în considerare efectele asupra speciilor asociate sau dependente de speciile recoltate și să promoveze utilizarea optimă a speciilor migratoare</w:t>
            </w:r>
            <w:r w:rsidR="00D93E1D" w:rsidRPr="00493AD9">
              <w:t>;</w:t>
            </w:r>
          </w:p>
          <w:p w14:paraId="698BDD2C" w14:textId="049B3D54" w:rsidR="006C33AA" w:rsidRPr="00493AD9" w:rsidRDefault="006C33AA" w:rsidP="00BA1AC4">
            <w:pPr>
              <w:spacing w:after="0"/>
            </w:pPr>
            <w:r w:rsidRPr="00493AD9">
              <w:t xml:space="preserve">- </w:t>
            </w:r>
            <w:r w:rsidR="002F40F7" w:rsidRPr="00493AD9">
              <w:t xml:space="preserve">Cooperarea dintre Părți se poate face </w:t>
            </w:r>
            <w:r w:rsidRPr="00493AD9">
              <w:t xml:space="preserve">prin intermediul organizațiilor internaționale corespunzătoare pentru conservarea, gestionarea și studiul </w:t>
            </w:r>
            <w:r w:rsidR="002F40F7" w:rsidRPr="00493AD9">
              <w:t>cetaceelor</w:t>
            </w:r>
            <w:r w:rsidRPr="00493AD9">
              <w:t xml:space="preserve">. </w:t>
            </w:r>
          </w:p>
        </w:tc>
      </w:tr>
      <w:tr w:rsidR="00D7550B" w:rsidRPr="00493AD9" w14:paraId="52C06E62" w14:textId="77777777" w:rsidTr="007B180A">
        <w:tc>
          <w:tcPr>
            <w:tcW w:w="0" w:type="auto"/>
          </w:tcPr>
          <w:p w14:paraId="2B9560C2" w14:textId="73B7C7D1" w:rsidR="00D7550B" w:rsidRPr="00493AD9" w:rsidRDefault="00D7550B" w:rsidP="00AC3EC7">
            <w:pPr>
              <w:spacing w:after="240"/>
            </w:pPr>
            <w:r w:rsidRPr="00493AD9">
              <w:lastRenderedPageBreak/>
              <w:t>Convenția privind Diversitatea Biologică (1992)</w:t>
            </w:r>
          </w:p>
        </w:tc>
        <w:tc>
          <w:tcPr>
            <w:tcW w:w="0" w:type="auto"/>
            <w:shd w:val="clear" w:color="auto" w:fill="auto"/>
          </w:tcPr>
          <w:p w14:paraId="7E0172CC" w14:textId="528C825A" w:rsidR="0035234F" w:rsidRPr="00493AD9" w:rsidRDefault="00A202A7" w:rsidP="008F232B">
            <w:pPr>
              <w:spacing w:after="240"/>
            </w:pPr>
            <w:r w:rsidRPr="00493AD9">
              <w:t>-</w:t>
            </w:r>
            <w:r w:rsidR="0035234F" w:rsidRPr="00493AD9">
              <w:t xml:space="preserve"> </w:t>
            </w:r>
            <w:r w:rsidR="00854CBF" w:rsidRPr="00493AD9">
              <w:t>S</w:t>
            </w:r>
            <w:r w:rsidR="0035234F" w:rsidRPr="00493AD9">
              <w:t>e aplică în zonele din jurisdicția națională, ZEE, precum și dincolo de limitele jurisdicției naționale</w:t>
            </w:r>
            <w:r w:rsidR="002F40F7" w:rsidRPr="00493AD9">
              <w:t>,</w:t>
            </w:r>
            <w:r w:rsidR="0035234F" w:rsidRPr="00493AD9">
              <w:t xml:space="preserve"> pentru activitățile desfășurate de un stat membru, indiferent de locul în care apar efectele acestora, cum ar fi în marea liberă (</w:t>
            </w:r>
            <w:r w:rsidR="00CE473B" w:rsidRPr="00493AD9">
              <w:t>a</w:t>
            </w:r>
            <w:r w:rsidR="0035234F" w:rsidRPr="00493AD9">
              <w:t>rt. 4)</w:t>
            </w:r>
            <w:r w:rsidR="00CE473B" w:rsidRPr="00493AD9">
              <w:t>;</w:t>
            </w:r>
          </w:p>
          <w:p w14:paraId="4121A6CA" w14:textId="00382448" w:rsidR="0035234F" w:rsidRPr="00493AD9" w:rsidRDefault="0035234F" w:rsidP="008F232B">
            <w:pPr>
              <w:spacing w:after="240"/>
            </w:pPr>
            <w:r w:rsidRPr="00493AD9">
              <w:t xml:space="preserve">- La </w:t>
            </w:r>
            <w:r w:rsidR="002F40F7" w:rsidRPr="00493AD9">
              <w:t>art</w:t>
            </w:r>
            <w:r w:rsidR="00854CBF" w:rsidRPr="00493AD9">
              <w:t>.</w:t>
            </w:r>
            <w:r w:rsidRPr="00493AD9">
              <w:t xml:space="preserve"> 6, </w:t>
            </w:r>
            <w:r w:rsidR="002F40F7" w:rsidRPr="00493AD9">
              <w:t xml:space="preserve">Părțile </w:t>
            </w:r>
            <w:r w:rsidRPr="00493AD9">
              <w:t>sunt obligate să dezvolte strategii, planuri și politici naționale pentru conservarea și utilizarea durabilă a biodiversității și să integreze astfel de strategii</w:t>
            </w:r>
            <w:r w:rsidR="00A000F1" w:rsidRPr="00493AD9">
              <w:t>,</w:t>
            </w:r>
            <w:r w:rsidRPr="00493AD9">
              <w:t xml:space="preserve"> în politicile sectoriale relevante</w:t>
            </w:r>
            <w:r w:rsidR="004372FD" w:rsidRPr="00493AD9">
              <w:t>;</w:t>
            </w:r>
          </w:p>
          <w:p w14:paraId="71252D23" w14:textId="7099C76D" w:rsidR="00F13BB4" w:rsidRPr="00493AD9" w:rsidRDefault="00F13BB4" w:rsidP="008F232B">
            <w:pPr>
              <w:spacing w:after="240"/>
            </w:pPr>
            <w:r w:rsidRPr="00493AD9">
              <w:t xml:space="preserve">- În 1995, Mandatul de la Jakarta a dezvoltat un </w:t>
            </w:r>
            <w:r w:rsidR="00C115C8" w:rsidRPr="00493AD9">
              <w:t>P</w:t>
            </w:r>
            <w:r w:rsidRPr="00493AD9">
              <w:t xml:space="preserve">rogram de acțiune pentru implementarea </w:t>
            </w:r>
            <w:r w:rsidR="00C115C8" w:rsidRPr="00493AD9">
              <w:t>C</w:t>
            </w:r>
            <w:r w:rsidR="00B91C8E" w:rsidRPr="00493AD9">
              <w:t>onvenției</w:t>
            </w:r>
            <w:r w:rsidRPr="00493AD9">
              <w:t xml:space="preserve"> în ceea ce privește biodiversitatea marină și costieră. Un aspect al acestui </w:t>
            </w:r>
            <w:r w:rsidR="00C115C8" w:rsidRPr="00493AD9">
              <w:t>P</w:t>
            </w:r>
            <w:r w:rsidRPr="00493AD9">
              <w:t xml:space="preserve">rogram a fost crearea de </w:t>
            </w:r>
            <w:bookmarkStart w:id="23" w:name="_Hlk145063781"/>
            <w:r w:rsidRPr="00493AD9">
              <w:t xml:space="preserve">zone marine și de coastă protejate </w:t>
            </w:r>
            <w:bookmarkEnd w:id="23"/>
            <w:r w:rsidRPr="00493AD9">
              <w:t>(AMP) pentru a proteja biodiversitatea marină</w:t>
            </w:r>
            <w:r w:rsidR="004372FD" w:rsidRPr="00493AD9">
              <w:t>;</w:t>
            </w:r>
          </w:p>
          <w:p w14:paraId="1CADCDE4" w14:textId="5684A4D8" w:rsidR="00A13BBF" w:rsidRPr="00493AD9" w:rsidRDefault="00A13BBF" w:rsidP="00C50784">
            <w:pPr>
              <w:spacing w:after="0"/>
            </w:pPr>
            <w:r w:rsidRPr="00493AD9">
              <w:t xml:space="preserve">- La </w:t>
            </w:r>
            <w:r w:rsidR="00A000F1" w:rsidRPr="00493AD9">
              <w:t>cea de-</w:t>
            </w:r>
            <w:r w:rsidRPr="00493AD9">
              <w:t xml:space="preserve">a </w:t>
            </w:r>
            <w:r w:rsidR="00A000F1" w:rsidRPr="00493AD9">
              <w:t>X-a Reuniune a Părților</w:t>
            </w:r>
            <w:r w:rsidR="00C115C8" w:rsidRPr="00493AD9">
              <w:t>,</w:t>
            </w:r>
            <w:r w:rsidR="00A000F1" w:rsidRPr="00493AD9">
              <w:t xml:space="preserve"> </w:t>
            </w:r>
            <w:r w:rsidRPr="00493AD9">
              <w:t xml:space="preserve">țările au fost </w:t>
            </w:r>
            <w:r w:rsidR="00A000F1" w:rsidRPr="00493AD9">
              <w:t xml:space="preserve">invitate </w:t>
            </w:r>
            <w:r w:rsidRPr="00493AD9">
              <w:t xml:space="preserve">să implementeze </w:t>
            </w:r>
            <w:r w:rsidRPr="00493AD9">
              <w:rPr>
                <w:iCs/>
              </w:rPr>
              <w:t xml:space="preserve">Planul Strategic pentru Biodiversitate 2011-2020, inclusiv Țintele </w:t>
            </w:r>
            <w:proofErr w:type="spellStart"/>
            <w:r w:rsidRPr="00493AD9">
              <w:rPr>
                <w:iCs/>
              </w:rPr>
              <w:t>Aichi</w:t>
            </w:r>
            <w:proofErr w:type="spellEnd"/>
            <w:r w:rsidRPr="00493AD9">
              <w:rPr>
                <w:iCs/>
              </w:rPr>
              <w:t xml:space="preserve"> pentru Biodiversitate</w:t>
            </w:r>
            <w:r w:rsidR="00A000F1" w:rsidRPr="00493AD9">
              <w:rPr>
                <w:iCs/>
              </w:rPr>
              <w:t>.</w:t>
            </w:r>
          </w:p>
        </w:tc>
      </w:tr>
      <w:tr w:rsidR="006841B2" w:rsidRPr="00493AD9" w14:paraId="04FBBF78" w14:textId="77777777" w:rsidTr="5C779F31">
        <w:tc>
          <w:tcPr>
            <w:tcW w:w="0" w:type="auto"/>
          </w:tcPr>
          <w:p w14:paraId="518E831F" w14:textId="7289CCC7" w:rsidR="006841B2" w:rsidRPr="00493AD9" w:rsidRDefault="59844DCC" w:rsidP="00AC3EC7">
            <w:pPr>
              <w:spacing w:after="240"/>
            </w:pPr>
            <w:r w:rsidRPr="00493AD9">
              <w:t xml:space="preserve">Convenția privind </w:t>
            </w:r>
            <w:r w:rsidR="001237DC" w:rsidRPr="00493AD9">
              <w:t xml:space="preserve">Protecția </w:t>
            </w:r>
            <w:r w:rsidRPr="00493AD9">
              <w:t>Mării Negre împotriva Poluării (Convenția de la București)</w:t>
            </w:r>
          </w:p>
        </w:tc>
        <w:tc>
          <w:tcPr>
            <w:tcW w:w="0" w:type="auto"/>
          </w:tcPr>
          <w:p w14:paraId="11107AF0" w14:textId="63BE7315" w:rsidR="003934C0" w:rsidRPr="00493AD9" w:rsidRDefault="00024993" w:rsidP="008F232B">
            <w:pPr>
              <w:spacing w:after="240"/>
            </w:pPr>
            <w:r w:rsidRPr="00493AD9">
              <w:t xml:space="preserve">- Între </w:t>
            </w:r>
            <w:r w:rsidR="16CCBEA2" w:rsidRPr="00493AD9">
              <w:t>Secretariat</w:t>
            </w:r>
            <w:r w:rsidR="006D1492" w:rsidRPr="00493AD9">
              <w:t>ul</w:t>
            </w:r>
            <w:r w:rsidR="16CCBEA2" w:rsidRPr="00493AD9">
              <w:t xml:space="preserve"> </w:t>
            </w:r>
            <w:r w:rsidRPr="00493AD9">
              <w:t xml:space="preserve">ACCOBAMS și </w:t>
            </w:r>
            <w:r w:rsidR="16CCBEA2" w:rsidRPr="00493AD9">
              <w:t xml:space="preserve"> </w:t>
            </w:r>
            <w:r w:rsidR="001662C8" w:rsidRPr="00493AD9">
              <w:t xml:space="preserve">Comisia </w:t>
            </w:r>
            <w:r w:rsidRPr="00493AD9">
              <w:t xml:space="preserve">Mării Negre există un </w:t>
            </w:r>
            <w:r w:rsidR="001662C8" w:rsidRPr="00493AD9">
              <w:t xml:space="preserve">Memorandum </w:t>
            </w:r>
            <w:r w:rsidRPr="00493AD9">
              <w:t xml:space="preserve">de </w:t>
            </w:r>
            <w:r w:rsidR="001662C8" w:rsidRPr="00493AD9">
              <w:t>Înțelegere</w:t>
            </w:r>
            <w:r w:rsidRPr="00493AD9">
              <w:t xml:space="preserve">, </w:t>
            </w:r>
            <w:r w:rsidR="001662C8" w:rsidRPr="00493AD9">
              <w:t>cu</w:t>
            </w:r>
            <w:r w:rsidRPr="00493AD9">
              <w:t xml:space="preserve"> obiective privind conservarea mamiferelor marine</w:t>
            </w:r>
            <w:r w:rsidR="009F6EAE" w:rsidRPr="00493AD9">
              <w:t xml:space="preserve">. Acesta </w:t>
            </w:r>
            <w:r w:rsidRPr="00493AD9">
              <w:t xml:space="preserve">confirmă </w:t>
            </w:r>
            <w:proofErr w:type="spellStart"/>
            <w:r w:rsidRPr="00493AD9">
              <w:t>sinergii</w:t>
            </w:r>
            <w:r w:rsidR="001662C8" w:rsidRPr="00493AD9">
              <w:t>le</w:t>
            </w:r>
            <w:proofErr w:type="spellEnd"/>
            <w:r w:rsidRPr="00493AD9">
              <w:t xml:space="preserve"> dintre </w:t>
            </w:r>
            <w:r w:rsidR="001662C8" w:rsidRPr="00493AD9">
              <w:t xml:space="preserve">Planul </w:t>
            </w:r>
            <w:r w:rsidR="00794DB3" w:rsidRPr="00493AD9">
              <w:t>S</w:t>
            </w:r>
            <w:r w:rsidR="001662C8" w:rsidRPr="00493AD9">
              <w:t>trategic de acțiune al Comisiei Mării Negre</w:t>
            </w:r>
            <w:r w:rsidR="009F6EAE" w:rsidRPr="00493AD9">
              <w:t>,</w:t>
            </w:r>
            <w:r w:rsidR="001662C8" w:rsidRPr="00493AD9">
              <w:t xml:space="preserve"> pentru reabilitarea și protecția Mării Negre </w:t>
            </w:r>
            <w:r w:rsidR="009F6EAE" w:rsidRPr="00493AD9">
              <w:t>(</w:t>
            </w:r>
            <w:r w:rsidR="00794DB3" w:rsidRPr="00493AD9">
              <w:t>reducerea riscului de extincție a speciilor amenințate inclusiv dezvoltarea unei rețele de eșuări, a unei rețele pentru capturile accidentale și a unei rețele de arii marine protejate</w:t>
            </w:r>
            <w:r w:rsidR="009F6EAE" w:rsidRPr="00493AD9">
              <w:t>,</w:t>
            </w:r>
            <w:r w:rsidR="00794DB3" w:rsidRPr="00493AD9">
              <w:t xml:space="preserve"> pentru conservarea cetaceelor</w:t>
            </w:r>
            <w:r w:rsidR="009F6EAE" w:rsidRPr="00493AD9">
              <w:t>)</w:t>
            </w:r>
            <w:r w:rsidR="00794DB3" w:rsidRPr="00493AD9">
              <w:t xml:space="preserve"> </w:t>
            </w:r>
            <w:r w:rsidR="001662C8" w:rsidRPr="00493AD9">
              <w:t xml:space="preserve">și </w:t>
            </w:r>
            <w:r w:rsidRPr="00493AD9">
              <w:t>Planul de conservare ACCOBAMS</w:t>
            </w:r>
            <w:r w:rsidR="004372FD" w:rsidRPr="00493AD9">
              <w:t>;</w:t>
            </w:r>
            <w:r w:rsidRPr="00493AD9">
              <w:t xml:space="preserve">  </w:t>
            </w:r>
          </w:p>
          <w:p w14:paraId="6349101B" w14:textId="2016BE65" w:rsidR="00830444" w:rsidRPr="00493AD9" w:rsidRDefault="003934C0" w:rsidP="003934C0">
            <w:pPr>
              <w:spacing w:after="0"/>
            </w:pPr>
            <w:r w:rsidRPr="00493AD9">
              <w:t xml:space="preserve">- </w:t>
            </w:r>
            <w:r w:rsidR="00024993" w:rsidRPr="00493AD9">
              <w:t xml:space="preserve"> </w:t>
            </w:r>
            <w:r w:rsidR="16CCBEA2" w:rsidRPr="00493AD9">
              <w:t>C</w:t>
            </w:r>
            <w:r w:rsidR="00024993" w:rsidRPr="00493AD9">
              <w:t>omisia</w:t>
            </w:r>
            <w:r w:rsidR="00794DB3" w:rsidRPr="00493AD9">
              <w:t xml:space="preserve"> Mării Negre</w:t>
            </w:r>
            <w:r w:rsidR="00024993" w:rsidRPr="00493AD9">
              <w:t xml:space="preserve"> cooperează cu organizații interguvernamentale </w:t>
            </w:r>
            <w:r w:rsidR="00794DB3" w:rsidRPr="00493AD9">
              <w:t>pe</w:t>
            </w:r>
            <w:r w:rsidR="00024993" w:rsidRPr="00493AD9">
              <w:t xml:space="preserve"> probleme legate de poluarea </w:t>
            </w:r>
            <w:r w:rsidR="00024993" w:rsidRPr="00493AD9">
              <w:lastRenderedPageBreak/>
              <w:t>marină, inclusiv</w:t>
            </w:r>
            <w:r w:rsidR="00794DB3" w:rsidRPr="00493AD9">
              <w:t xml:space="preserve"> cu</w:t>
            </w:r>
            <w:r w:rsidR="00024993" w:rsidRPr="00493AD9">
              <w:t xml:space="preserve"> ACCOBAMS</w:t>
            </w:r>
            <w:r w:rsidR="00701732" w:rsidRPr="00493AD9">
              <w:t xml:space="preserve"> și</w:t>
            </w:r>
            <w:r w:rsidR="00024993" w:rsidRPr="00493AD9">
              <w:t xml:space="preserve"> are o </w:t>
            </w:r>
            <w:bookmarkStart w:id="24" w:name="_Hlk145064730"/>
            <w:r w:rsidR="00024993" w:rsidRPr="00493AD9">
              <w:t>Unitate de Coordonare Subregională pentru Marea Neagră (BSSRCU)</w:t>
            </w:r>
            <w:r w:rsidR="00701732" w:rsidRPr="00493AD9">
              <w:t>,</w:t>
            </w:r>
            <w:r w:rsidR="00024993" w:rsidRPr="00493AD9">
              <w:t xml:space="preserve"> </w:t>
            </w:r>
            <w:bookmarkEnd w:id="24"/>
            <w:r w:rsidR="00024993" w:rsidRPr="00493AD9">
              <w:t xml:space="preserve">înființată în cadrul Secretariatului Permanent al Comisiei Mării Negre. </w:t>
            </w:r>
          </w:p>
        </w:tc>
      </w:tr>
      <w:tr w:rsidR="006841B2" w:rsidRPr="00493AD9" w14:paraId="147E4C1D" w14:textId="77777777" w:rsidTr="5C779F31">
        <w:tc>
          <w:tcPr>
            <w:tcW w:w="0" w:type="auto"/>
          </w:tcPr>
          <w:p w14:paraId="57AC0761" w14:textId="2FECA7F4" w:rsidR="006841B2" w:rsidRPr="00493AD9" w:rsidRDefault="006841B2" w:rsidP="00AC3EC7">
            <w:pPr>
              <w:spacing w:after="240"/>
            </w:pPr>
            <w:r w:rsidRPr="00493AD9">
              <w:lastRenderedPageBreak/>
              <w:t xml:space="preserve">Directiva </w:t>
            </w:r>
            <w:bookmarkStart w:id="25" w:name="_Hlk143769994"/>
            <w:r w:rsidRPr="00493AD9">
              <w:t>92/43/CEE</w:t>
            </w:r>
            <w:bookmarkEnd w:id="25"/>
            <w:r w:rsidRPr="00493AD9">
              <w:t xml:space="preserve"> a Consiliului privind Conservarea Habitatelor Naturale și a Speciilor de Faună și Floră Sălbatică</w:t>
            </w:r>
            <w:r w:rsidR="003B641C" w:rsidRPr="00493AD9">
              <w:t xml:space="preserve"> (Directiva Habitate)</w:t>
            </w:r>
            <w:r w:rsidRPr="00493AD9">
              <w:t xml:space="preserve"> (1992)</w:t>
            </w:r>
          </w:p>
        </w:tc>
        <w:tc>
          <w:tcPr>
            <w:tcW w:w="0" w:type="auto"/>
          </w:tcPr>
          <w:p w14:paraId="02E9C812" w14:textId="27435051" w:rsidR="00464B8B" w:rsidRPr="00493AD9" w:rsidRDefault="00701732" w:rsidP="008F232B">
            <w:pPr>
              <w:spacing w:after="240"/>
            </w:pPr>
            <w:r w:rsidRPr="00493AD9">
              <w:t xml:space="preserve">Obiectivul general pentru toate tipurile de habitate și specii de interes comunitar este menținerea </w:t>
            </w:r>
            <w:r w:rsidR="00B71269" w:rsidRPr="00493AD9">
              <w:t xml:space="preserve">sau restabilirea stării de conservare favorabile (SCF). </w:t>
            </w:r>
          </w:p>
          <w:p w14:paraId="0C3E8808" w14:textId="5888E1FC" w:rsidR="00FE22CA" w:rsidRPr="00493AD9" w:rsidRDefault="00497DD9" w:rsidP="00FE22CA">
            <w:pPr>
              <w:spacing w:after="240"/>
            </w:pPr>
            <w:r w:rsidRPr="00493AD9">
              <w:t>Marsuinii (</w:t>
            </w:r>
            <w:proofErr w:type="spellStart"/>
            <w:r w:rsidRPr="00493AD9">
              <w:rPr>
                <w:i/>
              </w:rPr>
              <w:t>Phocoena</w:t>
            </w:r>
            <w:proofErr w:type="spellEnd"/>
            <w:r w:rsidRPr="00493AD9">
              <w:rPr>
                <w:i/>
              </w:rPr>
              <w:t xml:space="preserve"> </w:t>
            </w:r>
            <w:proofErr w:type="spellStart"/>
            <w:r w:rsidRPr="00493AD9">
              <w:rPr>
                <w:i/>
              </w:rPr>
              <w:t>phocoena</w:t>
            </w:r>
            <w:proofErr w:type="spellEnd"/>
            <w:r w:rsidRPr="00493AD9">
              <w:t xml:space="preserve">) și </w:t>
            </w:r>
            <w:proofErr w:type="spellStart"/>
            <w:r w:rsidRPr="00493AD9">
              <w:t>afalinii</w:t>
            </w:r>
            <w:proofErr w:type="spellEnd"/>
            <w:r w:rsidRPr="00493AD9">
              <w:t xml:space="preserve"> (</w:t>
            </w:r>
            <w:proofErr w:type="spellStart"/>
            <w:r w:rsidRPr="00493AD9">
              <w:rPr>
                <w:i/>
              </w:rPr>
              <w:t>Tursiops</w:t>
            </w:r>
            <w:proofErr w:type="spellEnd"/>
            <w:r w:rsidRPr="00493AD9">
              <w:rPr>
                <w:i/>
              </w:rPr>
              <w:t xml:space="preserve"> </w:t>
            </w:r>
            <w:proofErr w:type="spellStart"/>
            <w:r w:rsidRPr="00493AD9">
              <w:rPr>
                <w:i/>
              </w:rPr>
              <w:t>truncatus</w:t>
            </w:r>
            <w:proofErr w:type="spellEnd"/>
            <w:r w:rsidRPr="00493AD9">
              <w:t>) sunt incluși în Anexa II</w:t>
            </w:r>
            <w:r w:rsidR="00CF5BDE" w:rsidRPr="00493AD9">
              <w:t xml:space="preserve"> și </w:t>
            </w:r>
            <w:r w:rsidRPr="00493AD9">
              <w:t xml:space="preserve"> Anexa IV</w:t>
            </w:r>
            <w:r w:rsidR="007574EA" w:rsidRPr="00493AD9">
              <w:t>,</w:t>
            </w:r>
            <w:r w:rsidRPr="00493AD9">
              <w:t xml:space="preserve"> necesit</w:t>
            </w:r>
            <w:r w:rsidR="00AA23A3" w:rsidRPr="00493AD9">
              <w:t>ând</w:t>
            </w:r>
            <w:r w:rsidRPr="00493AD9">
              <w:t xml:space="preserve"> protecția fizică, cât și protecția unor părți semnificative din habitatul lor; </w:t>
            </w:r>
          </w:p>
          <w:p w14:paraId="16C47CDA" w14:textId="0AF67085" w:rsidR="00854F86" w:rsidRPr="00493AD9" w:rsidRDefault="002C7944" w:rsidP="005D0C7F">
            <w:pPr>
              <w:spacing w:after="0"/>
            </w:pPr>
            <w:r w:rsidRPr="00493AD9">
              <w:t xml:space="preserve">- </w:t>
            </w:r>
            <w:r w:rsidR="00854F86" w:rsidRPr="00493AD9">
              <w:t>Art. 12 subliniază amenințările directe cu care se confruntă cetaceele, inclusiv capturile accidentale în uneltele de pescuit.</w:t>
            </w:r>
          </w:p>
          <w:p w14:paraId="7DA3EB14" w14:textId="2B475012" w:rsidR="002C7944" w:rsidRPr="00493AD9" w:rsidRDefault="00A76B9E" w:rsidP="00854F86">
            <w:pPr>
              <w:spacing w:after="0"/>
            </w:pPr>
            <w:r w:rsidRPr="00493AD9">
              <w:t>Î</w:t>
            </w:r>
            <w:r w:rsidR="00587E05" w:rsidRPr="00493AD9">
              <w:t>n</w:t>
            </w:r>
            <w:r w:rsidR="002C7944" w:rsidRPr="00493AD9">
              <w:t xml:space="preserve"> </w:t>
            </w:r>
            <w:r w:rsidR="00AA23A3" w:rsidRPr="00493AD9">
              <w:t>conformitate cu prevederile</w:t>
            </w:r>
            <w:r w:rsidRPr="00493AD9">
              <w:t xml:space="preserve"> </w:t>
            </w:r>
            <w:r w:rsidR="00AA23A3" w:rsidRPr="00493AD9">
              <w:t>art</w:t>
            </w:r>
            <w:r w:rsidR="005218DF" w:rsidRPr="00493AD9">
              <w:t>.</w:t>
            </w:r>
            <w:r w:rsidRPr="00493AD9">
              <w:t xml:space="preserve"> 12</w:t>
            </w:r>
            <w:r w:rsidR="00AA23A3" w:rsidRPr="00493AD9">
              <w:t xml:space="preserve"> din Directiva Habitate</w:t>
            </w:r>
            <w:r w:rsidR="007574EA" w:rsidRPr="00493AD9">
              <w:t>,</w:t>
            </w:r>
            <w:r w:rsidR="00587E05" w:rsidRPr="00493AD9">
              <w:t xml:space="preserve"> </w:t>
            </w:r>
            <w:r w:rsidR="005D6323" w:rsidRPr="00493AD9">
              <w:t xml:space="preserve">România </w:t>
            </w:r>
            <w:r w:rsidR="000D2EE5" w:rsidRPr="00493AD9">
              <w:t>are</w:t>
            </w:r>
            <w:r w:rsidR="007574EA" w:rsidRPr="00493AD9">
              <w:t xml:space="preserve"> </w:t>
            </w:r>
            <w:r w:rsidR="005D6323" w:rsidRPr="00493AD9">
              <w:t>obliga</w:t>
            </w:r>
            <w:r w:rsidR="000D2EE5" w:rsidRPr="00493AD9">
              <w:t xml:space="preserve">ția de a stabili </w:t>
            </w:r>
            <w:r w:rsidR="002C7944" w:rsidRPr="00493AD9">
              <w:t>un sistem de monitorizare a capturi</w:t>
            </w:r>
            <w:r w:rsidR="005D6323" w:rsidRPr="00493AD9">
              <w:t>lor</w:t>
            </w:r>
            <w:r w:rsidR="002C7944" w:rsidRPr="00493AD9">
              <w:t xml:space="preserve"> și ucideri</w:t>
            </w:r>
            <w:r w:rsidR="000D2EE5" w:rsidRPr="00493AD9">
              <w:t>lor</w:t>
            </w:r>
            <w:r w:rsidR="002C7944" w:rsidRPr="00493AD9">
              <w:t xml:space="preserve"> accidentale a </w:t>
            </w:r>
            <w:r w:rsidR="005D6323" w:rsidRPr="00493AD9">
              <w:t>cetacee</w:t>
            </w:r>
            <w:r w:rsidR="008B524A" w:rsidRPr="00493AD9">
              <w:t>lor</w:t>
            </w:r>
            <w:r w:rsidR="002C7944" w:rsidRPr="00493AD9">
              <w:t xml:space="preserve">. </w:t>
            </w:r>
          </w:p>
        </w:tc>
      </w:tr>
      <w:tr w:rsidR="00CA5C45" w:rsidRPr="00493AD9" w14:paraId="0A8AB351" w14:textId="77777777" w:rsidTr="5C779F31">
        <w:tc>
          <w:tcPr>
            <w:tcW w:w="0" w:type="auto"/>
          </w:tcPr>
          <w:p w14:paraId="2FF51114" w14:textId="1B406F55" w:rsidR="00CA5C45" w:rsidRPr="00493AD9" w:rsidRDefault="00CA5C45" w:rsidP="009852FE">
            <w:pPr>
              <w:spacing w:after="240"/>
            </w:pPr>
            <w:r w:rsidRPr="00493AD9">
              <w:t xml:space="preserve">Acordul privind </w:t>
            </w:r>
            <w:r w:rsidR="0083652C" w:rsidRPr="00493AD9">
              <w:t>Conservarea Cetaceelor</w:t>
            </w:r>
            <w:r w:rsidRPr="00493AD9">
              <w:t xml:space="preserve"> din Marea Neagră, Marea Mediterană </w:t>
            </w:r>
            <w:r w:rsidR="00461C4F" w:rsidRPr="00493AD9">
              <w:t>și</w:t>
            </w:r>
            <w:r w:rsidRPr="00493AD9">
              <w:t xml:space="preserve"> </w:t>
            </w:r>
            <w:r w:rsidR="0083652C" w:rsidRPr="00493AD9">
              <w:t>Zona Contiguă</w:t>
            </w:r>
            <w:r w:rsidRPr="00493AD9">
              <w:t xml:space="preserve"> a Atlanticului (AC</w:t>
            </w:r>
            <w:r w:rsidR="0083652C" w:rsidRPr="00493AD9">
              <w:t>C</w:t>
            </w:r>
            <w:r w:rsidRPr="00493AD9">
              <w:t xml:space="preserve">OBAMS) </w:t>
            </w:r>
          </w:p>
        </w:tc>
        <w:tc>
          <w:tcPr>
            <w:tcW w:w="0" w:type="auto"/>
          </w:tcPr>
          <w:p w14:paraId="679CEF06" w14:textId="523F4955" w:rsidR="00B65079" w:rsidRPr="00493AD9" w:rsidRDefault="00486D95" w:rsidP="009E58D8">
            <w:pPr>
              <w:spacing w:after="240"/>
            </w:pPr>
            <w:r w:rsidRPr="00493AD9">
              <w:t xml:space="preserve">- Scopul </w:t>
            </w:r>
            <w:r w:rsidR="00AC3EC7" w:rsidRPr="00493AD9">
              <w:t xml:space="preserve">ACCOBAMS </w:t>
            </w:r>
            <w:r w:rsidRPr="00493AD9">
              <w:t xml:space="preserve">este de a promova cooperarea între </w:t>
            </w:r>
            <w:r w:rsidR="00AC3EC7" w:rsidRPr="00493AD9">
              <w:t xml:space="preserve">Părți, </w:t>
            </w:r>
            <w:r w:rsidRPr="00493AD9">
              <w:t xml:space="preserve">în vederea reducerii </w:t>
            </w:r>
            <w:r w:rsidR="00AC3EC7" w:rsidRPr="00493AD9">
              <w:t xml:space="preserve">presiunilor </w:t>
            </w:r>
            <w:r w:rsidRPr="00493AD9">
              <w:t>la adresa</w:t>
            </w:r>
            <w:r w:rsidR="009852FE" w:rsidRPr="00493AD9">
              <w:t xml:space="preserve"> </w:t>
            </w:r>
            <w:r w:rsidR="00AC3EC7" w:rsidRPr="00493AD9">
              <w:t>cetaceelor</w:t>
            </w:r>
            <w:r w:rsidR="00854F86" w:rsidRPr="00493AD9">
              <w:t>,</w:t>
            </w:r>
            <w:r w:rsidRPr="00493AD9">
              <w:t xml:space="preserve"> atingerii și menținerii unei stări de conservare favorabile pentru speciile </w:t>
            </w:r>
            <w:r w:rsidR="009852FE" w:rsidRPr="00493AD9">
              <w:t>din</w:t>
            </w:r>
            <w:r w:rsidRPr="00493AD9">
              <w:t xml:space="preserve"> zona </w:t>
            </w:r>
            <w:r w:rsidR="009852FE" w:rsidRPr="00493AD9">
              <w:t>Acordului.</w:t>
            </w:r>
            <w:r w:rsidRPr="00493AD9">
              <w:t xml:space="preserve"> </w:t>
            </w:r>
          </w:p>
        </w:tc>
      </w:tr>
      <w:tr w:rsidR="00B677D3" w:rsidRPr="00493AD9" w14:paraId="0796E55F" w14:textId="77777777" w:rsidTr="5C779F31">
        <w:tc>
          <w:tcPr>
            <w:tcW w:w="0" w:type="auto"/>
          </w:tcPr>
          <w:p w14:paraId="6F9F9C3A" w14:textId="72192EF3" w:rsidR="00B677D3" w:rsidRPr="00493AD9" w:rsidRDefault="00B677D3" w:rsidP="004E56E1">
            <w:pPr>
              <w:spacing w:after="240"/>
            </w:pPr>
            <w:r w:rsidRPr="00493AD9">
              <w:t>Regulamentul (CE) nr. 2371/2002 al Consiliului privind conservarea și exploatarea durabilă a resurselor piscicole</w:t>
            </w:r>
            <w:r w:rsidR="00971694" w:rsidRPr="00493AD9">
              <w:t>,</w:t>
            </w:r>
            <w:r w:rsidRPr="00493AD9">
              <w:t xml:space="preserve"> în conformitate cu politica comună în domeniul pescuitului (2002)</w:t>
            </w:r>
          </w:p>
        </w:tc>
        <w:tc>
          <w:tcPr>
            <w:tcW w:w="0" w:type="auto"/>
          </w:tcPr>
          <w:p w14:paraId="593955A1" w14:textId="4351849C" w:rsidR="000261AE" w:rsidRPr="00493AD9" w:rsidRDefault="000D20F7" w:rsidP="000F7345">
            <w:pPr>
              <w:spacing w:after="0"/>
            </w:pPr>
            <w:r w:rsidRPr="00493AD9">
              <w:t>-</w:t>
            </w:r>
            <w:r w:rsidR="000261AE" w:rsidRPr="00493AD9">
              <w:t xml:space="preserve"> Măsurile adoptate în temeiul </w:t>
            </w:r>
            <w:r w:rsidR="009E58D8" w:rsidRPr="00493AD9">
              <w:t xml:space="preserve">acestui </w:t>
            </w:r>
            <w:r w:rsidR="000261AE" w:rsidRPr="00493AD9">
              <w:t>regulament</w:t>
            </w:r>
            <w:r w:rsidR="009E58D8" w:rsidRPr="00493AD9">
              <w:t>,</w:t>
            </w:r>
            <w:r w:rsidR="000261AE" w:rsidRPr="00493AD9">
              <w:t xml:space="preserve"> se bazează pe aplicarea principiului precauției și a unor recomandări științifice</w:t>
            </w:r>
            <w:r w:rsidR="00971694" w:rsidRPr="00493AD9">
              <w:t>,</w:t>
            </w:r>
            <w:r w:rsidR="000261AE" w:rsidRPr="00493AD9">
              <w:t xml:space="preserve"> pentru reduce</w:t>
            </w:r>
            <w:r w:rsidR="00971694" w:rsidRPr="00493AD9">
              <w:t>rea</w:t>
            </w:r>
            <w:r w:rsidR="000261AE" w:rsidRPr="00493AD9">
              <w:t xml:space="preserve"> la minimum </w:t>
            </w:r>
            <w:r w:rsidR="00971694" w:rsidRPr="00493AD9">
              <w:t xml:space="preserve">a </w:t>
            </w:r>
            <w:r w:rsidR="000261AE" w:rsidRPr="00493AD9">
              <w:t>impactul</w:t>
            </w:r>
            <w:r w:rsidR="00971694" w:rsidRPr="00493AD9">
              <w:t>ui</w:t>
            </w:r>
            <w:r w:rsidR="000261AE" w:rsidRPr="00493AD9">
              <w:t xml:space="preserve"> pescuitului asupra </w:t>
            </w:r>
            <w:r w:rsidR="003A684E" w:rsidRPr="00493AD9">
              <w:t xml:space="preserve">ecosistemelor </w:t>
            </w:r>
            <w:r w:rsidR="000261AE" w:rsidRPr="00493AD9">
              <w:t>marin</w:t>
            </w:r>
            <w:r w:rsidR="003A684E" w:rsidRPr="00493AD9">
              <w:t>e</w:t>
            </w:r>
            <w:r w:rsidR="009E58D8" w:rsidRPr="00493AD9">
              <w:t>,</w:t>
            </w:r>
            <w:r w:rsidR="000261AE" w:rsidRPr="00493AD9">
              <w:t xml:space="preserve"> conservarea și protecția stocurilor de pește</w:t>
            </w:r>
            <w:r w:rsidR="003A684E" w:rsidRPr="00493AD9">
              <w:t>,</w:t>
            </w:r>
            <w:r w:rsidR="000261AE" w:rsidRPr="00493AD9">
              <w:t xml:space="preserve"> promova</w:t>
            </w:r>
            <w:r w:rsidR="003A684E" w:rsidRPr="00493AD9">
              <w:t>rea</w:t>
            </w:r>
            <w:r w:rsidR="000261AE" w:rsidRPr="00493AD9">
              <w:t xml:space="preserve"> pescuitu</w:t>
            </w:r>
            <w:r w:rsidR="003A684E" w:rsidRPr="00493AD9">
              <w:t>lui</w:t>
            </w:r>
            <w:r w:rsidR="000261AE" w:rsidRPr="00493AD9">
              <w:t xml:space="preserve"> selectiv, </w:t>
            </w:r>
            <w:r w:rsidR="003A684E" w:rsidRPr="00493AD9">
              <w:t>luarea de</w:t>
            </w:r>
            <w:r w:rsidR="000261AE" w:rsidRPr="00493AD9">
              <w:t xml:space="preserve"> măsuri de urgență dacă există o amenințare gravă la adresa resurselor </w:t>
            </w:r>
            <w:r w:rsidR="003A684E" w:rsidRPr="00493AD9">
              <w:t xml:space="preserve">piscicole </w:t>
            </w:r>
            <w:r w:rsidR="000261AE" w:rsidRPr="00493AD9">
              <w:t>sau a unui ecosistem.</w:t>
            </w:r>
          </w:p>
        </w:tc>
      </w:tr>
      <w:tr w:rsidR="00620B8E" w:rsidRPr="00493AD9" w14:paraId="7C9E8A40" w14:textId="77777777" w:rsidTr="5C779F31">
        <w:tc>
          <w:tcPr>
            <w:tcW w:w="0" w:type="auto"/>
          </w:tcPr>
          <w:p w14:paraId="2EE7CF0B" w14:textId="132928B7" w:rsidR="00620B8E" w:rsidRPr="00493AD9" w:rsidRDefault="5C779F31" w:rsidP="004E56E1">
            <w:pPr>
              <w:spacing w:after="240"/>
            </w:pPr>
            <w:r w:rsidRPr="00493AD9">
              <w:t xml:space="preserve">Directiva 2008/56/CE </w:t>
            </w:r>
            <w:r w:rsidR="00377DCB" w:rsidRPr="00493AD9">
              <w:t xml:space="preserve">  </w:t>
            </w:r>
            <w:proofErr w:type="spellStart"/>
            <w:r w:rsidRPr="00493AD9">
              <w:t>CE</w:t>
            </w:r>
            <w:proofErr w:type="spellEnd"/>
            <w:r w:rsidRPr="00493AD9">
              <w:t xml:space="preserve"> a Parlamentului European și a Consiliului de instituire a unui cadru de acțiune comunitară în domeniul politicii privind mediul marin (Directiva</w:t>
            </w:r>
            <w:r w:rsidR="00B901DB" w:rsidRPr="00493AD9">
              <w:t xml:space="preserve"> </w:t>
            </w:r>
            <w:r w:rsidRPr="00493AD9">
              <w:t>-</w:t>
            </w:r>
            <w:r w:rsidR="00B901DB" w:rsidRPr="00493AD9">
              <w:t xml:space="preserve"> </w:t>
            </w:r>
            <w:r w:rsidRPr="00493AD9">
              <w:t xml:space="preserve">Cadru </w:t>
            </w:r>
            <w:r w:rsidR="00B901DB" w:rsidRPr="00493AD9">
              <w:t>”</w:t>
            </w:r>
            <w:r w:rsidRPr="00493AD9">
              <w:t xml:space="preserve">Strategia pentru </w:t>
            </w:r>
            <w:r w:rsidR="009E58D8" w:rsidRPr="00493AD9">
              <w:t>M</w:t>
            </w:r>
            <w:r w:rsidRPr="00493AD9">
              <w:t xml:space="preserve">ediul </w:t>
            </w:r>
            <w:r w:rsidR="009E58D8" w:rsidRPr="00493AD9">
              <w:t>M</w:t>
            </w:r>
            <w:r w:rsidRPr="00493AD9">
              <w:t>arin”) (DCSMM) (2008)</w:t>
            </w:r>
          </w:p>
        </w:tc>
        <w:tc>
          <w:tcPr>
            <w:tcW w:w="0" w:type="auto"/>
          </w:tcPr>
          <w:p w14:paraId="771F7168" w14:textId="78E73504" w:rsidR="004B4728" w:rsidRPr="00493AD9" w:rsidRDefault="004B79FD" w:rsidP="004B4728">
            <w:pPr>
              <w:spacing w:after="0"/>
            </w:pPr>
            <w:r w:rsidRPr="00493AD9">
              <w:t xml:space="preserve">- </w:t>
            </w:r>
            <w:r w:rsidR="59844DCC" w:rsidRPr="00493AD9">
              <w:t xml:space="preserve">Implementarea DCSMM asigură rezolvarea problemelor ce vizează supraexploatarea </w:t>
            </w:r>
            <w:r w:rsidR="00B901DB" w:rsidRPr="00493AD9">
              <w:t xml:space="preserve">speciilor de </w:t>
            </w:r>
            <w:r w:rsidR="59844DCC" w:rsidRPr="00493AD9">
              <w:t xml:space="preserve">pești, capturile accidentale de cetacee, epuizarea </w:t>
            </w:r>
            <w:proofErr w:type="spellStart"/>
            <w:r w:rsidR="59844DCC" w:rsidRPr="00493AD9">
              <w:t>prăzii</w:t>
            </w:r>
            <w:r w:rsidR="004B4728">
              <w:t>,protecția</w:t>
            </w:r>
            <w:proofErr w:type="spellEnd"/>
            <w:r w:rsidR="004B4728">
              <w:t xml:space="preserve"> și conservarea acestora</w:t>
            </w:r>
          </w:p>
          <w:p w14:paraId="0DFEA221" w14:textId="795DDE99" w:rsidR="002B5DA4" w:rsidRPr="00493AD9" w:rsidRDefault="59844DCC" w:rsidP="00FE0642">
            <w:pPr>
              <w:spacing w:after="0"/>
            </w:pPr>
            <w:r w:rsidRPr="00493AD9">
              <w:t xml:space="preserve"> poluarea chimică</w:t>
            </w:r>
            <w:r w:rsidR="004B4728">
              <w:t>.</w:t>
            </w:r>
            <w:r w:rsidRPr="00493AD9">
              <w:t>, DCSMM pune un accent deosebit pe problema zgomotului și a energiei</w:t>
            </w:r>
            <w:r w:rsidR="16CCBEA2" w:rsidRPr="00493AD9">
              <w:t xml:space="preserve">, starea ecologică bună a mediului marin fiind caracterizată după descriptorul D11 </w:t>
            </w:r>
            <w:r w:rsidR="009E58D8" w:rsidRPr="00493AD9">
              <w:t xml:space="preserve">- </w:t>
            </w:r>
            <w:r w:rsidR="16CCBEA2" w:rsidRPr="00493AD9">
              <w:t>zgomot și energie</w:t>
            </w:r>
            <w:r w:rsidR="002C506F" w:rsidRPr="00493AD9">
              <w:t>.</w:t>
            </w:r>
            <w:r w:rsidR="003865E4" w:rsidRPr="00493AD9">
              <w:t xml:space="preserve"> </w:t>
            </w:r>
            <w:r w:rsidR="004B4728">
              <w:t xml:space="preserve">De asemenea, starea ecologică bună a </w:t>
            </w:r>
            <w:r w:rsidR="004B4728">
              <w:lastRenderedPageBreak/>
              <w:t>ecosistemului marin se stabilește și pe baza descriptorului D1 diversitatea biologică conservată, respectiv a delfinilor.</w:t>
            </w:r>
          </w:p>
        </w:tc>
      </w:tr>
    </w:tbl>
    <w:p w14:paraId="0A4861A8" w14:textId="77777777" w:rsidR="00C60E44" w:rsidRPr="00493AD9" w:rsidRDefault="00C60E44" w:rsidP="00735688">
      <w:pPr>
        <w:pStyle w:val="Heading3"/>
        <w:rPr>
          <w:rFonts w:ascii="Times New Roman" w:hAnsi="Times New Roman"/>
        </w:rPr>
      </w:pPr>
    </w:p>
    <w:p w14:paraId="4E1A3295" w14:textId="176730FF" w:rsidR="00E1703F" w:rsidRPr="00493AD9" w:rsidRDefault="00CA5D5E" w:rsidP="00F44244">
      <w:pPr>
        <w:pStyle w:val="Heading3"/>
        <w:spacing w:after="240"/>
        <w:rPr>
          <w:rFonts w:ascii="Times New Roman" w:hAnsi="Times New Roman"/>
          <w:b/>
          <w:bCs/>
        </w:rPr>
      </w:pPr>
      <w:bookmarkStart w:id="26" w:name="_Toc150351343"/>
      <w:r w:rsidRPr="00493AD9">
        <w:rPr>
          <w:rFonts w:ascii="Times New Roman" w:hAnsi="Times New Roman"/>
          <w:b/>
          <w:bCs/>
        </w:rPr>
        <w:t>2</w:t>
      </w:r>
      <w:r w:rsidR="00F44244" w:rsidRPr="00493AD9">
        <w:rPr>
          <w:rFonts w:ascii="Times New Roman" w:hAnsi="Times New Roman"/>
          <w:b/>
          <w:bCs/>
        </w:rPr>
        <w:t xml:space="preserve">.4. </w:t>
      </w:r>
      <w:r w:rsidR="00461C4F" w:rsidRPr="00493AD9">
        <w:rPr>
          <w:rFonts w:ascii="Times New Roman" w:hAnsi="Times New Roman"/>
          <w:b/>
          <w:bCs/>
        </w:rPr>
        <w:t>L</w:t>
      </w:r>
      <w:r w:rsidRPr="00493AD9">
        <w:rPr>
          <w:rFonts w:ascii="Times New Roman" w:hAnsi="Times New Roman"/>
          <w:b/>
          <w:bCs/>
        </w:rPr>
        <w:t xml:space="preserve">EGISLAȚIA NAȚIONALĂ PENTRU PROTECȚIA CETACEELOR </w:t>
      </w:r>
      <w:bookmarkEnd w:id="26"/>
    </w:p>
    <w:tbl>
      <w:tblPr>
        <w:tblStyle w:val="TableGrid"/>
        <w:tblW w:w="5000" w:type="pct"/>
        <w:tblLook w:val="04A0" w:firstRow="1" w:lastRow="0" w:firstColumn="1" w:lastColumn="0" w:noHBand="0" w:noVBand="1"/>
      </w:tblPr>
      <w:tblGrid>
        <w:gridCol w:w="4150"/>
        <w:gridCol w:w="4866"/>
      </w:tblGrid>
      <w:tr w:rsidR="00E1703F" w:rsidRPr="00493AD9" w14:paraId="5E483DEE" w14:textId="77777777" w:rsidTr="0016601F">
        <w:tc>
          <w:tcPr>
            <w:tcW w:w="1963" w:type="pct"/>
          </w:tcPr>
          <w:p w14:paraId="7C37BFD7" w14:textId="132FFB7F" w:rsidR="00E1703F" w:rsidRPr="00493AD9" w:rsidRDefault="00E1703F" w:rsidP="00E1703F">
            <w:pPr>
              <w:spacing w:after="240"/>
            </w:pPr>
            <w:r w:rsidRPr="00493AD9">
              <w:t>Ordin</w:t>
            </w:r>
            <w:r w:rsidR="009E58D8" w:rsidRPr="00493AD9">
              <w:t>ele</w:t>
            </w:r>
            <w:r w:rsidRPr="00493AD9">
              <w:t xml:space="preserve"> </w:t>
            </w:r>
            <w:r w:rsidR="00B901DB" w:rsidRPr="00493AD9">
              <w:t>anual</w:t>
            </w:r>
            <w:r w:rsidR="009E58D8" w:rsidRPr="00493AD9">
              <w:t>e</w:t>
            </w:r>
            <w:r w:rsidR="00B901DB" w:rsidRPr="00493AD9">
              <w:t xml:space="preserve"> </w:t>
            </w:r>
            <w:r w:rsidRPr="00493AD9">
              <w:t xml:space="preserve">de </w:t>
            </w:r>
            <w:r w:rsidR="00B901DB" w:rsidRPr="00493AD9">
              <w:t>prohibiție</w:t>
            </w:r>
          </w:p>
        </w:tc>
        <w:tc>
          <w:tcPr>
            <w:tcW w:w="3037" w:type="pct"/>
          </w:tcPr>
          <w:p w14:paraId="01C7850F" w14:textId="05EC9A82" w:rsidR="00E1703F" w:rsidRPr="00493AD9" w:rsidRDefault="00E1703F" w:rsidP="007B180A">
            <w:pPr>
              <w:spacing w:after="0"/>
            </w:pPr>
            <w:r w:rsidRPr="00493AD9">
              <w:t xml:space="preserve">- </w:t>
            </w:r>
            <w:r w:rsidR="00CB4294" w:rsidRPr="00493AD9">
              <w:t>I</w:t>
            </w:r>
            <w:r w:rsidRPr="00493AD9">
              <w:t>nterzic uciderea</w:t>
            </w:r>
            <w:r w:rsidR="001E1DAD" w:rsidRPr="00493AD9">
              <w:t xml:space="preserve">, </w:t>
            </w:r>
            <w:r w:rsidRPr="00493AD9">
              <w:t xml:space="preserve"> capturarea intenționată a cetaceelor în sălbăticie</w:t>
            </w:r>
            <w:r w:rsidR="005C5CFA" w:rsidRPr="00493AD9">
              <w:t xml:space="preserve"> și </w:t>
            </w:r>
            <w:r w:rsidRPr="00493AD9">
              <w:t xml:space="preserve">impun pescarilor </w:t>
            </w:r>
            <w:r w:rsidR="005C5CFA" w:rsidRPr="00493AD9">
              <w:t xml:space="preserve">eliberarea </w:t>
            </w:r>
            <w:r w:rsidRPr="00493AD9">
              <w:t>cetaceele vii prinse accidental.</w:t>
            </w:r>
          </w:p>
        </w:tc>
      </w:tr>
      <w:tr w:rsidR="00E1703F" w:rsidRPr="00493AD9" w14:paraId="64CA2926" w14:textId="77777777" w:rsidTr="0016601F">
        <w:tc>
          <w:tcPr>
            <w:tcW w:w="1963" w:type="pct"/>
            <w:shd w:val="clear" w:color="auto" w:fill="auto"/>
          </w:tcPr>
          <w:p w14:paraId="0F89DAB6" w14:textId="194E8E73" w:rsidR="00E1703F" w:rsidRPr="00493AD9" w:rsidRDefault="058D4498" w:rsidP="058D4498">
            <w:pPr>
              <w:spacing w:after="240"/>
            </w:pPr>
            <w:r w:rsidRPr="00493AD9">
              <w:t>Legea nr. 205</w:t>
            </w:r>
            <w:r w:rsidR="005C5CFA" w:rsidRPr="00493AD9">
              <w:t>/</w:t>
            </w:r>
            <w:r w:rsidRPr="00493AD9">
              <w:t xml:space="preserve">2004 privind </w:t>
            </w:r>
            <w:r w:rsidR="005C5CFA" w:rsidRPr="00493AD9">
              <w:t>protecția animalelor</w:t>
            </w:r>
          </w:p>
        </w:tc>
        <w:tc>
          <w:tcPr>
            <w:tcW w:w="3037" w:type="pct"/>
            <w:shd w:val="clear" w:color="auto" w:fill="auto"/>
          </w:tcPr>
          <w:p w14:paraId="36981F4E" w14:textId="26F3D529" w:rsidR="00E1703F" w:rsidRPr="00493AD9" w:rsidRDefault="058D4498" w:rsidP="058D4498">
            <w:pPr>
              <w:spacing w:after="240"/>
            </w:pPr>
            <w:r w:rsidRPr="00493AD9">
              <w:t>- Interzice expunerea animalelor la cruzime, inclusiv uciderea cu intenție</w:t>
            </w:r>
            <w:r w:rsidR="005C5CFA" w:rsidRPr="00493AD9">
              <w:t xml:space="preserve">, </w:t>
            </w:r>
            <w:r w:rsidRPr="00493AD9">
              <w:t>prinderea animalelor prin alte metode decât cele legale</w:t>
            </w:r>
            <w:r w:rsidR="007B180A" w:rsidRPr="00493AD9">
              <w:t>;</w:t>
            </w:r>
          </w:p>
          <w:p w14:paraId="04F5CD1B" w14:textId="5D8615C7" w:rsidR="00E1703F" w:rsidRPr="00493AD9" w:rsidRDefault="007B180A" w:rsidP="007B180A">
            <w:pPr>
              <w:spacing w:after="0"/>
            </w:pPr>
            <w:r w:rsidRPr="00493AD9">
              <w:t xml:space="preserve">- </w:t>
            </w:r>
            <w:r w:rsidR="058D4498" w:rsidRPr="00493AD9">
              <w:t>Acțiunile sus</w:t>
            </w:r>
            <w:r w:rsidR="005C5CFA" w:rsidRPr="00493AD9">
              <w:t>-</w:t>
            </w:r>
            <w:r w:rsidR="058D4498" w:rsidRPr="00493AD9">
              <w:t xml:space="preserve">menționate, împreună cu deținerea și comercializarea animalelor sălbatice de către persoane neautorizate, reprezintă infracțiuni ce se pedepsesc </w:t>
            </w:r>
            <w:r w:rsidR="005C5CFA" w:rsidRPr="00493AD9">
              <w:t xml:space="preserve">cu </w:t>
            </w:r>
            <w:r w:rsidR="058D4498" w:rsidRPr="00493AD9">
              <w:t xml:space="preserve">amendă sau închisoare de până la </w:t>
            </w:r>
            <w:r w:rsidR="005C5CFA" w:rsidRPr="00493AD9">
              <w:t xml:space="preserve">3 </w:t>
            </w:r>
            <w:r w:rsidR="058D4498" w:rsidRPr="00493AD9">
              <w:t>ani, cu sau fără confiscarea animalelor.</w:t>
            </w:r>
          </w:p>
        </w:tc>
      </w:tr>
      <w:tr w:rsidR="00014630" w:rsidRPr="00493AD9" w14:paraId="1EB877FB" w14:textId="77777777" w:rsidTr="0016601F">
        <w:tc>
          <w:tcPr>
            <w:tcW w:w="1963" w:type="pct"/>
            <w:shd w:val="clear" w:color="auto" w:fill="auto"/>
          </w:tcPr>
          <w:p w14:paraId="258A2B79" w14:textId="0B56EC05" w:rsidR="00014630" w:rsidRPr="00493AD9" w:rsidRDefault="00014630" w:rsidP="058D4498">
            <w:pPr>
              <w:spacing w:after="240"/>
            </w:pPr>
            <w:r w:rsidRPr="00493AD9">
              <w:t>Legea nr. 91/200</w:t>
            </w:r>
            <w:r w:rsidR="00C864D6" w:rsidRPr="00493AD9">
              <w:t>0</w:t>
            </w:r>
            <w:r w:rsidRPr="00493AD9">
              <w:t xml:space="preserve"> </w:t>
            </w:r>
            <w:r w:rsidR="00C864D6" w:rsidRPr="00493AD9">
              <w:rPr>
                <w:rStyle w:val="do1"/>
                <w:b w:val="0"/>
                <w:bCs w:val="0"/>
                <w:sz w:val="24"/>
                <w:szCs w:val="24"/>
              </w:rPr>
              <w:t xml:space="preserve">pentru ratificarea Acordului privind conservarea cetaceelor din Marea Neagră, Marea Mediterană </w:t>
            </w:r>
            <w:proofErr w:type="spellStart"/>
            <w:r w:rsidR="00C864D6" w:rsidRPr="00493AD9">
              <w:rPr>
                <w:rStyle w:val="do1"/>
                <w:b w:val="0"/>
                <w:bCs w:val="0"/>
                <w:sz w:val="24"/>
                <w:szCs w:val="24"/>
              </w:rPr>
              <w:t>şi</w:t>
            </w:r>
            <w:proofErr w:type="spellEnd"/>
            <w:r w:rsidR="00C864D6" w:rsidRPr="00493AD9">
              <w:rPr>
                <w:rStyle w:val="do1"/>
                <w:b w:val="0"/>
                <w:bCs w:val="0"/>
                <w:sz w:val="24"/>
                <w:szCs w:val="24"/>
              </w:rPr>
              <w:t xml:space="preserve"> din zona contiguă a Atlanticului</w:t>
            </w:r>
          </w:p>
        </w:tc>
        <w:tc>
          <w:tcPr>
            <w:tcW w:w="3037" w:type="pct"/>
            <w:shd w:val="clear" w:color="auto" w:fill="auto"/>
          </w:tcPr>
          <w:p w14:paraId="091FE3C9" w14:textId="77777777" w:rsidR="00C864D6" w:rsidRPr="00493AD9" w:rsidRDefault="00C864D6" w:rsidP="00C864D6">
            <w:pPr>
              <w:rPr>
                <w:rStyle w:val="tpt1"/>
                <w:b/>
                <w:bCs/>
                <w:lang w:val="fr-FR"/>
              </w:rPr>
            </w:pPr>
            <w:r w:rsidRPr="00493AD9">
              <w:rPr>
                <w:rStyle w:val="tpt1"/>
                <w:b/>
                <w:bCs/>
                <w:lang w:val="fr-FR"/>
              </w:rPr>
              <w:t>Art. II.</w:t>
            </w:r>
          </w:p>
          <w:p w14:paraId="0E73F527" w14:textId="64987751" w:rsidR="00C864D6" w:rsidRPr="00493AD9" w:rsidRDefault="00C864D6" w:rsidP="00C864D6">
            <w:pPr>
              <w:rPr>
                <w:rStyle w:val="tpt1"/>
                <w:i/>
                <w:iCs/>
                <w:lang w:val="en-GB"/>
              </w:rPr>
            </w:pPr>
            <w:r w:rsidRPr="00493AD9">
              <w:rPr>
                <w:rStyle w:val="tpt1"/>
                <w:i/>
                <w:iCs/>
                <w:lang w:val="fr-FR"/>
              </w:rPr>
              <w:t xml:space="preserve"> </w:t>
            </w:r>
            <w:r w:rsidR="005A2E70" w:rsidRPr="00493AD9">
              <w:rPr>
                <w:rStyle w:val="tpt1"/>
                <w:i/>
                <w:iCs/>
                <w:lang w:val="en-GB"/>
              </w:rPr>
              <w:t>“</w:t>
            </w:r>
            <w:r w:rsidRPr="00493AD9">
              <w:rPr>
                <w:rStyle w:val="tpt1"/>
                <w:i/>
                <w:iCs/>
                <w:lang w:val="fr-FR"/>
              </w:rPr>
              <w:t xml:space="preserve">1. </w:t>
            </w:r>
            <w:proofErr w:type="spellStart"/>
            <w:r w:rsidRPr="00493AD9">
              <w:rPr>
                <w:rStyle w:val="tpt1"/>
                <w:i/>
                <w:iCs/>
                <w:lang w:val="fr-FR"/>
              </w:rPr>
              <w:t>Părţile</w:t>
            </w:r>
            <w:proofErr w:type="spellEnd"/>
            <w:r w:rsidRPr="00493AD9">
              <w:rPr>
                <w:rStyle w:val="tpt1"/>
                <w:i/>
                <w:iCs/>
                <w:lang w:val="fr-FR"/>
              </w:rPr>
              <w:t xml:space="preserve"> vor </w:t>
            </w:r>
            <w:proofErr w:type="spellStart"/>
            <w:r w:rsidRPr="00493AD9">
              <w:rPr>
                <w:rStyle w:val="tpt1"/>
                <w:i/>
                <w:iCs/>
                <w:lang w:val="fr-FR"/>
              </w:rPr>
              <w:t>întreprinde</w:t>
            </w:r>
            <w:proofErr w:type="spellEnd"/>
            <w:r w:rsidRPr="00493AD9">
              <w:rPr>
                <w:rStyle w:val="tpt1"/>
                <w:i/>
                <w:iCs/>
                <w:lang w:val="fr-FR"/>
              </w:rPr>
              <w:t xml:space="preserve"> </w:t>
            </w:r>
            <w:proofErr w:type="spellStart"/>
            <w:r w:rsidRPr="00493AD9">
              <w:rPr>
                <w:rStyle w:val="tpt1"/>
                <w:i/>
                <w:iCs/>
                <w:lang w:val="fr-FR"/>
              </w:rPr>
              <w:t>măsuri</w:t>
            </w:r>
            <w:proofErr w:type="spellEnd"/>
            <w:r w:rsidRPr="00493AD9">
              <w:rPr>
                <w:rStyle w:val="tpt1"/>
                <w:i/>
                <w:iCs/>
                <w:lang w:val="fr-FR"/>
              </w:rPr>
              <w:t xml:space="preserve"> </w:t>
            </w:r>
            <w:proofErr w:type="spellStart"/>
            <w:r w:rsidRPr="00493AD9">
              <w:rPr>
                <w:rStyle w:val="tpt1"/>
                <w:i/>
                <w:iCs/>
                <w:lang w:val="fr-FR"/>
              </w:rPr>
              <w:t>coordonate</w:t>
            </w:r>
            <w:proofErr w:type="spellEnd"/>
            <w:r w:rsidRPr="00493AD9">
              <w:rPr>
                <w:rStyle w:val="tpt1"/>
                <w:i/>
                <w:iCs/>
                <w:lang w:val="fr-FR"/>
              </w:rPr>
              <w:t xml:space="preserve"> pentru </w:t>
            </w:r>
            <w:proofErr w:type="spellStart"/>
            <w:r w:rsidRPr="00493AD9">
              <w:rPr>
                <w:rStyle w:val="tpt1"/>
                <w:i/>
                <w:iCs/>
                <w:lang w:val="fr-FR"/>
              </w:rPr>
              <w:t>realizarea</w:t>
            </w:r>
            <w:proofErr w:type="spellEnd"/>
            <w:r w:rsidRPr="00493AD9">
              <w:rPr>
                <w:rStyle w:val="tpt1"/>
                <w:i/>
                <w:iCs/>
                <w:lang w:val="fr-FR"/>
              </w:rPr>
              <w:t xml:space="preserve"> </w:t>
            </w:r>
            <w:proofErr w:type="spellStart"/>
            <w:r w:rsidRPr="00493AD9">
              <w:rPr>
                <w:rStyle w:val="tpt1"/>
                <w:i/>
                <w:iCs/>
                <w:lang w:val="fr-FR"/>
              </w:rPr>
              <w:t>şi</w:t>
            </w:r>
            <w:proofErr w:type="spellEnd"/>
            <w:r w:rsidRPr="00493AD9">
              <w:rPr>
                <w:rStyle w:val="tpt1"/>
                <w:i/>
                <w:iCs/>
                <w:lang w:val="fr-FR"/>
              </w:rPr>
              <w:t xml:space="preserve"> </w:t>
            </w:r>
            <w:proofErr w:type="spellStart"/>
            <w:r w:rsidRPr="00493AD9">
              <w:rPr>
                <w:rStyle w:val="tpt1"/>
                <w:i/>
                <w:iCs/>
                <w:lang w:val="fr-FR"/>
              </w:rPr>
              <w:t>menţinerea</w:t>
            </w:r>
            <w:proofErr w:type="spellEnd"/>
            <w:r w:rsidRPr="00493AD9">
              <w:rPr>
                <w:rStyle w:val="tpt1"/>
                <w:i/>
                <w:iCs/>
                <w:lang w:val="fr-FR"/>
              </w:rPr>
              <w:t xml:space="preserve"> </w:t>
            </w:r>
            <w:proofErr w:type="spellStart"/>
            <w:r w:rsidRPr="00493AD9">
              <w:rPr>
                <w:rStyle w:val="tpt1"/>
                <w:i/>
                <w:iCs/>
                <w:lang w:val="fr-FR"/>
              </w:rPr>
              <w:t>unei</w:t>
            </w:r>
            <w:proofErr w:type="spellEnd"/>
            <w:r w:rsidRPr="00493AD9">
              <w:rPr>
                <w:rStyle w:val="tpt1"/>
                <w:i/>
                <w:iCs/>
                <w:lang w:val="fr-FR"/>
              </w:rPr>
              <w:t xml:space="preserve"> </w:t>
            </w:r>
            <w:proofErr w:type="spellStart"/>
            <w:r w:rsidRPr="00493AD9">
              <w:rPr>
                <w:rStyle w:val="tpt1"/>
                <w:i/>
                <w:iCs/>
                <w:lang w:val="fr-FR"/>
              </w:rPr>
              <w:t>stări</w:t>
            </w:r>
            <w:proofErr w:type="spellEnd"/>
            <w:r w:rsidRPr="00493AD9">
              <w:rPr>
                <w:rStyle w:val="tpt1"/>
                <w:i/>
                <w:iCs/>
                <w:lang w:val="fr-FR"/>
              </w:rPr>
              <w:t xml:space="preserve"> </w:t>
            </w:r>
            <w:proofErr w:type="spellStart"/>
            <w:r w:rsidRPr="00493AD9">
              <w:rPr>
                <w:rStyle w:val="tpt1"/>
                <w:i/>
                <w:iCs/>
                <w:lang w:val="fr-FR"/>
              </w:rPr>
              <w:t>favorabile</w:t>
            </w:r>
            <w:proofErr w:type="spellEnd"/>
            <w:r w:rsidRPr="00493AD9">
              <w:rPr>
                <w:rStyle w:val="tpt1"/>
                <w:i/>
                <w:iCs/>
                <w:lang w:val="fr-FR"/>
              </w:rPr>
              <w:t xml:space="preserve"> de </w:t>
            </w:r>
            <w:proofErr w:type="spellStart"/>
            <w:r w:rsidRPr="00493AD9">
              <w:rPr>
                <w:rStyle w:val="tpt1"/>
                <w:i/>
                <w:iCs/>
                <w:lang w:val="fr-FR"/>
              </w:rPr>
              <w:t>conservare</w:t>
            </w:r>
            <w:proofErr w:type="spellEnd"/>
            <w:r w:rsidRPr="00493AD9">
              <w:rPr>
                <w:rStyle w:val="tpt1"/>
                <w:i/>
                <w:iCs/>
                <w:lang w:val="fr-FR"/>
              </w:rPr>
              <w:t xml:space="preserve"> a </w:t>
            </w:r>
            <w:proofErr w:type="spellStart"/>
            <w:r w:rsidRPr="00493AD9">
              <w:rPr>
                <w:rStyle w:val="tpt1"/>
                <w:i/>
                <w:iCs/>
                <w:lang w:val="fr-FR"/>
              </w:rPr>
              <w:t>cetaceelor</w:t>
            </w:r>
            <w:proofErr w:type="spellEnd"/>
            <w:r w:rsidRPr="00493AD9">
              <w:rPr>
                <w:rStyle w:val="tpt1"/>
                <w:i/>
                <w:iCs/>
                <w:lang w:val="fr-FR"/>
              </w:rPr>
              <w:t xml:space="preserve">. </w:t>
            </w:r>
            <w:proofErr w:type="spellStart"/>
            <w:r w:rsidRPr="00493AD9">
              <w:rPr>
                <w:rStyle w:val="tpt1"/>
                <w:i/>
                <w:iCs/>
                <w:lang w:val="fr-FR"/>
              </w:rPr>
              <w:t>În</w:t>
            </w:r>
            <w:proofErr w:type="spellEnd"/>
            <w:r w:rsidRPr="00493AD9">
              <w:rPr>
                <w:rStyle w:val="tpt1"/>
                <w:i/>
                <w:iCs/>
                <w:lang w:val="fr-FR"/>
              </w:rPr>
              <w:t xml:space="preserve"> </w:t>
            </w:r>
            <w:proofErr w:type="spellStart"/>
            <w:r w:rsidRPr="00493AD9">
              <w:rPr>
                <w:rStyle w:val="tpt1"/>
                <w:i/>
                <w:iCs/>
                <w:lang w:val="fr-FR"/>
              </w:rPr>
              <w:t>acest</w:t>
            </w:r>
            <w:proofErr w:type="spellEnd"/>
            <w:r w:rsidRPr="00493AD9">
              <w:rPr>
                <w:rStyle w:val="tpt1"/>
                <w:i/>
                <w:iCs/>
                <w:lang w:val="fr-FR"/>
              </w:rPr>
              <w:t xml:space="preserve"> </w:t>
            </w:r>
            <w:proofErr w:type="spellStart"/>
            <w:r w:rsidRPr="00493AD9">
              <w:rPr>
                <w:rStyle w:val="tpt1"/>
                <w:i/>
                <w:iCs/>
                <w:lang w:val="fr-FR"/>
              </w:rPr>
              <w:t>scop</w:t>
            </w:r>
            <w:proofErr w:type="spellEnd"/>
            <w:r w:rsidRPr="00493AD9">
              <w:rPr>
                <w:rStyle w:val="tpt1"/>
                <w:i/>
                <w:iCs/>
                <w:lang w:val="fr-FR"/>
              </w:rPr>
              <w:t xml:space="preserve"> </w:t>
            </w:r>
            <w:proofErr w:type="spellStart"/>
            <w:r w:rsidR="000F00D5" w:rsidRPr="00493AD9">
              <w:rPr>
                <w:rStyle w:val="tpt1"/>
                <w:i/>
                <w:iCs/>
                <w:lang w:val="fr-FR"/>
              </w:rPr>
              <w:t>P</w:t>
            </w:r>
            <w:r w:rsidRPr="00493AD9">
              <w:rPr>
                <w:rStyle w:val="tpt1"/>
                <w:i/>
                <w:iCs/>
                <w:lang w:val="fr-FR"/>
              </w:rPr>
              <w:t>ărţile</w:t>
            </w:r>
            <w:proofErr w:type="spellEnd"/>
            <w:r w:rsidRPr="00493AD9">
              <w:rPr>
                <w:rStyle w:val="tpt1"/>
                <w:i/>
                <w:iCs/>
                <w:lang w:val="fr-FR"/>
              </w:rPr>
              <w:t xml:space="preserve"> vor </w:t>
            </w:r>
            <w:proofErr w:type="spellStart"/>
            <w:r w:rsidRPr="00493AD9">
              <w:rPr>
                <w:rStyle w:val="tpt1"/>
                <w:i/>
                <w:iCs/>
                <w:lang w:val="fr-FR"/>
              </w:rPr>
              <w:t>interzice</w:t>
            </w:r>
            <w:proofErr w:type="spellEnd"/>
            <w:r w:rsidRPr="00493AD9">
              <w:rPr>
                <w:rStyle w:val="tpt1"/>
                <w:i/>
                <w:iCs/>
                <w:lang w:val="fr-FR"/>
              </w:rPr>
              <w:t xml:space="preserve"> </w:t>
            </w:r>
            <w:proofErr w:type="spellStart"/>
            <w:r w:rsidRPr="00493AD9">
              <w:rPr>
                <w:rStyle w:val="tpt1"/>
                <w:i/>
                <w:iCs/>
                <w:lang w:val="fr-FR"/>
              </w:rPr>
              <w:t>şi</w:t>
            </w:r>
            <w:proofErr w:type="spellEnd"/>
            <w:r w:rsidRPr="00493AD9">
              <w:rPr>
                <w:rStyle w:val="tpt1"/>
                <w:i/>
                <w:iCs/>
                <w:lang w:val="fr-FR"/>
              </w:rPr>
              <w:t xml:space="preserve"> vor </w:t>
            </w:r>
            <w:proofErr w:type="spellStart"/>
            <w:r w:rsidRPr="00493AD9">
              <w:rPr>
                <w:rStyle w:val="tpt1"/>
                <w:i/>
                <w:iCs/>
                <w:lang w:val="fr-FR"/>
              </w:rPr>
              <w:t>lua</w:t>
            </w:r>
            <w:proofErr w:type="spellEnd"/>
            <w:r w:rsidRPr="00493AD9">
              <w:rPr>
                <w:rStyle w:val="tpt1"/>
                <w:i/>
                <w:iCs/>
                <w:lang w:val="fr-FR"/>
              </w:rPr>
              <w:t xml:space="preserve"> </w:t>
            </w:r>
            <w:proofErr w:type="spellStart"/>
            <w:r w:rsidRPr="00493AD9">
              <w:rPr>
                <w:rStyle w:val="tpt1"/>
                <w:i/>
                <w:iCs/>
                <w:lang w:val="fr-FR"/>
              </w:rPr>
              <w:t>toate</w:t>
            </w:r>
            <w:proofErr w:type="spellEnd"/>
            <w:r w:rsidRPr="00493AD9">
              <w:rPr>
                <w:rStyle w:val="tpt1"/>
                <w:i/>
                <w:iCs/>
                <w:lang w:val="fr-FR"/>
              </w:rPr>
              <w:t xml:space="preserve"> </w:t>
            </w:r>
            <w:proofErr w:type="spellStart"/>
            <w:r w:rsidRPr="00493AD9">
              <w:rPr>
                <w:rStyle w:val="tpt1"/>
                <w:i/>
                <w:iCs/>
                <w:lang w:val="fr-FR"/>
              </w:rPr>
              <w:t>măsurile</w:t>
            </w:r>
            <w:proofErr w:type="spellEnd"/>
            <w:r w:rsidRPr="00493AD9">
              <w:rPr>
                <w:rStyle w:val="tpt1"/>
                <w:i/>
                <w:iCs/>
                <w:lang w:val="fr-FR"/>
              </w:rPr>
              <w:t xml:space="preserve"> </w:t>
            </w:r>
            <w:proofErr w:type="spellStart"/>
            <w:r w:rsidRPr="00493AD9">
              <w:rPr>
                <w:rStyle w:val="tpt1"/>
                <w:i/>
                <w:iCs/>
                <w:lang w:val="fr-FR"/>
              </w:rPr>
              <w:t>necesare</w:t>
            </w:r>
            <w:proofErr w:type="spellEnd"/>
            <w:r w:rsidRPr="00493AD9">
              <w:rPr>
                <w:rStyle w:val="tpt1"/>
                <w:i/>
                <w:iCs/>
                <w:lang w:val="fr-FR"/>
              </w:rPr>
              <w:t xml:space="preserve"> pentru a </w:t>
            </w:r>
            <w:proofErr w:type="spellStart"/>
            <w:r w:rsidRPr="00493AD9">
              <w:rPr>
                <w:rStyle w:val="tpt1"/>
                <w:i/>
                <w:iCs/>
                <w:lang w:val="fr-FR"/>
              </w:rPr>
              <w:t>elimina</w:t>
            </w:r>
            <w:proofErr w:type="spellEnd"/>
            <w:r w:rsidRPr="00493AD9">
              <w:rPr>
                <w:rStyle w:val="tpt1"/>
                <w:i/>
                <w:iCs/>
                <w:lang w:val="fr-FR"/>
              </w:rPr>
              <w:t xml:space="preserve">, </w:t>
            </w:r>
            <w:proofErr w:type="spellStart"/>
            <w:r w:rsidRPr="00493AD9">
              <w:rPr>
                <w:rStyle w:val="tpt1"/>
                <w:i/>
                <w:iCs/>
                <w:lang w:val="fr-FR"/>
              </w:rPr>
              <w:t>acolo</w:t>
            </w:r>
            <w:proofErr w:type="spellEnd"/>
            <w:r w:rsidRPr="00493AD9">
              <w:rPr>
                <w:rStyle w:val="tpt1"/>
                <w:i/>
                <w:iCs/>
                <w:lang w:val="fr-FR"/>
              </w:rPr>
              <w:t xml:space="preserve"> </w:t>
            </w:r>
            <w:proofErr w:type="spellStart"/>
            <w:r w:rsidRPr="00493AD9">
              <w:rPr>
                <w:rStyle w:val="tpt1"/>
                <w:i/>
                <w:iCs/>
                <w:lang w:val="fr-FR"/>
              </w:rPr>
              <w:t>unde</w:t>
            </w:r>
            <w:proofErr w:type="spellEnd"/>
            <w:r w:rsidRPr="00493AD9">
              <w:rPr>
                <w:rStyle w:val="tpt1"/>
                <w:i/>
                <w:iCs/>
                <w:lang w:val="fr-FR"/>
              </w:rPr>
              <w:t xml:space="preserve"> </w:t>
            </w:r>
            <w:proofErr w:type="spellStart"/>
            <w:r w:rsidRPr="00493AD9">
              <w:rPr>
                <w:rStyle w:val="tpt1"/>
                <w:i/>
                <w:iCs/>
                <w:lang w:val="fr-FR"/>
              </w:rPr>
              <w:t>aceasta</w:t>
            </w:r>
            <w:proofErr w:type="spellEnd"/>
            <w:r w:rsidRPr="00493AD9">
              <w:rPr>
                <w:rStyle w:val="tpt1"/>
                <w:i/>
                <w:iCs/>
                <w:lang w:val="fr-FR"/>
              </w:rPr>
              <w:t xml:space="preserve"> nu s-a </w:t>
            </w:r>
            <w:proofErr w:type="spellStart"/>
            <w:r w:rsidRPr="00493AD9">
              <w:rPr>
                <w:rStyle w:val="tpt1"/>
                <w:i/>
                <w:iCs/>
                <w:lang w:val="fr-FR"/>
              </w:rPr>
              <w:t>făcut</w:t>
            </w:r>
            <w:proofErr w:type="spellEnd"/>
            <w:r w:rsidRPr="00493AD9">
              <w:rPr>
                <w:rStyle w:val="tpt1"/>
                <w:i/>
                <w:iCs/>
                <w:lang w:val="fr-FR"/>
              </w:rPr>
              <w:t xml:space="preserve"> </w:t>
            </w:r>
            <w:proofErr w:type="spellStart"/>
            <w:r w:rsidRPr="00493AD9">
              <w:rPr>
                <w:rStyle w:val="tpt1"/>
                <w:i/>
                <w:iCs/>
                <w:lang w:val="fr-FR"/>
              </w:rPr>
              <w:t>încă</w:t>
            </w:r>
            <w:proofErr w:type="spellEnd"/>
            <w:r w:rsidRPr="00493AD9">
              <w:rPr>
                <w:rStyle w:val="tpt1"/>
                <w:i/>
                <w:iCs/>
                <w:lang w:val="fr-FR"/>
              </w:rPr>
              <w:t xml:space="preserve">, </w:t>
            </w:r>
            <w:proofErr w:type="spellStart"/>
            <w:r w:rsidRPr="00493AD9">
              <w:rPr>
                <w:rStyle w:val="tpt1"/>
                <w:i/>
                <w:iCs/>
                <w:lang w:val="fr-FR"/>
              </w:rPr>
              <w:t>orice</w:t>
            </w:r>
            <w:proofErr w:type="spellEnd"/>
            <w:r w:rsidRPr="00493AD9">
              <w:rPr>
                <w:rStyle w:val="tpt1"/>
                <w:i/>
                <w:iCs/>
                <w:lang w:val="fr-FR"/>
              </w:rPr>
              <w:t xml:space="preserve"> </w:t>
            </w:r>
            <w:proofErr w:type="spellStart"/>
            <w:r w:rsidRPr="00493AD9">
              <w:rPr>
                <w:rStyle w:val="tpt1"/>
                <w:i/>
                <w:iCs/>
                <w:lang w:val="fr-FR"/>
              </w:rPr>
              <w:t>capturare</w:t>
            </w:r>
            <w:proofErr w:type="spellEnd"/>
            <w:r w:rsidRPr="00493AD9">
              <w:rPr>
                <w:rStyle w:val="tpt1"/>
                <w:i/>
                <w:iCs/>
                <w:lang w:val="fr-FR"/>
              </w:rPr>
              <w:t xml:space="preserve"> </w:t>
            </w:r>
            <w:proofErr w:type="spellStart"/>
            <w:r w:rsidRPr="00493AD9">
              <w:rPr>
                <w:rStyle w:val="tpt1"/>
                <w:i/>
                <w:iCs/>
                <w:lang w:val="fr-FR"/>
              </w:rPr>
              <w:t>intenţionată</w:t>
            </w:r>
            <w:proofErr w:type="spellEnd"/>
            <w:r w:rsidRPr="00493AD9">
              <w:rPr>
                <w:rStyle w:val="tpt1"/>
                <w:i/>
                <w:iCs/>
                <w:lang w:val="fr-FR"/>
              </w:rPr>
              <w:t xml:space="preserve"> a </w:t>
            </w:r>
            <w:proofErr w:type="spellStart"/>
            <w:r w:rsidRPr="00493AD9">
              <w:rPr>
                <w:rStyle w:val="tpt1"/>
                <w:i/>
                <w:iCs/>
                <w:lang w:val="fr-FR"/>
              </w:rPr>
              <w:t>cetaceelor</w:t>
            </w:r>
            <w:proofErr w:type="spellEnd"/>
            <w:r w:rsidRPr="00493AD9">
              <w:rPr>
                <w:rStyle w:val="tpt1"/>
                <w:i/>
                <w:iCs/>
                <w:lang w:val="fr-FR"/>
              </w:rPr>
              <w:t xml:space="preserve"> </w:t>
            </w:r>
            <w:proofErr w:type="spellStart"/>
            <w:r w:rsidRPr="00493AD9">
              <w:rPr>
                <w:rStyle w:val="tpt1"/>
                <w:i/>
                <w:iCs/>
                <w:lang w:val="fr-FR"/>
              </w:rPr>
              <w:t>şi</w:t>
            </w:r>
            <w:proofErr w:type="spellEnd"/>
            <w:r w:rsidRPr="00493AD9">
              <w:rPr>
                <w:rStyle w:val="tpt1"/>
                <w:i/>
                <w:iCs/>
                <w:lang w:val="fr-FR"/>
              </w:rPr>
              <w:t xml:space="preserve"> vor </w:t>
            </w:r>
            <w:proofErr w:type="spellStart"/>
            <w:r w:rsidRPr="00493AD9">
              <w:rPr>
                <w:rStyle w:val="tpt1"/>
                <w:i/>
                <w:iCs/>
                <w:lang w:val="fr-FR"/>
              </w:rPr>
              <w:t>coopera</w:t>
            </w:r>
            <w:proofErr w:type="spellEnd"/>
            <w:r w:rsidRPr="00493AD9">
              <w:rPr>
                <w:rStyle w:val="tpt1"/>
                <w:i/>
                <w:iCs/>
                <w:lang w:val="fr-FR"/>
              </w:rPr>
              <w:t xml:space="preserve"> pentru </w:t>
            </w:r>
            <w:proofErr w:type="spellStart"/>
            <w:r w:rsidRPr="00493AD9">
              <w:rPr>
                <w:rStyle w:val="tpt1"/>
                <w:i/>
                <w:iCs/>
                <w:lang w:val="fr-FR"/>
              </w:rPr>
              <w:t>crearea</w:t>
            </w:r>
            <w:proofErr w:type="spellEnd"/>
            <w:r w:rsidRPr="00493AD9">
              <w:rPr>
                <w:rStyle w:val="tpt1"/>
                <w:i/>
                <w:iCs/>
                <w:lang w:val="fr-FR"/>
              </w:rPr>
              <w:t xml:space="preserve"> </w:t>
            </w:r>
            <w:proofErr w:type="spellStart"/>
            <w:r w:rsidRPr="00493AD9">
              <w:rPr>
                <w:rStyle w:val="tpt1"/>
                <w:i/>
                <w:iCs/>
                <w:lang w:val="fr-FR"/>
              </w:rPr>
              <w:t>şi</w:t>
            </w:r>
            <w:proofErr w:type="spellEnd"/>
            <w:r w:rsidRPr="00493AD9">
              <w:rPr>
                <w:rStyle w:val="tpt1"/>
                <w:i/>
                <w:iCs/>
                <w:lang w:val="fr-FR"/>
              </w:rPr>
              <w:t xml:space="preserve"> </w:t>
            </w:r>
            <w:proofErr w:type="spellStart"/>
            <w:r w:rsidRPr="00493AD9">
              <w:rPr>
                <w:rStyle w:val="tpt1"/>
                <w:i/>
                <w:iCs/>
                <w:lang w:val="fr-FR"/>
              </w:rPr>
              <w:t>menţinerea</w:t>
            </w:r>
            <w:proofErr w:type="spellEnd"/>
            <w:r w:rsidRPr="00493AD9">
              <w:rPr>
                <w:rStyle w:val="tpt1"/>
                <w:i/>
                <w:iCs/>
                <w:lang w:val="fr-FR"/>
              </w:rPr>
              <w:t xml:space="preserve"> </w:t>
            </w:r>
            <w:proofErr w:type="spellStart"/>
            <w:r w:rsidRPr="00493AD9">
              <w:rPr>
                <w:rStyle w:val="tpt1"/>
                <w:i/>
                <w:iCs/>
                <w:lang w:val="fr-FR"/>
              </w:rPr>
              <w:t>unei</w:t>
            </w:r>
            <w:proofErr w:type="spellEnd"/>
            <w:r w:rsidRPr="00493AD9">
              <w:rPr>
                <w:rStyle w:val="tpt1"/>
                <w:i/>
                <w:iCs/>
                <w:lang w:val="fr-FR"/>
              </w:rPr>
              <w:t xml:space="preserve"> </w:t>
            </w:r>
            <w:proofErr w:type="spellStart"/>
            <w:r w:rsidRPr="00493AD9">
              <w:rPr>
                <w:rStyle w:val="tpt1"/>
                <w:i/>
                <w:iCs/>
                <w:lang w:val="fr-FR"/>
              </w:rPr>
              <w:t>reţele</w:t>
            </w:r>
            <w:proofErr w:type="spellEnd"/>
            <w:r w:rsidRPr="00493AD9">
              <w:rPr>
                <w:rStyle w:val="tpt1"/>
                <w:i/>
                <w:iCs/>
                <w:lang w:val="fr-FR"/>
              </w:rPr>
              <w:t xml:space="preserve"> de zone </w:t>
            </w:r>
            <w:proofErr w:type="spellStart"/>
            <w:r w:rsidRPr="00493AD9">
              <w:rPr>
                <w:rStyle w:val="tpt1"/>
                <w:i/>
                <w:iCs/>
                <w:lang w:val="fr-FR"/>
              </w:rPr>
              <w:t>protejate</w:t>
            </w:r>
            <w:proofErr w:type="spellEnd"/>
            <w:r w:rsidRPr="00493AD9">
              <w:rPr>
                <w:rStyle w:val="tpt1"/>
                <w:i/>
                <w:iCs/>
                <w:lang w:val="fr-FR"/>
              </w:rPr>
              <w:t xml:space="preserve"> </w:t>
            </w:r>
            <w:proofErr w:type="spellStart"/>
            <w:r w:rsidRPr="00493AD9">
              <w:rPr>
                <w:rStyle w:val="tpt1"/>
                <w:i/>
                <w:iCs/>
                <w:lang w:val="fr-FR"/>
              </w:rPr>
              <w:t>special</w:t>
            </w:r>
            <w:proofErr w:type="spellEnd"/>
            <w:r w:rsidRPr="00493AD9">
              <w:rPr>
                <w:rStyle w:val="tpt1"/>
                <w:i/>
                <w:iCs/>
                <w:lang w:val="fr-FR"/>
              </w:rPr>
              <w:t xml:space="preserve"> pentru </w:t>
            </w:r>
            <w:proofErr w:type="spellStart"/>
            <w:r w:rsidRPr="00493AD9">
              <w:rPr>
                <w:rStyle w:val="tpt1"/>
                <w:i/>
                <w:iCs/>
                <w:lang w:val="fr-FR"/>
              </w:rPr>
              <w:t>conservarea</w:t>
            </w:r>
            <w:proofErr w:type="spellEnd"/>
            <w:r w:rsidRPr="00493AD9">
              <w:rPr>
                <w:rStyle w:val="tpt1"/>
                <w:i/>
                <w:iCs/>
                <w:lang w:val="fr-FR"/>
              </w:rPr>
              <w:t xml:space="preserve"> </w:t>
            </w:r>
            <w:proofErr w:type="spellStart"/>
            <w:r w:rsidRPr="00493AD9">
              <w:rPr>
                <w:rStyle w:val="tpt1"/>
                <w:i/>
                <w:iCs/>
                <w:lang w:val="fr-FR"/>
              </w:rPr>
              <w:t>cetaceelor</w:t>
            </w:r>
            <w:proofErr w:type="spellEnd"/>
            <w:r w:rsidRPr="00493AD9">
              <w:rPr>
                <w:rStyle w:val="tpt1"/>
                <w:i/>
                <w:iCs/>
                <w:lang w:val="fr-FR"/>
              </w:rPr>
              <w:t>.</w:t>
            </w:r>
            <w:r w:rsidR="005A2E70" w:rsidRPr="00493AD9">
              <w:rPr>
                <w:rStyle w:val="tpt1"/>
                <w:i/>
                <w:iCs/>
                <w:lang w:val="en-GB"/>
              </w:rPr>
              <w:t>”</w:t>
            </w:r>
          </w:p>
          <w:p w14:paraId="03788CB6" w14:textId="3A01D45F" w:rsidR="00EF25AD" w:rsidRPr="00493AD9" w:rsidRDefault="005A2E70" w:rsidP="00EF25AD">
            <w:pPr>
              <w:rPr>
                <w:i/>
                <w:iCs/>
                <w:lang w:val="fr-FR"/>
              </w:rPr>
            </w:pPr>
            <w:r w:rsidRPr="00493AD9">
              <w:rPr>
                <w:rStyle w:val="pt1"/>
                <w:i/>
                <w:iCs/>
                <w:color w:val="auto"/>
                <w:lang w:val="en-GB"/>
              </w:rPr>
              <w:t>“</w:t>
            </w:r>
            <w:r w:rsidR="00EF25AD" w:rsidRPr="00493AD9">
              <w:rPr>
                <w:rStyle w:val="pt1"/>
                <w:i/>
                <w:iCs/>
                <w:color w:val="auto"/>
                <w:lang w:val="fr-FR"/>
              </w:rPr>
              <w:t xml:space="preserve">3. </w:t>
            </w:r>
            <w:r w:rsidR="009B0869" w:rsidRPr="00493AD9">
              <w:rPr>
                <w:rStyle w:val="tpt1"/>
                <w:i/>
                <w:iCs/>
              </w:rPr>
              <w:t>P</w:t>
            </w:r>
            <w:proofErr w:type="spellStart"/>
            <w:r w:rsidR="00EF25AD" w:rsidRPr="00493AD9">
              <w:rPr>
                <w:rStyle w:val="tpt1"/>
                <w:i/>
                <w:iCs/>
                <w:lang w:val="fr-FR"/>
              </w:rPr>
              <w:t>ărţile</w:t>
            </w:r>
            <w:proofErr w:type="spellEnd"/>
            <w:r w:rsidR="00EF25AD" w:rsidRPr="00493AD9">
              <w:rPr>
                <w:rStyle w:val="tpt1"/>
                <w:i/>
                <w:iCs/>
                <w:lang w:val="fr-FR"/>
              </w:rPr>
              <w:t xml:space="preserve"> vor </w:t>
            </w:r>
            <w:proofErr w:type="spellStart"/>
            <w:r w:rsidR="00EF25AD" w:rsidRPr="00493AD9">
              <w:rPr>
                <w:rStyle w:val="tpt1"/>
                <w:i/>
                <w:iCs/>
                <w:lang w:val="fr-FR"/>
              </w:rPr>
              <w:t>aplica</w:t>
            </w:r>
            <w:proofErr w:type="spellEnd"/>
            <w:r w:rsidR="00EF25AD" w:rsidRPr="00493AD9">
              <w:rPr>
                <w:rStyle w:val="tpt1"/>
                <w:i/>
                <w:iCs/>
                <w:lang w:val="fr-FR"/>
              </w:rPr>
              <w:t xml:space="preserve">, </w:t>
            </w:r>
            <w:proofErr w:type="spellStart"/>
            <w:r w:rsidR="00EF25AD" w:rsidRPr="00493AD9">
              <w:rPr>
                <w:rStyle w:val="tpt1"/>
                <w:i/>
                <w:iCs/>
                <w:lang w:val="fr-FR"/>
              </w:rPr>
              <w:t>în</w:t>
            </w:r>
            <w:proofErr w:type="spellEnd"/>
            <w:r w:rsidR="00EF25AD" w:rsidRPr="00493AD9">
              <w:rPr>
                <w:rStyle w:val="tpt1"/>
                <w:i/>
                <w:iCs/>
                <w:lang w:val="fr-FR"/>
              </w:rPr>
              <w:t xml:space="preserve"> </w:t>
            </w:r>
            <w:proofErr w:type="spellStart"/>
            <w:r w:rsidR="00EF25AD" w:rsidRPr="00493AD9">
              <w:rPr>
                <w:rStyle w:val="tpt1"/>
                <w:i/>
                <w:iCs/>
                <w:lang w:val="fr-FR"/>
              </w:rPr>
              <w:t>limitele</w:t>
            </w:r>
            <w:proofErr w:type="spellEnd"/>
            <w:r w:rsidR="00EF25AD" w:rsidRPr="00493AD9">
              <w:rPr>
                <w:rStyle w:val="tpt1"/>
                <w:i/>
                <w:iCs/>
                <w:lang w:val="fr-FR"/>
              </w:rPr>
              <w:t xml:space="preserve"> </w:t>
            </w:r>
            <w:proofErr w:type="spellStart"/>
            <w:r w:rsidR="00EF25AD" w:rsidRPr="00493AD9">
              <w:rPr>
                <w:rStyle w:val="tpt1"/>
                <w:i/>
                <w:iCs/>
                <w:lang w:val="fr-FR"/>
              </w:rPr>
              <w:t>suveranităţii</w:t>
            </w:r>
            <w:proofErr w:type="spellEnd"/>
            <w:r w:rsidR="00EF25AD" w:rsidRPr="00493AD9">
              <w:rPr>
                <w:rStyle w:val="tpt1"/>
                <w:i/>
                <w:iCs/>
                <w:lang w:val="fr-FR"/>
              </w:rPr>
              <w:t xml:space="preserve"> </w:t>
            </w:r>
            <w:proofErr w:type="spellStart"/>
            <w:r w:rsidR="00EF25AD" w:rsidRPr="00493AD9">
              <w:rPr>
                <w:rStyle w:val="tpt1"/>
                <w:i/>
                <w:iCs/>
                <w:lang w:val="fr-FR"/>
              </w:rPr>
              <w:t>şi</w:t>
            </w:r>
            <w:proofErr w:type="spellEnd"/>
            <w:r w:rsidR="00EF25AD" w:rsidRPr="00493AD9">
              <w:rPr>
                <w:rStyle w:val="tpt1"/>
                <w:i/>
                <w:iCs/>
                <w:lang w:val="fr-FR"/>
              </w:rPr>
              <w:t>/</w:t>
            </w:r>
            <w:proofErr w:type="spellStart"/>
            <w:r w:rsidR="00EF25AD" w:rsidRPr="00493AD9">
              <w:rPr>
                <w:rStyle w:val="tpt1"/>
                <w:i/>
                <w:iCs/>
                <w:lang w:val="fr-FR"/>
              </w:rPr>
              <w:t>sau</w:t>
            </w:r>
            <w:proofErr w:type="spellEnd"/>
            <w:r w:rsidR="00EF25AD" w:rsidRPr="00493AD9">
              <w:rPr>
                <w:rStyle w:val="tpt1"/>
                <w:i/>
                <w:iCs/>
                <w:lang w:val="fr-FR"/>
              </w:rPr>
              <w:t xml:space="preserve"> ale </w:t>
            </w:r>
            <w:proofErr w:type="spellStart"/>
            <w:r w:rsidR="00EF25AD" w:rsidRPr="00493AD9">
              <w:rPr>
                <w:rStyle w:val="tpt1"/>
                <w:i/>
                <w:iCs/>
                <w:lang w:val="fr-FR"/>
              </w:rPr>
              <w:t>jurisdicţiei</w:t>
            </w:r>
            <w:proofErr w:type="spellEnd"/>
            <w:r w:rsidR="00EF25AD" w:rsidRPr="00493AD9">
              <w:rPr>
                <w:rStyle w:val="tpt1"/>
                <w:i/>
                <w:iCs/>
                <w:lang w:val="fr-FR"/>
              </w:rPr>
              <w:t xml:space="preserve"> </w:t>
            </w:r>
            <w:proofErr w:type="spellStart"/>
            <w:r w:rsidR="00EF25AD" w:rsidRPr="00493AD9">
              <w:rPr>
                <w:rStyle w:val="tpt1"/>
                <w:i/>
                <w:iCs/>
                <w:lang w:val="fr-FR"/>
              </w:rPr>
              <w:t>lor</w:t>
            </w:r>
            <w:proofErr w:type="spellEnd"/>
            <w:r w:rsidR="00EF25AD" w:rsidRPr="00493AD9">
              <w:rPr>
                <w:rStyle w:val="tpt1"/>
                <w:i/>
                <w:iCs/>
                <w:lang w:val="fr-FR"/>
              </w:rPr>
              <w:t xml:space="preserve"> </w:t>
            </w:r>
            <w:proofErr w:type="spellStart"/>
            <w:r w:rsidR="00EF25AD" w:rsidRPr="00493AD9">
              <w:rPr>
                <w:rStyle w:val="tpt1"/>
                <w:i/>
                <w:iCs/>
                <w:lang w:val="fr-FR"/>
              </w:rPr>
              <w:t>şi</w:t>
            </w:r>
            <w:proofErr w:type="spellEnd"/>
            <w:r w:rsidR="00EF25AD" w:rsidRPr="00493AD9">
              <w:rPr>
                <w:rStyle w:val="tpt1"/>
                <w:i/>
                <w:iCs/>
                <w:lang w:val="fr-FR"/>
              </w:rPr>
              <w:t xml:space="preserve"> </w:t>
            </w:r>
            <w:proofErr w:type="spellStart"/>
            <w:r w:rsidR="00EF25AD" w:rsidRPr="00493AD9">
              <w:rPr>
                <w:rStyle w:val="tpt1"/>
                <w:i/>
                <w:iCs/>
                <w:lang w:val="fr-FR"/>
              </w:rPr>
              <w:t>în</w:t>
            </w:r>
            <w:proofErr w:type="spellEnd"/>
            <w:r w:rsidR="00EF25AD" w:rsidRPr="00493AD9">
              <w:rPr>
                <w:rStyle w:val="tpt1"/>
                <w:i/>
                <w:iCs/>
                <w:lang w:val="fr-FR"/>
              </w:rPr>
              <w:t xml:space="preserve"> </w:t>
            </w:r>
            <w:proofErr w:type="spellStart"/>
            <w:r w:rsidR="00EF25AD" w:rsidRPr="00493AD9">
              <w:rPr>
                <w:rStyle w:val="tpt1"/>
                <w:i/>
                <w:iCs/>
                <w:lang w:val="fr-FR"/>
              </w:rPr>
              <w:t>conformitate</w:t>
            </w:r>
            <w:proofErr w:type="spellEnd"/>
            <w:r w:rsidR="00EF25AD" w:rsidRPr="00493AD9">
              <w:rPr>
                <w:rStyle w:val="tpt1"/>
                <w:i/>
                <w:iCs/>
                <w:lang w:val="fr-FR"/>
              </w:rPr>
              <w:t xml:space="preserve"> </w:t>
            </w:r>
            <w:proofErr w:type="spellStart"/>
            <w:r w:rsidR="00EF25AD" w:rsidRPr="00493AD9">
              <w:rPr>
                <w:rStyle w:val="tpt1"/>
                <w:i/>
                <w:iCs/>
                <w:lang w:val="fr-FR"/>
              </w:rPr>
              <w:t>cu</w:t>
            </w:r>
            <w:proofErr w:type="spellEnd"/>
            <w:r w:rsidR="00EF25AD" w:rsidRPr="00493AD9">
              <w:rPr>
                <w:rStyle w:val="tpt1"/>
                <w:i/>
                <w:iCs/>
                <w:lang w:val="fr-FR"/>
              </w:rPr>
              <w:t xml:space="preserve"> </w:t>
            </w:r>
            <w:proofErr w:type="spellStart"/>
            <w:r w:rsidR="00EF25AD" w:rsidRPr="00493AD9">
              <w:rPr>
                <w:rStyle w:val="tpt1"/>
                <w:i/>
                <w:iCs/>
                <w:lang w:val="fr-FR"/>
              </w:rPr>
              <w:t>obligaţiile</w:t>
            </w:r>
            <w:proofErr w:type="spellEnd"/>
            <w:r w:rsidR="00EF25AD" w:rsidRPr="00493AD9">
              <w:rPr>
                <w:rStyle w:val="tpt1"/>
                <w:i/>
                <w:iCs/>
                <w:lang w:val="fr-FR"/>
              </w:rPr>
              <w:t xml:space="preserve"> </w:t>
            </w:r>
            <w:proofErr w:type="spellStart"/>
            <w:r w:rsidR="00EF25AD" w:rsidRPr="00493AD9">
              <w:rPr>
                <w:rStyle w:val="tpt1"/>
                <w:i/>
                <w:iCs/>
                <w:lang w:val="fr-FR"/>
              </w:rPr>
              <w:t>lor</w:t>
            </w:r>
            <w:proofErr w:type="spellEnd"/>
            <w:r w:rsidR="00EF25AD" w:rsidRPr="00493AD9">
              <w:rPr>
                <w:rStyle w:val="tpt1"/>
                <w:i/>
                <w:iCs/>
                <w:lang w:val="fr-FR"/>
              </w:rPr>
              <w:t xml:space="preserve"> </w:t>
            </w:r>
            <w:proofErr w:type="spellStart"/>
            <w:r w:rsidR="00EF25AD" w:rsidRPr="00493AD9">
              <w:rPr>
                <w:rStyle w:val="tpt1"/>
                <w:i/>
                <w:iCs/>
                <w:lang w:val="fr-FR"/>
              </w:rPr>
              <w:t>internaţionale</w:t>
            </w:r>
            <w:proofErr w:type="spellEnd"/>
            <w:r w:rsidR="00EF25AD" w:rsidRPr="00493AD9">
              <w:rPr>
                <w:rStyle w:val="tpt1"/>
                <w:i/>
                <w:iCs/>
                <w:lang w:val="fr-FR"/>
              </w:rPr>
              <w:t xml:space="preserve">, </w:t>
            </w:r>
            <w:proofErr w:type="spellStart"/>
            <w:r w:rsidR="00EF25AD" w:rsidRPr="00493AD9">
              <w:rPr>
                <w:rStyle w:val="tpt1"/>
                <w:i/>
                <w:iCs/>
                <w:lang w:val="fr-FR"/>
              </w:rPr>
              <w:t>măsurile</w:t>
            </w:r>
            <w:proofErr w:type="spellEnd"/>
            <w:r w:rsidR="00EF25AD" w:rsidRPr="00493AD9">
              <w:rPr>
                <w:rStyle w:val="tpt1"/>
                <w:i/>
                <w:iCs/>
                <w:lang w:val="fr-FR"/>
              </w:rPr>
              <w:t xml:space="preserve"> de </w:t>
            </w:r>
            <w:proofErr w:type="spellStart"/>
            <w:r w:rsidR="00EF25AD" w:rsidRPr="00493AD9">
              <w:rPr>
                <w:rStyle w:val="tpt1"/>
                <w:i/>
                <w:iCs/>
                <w:lang w:val="fr-FR"/>
              </w:rPr>
              <w:t>conservare</w:t>
            </w:r>
            <w:proofErr w:type="spellEnd"/>
            <w:r w:rsidR="00EF25AD" w:rsidRPr="00493AD9">
              <w:rPr>
                <w:rStyle w:val="tpt1"/>
                <w:i/>
                <w:iCs/>
                <w:lang w:val="fr-FR"/>
              </w:rPr>
              <w:t xml:space="preserve">, </w:t>
            </w:r>
            <w:proofErr w:type="spellStart"/>
            <w:r w:rsidR="00EF25AD" w:rsidRPr="00493AD9">
              <w:rPr>
                <w:rStyle w:val="tpt1"/>
                <w:i/>
                <w:iCs/>
                <w:lang w:val="fr-FR"/>
              </w:rPr>
              <w:t>cercetare</w:t>
            </w:r>
            <w:proofErr w:type="spellEnd"/>
            <w:r w:rsidR="00EF25AD" w:rsidRPr="00493AD9">
              <w:rPr>
                <w:rStyle w:val="tpt1"/>
                <w:i/>
                <w:iCs/>
                <w:lang w:val="fr-FR"/>
              </w:rPr>
              <w:t xml:space="preserve"> </w:t>
            </w:r>
            <w:proofErr w:type="spellStart"/>
            <w:r w:rsidR="00EF25AD" w:rsidRPr="00493AD9">
              <w:rPr>
                <w:rStyle w:val="tpt1"/>
                <w:i/>
                <w:iCs/>
                <w:lang w:val="fr-FR"/>
              </w:rPr>
              <w:t>şi</w:t>
            </w:r>
            <w:proofErr w:type="spellEnd"/>
            <w:r w:rsidR="00EF25AD" w:rsidRPr="00493AD9">
              <w:rPr>
                <w:rStyle w:val="tpt1"/>
                <w:i/>
                <w:iCs/>
                <w:lang w:val="fr-FR"/>
              </w:rPr>
              <w:t xml:space="preserve"> management </w:t>
            </w:r>
            <w:proofErr w:type="spellStart"/>
            <w:r w:rsidR="00EF25AD" w:rsidRPr="00493AD9">
              <w:rPr>
                <w:rStyle w:val="tpt1"/>
                <w:i/>
                <w:iCs/>
                <w:lang w:val="fr-FR"/>
              </w:rPr>
              <w:t>prevăzute</w:t>
            </w:r>
            <w:proofErr w:type="spellEnd"/>
            <w:r w:rsidR="00EF25AD" w:rsidRPr="00493AD9">
              <w:rPr>
                <w:rStyle w:val="tpt1"/>
                <w:i/>
                <w:iCs/>
                <w:lang w:val="fr-FR"/>
              </w:rPr>
              <w:t xml:space="preserve"> </w:t>
            </w:r>
            <w:proofErr w:type="spellStart"/>
            <w:r w:rsidR="00EF25AD" w:rsidRPr="00493AD9">
              <w:rPr>
                <w:rStyle w:val="tpt1"/>
                <w:i/>
                <w:iCs/>
                <w:lang w:val="fr-FR"/>
              </w:rPr>
              <w:t>în</w:t>
            </w:r>
            <w:proofErr w:type="spellEnd"/>
            <w:r w:rsidR="00EF25AD" w:rsidRPr="00493AD9">
              <w:rPr>
                <w:rStyle w:val="tpt1"/>
                <w:i/>
                <w:iCs/>
                <w:lang w:val="fr-FR"/>
              </w:rPr>
              <w:t xml:space="preserve"> </w:t>
            </w:r>
            <w:proofErr w:type="spellStart"/>
            <w:r w:rsidR="00EF25AD" w:rsidRPr="00493AD9">
              <w:rPr>
                <w:rStyle w:val="tpt1"/>
                <w:i/>
                <w:iCs/>
                <w:lang w:val="fr-FR"/>
              </w:rPr>
              <w:t>anexa</w:t>
            </w:r>
            <w:proofErr w:type="spellEnd"/>
            <w:r w:rsidR="00EF25AD" w:rsidRPr="00493AD9">
              <w:rPr>
                <w:rStyle w:val="tpt1"/>
                <w:i/>
                <w:iCs/>
                <w:lang w:val="fr-FR"/>
              </w:rPr>
              <w:t xml:space="preserve"> nr. 2 la </w:t>
            </w:r>
            <w:proofErr w:type="spellStart"/>
            <w:r w:rsidR="00EF25AD" w:rsidRPr="00493AD9">
              <w:rPr>
                <w:rStyle w:val="tpt1"/>
                <w:i/>
                <w:iCs/>
                <w:lang w:val="fr-FR"/>
              </w:rPr>
              <w:t>prezentul</w:t>
            </w:r>
            <w:proofErr w:type="spellEnd"/>
            <w:r w:rsidR="00EF25AD" w:rsidRPr="00493AD9">
              <w:rPr>
                <w:rStyle w:val="tpt1"/>
                <w:i/>
                <w:iCs/>
                <w:lang w:val="fr-FR"/>
              </w:rPr>
              <w:t xml:space="preserve"> </w:t>
            </w:r>
            <w:proofErr w:type="spellStart"/>
            <w:r w:rsidR="009B0869" w:rsidRPr="00493AD9">
              <w:rPr>
                <w:rStyle w:val="tpt1"/>
                <w:i/>
                <w:iCs/>
                <w:lang w:val="fr-FR"/>
              </w:rPr>
              <w:t>A</w:t>
            </w:r>
            <w:r w:rsidR="00EF25AD" w:rsidRPr="00493AD9">
              <w:rPr>
                <w:rStyle w:val="tpt1"/>
                <w:i/>
                <w:iCs/>
                <w:lang w:val="fr-FR"/>
              </w:rPr>
              <w:t>cord</w:t>
            </w:r>
            <w:proofErr w:type="spellEnd"/>
            <w:r w:rsidR="00EF25AD" w:rsidRPr="00493AD9">
              <w:rPr>
                <w:rStyle w:val="tpt1"/>
                <w:i/>
                <w:iCs/>
                <w:lang w:val="fr-FR"/>
              </w:rPr>
              <w:t xml:space="preserve">, care vor aborda </w:t>
            </w:r>
            <w:proofErr w:type="spellStart"/>
            <w:r w:rsidR="00EF25AD" w:rsidRPr="00493AD9">
              <w:rPr>
                <w:rStyle w:val="tpt1"/>
                <w:i/>
                <w:iCs/>
                <w:lang w:val="fr-FR"/>
              </w:rPr>
              <w:t>următoarele</w:t>
            </w:r>
            <w:proofErr w:type="spellEnd"/>
            <w:r w:rsidR="00EF25AD" w:rsidRPr="00493AD9">
              <w:rPr>
                <w:rStyle w:val="tpt1"/>
                <w:i/>
                <w:iCs/>
                <w:lang w:val="fr-FR"/>
              </w:rPr>
              <w:t xml:space="preserve"> </w:t>
            </w:r>
            <w:proofErr w:type="spellStart"/>
            <w:proofErr w:type="gramStart"/>
            <w:r w:rsidR="00EF25AD" w:rsidRPr="00493AD9">
              <w:rPr>
                <w:rStyle w:val="tpt1"/>
                <w:i/>
                <w:iCs/>
                <w:lang w:val="fr-FR"/>
              </w:rPr>
              <w:t>chestiuni</w:t>
            </w:r>
            <w:proofErr w:type="spellEnd"/>
            <w:r w:rsidR="00EF25AD" w:rsidRPr="00493AD9">
              <w:rPr>
                <w:rStyle w:val="tpt1"/>
                <w:i/>
                <w:iCs/>
                <w:lang w:val="fr-FR"/>
              </w:rPr>
              <w:t>:</w:t>
            </w:r>
            <w:proofErr w:type="gramEnd"/>
          </w:p>
          <w:bookmarkStart w:id="27" w:name="do|arII|pt3|lia"/>
          <w:p w14:paraId="42BAD0DF" w14:textId="40BDF8C9" w:rsidR="00EF25AD" w:rsidRPr="00493AD9" w:rsidRDefault="00EF25AD" w:rsidP="00207D84">
            <w:pPr>
              <w:spacing w:after="0"/>
              <w:rPr>
                <w:i/>
                <w:iCs/>
              </w:rPr>
            </w:pPr>
            <w:r w:rsidRPr="00493AD9">
              <w:rPr>
                <w:b/>
                <w:bCs/>
                <w:i/>
                <w:iCs/>
              </w:rPr>
              <w:fldChar w:fldCharType="begin"/>
            </w:r>
            <w:r w:rsidRPr="00493AD9">
              <w:rPr>
                <w:b/>
                <w:bCs/>
                <w:i/>
                <w:iCs/>
              </w:rPr>
              <w:instrText xml:space="preserve"> HYPERLINK "" \l "#" </w:instrText>
            </w:r>
            <w:r w:rsidRPr="00493AD9">
              <w:rPr>
                <w:b/>
                <w:bCs/>
                <w:i/>
                <w:iCs/>
              </w:rPr>
            </w:r>
            <w:r w:rsidR="0017170D">
              <w:rPr>
                <w:b/>
                <w:bCs/>
                <w:i/>
                <w:iCs/>
              </w:rPr>
              <w:fldChar w:fldCharType="separate"/>
            </w:r>
            <w:r w:rsidRPr="00493AD9">
              <w:rPr>
                <w:b/>
                <w:bCs/>
                <w:i/>
                <w:iCs/>
              </w:rPr>
              <w:fldChar w:fldCharType="end"/>
            </w:r>
            <w:bookmarkEnd w:id="27"/>
            <w:r w:rsidRPr="00493AD9">
              <w:rPr>
                <w:rStyle w:val="li1"/>
                <w:b w:val="0"/>
                <w:bCs w:val="0"/>
                <w:i/>
                <w:iCs/>
              </w:rPr>
              <w:t>a)</w:t>
            </w:r>
            <w:r w:rsidRPr="00493AD9">
              <w:rPr>
                <w:rStyle w:val="li1"/>
                <w:i/>
                <w:iCs/>
              </w:rPr>
              <w:t xml:space="preserve"> </w:t>
            </w:r>
            <w:r w:rsidRPr="00493AD9">
              <w:rPr>
                <w:rStyle w:val="tli1"/>
                <w:i/>
                <w:iCs/>
              </w:rPr>
              <w:t xml:space="preserve">adoptarea </w:t>
            </w:r>
            <w:proofErr w:type="spellStart"/>
            <w:r w:rsidRPr="00493AD9">
              <w:rPr>
                <w:rStyle w:val="tli1"/>
                <w:i/>
                <w:iCs/>
              </w:rPr>
              <w:t>şi</w:t>
            </w:r>
            <w:proofErr w:type="spellEnd"/>
            <w:r w:rsidRPr="00493AD9">
              <w:rPr>
                <w:rStyle w:val="tli1"/>
                <w:i/>
                <w:iCs/>
              </w:rPr>
              <w:t xml:space="preserve"> punerea în aplicare a </w:t>
            </w:r>
            <w:proofErr w:type="spellStart"/>
            <w:r w:rsidRPr="00493AD9">
              <w:rPr>
                <w:rStyle w:val="tli1"/>
                <w:i/>
                <w:iCs/>
              </w:rPr>
              <w:t>legislaţiei</w:t>
            </w:r>
            <w:proofErr w:type="spellEnd"/>
            <w:r w:rsidRPr="00493AD9">
              <w:rPr>
                <w:rStyle w:val="tli1"/>
                <w:i/>
                <w:iCs/>
              </w:rPr>
              <w:t xml:space="preserve"> </w:t>
            </w:r>
            <w:proofErr w:type="spellStart"/>
            <w:r w:rsidRPr="00493AD9">
              <w:rPr>
                <w:rStyle w:val="tli1"/>
                <w:i/>
                <w:iCs/>
              </w:rPr>
              <w:t>naţionale</w:t>
            </w:r>
            <w:proofErr w:type="spellEnd"/>
            <w:r w:rsidRPr="00493AD9">
              <w:rPr>
                <w:rStyle w:val="tli1"/>
                <w:i/>
                <w:iCs/>
              </w:rPr>
              <w:t>;</w:t>
            </w:r>
          </w:p>
          <w:bookmarkStart w:id="28" w:name="do|arII|pt3|lib"/>
          <w:p w14:paraId="13EBE20B" w14:textId="7822EE0D" w:rsidR="00EF25AD" w:rsidRPr="00493AD9" w:rsidRDefault="00EF25AD" w:rsidP="00207D84">
            <w:pPr>
              <w:spacing w:after="0"/>
              <w:rPr>
                <w:i/>
                <w:iCs/>
              </w:rPr>
            </w:pPr>
            <w:r w:rsidRPr="00493AD9">
              <w:rPr>
                <w:i/>
                <w:iCs/>
              </w:rPr>
              <w:fldChar w:fldCharType="begin"/>
            </w:r>
            <w:r w:rsidRPr="00493AD9">
              <w:rPr>
                <w:i/>
                <w:iCs/>
              </w:rPr>
              <w:instrText xml:space="preserve"> HYPERLINK "" \l "#" </w:instrText>
            </w:r>
            <w:r w:rsidRPr="00493AD9">
              <w:rPr>
                <w:i/>
                <w:iCs/>
              </w:rPr>
            </w:r>
            <w:r w:rsidR="0017170D">
              <w:rPr>
                <w:i/>
                <w:iCs/>
              </w:rPr>
              <w:fldChar w:fldCharType="separate"/>
            </w:r>
            <w:r w:rsidRPr="00493AD9">
              <w:rPr>
                <w:i/>
                <w:iCs/>
              </w:rPr>
              <w:fldChar w:fldCharType="end"/>
            </w:r>
            <w:bookmarkEnd w:id="28"/>
            <w:r w:rsidRPr="00493AD9">
              <w:rPr>
                <w:rStyle w:val="li1"/>
                <w:b w:val="0"/>
                <w:bCs w:val="0"/>
                <w:i/>
                <w:iCs/>
              </w:rPr>
              <w:t xml:space="preserve">b) </w:t>
            </w:r>
            <w:r w:rsidRPr="00493AD9">
              <w:rPr>
                <w:rStyle w:val="tli1"/>
                <w:i/>
                <w:iCs/>
              </w:rPr>
              <w:t xml:space="preserve">evaluarea </w:t>
            </w:r>
            <w:proofErr w:type="spellStart"/>
            <w:r w:rsidRPr="00493AD9">
              <w:rPr>
                <w:rStyle w:val="tli1"/>
                <w:i/>
                <w:iCs/>
              </w:rPr>
              <w:t>şi</w:t>
            </w:r>
            <w:proofErr w:type="spellEnd"/>
            <w:r w:rsidRPr="00493AD9">
              <w:rPr>
                <w:rStyle w:val="tli1"/>
                <w:i/>
                <w:iCs/>
              </w:rPr>
              <w:t xml:space="preserve"> managementul </w:t>
            </w:r>
            <w:proofErr w:type="spellStart"/>
            <w:r w:rsidRPr="00493AD9">
              <w:rPr>
                <w:rStyle w:val="tli1"/>
                <w:i/>
                <w:iCs/>
              </w:rPr>
              <w:t>interacţiunilor</w:t>
            </w:r>
            <w:proofErr w:type="spellEnd"/>
            <w:r w:rsidRPr="00493AD9">
              <w:rPr>
                <w:rStyle w:val="tli1"/>
                <w:i/>
                <w:iCs/>
              </w:rPr>
              <w:t xml:space="preserve"> om-cetacee;</w:t>
            </w:r>
          </w:p>
          <w:bookmarkStart w:id="29" w:name="do|arII|pt3|lic"/>
          <w:p w14:paraId="5B4B6A1B" w14:textId="026425A6" w:rsidR="00EF25AD" w:rsidRPr="00493AD9" w:rsidRDefault="00EF25AD" w:rsidP="00207D84">
            <w:pPr>
              <w:spacing w:after="0"/>
              <w:rPr>
                <w:i/>
                <w:iCs/>
                <w:lang w:val="fr-FR"/>
              </w:rPr>
            </w:pPr>
            <w:r w:rsidRPr="00493AD9">
              <w:rPr>
                <w:i/>
                <w:iCs/>
              </w:rPr>
              <w:fldChar w:fldCharType="begin"/>
            </w:r>
            <w:r w:rsidRPr="00493AD9">
              <w:rPr>
                <w:i/>
                <w:iCs/>
                <w:lang w:val="fr-FR"/>
              </w:rPr>
              <w:instrText xml:space="preserve"> HYPERLINK "" \l "#" </w:instrText>
            </w:r>
            <w:r w:rsidRPr="00493AD9">
              <w:rPr>
                <w:i/>
                <w:iCs/>
              </w:rPr>
            </w:r>
            <w:r w:rsidR="0017170D">
              <w:rPr>
                <w:i/>
                <w:iCs/>
              </w:rPr>
              <w:fldChar w:fldCharType="separate"/>
            </w:r>
            <w:r w:rsidRPr="00493AD9">
              <w:rPr>
                <w:i/>
                <w:iCs/>
              </w:rPr>
              <w:fldChar w:fldCharType="end"/>
            </w:r>
            <w:bookmarkEnd w:id="29"/>
            <w:r w:rsidRPr="00493AD9">
              <w:rPr>
                <w:rStyle w:val="li1"/>
                <w:b w:val="0"/>
                <w:bCs w:val="0"/>
                <w:i/>
                <w:iCs/>
                <w:lang w:val="fr-FR"/>
              </w:rPr>
              <w:t xml:space="preserve">c) </w:t>
            </w:r>
            <w:proofErr w:type="spellStart"/>
            <w:r w:rsidRPr="00493AD9">
              <w:rPr>
                <w:rStyle w:val="tli1"/>
                <w:i/>
                <w:iCs/>
                <w:lang w:val="fr-FR"/>
              </w:rPr>
              <w:t>protecţia</w:t>
            </w:r>
            <w:proofErr w:type="spellEnd"/>
            <w:r w:rsidRPr="00493AD9">
              <w:rPr>
                <w:rStyle w:val="tli1"/>
                <w:i/>
                <w:iCs/>
                <w:lang w:val="fr-FR"/>
              </w:rPr>
              <w:t xml:space="preserve"> </w:t>
            </w:r>
            <w:proofErr w:type="spellStart"/>
            <w:proofErr w:type="gramStart"/>
            <w:r w:rsidRPr="00493AD9">
              <w:rPr>
                <w:rStyle w:val="tli1"/>
                <w:i/>
                <w:iCs/>
                <w:lang w:val="fr-FR"/>
              </w:rPr>
              <w:t>habitatului</w:t>
            </w:r>
            <w:proofErr w:type="spellEnd"/>
            <w:r w:rsidRPr="00493AD9">
              <w:rPr>
                <w:rStyle w:val="tli1"/>
                <w:i/>
                <w:iCs/>
                <w:lang w:val="fr-FR"/>
              </w:rPr>
              <w:t>;</w:t>
            </w:r>
            <w:proofErr w:type="gramEnd"/>
          </w:p>
          <w:bookmarkStart w:id="30" w:name="do|arII|pt3|lid"/>
          <w:p w14:paraId="77326ACB" w14:textId="1D9BEA35" w:rsidR="00EF25AD" w:rsidRPr="00493AD9" w:rsidRDefault="00EF25AD" w:rsidP="00207D84">
            <w:pPr>
              <w:spacing w:after="0"/>
              <w:rPr>
                <w:i/>
                <w:iCs/>
                <w:lang w:val="fr-FR"/>
              </w:rPr>
            </w:pPr>
            <w:r w:rsidRPr="00493AD9">
              <w:rPr>
                <w:i/>
                <w:iCs/>
              </w:rPr>
              <w:fldChar w:fldCharType="begin"/>
            </w:r>
            <w:r w:rsidRPr="00493AD9">
              <w:rPr>
                <w:i/>
                <w:iCs/>
                <w:lang w:val="fr-FR"/>
              </w:rPr>
              <w:instrText xml:space="preserve"> HYPERLINK "" \l "#" </w:instrText>
            </w:r>
            <w:r w:rsidRPr="00493AD9">
              <w:rPr>
                <w:i/>
                <w:iCs/>
              </w:rPr>
            </w:r>
            <w:r w:rsidR="0017170D">
              <w:rPr>
                <w:i/>
                <w:iCs/>
              </w:rPr>
              <w:fldChar w:fldCharType="separate"/>
            </w:r>
            <w:r w:rsidRPr="00493AD9">
              <w:rPr>
                <w:i/>
                <w:iCs/>
              </w:rPr>
              <w:fldChar w:fldCharType="end"/>
            </w:r>
            <w:bookmarkEnd w:id="30"/>
            <w:r w:rsidRPr="00493AD9">
              <w:rPr>
                <w:rStyle w:val="li1"/>
                <w:b w:val="0"/>
                <w:bCs w:val="0"/>
                <w:i/>
                <w:iCs/>
                <w:lang w:val="fr-FR"/>
              </w:rPr>
              <w:t xml:space="preserve">d) </w:t>
            </w:r>
            <w:proofErr w:type="spellStart"/>
            <w:r w:rsidRPr="00493AD9">
              <w:rPr>
                <w:rStyle w:val="tli1"/>
                <w:i/>
                <w:iCs/>
                <w:lang w:val="fr-FR"/>
              </w:rPr>
              <w:t>cercetarea</w:t>
            </w:r>
            <w:proofErr w:type="spellEnd"/>
            <w:r w:rsidRPr="00493AD9">
              <w:rPr>
                <w:rStyle w:val="tli1"/>
                <w:i/>
                <w:iCs/>
                <w:lang w:val="fr-FR"/>
              </w:rPr>
              <w:t xml:space="preserve"> </w:t>
            </w:r>
            <w:proofErr w:type="spellStart"/>
            <w:r w:rsidRPr="00493AD9">
              <w:rPr>
                <w:rStyle w:val="tli1"/>
                <w:i/>
                <w:iCs/>
                <w:lang w:val="fr-FR"/>
              </w:rPr>
              <w:t>şi</w:t>
            </w:r>
            <w:proofErr w:type="spellEnd"/>
            <w:r w:rsidRPr="00493AD9">
              <w:rPr>
                <w:rStyle w:val="tli1"/>
                <w:i/>
                <w:iCs/>
                <w:lang w:val="fr-FR"/>
              </w:rPr>
              <w:t xml:space="preserve"> </w:t>
            </w:r>
            <w:proofErr w:type="spellStart"/>
            <w:proofErr w:type="gramStart"/>
            <w:r w:rsidRPr="00493AD9">
              <w:rPr>
                <w:rStyle w:val="tli1"/>
                <w:i/>
                <w:iCs/>
                <w:lang w:val="fr-FR"/>
              </w:rPr>
              <w:t>monitorizarea</w:t>
            </w:r>
            <w:proofErr w:type="spellEnd"/>
            <w:r w:rsidRPr="00493AD9">
              <w:rPr>
                <w:rStyle w:val="tli1"/>
                <w:i/>
                <w:iCs/>
                <w:lang w:val="fr-FR"/>
              </w:rPr>
              <w:t>;</w:t>
            </w:r>
            <w:proofErr w:type="gramEnd"/>
          </w:p>
          <w:bookmarkStart w:id="31" w:name="do|arII|pt3|lie"/>
          <w:p w14:paraId="6437D78B" w14:textId="6803DA86" w:rsidR="00EF25AD" w:rsidRPr="00493AD9" w:rsidRDefault="00EF25AD" w:rsidP="00207D84">
            <w:pPr>
              <w:spacing w:after="0"/>
              <w:rPr>
                <w:i/>
                <w:iCs/>
                <w:lang w:val="fr-FR"/>
              </w:rPr>
            </w:pPr>
            <w:r w:rsidRPr="00493AD9">
              <w:rPr>
                <w:i/>
                <w:iCs/>
              </w:rPr>
              <w:lastRenderedPageBreak/>
              <w:fldChar w:fldCharType="begin"/>
            </w:r>
            <w:r w:rsidRPr="00493AD9">
              <w:rPr>
                <w:i/>
                <w:iCs/>
                <w:lang w:val="fr-FR"/>
              </w:rPr>
              <w:instrText xml:space="preserve"> HYPERLINK "" \l "#" </w:instrText>
            </w:r>
            <w:r w:rsidRPr="00493AD9">
              <w:rPr>
                <w:i/>
                <w:iCs/>
              </w:rPr>
            </w:r>
            <w:r w:rsidR="0017170D">
              <w:rPr>
                <w:i/>
                <w:iCs/>
              </w:rPr>
              <w:fldChar w:fldCharType="separate"/>
            </w:r>
            <w:r w:rsidRPr="00493AD9">
              <w:rPr>
                <w:i/>
                <w:iCs/>
              </w:rPr>
              <w:fldChar w:fldCharType="end"/>
            </w:r>
            <w:bookmarkEnd w:id="31"/>
            <w:r w:rsidRPr="00493AD9">
              <w:rPr>
                <w:rStyle w:val="li1"/>
                <w:b w:val="0"/>
                <w:bCs w:val="0"/>
                <w:i/>
                <w:iCs/>
                <w:lang w:val="fr-FR"/>
              </w:rPr>
              <w:t xml:space="preserve">e) </w:t>
            </w:r>
            <w:proofErr w:type="spellStart"/>
            <w:r w:rsidRPr="00493AD9">
              <w:rPr>
                <w:rStyle w:val="tli1"/>
                <w:i/>
                <w:iCs/>
                <w:lang w:val="fr-FR"/>
              </w:rPr>
              <w:t>construirea</w:t>
            </w:r>
            <w:proofErr w:type="spellEnd"/>
            <w:r w:rsidRPr="00493AD9">
              <w:rPr>
                <w:rStyle w:val="tli1"/>
                <w:i/>
                <w:iCs/>
                <w:lang w:val="fr-FR"/>
              </w:rPr>
              <w:t xml:space="preserve"> </w:t>
            </w:r>
            <w:proofErr w:type="spellStart"/>
            <w:r w:rsidRPr="00493AD9">
              <w:rPr>
                <w:rStyle w:val="tli1"/>
                <w:i/>
                <w:iCs/>
                <w:lang w:val="fr-FR"/>
              </w:rPr>
              <w:t>capacităţii</w:t>
            </w:r>
            <w:proofErr w:type="spellEnd"/>
            <w:r w:rsidRPr="00493AD9">
              <w:rPr>
                <w:rStyle w:val="tli1"/>
                <w:i/>
                <w:iCs/>
                <w:lang w:val="fr-FR"/>
              </w:rPr>
              <w:t xml:space="preserve">, </w:t>
            </w:r>
            <w:proofErr w:type="spellStart"/>
            <w:r w:rsidRPr="00493AD9">
              <w:rPr>
                <w:rStyle w:val="tli1"/>
                <w:i/>
                <w:iCs/>
                <w:lang w:val="fr-FR"/>
              </w:rPr>
              <w:t>strângerea</w:t>
            </w:r>
            <w:proofErr w:type="spellEnd"/>
            <w:r w:rsidRPr="00493AD9">
              <w:rPr>
                <w:rStyle w:val="tli1"/>
                <w:i/>
                <w:iCs/>
                <w:lang w:val="fr-FR"/>
              </w:rPr>
              <w:t xml:space="preserve"> </w:t>
            </w:r>
            <w:proofErr w:type="spellStart"/>
            <w:r w:rsidRPr="00493AD9">
              <w:rPr>
                <w:rStyle w:val="tli1"/>
                <w:i/>
                <w:iCs/>
                <w:lang w:val="fr-FR"/>
              </w:rPr>
              <w:t>şi</w:t>
            </w:r>
            <w:proofErr w:type="spellEnd"/>
            <w:r w:rsidRPr="00493AD9">
              <w:rPr>
                <w:rStyle w:val="tli1"/>
                <w:i/>
                <w:iCs/>
                <w:lang w:val="fr-FR"/>
              </w:rPr>
              <w:t xml:space="preserve"> </w:t>
            </w:r>
            <w:proofErr w:type="spellStart"/>
            <w:r w:rsidRPr="00493AD9">
              <w:rPr>
                <w:rStyle w:val="tli1"/>
                <w:i/>
                <w:iCs/>
                <w:lang w:val="fr-FR"/>
              </w:rPr>
              <w:t>diseminarea</w:t>
            </w:r>
            <w:proofErr w:type="spellEnd"/>
            <w:r w:rsidRPr="00493AD9">
              <w:rPr>
                <w:rStyle w:val="tli1"/>
                <w:i/>
                <w:iCs/>
                <w:lang w:val="fr-FR"/>
              </w:rPr>
              <w:t xml:space="preserve"> </w:t>
            </w:r>
            <w:proofErr w:type="spellStart"/>
            <w:r w:rsidRPr="00493AD9">
              <w:rPr>
                <w:rStyle w:val="tli1"/>
                <w:i/>
                <w:iCs/>
                <w:lang w:val="fr-FR"/>
              </w:rPr>
              <w:t>informaţiei</w:t>
            </w:r>
            <w:proofErr w:type="spellEnd"/>
            <w:r w:rsidRPr="00493AD9">
              <w:rPr>
                <w:rStyle w:val="tli1"/>
                <w:i/>
                <w:iCs/>
                <w:lang w:val="fr-FR"/>
              </w:rPr>
              <w:t xml:space="preserve">, instruire </w:t>
            </w:r>
            <w:proofErr w:type="spellStart"/>
            <w:r w:rsidRPr="00493AD9">
              <w:rPr>
                <w:rStyle w:val="tli1"/>
                <w:i/>
                <w:iCs/>
                <w:lang w:val="fr-FR"/>
              </w:rPr>
              <w:t>şi</w:t>
            </w:r>
            <w:proofErr w:type="spellEnd"/>
            <w:r w:rsidRPr="00493AD9">
              <w:rPr>
                <w:rStyle w:val="tli1"/>
                <w:i/>
                <w:iCs/>
                <w:lang w:val="fr-FR"/>
              </w:rPr>
              <w:t xml:space="preserve"> </w:t>
            </w:r>
            <w:proofErr w:type="spellStart"/>
            <w:proofErr w:type="gramStart"/>
            <w:r w:rsidRPr="00493AD9">
              <w:rPr>
                <w:rStyle w:val="tli1"/>
                <w:i/>
                <w:iCs/>
                <w:lang w:val="fr-FR"/>
              </w:rPr>
              <w:t>educaţie</w:t>
            </w:r>
            <w:proofErr w:type="spellEnd"/>
            <w:r w:rsidRPr="00493AD9">
              <w:rPr>
                <w:rStyle w:val="tli1"/>
                <w:i/>
                <w:iCs/>
                <w:lang w:val="fr-FR"/>
              </w:rPr>
              <w:t>;</w:t>
            </w:r>
            <w:proofErr w:type="gramEnd"/>
            <w:r w:rsidRPr="00493AD9">
              <w:rPr>
                <w:rStyle w:val="tli1"/>
                <w:i/>
                <w:iCs/>
                <w:lang w:val="fr-FR"/>
              </w:rPr>
              <w:t xml:space="preserve"> </w:t>
            </w:r>
          </w:p>
          <w:p w14:paraId="4D54DB9E" w14:textId="2FA9600A" w:rsidR="00EF25AD" w:rsidRPr="00493AD9" w:rsidRDefault="00EF25AD" w:rsidP="00207D84">
            <w:pPr>
              <w:spacing w:after="0"/>
              <w:rPr>
                <w:i/>
                <w:iCs/>
                <w:lang w:val="en-GB"/>
              </w:rPr>
            </w:pPr>
            <w:r w:rsidRPr="00493AD9">
              <w:rPr>
                <w:rStyle w:val="li1"/>
                <w:b w:val="0"/>
                <w:bCs w:val="0"/>
                <w:i/>
                <w:iCs/>
                <w:lang w:val="fr-FR"/>
              </w:rPr>
              <w:t xml:space="preserve">f) </w:t>
            </w:r>
            <w:proofErr w:type="spellStart"/>
            <w:r w:rsidRPr="00493AD9">
              <w:rPr>
                <w:rStyle w:val="tli1"/>
                <w:i/>
                <w:iCs/>
                <w:lang w:val="fr-FR"/>
              </w:rPr>
              <w:t>răspunsuri</w:t>
            </w:r>
            <w:proofErr w:type="spellEnd"/>
            <w:r w:rsidRPr="00493AD9">
              <w:rPr>
                <w:rStyle w:val="tli1"/>
                <w:i/>
                <w:iCs/>
                <w:lang w:val="fr-FR"/>
              </w:rPr>
              <w:t xml:space="preserve"> la </w:t>
            </w:r>
            <w:proofErr w:type="spellStart"/>
            <w:r w:rsidRPr="00493AD9">
              <w:rPr>
                <w:rStyle w:val="tli1"/>
                <w:i/>
                <w:iCs/>
                <w:lang w:val="fr-FR"/>
              </w:rPr>
              <w:t>situaţii</w:t>
            </w:r>
            <w:proofErr w:type="spellEnd"/>
            <w:r w:rsidRPr="00493AD9">
              <w:rPr>
                <w:rStyle w:val="tli1"/>
                <w:i/>
                <w:iCs/>
                <w:lang w:val="fr-FR"/>
              </w:rPr>
              <w:t xml:space="preserve"> de </w:t>
            </w:r>
            <w:proofErr w:type="spellStart"/>
            <w:r w:rsidRPr="00493AD9">
              <w:rPr>
                <w:rStyle w:val="tli1"/>
                <w:i/>
                <w:iCs/>
                <w:lang w:val="fr-FR"/>
              </w:rPr>
              <w:t>urgenţă</w:t>
            </w:r>
            <w:proofErr w:type="spellEnd"/>
            <w:r w:rsidRPr="00493AD9">
              <w:rPr>
                <w:rStyle w:val="tli1"/>
                <w:i/>
                <w:iCs/>
                <w:lang w:val="fr-FR"/>
              </w:rPr>
              <w:t>.</w:t>
            </w:r>
            <w:r w:rsidR="005A2E70" w:rsidRPr="00493AD9">
              <w:rPr>
                <w:rStyle w:val="tli1"/>
                <w:i/>
                <w:iCs/>
                <w:lang w:val="en-GB"/>
              </w:rPr>
              <w:t>”</w:t>
            </w:r>
          </w:p>
          <w:p w14:paraId="40B29986" w14:textId="77777777" w:rsidR="00014630" w:rsidRPr="00493AD9" w:rsidRDefault="00014630" w:rsidP="007B180A">
            <w:pPr>
              <w:spacing w:after="0"/>
              <w:rPr>
                <w:i/>
                <w:iCs/>
              </w:rPr>
            </w:pPr>
          </w:p>
        </w:tc>
      </w:tr>
      <w:tr w:rsidR="00E1703F" w:rsidRPr="00493AD9" w14:paraId="10C7B0C3" w14:textId="77777777" w:rsidTr="0016601F">
        <w:tc>
          <w:tcPr>
            <w:tcW w:w="1963" w:type="pct"/>
            <w:shd w:val="clear" w:color="auto" w:fill="auto"/>
          </w:tcPr>
          <w:p w14:paraId="2C101547" w14:textId="58AF56B3" w:rsidR="00E1703F" w:rsidRPr="00493AD9" w:rsidRDefault="058D4498" w:rsidP="058D4498">
            <w:pPr>
              <w:spacing w:after="240"/>
            </w:pPr>
            <w:r w:rsidRPr="00493AD9">
              <w:lastRenderedPageBreak/>
              <w:t>Legea nr. 192</w:t>
            </w:r>
            <w:r w:rsidR="005C5CFA" w:rsidRPr="00493AD9">
              <w:t>/</w:t>
            </w:r>
            <w:r w:rsidRPr="00493AD9">
              <w:t xml:space="preserve"> 2001 privind fondul piscicol, pescuitul și acvacultura</w:t>
            </w:r>
          </w:p>
        </w:tc>
        <w:tc>
          <w:tcPr>
            <w:tcW w:w="3037" w:type="pct"/>
            <w:shd w:val="clear" w:color="auto" w:fill="auto"/>
          </w:tcPr>
          <w:p w14:paraId="000D1412" w14:textId="599DE339" w:rsidR="00E1703F" w:rsidRPr="00493AD9" w:rsidRDefault="058D4498" w:rsidP="007B180A">
            <w:pPr>
              <w:spacing w:after="0"/>
            </w:pPr>
            <w:r w:rsidRPr="00493AD9">
              <w:t>- Prevede limitări ale utilizării setcilor fixe de fund</w:t>
            </w:r>
            <w:r w:rsidR="005C5CFA" w:rsidRPr="00493AD9">
              <w:t>,</w:t>
            </w:r>
            <w:r w:rsidRPr="00493AD9">
              <w:t xml:space="preserve"> folosite pentru prinderea calcanului, care sunt periculoase pentru cetacee și interzice utilizarea traulelor </w:t>
            </w:r>
            <w:proofErr w:type="spellStart"/>
            <w:r w:rsidRPr="00493AD9">
              <w:t>demersale</w:t>
            </w:r>
            <w:proofErr w:type="spellEnd"/>
            <w:r w:rsidRPr="00493AD9">
              <w:t>.</w:t>
            </w:r>
          </w:p>
        </w:tc>
      </w:tr>
      <w:tr w:rsidR="00476D34" w:rsidRPr="00493AD9" w14:paraId="2A86A945" w14:textId="77777777" w:rsidTr="0016601F">
        <w:tc>
          <w:tcPr>
            <w:tcW w:w="1963" w:type="pct"/>
          </w:tcPr>
          <w:p w14:paraId="6E58DD08" w14:textId="1922E584" w:rsidR="00476D34" w:rsidRPr="00493AD9" w:rsidRDefault="00476D34" w:rsidP="007B180A">
            <w:pPr>
              <w:spacing w:after="0"/>
            </w:pPr>
            <w:r w:rsidRPr="00493AD9">
              <w:t>Ordinul nr. 449</w:t>
            </w:r>
            <w:r w:rsidR="005C5CFA" w:rsidRPr="00493AD9">
              <w:t>/</w:t>
            </w:r>
            <w:r w:rsidRPr="00493AD9">
              <w:t xml:space="preserve"> 2008 privind </w:t>
            </w:r>
            <w:r w:rsidR="00461C4F" w:rsidRPr="00493AD9">
              <w:t>caracteristicile</w:t>
            </w:r>
            <w:r w:rsidRPr="00493AD9">
              <w:t xml:space="preserve"> tehnice, </w:t>
            </w:r>
            <w:r w:rsidR="00461C4F" w:rsidRPr="00493AD9">
              <w:t>condițiile</w:t>
            </w:r>
            <w:r w:rsidRPr="00493AD9">
              <w:t xml:space="preserve"> de folosire a uneltelor admise la pescuitul comercial </w:t>
            </w:r>
            <w:r w:rsidR="00461C4F" w:rsidRPr="00493AD9">
              <w:t>și</w:t>
            </w:r>
            <w:r w:rsidRPr="00493AD9">
              <w:t xml:space="preserve"> metodele de pescuit comercial în apele maritime </w:t>
            </w:r>
            <w:proofErr w:type="spellStart"/>
            <w:r w:rsidRPr="00493AD9">
              <w:t>şi</w:t>
            </w:r>
            <w:proofErr w:type="spellEnd"/>
            <w:r w:rsidRPr="00493AD9">
              <w:t xml:space="preserve"> continentale</w:t>
            </w:r>
          </w:p>
        </w:tc>
        <w:tc>
          <w:tcPr>
            <w:tcW w:w="3037" w:type="pct"/>
          </w:tcPr>
          <w:p w14:paraId="62246D6C" w14:textId="74C47D23" w:rsidR="00476D34" w:rsidRPr="00493AD9" w:rsidRDefault="00BF32A3" w:rsidP="00E1703F">
            <w:pPr>
              <w:spacing w:after="240"/>
            </w:pPr>
            <w:r w:rsidRPr="00493AD9">
              <w:t xml:space="preserve">- </w:t>
            </w:r>
            <w:r w:rsidR="006F6F34" w:rsidRPr="00493AD9">
              <w:t>P</w:t>
            </w:r>
            <w:r w:rsidRPr="00493AD9">
              <w:t xml:space="preserve">revede sancțiuni pentru utilizarea ilegală a setcilor fixe de fund și a traulelor </w:t>
            </w:r>
            <w:proofErr w:type="spellStart"/>
            <w:r w:rsidRPr="00493AD9">
              <w:t>demersale</w:t>
            </w:r>
            <w:proofErr w:type="spellEnd"/>
            <w:r w:rsidR="00D40A14" w:rsidRPr="00493AD9">
              <w:t>.</w:t>
            </w:r>
          </w:p>
        </w:tc>
      </w:tr>
      <w:tr w:rsidR="00BE4C50" w:rsidRPr="00493AD9" w14:paraId="54137D5F" w14:textId="77777777" w:rsidTr="0016601F">
        <w:tc>
          <w:tcPr>
            <w:tcW w:w="1963" w:type="pct"/>
          </w:tcPr>
          <w:p w14:paraId="6076DF60" w14:textId="22524D42" w:rsidR="002E3B04" w:rsidRPr="00493AD9" w:rsidRDefault="002E3B04" w:rsidP="002E3B04">
            <w:pPr>
              <w:spacing w:after="0"/>
            </w:pPr>
            <w:r w:rsidRPr="00493AD9">
              <w:t>L</w:t>
            </w:r>
            <w:r w:rsidR="007B180A" w:rsidRPr="00493AD9">
              <w:t>egea</w:t>
            </w:r>
            <w:r w:rsidRPr="00493AD9">
              <w:t xml:space="preserve"> nr. 292 </w:t>
            </w:r>
            <w:r w:rsidR="00DC6A45" w:rsidRPr="00493AD9">
              <w:t>/</w:t>
            </w:r>
            <w:r w:rsidRPr="00493AD9">
              <w:t>2018 privind evaluarea impactului anumitor proiecte publice și private asupra mediului.</w:t>
            </w:r>
          </w:p>
          <w:p w14:paraId="554B041D" w14:textId="79F25369" w:rsidR="00975EFB" w:rsidRPr="00493AD9" w:rsidRDefault="00975EFB" w:rsidP="00975EFB">
            <w:pPr>
              <w:spacing w:after="240"/>
            </w:pPr>
          </w:p>
        </w:tc>
        <w:tc>
          <w:tcPr>
            <w:tcW w:w="3037" w:type="pct"/>
          </w:tcPr>
          <w:p w14:paraId="39E9A95F" w14:textId="4A6B750C" w:rsidR="00BE4C50" w:rsidRPr="00493AD9" w:rsidRDefault="00975EFB" w:rsidP="00E1703F">
            <w:pPr>
              <w:spacing w:after="240"/>
            </w:pPr>
            <w:r w:rsidRPr="00493AD9">
              <w:t xml:space="preserve">- </w:t>
            </w:r>
            <w:r w:rsidR="00DC3541" w:rsidRPr="00493AD9">
              <w:t>Reglementează</w:t>
            </w:r>
            <w:r w:rsidRPr="00493AD9">
              <w:t xml:space="preserve"> evaluarea impactului </w:t>
            </w:r>
            <w:r w:rsidR="00DC3541" w:rsidRPr="00493AD9">
              <w:t>proiectelor</w:t>
            </w:r>
            <w:r w:rsidRPr="00493AD9">
              <w:t xml:space="preserve"> care pot afecta </w:t>
            </w:r>
            <w:r w:rsidR="002E3B04" w:rsidRPr="00493AD9">
              <w:t>mediul</w:t>
            </w:r>
            <w:r w:rsidR="00D40A14" w:rsidRPr="00493AD9">
              <w:t>.</w:t>
            </w:r>
          </w:p>
        </w:tc>
      </w:tr>
      <w:tr w:rsidR="00267D14" w:rsidRPr="00493AD9" w14:paraId="15BE9C88" w14:textId="77777777" w:rsidTr="0016601F">
        <w:tc>
          <w:tcPr>
            <w:tcW w:w="1963" w:type="pct"/>
            <w:shd w:val="clear" w:color="auto" w:fill="auto"/>
          </w:tcPr>
          <w:p w14:paraId="6D68ECEB" w14:textId="0E4F6C96" w:rsidR="00267D14" w:rsidRPr="00493AD9" w:rsidRDefault="00267D14" w:rsidP="006023DC">
            <w:pPr>
              <w:spacing w:after="0"/>
            </w:pPr>
            <w:r w:rsidRPr="00493AD9">
              <w:t>O</w:t>
            </w:r>
            <w:r w:rsidR="007B180A" w:rsidRPr="00493AD9">
              <w:t>rdinul</w:t>
            </w:r>
            <w:r w:rsidRPr="00493AD9">
              <w:t xml:space="preserve"> </w:t>
            </w:r>
            <w:r w:rsidR="0057229F">
              <w:t xml:space="preserve">ministrului mediului, apelor și </w:t>
            </w:r>
            <w:proofErr w:type="spellStart"/>
            <w:r w:rsidR="0057229F">
              <w:t>păpdurilor</w:t>
            </w:r>
            <w:proofErr w:type="spellEnd"/>
            <w:r w:rsidR="0057229F">
              <w:t xml:space="preserve"> </w:t>
            </w:r>
            <w:r w:rsidRPr="00493AD9">
              <w:t>nr. 488</w:t>
            </w:r>
            <w:r w:rsidR="0008179E" w:rsidRPr="00493AD9">
              <w:t>/</w:t>
            </w:r>
            <w:r w:rsidRPr="00493AD9">
              <w:t>2020 privind aprobarea Listei speciilor marine periclitate de la litoralul românesc al Mării Negre în vederea protejării și conservării lor.</w:t>
            </w:r>
          </w:p>
        </w:tc>
        <w:tc>
          <w:tcPr>
            <w:tcW w:w="3037" w:type="pct"/>
          </w:tcPr>
          <w:p w14:paraId="6D55F5AB" w14:textId="41FF7CC3" w:rsidR="00267D14" w:rsidRPr="00493AD9" w:rsidRDefault="003F0F61" w:rsidP="003F0F61">
            <w:pPr>
              <w:spacing w:after="240"/>
            </w:pPr>
            <w:r w:rsidRPr="00493AD9">
              <w:t xml:space="preserve">- </w:t>
            </w:r>
            <w:r w:rsidR="00010BBB" w:rsidRPr="00493AD9">
              <w:t>Prezintă</w:t>
            </w:r>
            <w:r w:rsidRPr="00493AD9">
              <w:t xml:space="preserve"> o listă cu speciile marine periclitate </w:t>
            </w:r>
            <w:r w:rsidR="00A40F65" w:rsidRPr="00493AD9">
              <w:t>și statutu</w:t>
            </w:r>
            <w:r w:rsidR="00AE101B" w:rsidRPr="00493AD9">
              <w:t>l</w:t>
            </w:r>
            <w:r w:rsidR="00A40F65" w:rsidRPr="00493AD9">
              <w:t xml:space="preserve"> IUCN. Toate cele trei subspecii de cetacee</w:t>
            </w:r>
            <w:r w:rsidR="00AE101B" w:rsidRPr="00493AD9">
              <w:t xml:space="preserve"> din Marea Neagră</w:t>
            </w:r>
            <w:r w:rsidR="00A40F65" w:rsidRPr="00493AD9">
              <w:t xml:space="preserve"> au statutul </w:t>
            </w:r>
            <w:r w:rsidR="0008179E" w:rsidRPr="00493AD9">
              <w:t xml:space="preserve">de </w:t>
            </w:r>
            <w:r w:rsidR="00A65D96" w:rsidRPr="00493AD9">
              <w:t xml:space="preserve">specii </w:t>
            </w:r>
            <w:r w:rsidR="0008179E" w:rsidRPr="00493AD9">
              <w:t>a</w:t>
            </w:r>
            <w:r w:rsidR="00A40F65" w:rsidRPr="00493AD9">
              <w:t>menințat</w:t>
            </w:r>
            <w:r w:rsidR="0008179E" w:rsidRPr="00493AD9">
              <w:t>e</w:t>
            </w:r>
            <w:r w:rsidR="00AE101B" w:rsidRPr="00493AD9">
              <w:t>.</w:t>
            </w:r>
          </w:p>
        </w:tc>
      </w:tr>
      <w:tr w:rsidR="00912141" w:rsidRPr="00493AD9" w14:paraId="57E7D5A7" w14:textId="77777777" w:rsidTr="0016601F">
        <w:tc>
          <w:tcPr>
            <w:tcW w:w="1963" w:type="pct"/>
            <w:shd w:val="clear" w:color="auto" w:fill="auto"/>
          </w:tcPr>
          <w:p w14:paraId="27CDFA08" w14:textId="176B91C7" w:rsidR="00912141" w:rsidRPr="00493AD9" w:rsidRDefault="00912141" w:rsidP="006023DC">
            <w:pPr>
              <w:spacing w:after="0"/>
            </w:pPr>
            <w:r w:rsidRPr="00493AD9">
              <w:t>Ordonanța de urgență a Guvernului nr. 23/2008</w:t>
            </w:r>
            <w:r w:rsidR="001517E4" w:rsidRPr="00493AD9">
              <w:t xml:space="preserve"> </w:t>
            </w:r>
            <w:r w:rsidR="001517E4" w:rsidRPr="00493AD9">
              <w:rPr>
                <w:color w:val="000000"/>
                <w:shd w:val="clear" w:color="auto" w:fill="FFFFFF"/>
              </w:rPr>
              <w:t xml:space="preserve">privind pescuitul </w:t>
            </w:r>
            <w:proofErr w:type="spellStart"/>
            <w:r w:rsidR="001517E4" w:rsidRPr="00493AD9">
              <w:rPr>
                <w:color w:val="000000"/>
                <w:shd w:val="clear" w:color="auto" w:fill="FFFFFF"/>
              </w:rPr>
              <w:t>şi</w:t>
            </w:r>
            <w:proofErr w:type="spellEnd"/>
            <w:r w:rsidR="001517E4" w:rsidRPr="00493AD9">
              <w:rPr>
                <w:color w:val="000000"/>
                <w:shd w:val="clear" w:color="auto" w:fill="FFFFFF"/>
              </w:rPr>
              <w:t xml:space="preserve"> acvacultura</w:t>
            </w:r>
          </w:p>
        </w:tc>
        <w:tc>
          <w:tcPr>
            <w:tcW w:w="3037" w:type="pct"/>
          </w:tcPr>
          <w:p w14:paraId="23FDBA7B" w14:textId="77777777" w:rsidR="00912141" w:rsidRPr="00493AD9" w:rsidRDefault="00912141" w:rsidP="003F0F61">
            <w:pPr>
              <w:spacing w:after="240"/>
            </w:pPr>
          </w:p>
        </w:tc>
      </w:tr>
      <w:tr w:rsidR="001517E4" w:rsidRPr="00493AD9" w14:paraId="2D72DF14" w14:textId="77777777" w:rsidTr="0016601F">
        <w:tc>
          <w:tcPr>
            <w:tcW w:w="1963" w:type="pct"/>
            <w:shd w:val="clear" w:color="auto" w:fill="auto"/>
          </w:tcPr>
          <w:p w14:paraId="35B9EB72" w14:textId="6E52B8FC" w:rsidR="001517E4" w:rsidRPr="00493AD9" w:rsidRDefault="009F2BC9" w:rsidP="006023DC">
            <w:pPr>
              <w:spacing w:after="0"/>
            </w:pPr>
            <w:r w:rsidRPr="00493AD9">
              <w:rPr>
                <w:rStyle w:val="sden"/>
                <w:color w:val="8B0000"/>
                <w:bdr w:val="none" w:sz="0" w:space="0" w:color="auto" w:frame="1"/>
                <w:shd w:val="clear" w:color="auto" w:fill="FFFFFF"/>
              </w:rPr>
              <w:t>Ordonanța de urgență a Guvernului nr. 57/2007</w:t>
            </w:r>
            <w:r w:rsidRPr="00493AD9">
              <w:rPr>
                <w:rStyle w:val="sden"/>
                <w:b/>
                <w:bCs/>
                <w:color w:val="8B0000"/>
                <w:bdr w:val="none" w:sz="0" w:space="0" w:color="auto" w:frame="1"/>
                <w:shd w:val="clear" w:color="auto" w:fill="FFFFFF"/>
              </w:rPr>
              <w:t xml:space="preserve"> </w:t>
            </w:r>
            <w:r w:rsidRPr="00493AD9">
              <w:rPr>
                <w:rStyle w:val="spar"/>
                <w:color w:val="000000"/>
                <w:bdr w:val="none" w:sz="0" w:space="0" w:color="auto" w:frame="1"/>
                <w:shd w:val="clear" w:color="auto" w:fill="FFFFFF"/>
              </w:rPr>
              <w:t xml:space="preserve">privind regimul ariilor naturale protejate, conservarea habitatelor naturale, a florei </w:t>
            </w:r>
            <w:proofErr w:type="spellStart"/>
            <w:r w:rsidRPr="00493AD9">
              <w:rPr>
                <w:rStyle w:val="spar"/>
                <w:color w:val="000000"/>
                <w:bdr w:val="none" w:sz="0" w:space="0" w:color="auto" w:frame="1"/>
                <w:shd w:val="clear" w:color="auto" w:fill="FFFFFF"/>
              </w:rPr>
              <w:t>şi</w:t>
            </w:r>
            <w:proofErr w:type="spellEnd"/>
            <w:r w:rsidRPr="00493AD9">
              <w:rPr>
                <w:rStyle w:val="spar"/>
                <w:color w:val="000000"/>
                <w:bdr w:val="none" w:sz="0" w:space="0" w:color="auto" w:frame="1"/>
                <w:shd w:val="clear" w:color="auto" w:fill="FFFFFF"/>
              </w:rPr>
              <w:t xml:space="preserve"> faunei sălbatice, aprobată cu modificări și completări prin Legea nr. 49/2011, cu modificările și completările ulterioare</w:t>
            </w:r>
          </w:p>
        </w:tc>
        <w:tc>
          <w:tcPr>
            <w:tcW w:w="3037" w:type="pct"/>
          </w:tcPr>
          <w:p w14:paraId="7624EBCD" w14:textId="030BACE6" w:rsidR="001517E4" w:rsidRPr="00493AD9" w:rsidRDefault="005A2E70" w:rsidP="00207D84">
            <w:pPr>
              <w:spacing w:after="240"/>
              <w:rPr>
                <w:rStyle w:val="slitbdy"/>
                <w:color w:val="000000"/>
              </w:rPr>
            </w:pPr>
            <w:r w:rsidRPr="00493AD9">
              <w:rPr>
                <w:rStyle w:val="sartttl"/>
                <w:b/>
                <w:bCs/>
                <w:color w:val="000000"/>
                <w:lang w:val="en-GB"/>
              </w:rPr>
              <w:t>“</w:t>
            </w:r>
            <w:r w:rsidR="00D679C2" w:rsidRPr="00493AD9">
              <w:rPr>
                <w:rStyle w:val="sartttl"/>
                <w:b/>
                <w:bCs/>
                <w:color w:val="000000"/>
              </w:rPr>
              <w:t>Art. 35</w:t>
            </w:r>
            <w:r w:rsidR="00207D84" w:rsidRPr="00493AD9">
              <w:rPr>
                <w:rStyle w:val="sartttl"/>
                <w:color w:val="000000"/>
              </w:rPr>
              <w:t xml:space="preserve"> </w:t>
            </w:r>
            <w:r w:rsidR="00D679C2" w:rsidRPr="00493AD9">
              <w:rPr>
                <w:rStyle w:val="slitbdy"/>
                <w:color w:val="000000"/>
              </w:rPr>
              <w:t xml:space="preserve">(1) </w:t>
            </w:r>
            <w:r w:rsidR="00D679C2" w:rsidRPr="00493AD9">
              <w:rPr>
                <w:rStyle w:val="slitbdy"/>
                <w:i/>
                <w:iCs/>
                <w:color w:val="000000"/>
              </w:rPr>
              <w:t xml:space="preserve">Autoritatea publică centrală pentru </w:t>
            </w:r>
            <w:proofErr w:type="spellStart"/>
            <w:r w:rsidR="00D679C2" w:rsidRPr="00493AD9">
              <w:rPr>
                <w:rStyle w:val="slitbdy"/>
                <w:i/>
                <w:iCs/>
                <w:color w:val="000000"/>
              </w:rPr>
              <w:t>protecţia</w:t>
            </w:r>
            <w:proofErr w:type="spellEnd"/>
            <w:r w:rsidR="00D679C2" w:rsidRPr="00493AD9">
              <w:rPr>
                <w:rStyle w:val="slitbdy"/>
                <w:i/>
                <w:iCs/>
                <w:color w:val="000000"/>
              </w:rPr>
              <w:t xml:space="preserve"> mediului reprezintă autoritatea administrativă desemnată pentru aplicarea prevederilor Regulamentului Consiliului (CE) nr. 338/97 privind </w:t>
            </w:r>
            <w:proofErr w:type="spellStart"/>
            <w:r w:rsidR="00D679C2" w:rsidRPr="00493AD9">
              <w:rPr>
                <w:rStyle w:val="slitbdy"/>
                <w:i/>
                <w:iCs/>
                <w:color w:val="000000"/>
              </w:rPr>
              <w:t>protecţia</w:t>
            </w:r>
            <w:proofErr w:type="spellEnd"/>
            <w:r w:rsidR="00D679C2" w:rsidRPr="00493AD9">
              <w:rPr>
                <w:rStyle w:val="slitbdy"/>
                <w:i/>
                <w:iCs/>
                <w:color w:val="000000"/>
              </w:rPr>
              <w:t xml:space="preserve"> speciilor de floră </w:t>
            </w:r>
            <w:proofErr w:type="spellStart"/>
            <w:r w:rsidR="00D679C2" w:rsidRPr="00493AD9">
              <w:rPr>
                <w:rStyle w:val="slitbdy"/>
                <w:i/>
                <w:iCs/>
                <w:color w:val="000000"/>
              </w:rPr>
              <w:t>şi</w:t>
            </w:r>
            <w:proofErr w:type="spellEnd"/>
            <w:r w:rsidR="00D679C2" w:rsidRPr="00493AD9">
              <w:rPr>
                <w:rStyle w:val="slitbdy"/>
                <w:i/>
                <w:iCs/>
                <w:color w:val="000000"/>
              </w:rPr>
              <w:t xml:space="preserve"> faună sălbatică prin reglementarea comercializării acestora, cu modificările </w:t>
            </w:r>
            <w:proofErr w:type="spellStart"/>
            <w:r w:rsidR="00D679C2" w:rsidRPr="00493AD9">
              <w:rPr>
                <w:rStyle w:val="slitbdy"/>
                <w:i/>
                <w:iCs/>
                <w:color w:val="000000"/>
              </w:rPr>
              <w:t>şi</w:t>
            </w:r>
            <w:proofErr w:type="spellEnd"/>
            <w:r w:rsidR="00D679C2" w:rsidRPr="00493AD9">
              <w:rPr>
                <w:rStyle w:val="slitbdy"/>
                <w:i/>
                <w:iCs/>
                <w:color w:val="000000"/>
              </w:rPr>
              <w:t xml:space="preserve"> completările ulterioare, ale Regulamentului Consiliului (CE) nr. 348/81 privind regulile comune pentru importul produselor din balene sau din alte </w:t>
            </w:r>
            <w:r w:rsidR="00D679C2" w:rsidRPr="00493AD9">
              <w:rPr>
                <w:rStyle w:val="slitbdy"/>
                <w:b/>
                <w:bCs/>
                <w:i/>
                <w:iCs/>
                <w:color w:val="000000"/>
              </w:rPr>
              <w:t>cetacee,</w:t>
            </w:r>
            <w:r w:rsidR="00D679C2" w:rsidRPr="00493AD9">
              <w:rPr>
                <w:rStyle w:val="slitbdy"/>
                <w:i/>
                <w:iCs/>
                <w:color w:val="000000"/>
              </w:rPr>
              <w:t xml:space="preserve"> cu modificările </w:t>
            </w:r>
            <w:proofErr w:type="spellStart"/>
            <w:r w:rsidR="00D679C2" w:rsidRPr="00493AD9">
              <w:rPr>
                <w:rStyle w:val="slitbdy"/>
                <w:i/>
                <w:iCs/>
                <w:color w:val="000000"/>
              </w:rPr>
              <w:t>şi</w:t>
            </w:r>
            <w:proofErr w:type="spellEnd"/>
            <w:r w:rsidR="00D679C2" w:rsidRPr="00493AD9">
              <w:rPr>
                <w:rStyle w:val="slitbdy"/>
                <w:i/>
                <w:iCs/>
                <w:color w:val="000000"/>
              </w:rPr>
              <w:t xml:space="preserve"> completările ulterioare</w:t>
            </w:r>
            <w:r w:rsidR="00A65D96" w:rsidRPr="00493AD9">
              <w:rPr>
                <w:rStyle w:val="slitbdy"/>
                <w:color w:val="000000"/>
                <w:lang w:val="en-GB"/>
              </w:rPr>
              <w:t>”</w:t>
            </w:r>
            <w:r w:rsidR="00D679C2" w:rsidRPr="00493AD9">
              <w:rPr>
                <w:rStyle w:val="slitbdy"/>
                <w:color w:val="000000"/>
              </w:rPr>
              <w:t>.</w:t>
            </w:r>
          </w:p>
          <w:p w14:paraId="4D5A6D1D" w14:textId="00E63A17" w:rsidR="009863E4" w:rsidRPr="00493AD9" w:rsidRDefault="009863E4" w:rsidP="00207D84">
            <w:pPr>
              <w:spacing w:after="240"/>
              <w:rPr>
                <w:rStyle w:val="slitbdy"/>
                <w:color w:val="000000"/>
              </w:rPr>
            </w:pPr>
            <w:r w:rsidRPr="00493AD9">
              <w:rPr>
                <w:rStyle w:val="spar"/>
                <w:color w:val="000000"/>
              </w:rPr>
              <w:t>A</w:t>
            </w:r>
            <w:r w:rsidRPr="00493AD9">
              <w:rPr>
                <w:rStyle w:val="spar"/>
              </w:rPr>
              <w:t>nexa 3</w:t>
            </w:r>
            <w:r w:rsidRPr="00493AD9">
              <w:rPr>
                <w:rStyle w:val="spar"/>
                <w:i/>
                <w:iCs/>
              </w:rPr>
              <w:t xml:space="preserve"> – </w:t>
            </w:r>
            <w:r w:rsidRPr="00493AD9">
              <w:rPr>
                <w:rStyle w:val="spar"/>
              </w:rPr>
              <w:t xml:space="preserve">Specii </w:t>
            </w:r>
            <w:r w:rsidRPr="00493AD9">
              <w:rPr>
                <w:rStyle w:val="spar"/>
                <w:color w:val="000000"/>
              </w:rPr>
              <w:t xml:space="preserve">de plante </w:t>
            </w:r>
            <w:proofErr w:type="spellStart"/>
            <w:r w:rsidRPr="00493AD9">
              <w:rPr>
                <w:rStyle w:val="spar"/>
                <w:color w:val="000000"/>
              </w:rPr>
              <w:t>şi</w:t>
            </w:r>
            <w:proofErr w:type="spellEnd"/>
            <w:r w:rsidRPr="00493AD9">
              <w:rPr>
                <w:rStyle w:val="spar"/>
                <w:color w:val="000000"/>
              </w:rPr>
              <w:t xml:space="preserve"> de animale a căror conservare necesită desemnarea ariilor speciale de conservare </w:t>
            </w:r>
            <w:proofErr w:type="spellStart"/>
            <w:r w:rsidRPr="00493AD9">
              <w:rPr>
                <w:rStyle w:val="spar"/>
                <w:color w:val="000000"/>
              </w:rPr>
              <w:t>şi</w:t>
            </w:r>
            <w:proofErr w:type="spellEnd"/>
            <w:r w:rsidRPr="00493AD9">
              <w:rPr>
                <w:rStyle w:val="spar"/>
                <w:color w:val="000000"/>
              </w:rPr>
              <w:t xml:space="preserve"> a ariilor de </w:t>
            </w:r>
            <w:proofErr w:type="spellStart"/>
            <w:r w:rsidRPr="00493AD9">
              <w:rPr>
                <w:rStyle w:val="spar"/>
                <w:color w:val="000000"/>
              </w:rPr>
              <w:t>protecţie</w:t>
            </w:r>
            <w:proofErr w:type="spellEnd"/>
            <w:r w:rsidRPr="00493AD9">
              <w:rPr>
                <w:rStyle w:val="spar"/>
                <w:color w:val="000000"/>
              </w:rPr>
              <w:t xml:space="preserve"> specială </w:t>
            </w:r>
            <w:proofErr w:type="spellStart"/>
            <w:r w:rsidRPr="00493AD9">
              <w:rPr>
                <w:rStyle w:val="spar"/>
                <w:color w:val="000000"/>
              </w:rPr>
              <w:lastRenderedPageBreak/>
              <w:t>avifaunistică</w:t>
            </w:r>
            <w:proofErr w:type="spellEnd"/>
            <w:r w:rsidR="00A65D96" w:rsidRPr="00493AD9">
              <w:rPr>
                <w:rStyle w:val="spar"/>
                <w:color w:val="000000"/>
              </w:rPr>
              <w:t>:</w:t>
            </w:r>
            <w:r w:rsidR="00A4438D" w:rsidRPr="00493AD9">
              <w:rPr>
                <w:rStyle w:val="spar"/>
                <w:color w:val="000000"/>
              </w:rPr>
              <w:t xml:space="preserve"> </w:t>
            </w:r>
            <w:proofErr w:type="spellStart"/>
            <w:r w:rsidR="00A4438D" w:rsidRPr="00493AD9">
              <w:rPr>
                <w:rStyle w:val="spar"/>
                <w:i/>
                <w:iCs/>
                <w:color w:val="000000"/>
              </w:rPr>
              <w:t>Tursiops</w:t>
            </w:r>
            <w:proofErr w:type="spellEnd"/>
            <w:r w:rsidR="00A4438D" w:rsidRPr="00493AD9">
              <w:rPr>
                <w:rStyle w:val="spar"/>
                <w:i/>
                <w:iCs/>
                <w:color w:val="000000"/>
              </w:rPr>
              <w:t xml:space="preserve"> </w:t>
            </w:r>
            <w:proofErr w:type="spellStart"/>
            <w:r w:rsidR="00A4438D" w:rsidRPr="00493AD9">
              <w:rPr>
                <w:rStyle w:val="spar"/>
                <w:i/>
                <w:iCs/>
                <w:color w:val="000000"/>
              </w:rPr>
              <w:t>truncatus</w:t>
            </w:r>
            <w:proofErr w:type="spellEnd"/>
            <w:r w:rsidR="004A429D" w:rsidRPr="00493AD9">
              <w:rPr>
                <w:rStyle w:val="spar"/>
                <w:i/>
                <w:iCs/>
                <w:color w:val="000000"/>
              </w:rPr>
              <w:t xml:space="preserve">, </w:t>
            </w:r>
            <w:proofErr w:type="spellStart"/>
            <w:r w:rsidR="004A429D" w:rsidRPr="00493AD9">
              <w:rPr>
                <w:i/>
                <w:iCs/>
                <w:color w:val="000000"/>
              </w:rPr>
              <w:t>Phocoena</w:t>
            </w:r>
            <w:proofErr w:type="spellEnd"/>
            <w:r w:rsidR="004A429D" w:rsidRPr="00493AD9">
              <w:rPr>
                <w:i/>
                <w:iCs/>
                <w:color w:val="000000"/>
              </w:rPr>
              <w:t xml:space="preserve"> </w:t>
            </w:r>
            <w:proofErr w:type="spellStart"/>
            <w:r w:rsidR="004A429D" w:rsidRPr="00493AD9">
              <w:rPr>
                <w:i/>
                <w:iCs/>
                <w:color w:val="000000"/>
              </w:rPr>
              <w:t>phocoena</w:t>
            </w:r>
            <w:proofErr w:type="spellEnd"/>
          </w:p>
          <w:p w14:paraId="388A51DA" w14:textId="1CD76D38" w:rsidR="009863E4" w:rsidRPr="00493AD9" w:rsidRDefault="009863E4" w:rsidP="00D679C2">
            <w:pPr>
              <w:spacing w:after="240"/>
            </w:pPr>
            <w:r w:rsidRPr="00493AD9">
              <w:rPr>
                <w:rStyle w:val="slitbdy"/>
              </w:rPr>
              <w:t xml:space="preserve">Anexa 4B Specii de interes național </w:t>
            </w:r>
            <w:r w:rsidR="00014630" w:rsidRPr="00493AD9">
              <w:rPr>
                <w:rStyle w:val="slitbdy"/>
              </w:rPr>
              <w:t xml:space="preserve">- </w:t>
            </w:r>
            <w:proofErr w:type="spellStart"/>
            <w:r w:rsidRPr="00493AD9">
              <w:rPr>
                <w:rStyle w:val="slitbdy"/>
                <w:i/>
                <w:iCs/>
              </w:rPr>
              <w:t>Delphinus</w:t>
            </w:r>
            <w:proofErr w:type="spellEnd"/>
            <w:r w:rsidRPr="00493AD9">
              <w:rPr>
                <w:rStyle w:val="slitbdy"/>
                <w:i/>
                <w:iCs/>
              </w:rPr>
              <w:t xml:space="preserve"> </w:t>
            </w:r>
            <w:proofErr w:type="spellStart"/>
            <w:r w:rsidRPr="00493AD9">
              <w:rPr>
                <w:rStyle w:val="slitbdy"/>
                <w:i/>
                <w:iCs/>
              </w:rPr>
              <w:t>delphis</w:t>
            </w:r>
            <w:proofErr w:type="spellEnd"/>
          </w:p>
        </w:tc>
      </w:tr>
      <w:tr w:rsidR="009D121C" w:rsidRPr="00493AD9" w14:paraId="68CA7906" w14:textId="77777777" w:rsidTr="0016601F">
        <w:tc>
          <w:tcPr>
            <w:tcW w:w="1963" w:type="pct"/>
            <w:shd w:val="clear" w:color="auto" w:fill="auto"/>
          </w:tcPr>
          <w:p w14:paraId="298312A9" w14:textId="676420DE" w:rsidR="009D121C" w:rsidRPr="00493AD9" w:rsidRDefault="00386E7A" w:rsidP="006023DC">
            <w:pPr>
              <w:spacing w:after="0"/>
              <w:rPr>
                <w:rStyle w:val="sden"/>
                <w:color w:val="8B0000"/>
                <w:bdr w:val="none" w:sz="0" w:space="0" w:color="auto" w:frame="1"/>
                <w:shd w:val="clear" w:color="auto" w:fill="FFFFFF"/>
              </w:rPr>
            </w:pPr>
            <w:r w:rsidRPr="00493AD9">
              <w:rPr>
                <w:color w:val="2B2B00"/>
                <w:lang w:val="it-IT"/>
              </w:rPr>
              <w:lastRenderedPageBreak/>
              <w:t>Legea nr. 13/1998</w:t>
            </w:r>
            <w:r w:rsidRPr="00493AD9">
              <w:rPr>
                <w:color w:val="2B2B00"/>
                <w:lang w:val="it-IT"/>
              </w:rPr>
              <w:br/>
              <w:t>pentru aderarea Rom</w:t>
            </w:r>
            <w:r w:rsidR="003B6301" w:rsidRPr="00493AD9">
              <w:rPr>
                <w:color w:val="2B2B00"/>
                <w:lang w:val="it-IT"/>
              </w:rPr>
              <w:t>â</w:t>
            </w:r>
            <w:r w:rsidRPr="00493AD9">
              <w:rPr>
                <w:color w:val="2B2B00"/>
                <w:lang w:val="it-IT"/>
              </w:rPr>
              <w:t>niei la Conven</w:t>
            </w:r>
            <w:r w:rsidR="003B6301" w:rsidRPr="00493AD9">
              <w:rPr>
                <w:color w:val="2B2B00"/>
                <w:lang w:val="it-IT"/>
              </w:rPr>
              <w:t>ț</w:t>
            </w:r>
            <w:r w:rsidRPr="00493AD9">
              <w:rPr>
                <w:color w:val="2B2B00"/>
                <w:lang w:val="it-IT"/>
              </w:rPr>
              <w:t xml:space="preserve">ia privind </w:t>
            </w:r>
            <w:r w:rsidR="00A65D96" w:rsidRPr="00493AD9">
              <w:rPr>
                <w:color w:val="2B2B00"/>
                <w:lang w:val="it-IT"/>
              </w:rPr>
              <w:t>C</w:t>
            </w:r>
            <w:r w:rsidRPr="00493AD9">
              <w:rPr>
                <w:color w:val="2B2B00"/>
                <w:lang w:val="it-IT"/>
              </w:rPr>
              <w:t xml:space="preserve">onservarea </w:t>
            </w:r>
            <w:r w:rsidR="00A65D96" w:rsidRPr="00493AD9">
              <w:rPr>
                <w:color w:val="2B2B00"/>
                <w:lang w:val="it-IT"/>
              </w:rPr>
              <w:t>S</w:t>
            </w:r>
            <w:r w:rsidRPr="00493AD9">
              <w:rPr>
                <w:color w:val="2B2B00"/>
                <w:lang w:val="it-IT"/>
              </w:rPr>
              <w:t xml:space="preserve">peciilor </w:t>
            </w:r>
            <w:r w:rsidR="00A65D96" w:rsidRPr="00493AD9">
              <w:rPr>
                <w:color w:val="2B2B00"/>
                <w:lang w:val="it-IT"/>
              </w:rPr>
              <w:t>M</w:t>
            </w:r>
            <w:r w:rsidRPr="00493AD9">
              <w:rPr>
                <w:color w:val="2B2B00"/>
                <w:lang w:val="it-IT"/>
              </w:rPr>
              <w:t xml:space="preserve">igratoare de </w:t>
            </w:r>
            <w:r w:rsidR="00136FA9" w:rsidRPr="00493AD9">
              <w:rPr>
                <w:color w:val="2B2B00"/>
                <w:lang w:val="it-IT"/>
              </w:rPr>
              <w:t>A</w:t>
            </w:r>
            <w:r w:rsidRPr="00493AD9">
              <w:rPr>
                <w:color w:val="2B2B00"/>
                <w:lang w:val="it-IT"/>
              </w:rPr>
              <w:t xml:space="preserve">nimale </w:t>
            </w:r>
            <w:r w:rsidR="00136FA9" w:rsidRPr="00493AD9">
              <w:rPr>
                <w:color w:val="2B2B00"/>
                <w:lang w:val="it-IT"/>
              </w:rPr>
              <w:t>S</w:t>
            </w:r>
            <w:r w:rsidR="003B6301" w:rsidRPr="00493AD9">
              <w:rPr>
                <w:color w:val="2B2B00"/>
                <w:lang w:val="it-IT"/>
              </w:rPr>
              <w:t>ă</w:t>
            </w:r>
            <w:r w:rsidRPr="00493AD9">
              <w:rPr>
                <w:color w:val="2B2B00"/>
                <w:lang w:val="it-IT"/>
              </w:rPr>
              <w:t>lbatice</w:t>
            </w:r>
          </w:p>
        </w:tc>
        <w:tc>
          <w:tcPr>
            <w:tcW w:w="3037" w:type="pct"/>
          </w:tcPr>
          <w:p w14:paraId="246F9C43" w14:textId="6E536515" w:rsidR="009D121C" w:rsidRPr="00493AD9" w:rsidRDefault="00386E7A" w:rsidP="00D679C2">
            <w:pPr>
              <w:spacing w:after="240"/>
              <w:rPr>
                <w:rStyle w:val="sartttl"/>
                <w:color w:val="000000"/>
              </w:rPr>
            </w:pPr>
            <w:r w:rsidRPr="00493AD9">
              <w:rPr>
                <w:b/>
                <w:bCs/>
                <w:lang w:val="it-IT"/>
              </w:rPr>
              <w:t>Art. 2</w:t>
            </w:r>
            <w:r w:rsidRPr="00493AD9">
              <w:rPr>
                <w:lang w:val="it-IT"/>
              </w:rPr>
              <w:t xml:space="preserve"> - Principii fundamentale</w:t>
            </w:r>
            <w:r w:rsidRPr="00493AD9">
              <w:rPr>
                <w:lang w:val="it-IT"/>
              </w:rPr>
              <w:br/>
              <w:t xml:space="preserve">1. </w:t>
            </w:r>
            <w:r w:rsidR="00136FA9" w:rsidRPr="00493AD9">
              <w:rPr>
                <w:lang w:val="en-GB"/>
              </w:rPr>
              <w:t>“</w:t>
            </w:r>
            <w:r w:rsidRPr="00493AD9">
              <w:rPr>
                <w:i/>
                <w:iCs/>
                <w:lang w:val="it-IT"/>
              </w:rPr>
              <w:t>P</w:t>
            </w:r>
            <w:r w:rsidR="00A65D96" w:rsidRPr="00493AD9">
              <w:rPr>
                <w:i/>
                <w:iCs/>
              </w:rPr>
              <w:t>ă</w:t>
            </w:r>
            <w:r w:rsidRPr="00493AD9">
              <w:rPr>
                <w:i/>
                <w:iCs/>
                <w:lang w:val="it-IT"/>
              </w:rPr>
              <w:t>r</w:t>
            </w:r>
            <w:r w:rsidR="00A65D96" w:rsidRPr="00493AD9">
              <w:rPr>
                <w:i/>
                <w:iCs/>
                <w:lang w:val="it-IT"/>
              </w:rPr>
              <w:t>ț</w:t>
            </w:r>
            <w:r w:rsidRPr="00493AD9">
              <w:rPr>
                <w:i/>
                <w:iCs/>
                <w:lang w:val="it-IT"/>
              </w:rPr>
              <w:t>ile recunosc importan</w:t>
            </w:r>
            <w:r w:rsidR="00A65D96" w:rsidRPr="00493AD9">
              <w:rPr>
                <w:i/>
                <w:iCs/>
                <w:lang w:val="it-IT"/>
              </w:rPr>
              <w:t>ț</w:t>
            </w:r>
            <w:r w:rsidRPr="00493AD9">
              <w:rPr>
                <w:i/>
                <w:iCs/>
                <w:lang w:val="it-IT"/>
              </w:rPr>
              <w:t xml:space="preserve">a speciilor migratoare care pot fi conservate </w:t>
            </w:r>
            <w:r w:rsidR="00A65D96" w:rsidRPr="00493AD9">
              <w:rPr>
                <w:i/>
                <w:iCs/>
                <w:lang w:val="it-IT"/>
              </w:rPr>
              <w:t>ș</w:t>
            </w:r>
            <w:r w:rsidRPr="00493AD9">
              <w:rPr>
                <w:i/>
                <w:iCs/>
                <w:lang w:val="it-IT"/>
              </w:rPr>
              <w:t>i a statelor ariei de migrare care vor c</w:t>
            </w:r>
            <w:r w:rsidR="00A65D96" w:rsidRPr="00493AD9">
              <w:rPr>
                <w:i/>
                <w:iCs/>
                <w:lang w:val="it-IT"/>
              </w:rPr>
              <w:t>ă</w:t>
            </w:r>
            <w:r w:rsidRPr="00493AD9">
              <w:rPr>
                <w:i/>
                <w:iCs/>
                <w:lang w:val="it-IT"/>
              </w:rPr>
              <w:t>dea de acord s</w:t>
            </w:r>
            <w:r w:rsidR="00A65D96" w:rsidRPr="00493AD9">
              <w:rPr>
                <w:i/>
                <w:iCs/>
                <w:lang w:val="it-IT"/>
              </w:rPr>
              <w:t>ă</w:t>
            </w:r>
            <w:r w:rsidRPr="00493AD9">
              <w:rPr>
                <w:i/>
                <w:iCs/>
                <w:lang w:val="it-IT"/>
              </w:rPr>
              <w:t xml:space="preserve"> ac</w:t>
            </w:r>
            <w:r w:rsidR="00A65D96" w:rsidRPr="00493AD9">
              <w:rPr>
                <w:i/>
                <w:iCs/>
                <w:lang w:val="it-IT"/>
              </w:rPr>
              <w:t>ț</w:t>
            </w:r>
            <w:r w:rsidRPr="00493AD9">
              <w:rPr>
                <w:i/>
                <w:iCs/>
                <w:lang w:val="it-IT"/>
              </w:rPr>
              <w:t xml:space="preserve">ioneze </w:t>
            </w:r>
            <w:r w:rsidR="00A65D96" w:rsidRPr="00493AD9">
              <w:rPr>
                <w:i/>
                <w:iCs/>
                <w:lang w:val="it-IT"/>
              </w:rPr>
              <w:t>î</w:t>
            </w:r>
            <w:r w:rsidRPr="00493AD9">
              <w:rPr>
                <w:i/>
                <w:iCs/>
                <w:lang w:val="it-IT"/>
              </w:rPr>
              <w:t>n acest scop, oric</w:t>
            </w:r>
            <w:r w:rsidR="00A65D96" w:rsidRPr="00493AD9">
              <w:rPr>
                <w:i/>
                <w:iCs/>
                <w:lang w:val="it-IT"/>
              </w:rPr>
              <w:t>â</w:t>
            </w:r>
            <w:r w:rsidRPr="00493AD9">
              <w:rPr>
                <w:i/>
                <w:iCs/>
                <w:lang w:val="it-IT"/>
              </w:rPr>
              <w:t xml:space="preserve">nd este posibil </w:t>
            </w:r>
            <w:r w:rsidR="00A65D96" w:rsidRPr="00493AD9">
              <w:rPr>
                <w:i/>
                <w:iCs/>
                <w:lang w:val="it-IT"/>
              </w:rPr>
              <w:t>ș</w:t>
            </w:r>
            <w:r w:rsidRPr="00493AD9">
              <w:rPr>
                <w:i/>
                <w:iCs/>
                <w:lang w:val="it-IT"/>
              </w:rPr>
              <w:t>i oportun, acord</w:t>
            </w:r>
            <w:r w:rsidR="00A65D96" w:rsidRPr="00493AD9">
              <w:rPr>
                <w:i/>
                <w:iCs/>
                <w:lang w:val="it-IT"/>
              </w:rPr>
              <w:t>â</w:t>
            </w:r>
            <w:r w:rsidRPr="00493AD9">
              <w:rPr>
                <w:i/>
                <w:iCs/>
                <w:lang w:val="it-IT"/>
              </w:rPr>
              <w:t>nd o aten</w:t>
            </w:r>
            <w:r w:rsidR="00A65D96" w:rsidRPr="00493AD9">
              <w:rPr>
                <w:i/>
                <w:iCs/>
                <w:lang w:val="it-IT"/>
              </w:rPr>
              <w:t>ț</w:t>
            </w:r>
            <w:r w:rsidRPr="00493AD9">
              <w:rPr>
                <w:i/>
                <w:iCs/>
                <w:lang w:val="it-IT"/>
              </w:rPr>
              <w:t>ie deosebit</w:t>
            </w:r>
            <w:r w:rsidR="00A65D96" w:rsidRPr="00493AD9">
              <w:rPr>
                <w:i/>
                <w:iCs/>
                <w:lang w:val="it-IT"/>
              </w:rPr>
              <w:t>ă</w:t>
            </w:r>
            <w:r w:rsidRPr="00493AD9">
              <w:rPr>
                <w:i/>
                <w:iCs/>
                <w:lang w:val="it-IT"/>
              </w:rPr>
              <w:t xml:space="preserve"> speciilor migratoare a c</w:t>
            </w:r>
            <w:r w:rsidR="00A65D96" w:rsidRPr="00493AD9">
              <w:rPr>
                <w:i/>
                <w:iCs/>
                <w:lang w:val="it-IT"/>
              </w:rPr>
              <w:t>ă</w:t>
            </w:r>
            <w:r w:rsidRPr="00493AD9">
              <w:rPr>
                <w:i/>
                <w:iCs/>
                <w:lang w:val="it-IT"/>
              </w:rPr>
              <w:t>ror stare de conservare este nefavorabil</w:t>
            </w:r>
            <w:r w:rsidR="00A65D96" w:rsidRPr="00493AD9">
              <w:rPr>
                <w:i/>
                <w:iCs/>
                <w:lang w:val="it-IT"/>
              </w:rPr>
              <w:t>ă</w:t>
            </w:r>
            <w:r w:rsidRPr="00493AD9">
              <w:rPr>
                <w:i/>
                <w:iCs/>
                <w:lang w:val="it-IT"/>
              </w:rPr>
              <w:t xml:space="preserve"> </w:t>
            </w:r>
            <w:r w:rsidR="00A65D96" w:rsidRPr="00493AD9">
              <w:rPr>
                <w:i/>
                <w:iCs/>
                <w:lang w:val="it-IT"/>
              </w:rPr>
              <w:t>ș</w:t>
            </w:r>
            <w:r w:rsidRPr="00493AD9">
              <w:rPr>
                <w:i/>
                <w:iCs/>
                <w:lang w:val="it-IT"/>
              </w:rPr>
              <w:t>i lu</w:t>
            </w:r>
            <w:r w:rsidR="00A65D96" w:rsidRPr="00493AD9">
              <w:rPr>
                <w:i/>
                <w:iCs/>
                <w:lang w:val="it-IT"/>
              </w:rPr>
              <w:t>â</w:t>
            </w:r>
            <w:r w:rsidRPr="00493AD9">
              <w:rPr>
                <w:i/>
                <w:iCs/>
                <w:lang w:val="it-IT"/>
              </w:rPr>
              <w:t>nd, individual sau prin cooperare, m</w:t>
            </w:r>
            <w:r w:rsidR="00136FA9" w:rsidRPr="00493AD9">
              <w:rPr>
                <w:i/>
                <w:iCs/>
                <w:lang w:val="it-IT"/>
              </w:rPr>
              <w:t>ă</w:t>
            </w:r>
            <w:r w:rsidRPr="00493AD9">
              <w:rPr>
                <w:i/>
                <w:iCs/>
                <w:lang w:val="it-IT"/>
              </w:rPr>
              <w:t xml:space="preserve">surile adecvate </w:t>
            </w:r>
            <w:r w:rsidR="00136FA9" w:rsidRPr="00493AD9">
              <w:rPr>
                <w:i/>
                <w:iCs/>
                <w:lang w:val="it-IT"/>
              </w:rPr>
              <w:t>ș</w:t>
            </w:r>
            <w:r w:rsidRPr="00493AD9">
              <w:rPr>
                <w:i/>
                <w:iCs/>
                <w:lang w:val="it-IT"/>
              </w:rPr>
              <w:t xml:space="preserve">i necesare pentru conservarea unor asemenea specii </w:t>
            </w:r>
            <w:r w:rsidR="00136FA9" w:rsidRPr="00493AD9">
              <w:rPr>
                <w:i/>
                <w:iCs/>
                <w:lang w:val="it-IT"/>
              </w:rPr>
              <w:t>ș</w:t>
            </w:r>
            <w:r w:rsidRPr="00493AD9">
              <w:rPr>
                <w:i/>
                <w:iCs/>
                <w:lang w:val="it-IT"/>
              </w:rPr>
              <w:t>i a habitatului lor</w:t>
            </w:r>
            <w:r w:rsidRPr="00493AD9">
              <w:rPr>
                <w:lang w:val="it-IT"/>
              </w:rPr>
              <w:t>.</w:t>
            </w:r>
            <w:r w:rsidRPr="00493AD9">
              <w:rPr>
                <w:lang w:val="it-IT"/>
              </w:rPr>
              <w:br/>
              <w:t xml:space="preserve">2. </w:t>
            </w:r>
            <w:r w:rsidRPr="00493AD9">
              <w:rPr>
                <w:i/>
                <w:iCs/>
                <w:lang w:val="it-IT"/>
              </w:rPr>
              <w:t>P</w:t>
            </w:r>
            <w:r w:rsidR="00136FA9" w:rsidRPr="00493AD9">
              <w:rPr>
                <w:i/>
                <w:iCs/>
                <w:lang w:val="it-IT"/>
              </w:rPr>
              <w:t>ă</w:t>
            </w:r>
            <w:r w:rsidRPr="00493AD9">
              <w:rPr>
                <w:i/>
                <w:iCs/>
                <w:lang w:val="it-IT"/>
              </w:rPr>
              <w:t>r</w:t>
            </w:r>
            <w:r w:rsidR="00136FA9" w:rsidRPr="00493AD9">
              <w:rPr>
                <w:i/>
                <w:iCs/>
                <w:lang w:val="it-IT"/>
              </w:rPr>
              <w:t>ț</w:t>
            </w:r>
            <w:r w:rsidRPr="00493AD9">
              <w:rPr>
                <w:i/>
                <w:iCs/>
                <w:lang w:val="it-IT"/>
              </w:rPr>
              <w:t>ile recunosc necesitatea lu</w:t>
            </w:r>
            <w:r w:rsidR="00136FA9" w:rsidRPr="00493AD9">
              <w:rPr>
                <w:i/>
                <w:iCs/>
                <w:lang w:val="it-IT"/>
              </w:rPr>
              <w:t>ă</w:t>
            </w:r>
            <w:r w:rsidRPr="00493AD9">
              <w:rPr>
                <w:i/>
                <w:iCs/>
                <w:lang w:val="it-IT"/>
              </w:rPr>
              <w:t>rii de m</w:t>
            </w:r>
            <w:r w:rsidR="00136FA9" w:rsidRPr="00493AD9">
              <w:rPr>
                <w:i/>
                <w:iCs/>
                <w:lang w:val="it-IT"/>
              </w:rPr>
              <w:t>ă</w:t>
            </w:r>
            <w:r w:rsidRPr="00493AD9">
              <w:rPr>
                <w:i/>
                <w:iCs/>
                <w:lang w:val="it-IT"/>
              </w:rPr>
              <w:t>suri pentru a se evita periclitarea oric</w:t>
            </w:r>
            <w:r w:rsidR="00136FA9" w:rsidRPr="00493AD9">
              <w:rPr>
                <w:i/>
                <w:iCs/>
                <w:lang w:val="it-IT"/>
              </w:rPr>
              <w:t>ă</w:t>
            </w:r>
            <w:r w:rsidRPr="00493AD9">
              <w:rPr>
                <w:i/>
                <w:iCs/>
                <w:lang w:val="it-IT"/>
              </w:rPr>
              <w:t>rei specii migratoare.</w:t>
            </w:r>
            <w:r w:rsidRPr="00493AD9">
              <w:rPr>
                <w:i/>
                <w:iCs/>
                <w:lang w:val="it-IT"/>
              </w:rPr>
              <w:br/>
              <w:t xml:space="preserve">3. </w:t>
            </w:r>
            <w:r w:rsidR="00136FA9" w:rsidRPr="00493AD9">
              <w:rPr>
                <w:i/>
                <w:iCs/>
                <w:lang w:val="it-IT"/>
              </w:rPr>
              <w:t>Î</w:t>
            </w:r>
            <w:r w:rsidRPr="00493AD9">
              <w:rPr>
                <w:i/>
                <w:iCs/>
                <w:lang w:val="it-IT"/>
              </w:rPr>
              <w:t xml:space="preserve">n mod deosebit, </w:t>
            </w:r>
            <w:r w:rsidR="00136FA9" w:rsidRPr="00493AD9">
              <w:rPr>
                <w:i/>
                <w:iCs/>
                <w:lang w:val="it-IT"/>
              </w:rPr>
              <w:t>Pă</w:t>
            </w:r>
            <w:r w:rsidRPr="00493AD9">
              <w:rPr>
                <w:i/>
                <w:iCs/>
                <w:lang w:val="it-IT"/>
              </w:rPr>
              <w:t>r</w:t>
            </w:r>
            <w:r w:rsidR="00136FA9" w:rsidRPr="00493AD9">
              <w:rPr>
                <w:i/>
                <w:iCs/>
                <w:lang w:val="it-IT"/>
              </w:rPr>
              <w:t>ț</w:t>
            </w:r>
            <w:r w:rsidRPr="00493AD9">
              <w:rPr>
                <w:i/>
                <w:iCs/>
                <w:lang w:val="it-IT"/>
              </w:rPr>
              <w:t>ile:</w:t>
            </w:r>
            <w:r w:rsidRPr="00493AD9">
              <w:rPr>
                <w:i/>
                <w:iCs/>
                <w:lang w:val="it-IT"/>
              </w:rPr>
              <w:br/>
              <w:t>a) ar trebui s</w:t>
            </w:r>
            <w:r w:rsidR="00136FA9" w:rsidRPr="00493AD9">
              <w:rPr>
                <w:i/>
                <w:iCs/>
                <w:lang w:val="it-IT"/>
              </w:rPr>
              <w:t>ă</w:t>
            </w:r>
            <w:r w:rsidRPr="00493AD9">
              <w:rPr>
                <w:i/>
                <w:iCs/>
                <w:lang w:val="it-IT"/>
              </w:rPr>
              <w:t xml:space="preserve"> promoveze, s</w:t>
            </w:r>
            <w:r w:rsidR="00136FA9" w:rsidRPr="00493AD9">
              <w:rPr>
                <w:i/>
                <w:iCs/>
                <w:lang w:val="it-IT"/>
              </w:rPr>
              <w:t>ă</w:t>
            </w:r>
            <w:r w:rsidRPr="00493AD9">
              <w:rPr>
                <w:i/>
                <w:iCs/>
                <w:lang w:val="it-IT"/>
              </w:rPr>
              <w:t xml:space="preserve"> coopereze </w:t>
            </w:r>
            <w:r w:rsidR="00136FA9" w:rsidRPr="00493AD9">
              <w:rPr>
                <w:i/>
                <w:iCs/>
                <w:lang w:val="it-IT"/>
              </w:rPr>
              <w:t>ș</w:t>
            </w:r>
            <w:r w:rsidRPr="00493AD9">
              <w:rPr>
                <w:i/>
                <w:iCs/>
                <w:lang w:val="it-IT"/>
              </w:rPr>
              <w:t>i s</w:t>
            </w:r>
            <w:r w:rsidR="00136FA9" w:rsidRPr="00493AD9">
              <w:rPr>
                <w:i/>
                <w:iCs/>
                <w:lang w:val="it-IT"/>
              </w:rPr>
              <w:t>ă</w:t>
            </w:r>
            <w:r w:rsidRPr="00493AD9">
              <w:rPr>
                <w:i/>
                <w:iCs/>
                <w:lang w:val="it-IT"/>
              </w:rPr>
              <w:t xml:space="preserve"> sprijine cercet</w:t>
            </w:r>
            <w:r w:rsidR="00136FA9" w:rsidRPr="00493AD9">
              <w:rPr>
                <w:i/>
                <w:iCs/>
                <w:lang w:val="it-IT"/>
              </w:rPr>
              <w:t>ă</w:t>
            </w:r>
            <w:r w:rsidRPr="00493AD9">
              <w:rPr>
                <w:i/>
                <w:iCs/>
                <w:lang w:val="it-IT"/>
              </w:rPr>
              <w:t>rile cu privire la speciile migratoare;</w:t>
            </w:r>
            <w:r w:rsidRPr="00493AD9">
              <w:rPr>
                <w:i/>
                <w:iCs/>
                <w:lang w:val="it-IT"/>
              </w:rPr>
              <w:br/>
              <w:t>b) ar trebui s</w:t>
            </w:r>
            <w:r w:rsidR="00136FA9" w:rsidRPr="00493AD9">
              <w:rPr>
                <w:i/>
                <w:iCs/>
                <w:lang w:val="it-IT"/>
              </w:rPr>
              <w:t>ă</w:t>
            </w:r>
            <w:r w:rsidRPr="00493AD9">
              <w:rPr>
                <w:i/>
                <w:iCs/>
                <w:lang w:val="it-IT"/>
              </w:rPr>
              <w:t xml:space="preserve"> se str</w:t>
            </w:r>
            <w:r w:rsidR="00136FA9" w:rsidRPr="00493AD9">
              <w:rPr>
                <w:i/>
                <w:iCs/>
                <w:lang w:val="it-IT"/>
              </w:rPr>
              <w:t>ă</w:t>
            </w:r>
            <w:r w:rsidRPr="00493AD9">
              <w:rPr>
                <w:i/>
                <w:iCs/>
                <w:lang w:val="it-IT"/>
              </w:rPr>
              <w:t>duiasca s</w:t>
            </w:r>
            <w:r w:rsidR="00136FA9" w:rsidRPr="00493AD9">
              <w:rPr>
                <w:i/>
                <w:iCs/>
                <w:lang w:val="it-IT"/>
              </w:rPr>
              <w:t>ă</w:t>
            </w:r>
            <w:r w:rsidRPr="00493AD9">
              <w:rPr>
                <w:i/>
                <w:iCs/>
                <w:lang w:val="it-IT"/>
              </w:rPr>
              <w:t xml:space="preserve"> asigure protec</w:t>
            </w:r>
            <w:r w:rsidR="00136FA9" w:rsidRPr="00493AD9">
              <w:rPr>
                <w:i/>
                <w:iCs/>
                <w:lang w:val="it-IT"/>
              </w:rPr>
              <w:t>ț</w:t>
            </w:r>
            <w:r w:rsidRPr="00493AD9">
              <w:rPr>
                <w:i/>
                <w:iCs/>
                <w:lang w:val="it-IT"/>
              </w:rPr>
              <w:t>ia imediat</w:t>
            </w:r>
            <w:r w:rsidR="00136FA9" w:rsidRPr="00493AD9">
              <w:rPr>
                <w:i/>
                <w:iCs/>
                <w:lang w:val="it-IT"/>
              </w:rPr>
              <w:t>ă</w:t>
            </w:r>
            <w:r w:rsidRPr="00493AD9">
              <w:rPr>
                <w:i/>
                <w:iCs/>
                <w:lang w:val="it-IT"/>
              </w:rPr>
              <w:t xml:space="preserve"> pentru speciile migratoare incluse </w:t>
            </w:r>
            <w:r w:rsidR="00136FA9" w:rsidRPr="00493AD9">
              <w:rPr>
                <w:i/>
                <w:iCs/>
                <w:lang w:val="it-IT"/>
              </w:rPr>
              <w:t>î</w:t>
            </w:r>
            <w:r w:rsidRPr="00493AD9">
              <w:rPr>
                <w:i/>
                <w:iCs/>
                <w:lang w:val="it-IT"/>
              </w:rPr>
              <w:t xml:space="preserve">n </w:t>
            </w:r>
            <w:r w:rsidR="00136FA9" w:rsidRPr="00493AD9">
              <w:rPr>
                <w:i/>
                <w:iCs/>
                <w:lang w:val="it-IT"/>
              </w:rPr>
              <w:t>A</w:t>
            </w:r>
            <w:r w:rsidRPr="00493AD9">
              <w:rPr>
                <w:i/>
                <w:iCs/>
                <w:lang w:val="it-IT"/>
              </w:rPr>
              <w:t>nexa I;</w:t>
            </w:r>
            <w:r w:rsidRPr="00493AD9">
              <w:rPr>
                <w:i/>
                <w:iCs/>
                <w:lang w:val="it-IT"/>
              </w:rPr>
              <w:br/>
              <w:t>c) ar trebui s</w:t>
            </w:r>
            <w:r w:rsidR="00136FA9" w:rsidRPr="00493AD9">
              <w:rPr>
                <w:i/>
                <w:iCs/>
                <w:lang w:val="it-IT"/>
              </w:rPr>
              <w:t>ă</w:t>
            </w:r>
            <w:r w:rsidRPr="00493AD9">
              <w:rPr>
                <w:i/>
                <w:iCs/>
                <w:lang w:val="it-IT"/>
              </w:rPr>
              <w:t xml:space="preserve"> se str</w:t>
            </w:r>
            <w:r w:rsidR="00136FA9" w:rsidRPr="00493AD9">
              <w:rPr>
                <w:i/>
                <w:iCs/>
                <w:lang w:val="it-IT"/>
              </w:rPr>
              <w:t>ă</w:t>
            </w:r>
            <w:r w:rsidRPr="00493AD9">
              <w:rPr>
                <w:i/>
                <w:iCs/>
                <w:lang w:val="it-IT"/>
              </w:rPr>
              <w:t>duiasc</w:t>
            </w:r>
            <w:r w:rsidR="00136FA9" w:rsidRPr="00493AD9">
              <w:rPr>
                <w:i/>
                <w:iCs/>
                <w:lang w:val="it-IT"/>
              </w:rPr>
              <w:t>ă</w:t>
            </w:r>
            <w:r w:rsidRPr="00493AD9">
              <w:rPr>
                <w:i/>
                <w:iCs/>
                <w:lang w:val="it-IT"/>
              </w:rPr>
              <w:t xml:space="preserve"> s</w:t>
            </w:r>
            <w:r w:rsidR="00136FA9" w:rsidRPr="00493AD9">
              <w:rPr>
                <w:i/>
                <w:iCs/>
                <w:lang w:val="it-IT"/>
              </w:rPr>
              <w:t>ă</w:t>
            </w:r>
            <w:r w:rsidRPr="00493AD9">
              <w:rPr>
                <w:i/>
                <w:iCs/>
                <w:lang w:val="it-IT"/>
              </w:rPr>
              <w:t xml:space="preserve"> </w:t>
            </w:r>
            <w:r w:rsidR="00136FA9" w:rsidRPr="00493AD9">
              <w:rPr>
                <w:i/>
                <w:iCs/>
                <w:lang w:val="it-IT"/>
              </w:rPr>
              <w:t>î</w:t>
            </w:r>
            <w:r w:rsidRPr="00493AD9">
              <w:rPr>
                <w:i/>
                <w:iCs/>
                <w:lang w:val="it-IT"/>
              </w:rPr>
              <w:t>ncheie acorduri care s</w:t>
            </w:r>
            <w:r w:rsidR="00136FA9" w:rsidRPr="00493AD9">
              <w:rPr>
                <w:i/>
                <w:iCs/>
                <w:lang w:val="it-IT"/>
              </w:rPr>
              <w:t>ă</w:t>
            </w:r>
            <w:r w:rsidRPr="00493AD9">
              <w:rPr>
                <w:i/>
                <w:iCs/>
                <w:lang w:val="it-IT"/>
              </w:rPr>
              <w:t xml:space="preserve"> reglementeze conservarea </w:t>
            </w:r>
            <w:r w:rsidR="00136FA9" w:rsidRPr="00493AD9">
              <w:rPr>
                <w:i/>
                <w:iCs/>
                <w:lang w:val="it-IT"/>
              </w:rPr>
              <w:t>ș</w:t>
            </w:r>
            <w:r w:rsidRPr="00493AD9">
              <w:rPr>
                <w:i/>
                <w:iCs/>
                <w:lang w:val="it-IT"/>
              </w:rPr>
              <w:t xml:space="preserve">i gestionarea speciilor migratoare incluse </w:t>
            </w:r>
            <w:r w:rsidR="00136FA9" w:rsidRPr="00493AD9">
              <w:rPr>
                <w:i/>
                <w:iCs/>
                <w:lang w:val="it-IT"/>
              </w:rPr>
              <w:t>î</w:t>
            </w:r>
            <w:r w:rsidRPr="00493AD9">
              <w:rPr>
                <w:i/>
                <w:iCs/>
                <w:lang w:val="it-IT"/>
              </w:rPr>
              <w:t xml:space="preserve">n </w:t>
            </w:r>
            <w:r w:rsidR="00136FA9" w:rsidRPr="00493AD9">
              <w:rPr>
                <w:i/>
                <w:iCs/>
                <w:lang w:val="it-IT"/>
              </w:rPr>
              <w:t>A</w:t>
            </w:r>
            <w:r w:rsidRPr="00493AD9">
              <w:rPr>
                <w:i/>
                <w:iCs/>
                <w:lang w:val="it-IT"/>
              </w:rPr>
              <w:t>nexa II</w:t>
            </w:r>
            <w:r w:rsidR="00136FA9" w:rsidRPr="00493AD9">
              <w:rPr>
                <w:i/>
                <w:iCs/>
                <w:lang w:val="en-GB"/>
              </w:rPr>
              <w:t>”</w:t>
            </w:r>
            <w:r w:rsidRPr="00493AD9">
              <w:rPr>
                <w:lang w:val="it-IT"/>
              </w:rPr>
              <w:t>.</w:t>
            </w:r>
            <w:r w:rsidRPr="00493AD9">
              <w:rPr>
                <w:lang w:val="it-IT"/>
              </w:rPr>
              <w:br/>
            </w:r>
            <w:r w:rsidR="006165C0" w:rsidRPr="00493AD9">
              <w:rPr>
                <w:rStyle w:val="sartttl"/>
              </w:rPr>
              <w:t xml:space="preserve">Anexa </w:t>
            </w:r>
            <w:r w:rsidR="00136FA9" w:rsidRPr="00493AD9">
              <w:rPr>
                <w:rStyle w:val="sartttl"/>
              </w:rPr>
              <w:t>II</w:t>
            </w:r>
            <w:r w:rsidR="006165C0" w:rsidRPr="00493AD9">
              <w:rPr>
                <w:rStyle w:val="sartttl"/>
              </w:rPr>
              <w:t xml:space="preserve"> </w:t>
            </w:r>
            <w:r w:rsidR="00136FA9" w:rsidRPr="00493AD9">
              <w:rPr>
                <w:rStyle w:val="sartttl"/>
              </w:rPr>
              <w:t xml:space="preserve">- </w:t>
            </w:r>
            <w:proofErr w:type="spellStart"/>
            <w:r w:rsidR="006165C0" w:rsidRPr="00493AD9">
              <w:rPr>
                <w:rStyle w:val="sartttl"/>
                <w:i/>
                <w:iCs/>
              </w:rPr>
              <w:t>Tursiops</w:t>
            </w:r>
            <w:proofErr w:type="spellEnd"/>
            <w:r w:rsidR="006165C0" w:rsidRPr="00493AD9">
              <w:rPr>
                <w:rStyle w:val="sartttl"/>
                <w:i/>
                <w:iCs/>
              </w:rPr>
              <w:t xml:space="preserve"> </w:t>
            </w:r>
            <w:proofErr w:type="spellStart"/>
            <w:r w:rsidR="006165C0" w:rsidRPr="00493AD9">
              <w:rPr>
                <w:rStyle w:val="sartttl"/>
                <w:i/>
                <w:iCs/>
              </w:rPr>
              <w:t>truncatus</w:t>
            </w:r>
            <w:proofErr w:type="spellEnd"/>
          </w:p>
        </w:tc>
      </w:tr>
      <w:tr w:rsidR="00CA5D5E" w:rsidRPr="00493AD9" w14:paraId="78FA6C69" w14:textId="77777777" w:rsidTr="0016601F">
        <w:tc>
          <w:tcPr>
            <w:tcW w:w="1963" w:type="pct"/>
            <w:shd w:val="clear" w:color="auto" w:fill="auto"/>
          </w:tcPr>
          <w:p w14:paraId="25FDB72B" w14:textId="73147963" w:rsidR="00CA5D5E" w:rsidRPr="00493AD9" w:rsidRDefault="00EF0855" w:rsidP="006023DC">
            <w:pPr>
              <w:spacing w:after="0"/>
              <w:rPr>
                <w:lang w:val="it-IT"/>
              </w:rPr>
            </w:pPr>
            <w:r w:rsidRPr="00493AD9">
              <w:rPr>
                <w:shd w:val="clear" w:color="auto" w:fill="FFFFFF"/>
              </w:rPr>
              <w:t>Legea nr. 5/1991</w:t>
            </w:r>
            <w:r w:rsidRPr="00493AD9">
              <w:br/>
            </w:r>
            <w:r w:rsidRPr="00493AD9">
              <w:rPr>
                <w:shd w:val="clear" w:color="auto" w:fill="FFFFFF"/>
              </w:rPr>
              <w:t>pentru aderarea Rom</w:t>
            </w:r>
            <w:r w:rsidR="0016601F" w:rsidRPr="00493AD9">
              <w:rPr>
                <w:shd w:val="clear" w:color="auto" w:fill="FFFFFF"/>
              </w:rPr>
              <w:t>â</w:t>
            </w:r>
            <w:r w:rsidRPr="00493AD9">
              <w:rPr>
                <w:shd w:val="clear" w:color="auto" w:fill="FFFFFF"/>
              </w:rPr>
              <w:t>niei la Conven</w:t>
            </w:r>
            <w:r w:rsidR="0016601F" w:rsidRPr="00493AD9">
              <w:rPr>
                <w:shd w:val="clear" w:color="auto" w:fill="FFFFFF"/>
              </w:rPr>
              <w:t>ț</w:t>
            </w:r>
            <w:r w:rsidRPr="00493AD9">
              <w:rPr>
                <w:shd w:val="clear" w:color="auto" w:fill="FFFFFF"/>
              </w:rPr>
              <w:t>ia asupra zonelor umede, de importan</w:t>
            </w:r>
            <w:r w:rsidR="0016601F" w:rsidRPr="00493AD9">
              <w:rPr>
                <w:shd w:val="clear" w:color="auto" w:fill="FFFFFF"/>
              </w:rPr>
              <w:t>ță</w:t>
            </w:r>
            <w:r w:rsidRPr="00493AD9">
              <w:rPr>
                <w:shd w:val="clear" w:color="auto" w:fill="FFFFFF"/>
              </w:rPr>
              <w:t xml:space="preserve"> interna</w:t>
            </w:r>
            <w:r w:rsidR="0016601F" w:rsidRPr="00493AD9">
              <w:rPr>
                <w:shd w:val="clear" w:color="auto" w:fill="FFFFFF"/>
              </w:rPr>
              <w:t>ț</w:t>
            </w:r>
            <w:r w:rsidRPr="00493AD9">
              <w:rPr>
                <w:shd w:val="clear" w:color="auto" w:fill="FFFFFF"/>
              </w:rPr>
              <w:t>ional</w:t>
            </w:r>
            <w:r w:rsidR="0016601F" w:rsidRPr="00493AD9">
              <w:rPr>
                <w:shd w:val="clear" w:color="auto" w:fill="FFFFFF"/>
              </w:rPr>
              <w:t>ă</w:t>
            </w:r>
            <w:r w:rsidRPr="00493AD9">
              <w:rPr>
                <w:shd w:val="clear" w:color="auto" w:fill="FFFFFF"/>
              </w:rPr>
              <w:t xml:space="preserve">, </w:t>
            </w:r>
            <w:r w:rsidR="0016601F" w:rsidRPr="00493AD9">
              <w:rPr>
                <w:shd w:val="clear" w:color="auto" w:fill="FFFFFF"/>
              </w:rPr>
              <w:t>î</w:t>
            </w:r>
            <w:r w:rsidRPr="00493AD9">
              <w:rPr>
                <w:shd w:val="clear" w:color="auto" w:fill="FFFFFF"/>
              </w:rPr>
              <w:t>n special ca habitat al p</w:t>
            </w:r>
            <w:r w:rsidR="0016601F" w:rsidRPr="00493AD9">
              <w:rPr>
                <w:shd w:val="clear" w:color="auto" w:fill="FFFFFF"/>
              </w:rPr>
              <w:t>ă</w:t>
            </w:r>
            <w:r w:rsidRPr="00493AD9">
              <w:rPr>
                <w:shd w:val="clear" w:color="auto" w:fill="FFFFFF"/>
              </w:rPr>
              <w:t>s</w:t>
            </w:r>
            <w:r w:rsidR="0016601F" w:rsidRPr="00493AD9">
              <w:rPr>
                <w:shd w:val="clear" w:color="auto" w:fill="FFFFFF"/>
              </w:rPr>
              <w:t>ă</w:t>
            </w:r>
            <w:r w:rsidRPr="00493AD9">
              <w:rPr>
                <w:shd w:val="clear" w:color="auto" w:fill="FFFFFF"/>
              </w:rPr>
              <w:t>rilor acvatice</w:t>
            </w:r>
          </w:p>
        </w:tc>
        <w:tc>
          <w:tcPr>
            <w:tcW w:w="3037" w:type="pct"/>
          </w:tcPr>
          <w:p w14:paraId="2DDC0987" w14:textId="77777777" w:rsidR="00CA5D5E" w:rsidRPr="00493AD9" w:rsidRDefault="00EF0855" w:rsidP="00D679C2">
            <w:pPr>
              <w:spacing w:after="240"/>
              <w:rPr>
                <w:color w:val="1F1F1F"/>
                <w:shd w:val="clear" w:color="auto" w:fill="FFFFFF"/>
              </w:rPr>
            </w:pPr>
            <w:r w:rsidRPr="00493AD9">
              <w:rPr>
                <w:color w:val="1F1F1F"/>
                <w:shd w:val="clear" w:color="auto" w:fill="FFFFFF"/>
              </w:rPr>
              <w:t xml:space="preserve">Obiectivul declarat al semnării Convenției </w:t>
            </w:r>
            <w:proofErr w:type="spellStart"/>
            <w:r w:rsidR="00A650AB" w:rsidRPr="00493AD9">
              <w:rPr>
                <w:color w:val="1F1F1F"/>
                <w:shd w:val="clear" w:color="auto" w:fill="FFFFFF"/>
              </w:rPr>
              <w:t>Ramsar</w:t>
            </w:r>
            <w:proofErr w:type="spellEnd"/>
            <w:r w:rsidR="00A650AB" w:rsidRPr="00493AD9">
              <w:rPr>
                <w:color w:val="1F1F1F"/>
                <w:shd w:val="clear" w:color="auto" w:fill="FFFFFF"/>
              </w:rPr>
              <w:t xml:space="preserve"> </w:t>
            </w:r>
            <w:r w:rsidRPr="00493AD9">
              <w:rPr>
                <w:color w:val="1F1F1F"/>
                <w:shd w:val="clear" w:color="auto" w:fill="FFFFFF"/>
              </w:rPr>
              <w:t>este acela de protejare a biodiversității și menținerii într-o stare de conservare favorabilă a zonelor umede (întinderi de ape stătătoare sau curgătoare, mlaștini, bălți sau luciu de apă marină ce nu depășește o adâncime maximă de șase metri)</w:t>
            </w:r>
            <w:r w:rsidR="00A650AB" w:rsidRPr="00493AD9">
              <w:rPr>
                <w:color w:val="1F1F1F"/>
                <w:shd w:val="clear" w:color="auto" w:fill="FFFFFF"/>
              </w:rPr>
              <w:t>.</w:t>
            </w:r>
            <w:r w:rsidRPr="00493AD9">
              <w:rPr>
                <w:color w:val="1F1F1F"/>
                <w:shd w:val="clear" w:color="auto" w:fill="FFFFFF"/>
              </w:rPr>
              <w:t> </w:t>
            </w:r>
          </w:p>
          <w:p w14:paraId="1168B528" w14:textId="1F3F848B" w:rsidR="004F5B4F" w:rsidRPr="00493AD9" w:rsidRDefault="004F5B4F" w:rsidP="00931966">
            <w:pPr>
              <w:pStyle w:val="NormalWeb"/>
              <w:shd w:val="clear" w:color="auto" w:fill="FFFFFF"/>
              <w:spacing w:before="120" w:beforeAutospacing="0" w:after="120" w:afterAutospacing="0" w:line="336" w:lineRule="atLeast"/>
              <w:rPr>
                <w:b/>
                <w:bCs/>
                <w:lang w:val="it-IT"/>
              </w:rPr>
            </w:pPr>
            <w:proofErr w:type="spellStart"/>
            <w:r w:rsidRPr="00493AD9">
              <w:rPr>
                <w:rFonts w:eastAsia="MS Mincho"/>
              </w:rPr>
              <w:t>Convenția</w:t>
            </w:r>
            <w:proofErr w:type="spellEnd"/>
            <w:r w:rsidRPr="00493AD9">
              <w:rPr>
                <w:rFonts w:eastAsia="MS Mincho"/>
              </w:rPr>
              <w:t xml:space="preserve"> de la Ramsar are ca scop </w:t>
            </w:r>
            <w:proofErr w:type="spellStart"/>
            <w:r w:rsidRPr="00493AD9">
              <w:rPr>
                <w:rFonts w:eastAsia="MS Mincho"/>
              </w:rPr>
              <w:t>menținerea</w:t>
            </w:r>
            <w:proofErr w:type="spellEnd"/>
            <w:r w:rsidRPr="00493AD9">
              <w:rPr>
                <w:rFonts w:eastAsia="MS Mincho"/>
              </w:rPr>
              <w:t xml:space="preserve"> </w:t>
            </w:r>
            <w:proofErr w:type="spellStart"/>
            <w:r w:rsidRPr="00493AD9">
              <w:rPr>
                <w:rFonts w:eastAsia="MS Mincho"/>
              </w:rPr>
              <w:t>caracterului</w:t>
            </w:r>
            <w:proofErr w:type="spellEnd"/>
            <w:r w:rsidRPr="00493AD9">
              <w:rPr>
                <w:rFonts w:eastAsia="MS Mincho"/>
              </w:rPr>
              <w:t> </w:t>
            </w:r>
            <w:hyperlink r:id="rId15" w:tooltip="Ecologie" w:history="1">
              <w:r w:rsidRPr="00493AD9">
                <w:rPr>
                  <w:rFonts w:eastAsia="MS Mincho"/>
                </w:rPr>
                <w:t>ecologic</w:t>
              </w:r>
            </w:hyperlink>
            <w:r w:rsidRPr="00493AD9">
              <w:rPr>
                <w:rFonts w:eastAsia="MS Mincho"/>
              </w:rPr>
              <w:t xml:space="preserve"> al </w:t>
            </w:r>
            <w:proofErr w:type="spellStart"/>
            <w:r w:rsidRPr="00493AD9">
              <w:rPr>
                <w:rFonts w:eastAsia="MS Mincho"/>
              </w:rPr>
              <w:t>zonelor</w:t>
            </w:r>
            <w:proofErr w:type="spellEnd"/>
            <w:r w:rsidRPr="00493AD9">
              <w:rPr>
                <w:rFonts w:eastAsia="MS Mincho"/>
              </w:rPr>
              <w:t xml:space="preserve"> </w:t>
            </w:r>
            <w:proofErr w:type="spellStart"/>
            <w:r w:rsidRPr="00493AD9">
              <w:rPr>
                <w:rFonts w:eastAsia="MS Mincho"/>
              </w:rPr>
              <w:t>vizate</w:t>
            </w:r>
            <w:proofErr w:type="spellEnd"/>
            <w:r w:rsidRPr="00493AD9">
              <w:rPr>
                <w:rFonts w:eastAsia="MS Mincho"/>
              </w:rPr>
              <w:t xml:space="preserve">, </w:t>
            </w:r>
            <w:proofErr w:type="spellStart"/>
            <w:r w:rsidRPr="00493AD9">
              <w:rPr>
                <w:rFonts w:eastAsia="MS Mincho"/>
              </w:rPr>
              <w:t>prin</w:t>
            </w:r>
            <w:proofErr w:type="spellEnd"/>
            <w:r w:rsidRPr="00493AD9">
              <w:rPr>
                <w:rFonts w:eastAsia="MS Mincho"/>
              </w:rPr>
              <w:t xml:space="preserve"> </w:t>
            </w:r>
            <w:proofErr w:type="spellStart"/>
            <w:r w:rsidRPr="00493AD9">
              <w:rPr>
                <w:rFonts w:eastAsia="MS Mincho"/>
              </w:rPr>
              <w:t>implementarea</w:t>
            </w:r>
            <w:proofErr w:type="spellEnd"/>
            <w:r w:rsidRPr="00493AD9">
              <w:rPr>
                <w:rFonts w:eastAsia="MS Mincho"/>
              </w:rPr>
              <w:t xml:space="preserve"> </w:t>
            </w:r>
            <w:proofErr w:type="spellStart"/>
            <w:r w:rsidRPr="00493AD9">
              <w:rPr>
                <w:rFonts w:eastAsia="MS Mincho"/>
              </w:rPr>
              <w:t>unei</w:t>
            </w:r>
            <w:proofErr w:type="spellEnd"/>
            <w:r w:rsidRPr="00493AD9">
              <w:rPr>
                <w:rFonts w:eastAsia="MS Mincho"/>
              </w:rPr>
              <w:t xml:space="preserve"> </w:t>
            </w:r>
            <w:proofErr w:type="spellStart"/>
            <w:r w:rsidRPr="00493AD9">
              <w:rPr>
                <w:rFonts w:eastAsia="MS Mincho"/>
              </w:rPr>
              <w:t>abordări</w:t>
            </w:r>
            <w:proofErr w:type="spellEnd"/>
            <w:r w:rsidRPr="00493AD9">
              <w:rPr>
                <w:rFonts w:eastAsia="MS Mincho"/>
              </w:rPr>
              <w:t xml:space="preserve"> a </w:t>
            </w:r>
            <w:proofErr w:type="spellStart"/>
            <w:r w:rsidR="009470DA">
              <w:fldChar w:fldCharType="begin"/>
            </w:r>
            <w:r w:rsidR="009470DA">
              <w:instrText>HYPERLINK "https://ro.wikipedia.org/wiki/Ecosistem" \o "Ecosistem"</w:instrText>
            </w:r>
            <w:r w:rsidR="009470DA">
              <w:fldChar w:fldCharType="separate"/>
            </w:r>
            <w:r w:rsidRPr="00493AD9">
              <w:rPr>
                <w:rFonts w:eastAsia="MS Mincho"/>
              </w:rPr>
              <w:t>ecosistemului</w:t>
            </w:r>
            <w:proofErr w:type="spellEnd"/>
            <w:r w:rsidR="009470DA">
              <w:rPr>
                <w:rFonts w:eastAsia="MS Mincho"/>
              </w:rPr>
              <w:fldChar w:fldCharType="end"/>
            </w:r>
            <w:r w:rsidRPr="00493AD9">
              <w:rPr>
                <w:rFonts w:eastAsia="MS Mincho"/>
              </w:rPr>
              <w:t> </w:t>
            </w:r>
            <w:proofErr w:type="spellStart"/>
            <w:r w:rsidRPr="00493AD9">
              <w:rPr>
                <w:rFonts w:eastAsia="MS Mincho"/>
              </w:rPr>
              <w:t>în</w:t>
            </w:r>
            <w:proofErr w:type="spellEnd"/>
            <w:r w:rsidRPr="00493AD9">
              <w:rPr>
                <w:rFonts w:eastAsia="MS Mincho"/>
              </w:rPr>
              <w:t xml:space="preserve"> </w:t>
            </w:r>
            <w:proofErr w:type="spellStart"/>
            <w:r w:rsidRPr="00493AD9">
              <w:rPr>
                <w:rFonts w:eastAsia="MS Mincho"/>
              </w:rPr>
              <w:t>contextul</w:t>
            </w:r>
            <w:proofErr w:type="spellEnd"/>
            <w:r w:rsidRPr="00493AD9">
              <w:rPr>
                <w:rFonts w:eastAsia="MS Mincho"/>
              </w:rPr>
              <w:t xml:space="preserve"> </w:t>
            </w:r>
            <w:proofErr w:type="spellStart"/>
            <w:r w:rsidRPr="00493AD9">
              <w:rPr>
                <w:rFonts w:eastAsia="MS Mincho"/>
              </w:rPr>
              <w:t>unei</w:t>
            </w:r>
            <w:proofErr w:type="spellEnd"/>
            <w:r w:rsidRPr="00493AD9">
              <w:rPr>
                <w:rFonts w:eastAsia="MS Mincho"/>
              </w:rPr>
              <w:t xml:space="preserve"> </w:t>
            </w:r>
            <w:proofErr w:type="spellStart"/>
            <w:r w:rsidRPr="00493AD9">
              <w:rPr>
                <w:rFonts w:eastAsia="MS Mincho"/>
              </w:rPr>
              <w:t>dezvoltări</w:t>
            </w:r>
            <w:proofErr w:type="spellEnd"/>
            <w:r w:rsidRPr="00493AD9">
              <w:rPr>
                <w:rFonts w:eastAsia="MS Mincho"/>
              </w:rPr>
              <w:t xml:space="preserve"> </w:t>
            </w:r>
            <w:proofErr w:type="spellStart"/>
            <w:r w:rsidRPr="00493AD9">
              <w:rPr>
                <w:rFonts w:eastAsia="MS Mincho"/>
              </w:rPr>
              <w:t>durabile</w:t>
            </w:r>
            <w:proofErr w:type="spellEnd"/>
            <w:r w:rsidRPr="00493AD9">
              <w:rPr>
                <w:rFonts w:eastAsia="MS Mincho"/>
              </w:rPr>
              <w:t>.</w:t>
            </w:r>
          </w:p>
        </w:tc>
      </w:tr>
      <w:tr w:rsidR="00CA5D5E" w:rsidRPr="00493AD9" w14:paraId="1A7B867F" w14:textId="77777777" w:rsidTr="0016601F">
        <w:tc>
          <w:tcPr>
            <w:tcW w:w="1963" w:type="pct"/>
            <w:shd w:val="clear" w:color="auto" w:fill="auto"/>
          </w:tcPr>
          <w:p w14:paraId="1D5B388A" w14:textId="3A62B510" w:rsidR="00CA5D5E" w:rsidRPr="00493AD9" w:rsidRDefault="00AC071E" w:rsidP="006023DC">
            <w:pPr>
              <w:spacing w:after="0"/>
              <w:rPr>
                <w:color w:val="2B2B00"/>
                <w:lang w:val="it-IT"/>
              </w:rPr>
            </w:pPr>
            <w:proofErr w:type="spellStart"/>
            <w:r w:rsidRPr="00493AD9">
              <w:rPr>
                <w:color w:val="333333"/>
                <w:shd w:val="clear" w:color="auto" w:fill="FFFFFF"/>
              </w:rPr>
              <w:lastRenderedPageBreak/>
              <w:t>Convenţia</w:t>
            </w:r>
            <w:proofErr w:type="spellEnd"/>
            <w:r w:rsidRPr="00493AD9">
              <w:rPr>
                <w:color w:val="333333"/>
                <w:shd w:val="clear" w:color="auto" w:fill="FFFFFF"/>
              </w:rPr>
              <w:t xml:space="preserve"> privind </w:t>
            </w:r>
            <w:proofErr w:type="spellStart"/>
            <w:r w:rsidRPr="00493AD9">
              <w:rPr>
                <w:color w:val="333333"/>
                <w:shd w:val="clear" w:color="auto" w:fill="FFFFFF"/>
              </w:rPr>
              <w:t>protecţia</w:t>
            </w:r>
            <w:proofErr w:type="spellEnd"/>
            <w:r w:rsidRPr="00493AD9">
              <w:rPr>
                <w:color w:val="333333"/>
                <w:shd w:val="clear" w:color="auto" w:fill="FFFFFF"/>
              </w:rPr>
              <w:t xml:space="preserve"> patrimoniului mondial, cultural </w:t>
            </w:r>
            <w:proofErr w:type="spellStart"/>
            <w:r w:rsidRPr="00493AD9">
              <w:rPr>
                <w:color w:val="333333"/>
                <w:shd w:val="clear" w:color="auto" w:fill="FFFFFF"/>
              </w:rPr>
              <w:t>şi</w:t>
            </w:r>
            <w:proofErr w:type="spellEnd"/>
            <w:r w:rsidRPr="00493AD9">
              <w:rPr>
                <w:color w:val="333333"/>
                <w:shd w:val="clear" w:color="auto" w:fill="FFFFFF"/>
              </w:rPr>
              <w:t xml:space="preserve"> natural</w:t>
            </w:r>
          </w:p>
        </w:tc>
        <w:tc>
          <w:tcPr>
            <w:tcW w:w="3037" w:type="pct"/>
          </w:tcPr>
          <w:p w14:paraId="14399CEE" w14:textId="001D0D0F" w:rsidR="00A650AB" w:rsidRPr="00493AD9" w:rsidRDefault="00A650AB" w:rsidP="00A650AB">
            <w:pPr>
              <w:pStyle w:val="al"/>
              <w:shd w:val="clear" w:color="auto" w:fill="FFFFFF"/>
              <w:spacing w:before="0" w:beforeAutospacing="0" w:after="150" w:afterAutospacing="0"/>
              <w:jc w:val="both"/>
              <w:rPr>
                <w:i/>
                <w:iCs/>
                <w:color w:val="333333"/>
              </w:rPr>
            </w:pPr>
            <w:r w:rsidRPr="00493AD9">
              <w:rPr>
                <w:b/>
                <w:bCs/>
                <w:color w:val="444444"/>
              </w:rPr>
              <w:t>“</w:t>
            </w:r>
            <w:proofErr w:type="spellStart"/>
            <w:r w:rsidRPr="00493AD9">
              <w:rPr>
                <w:b/>
                <w:bCs/>
                <w:i/>
                <w:iCs/>
                <w:color w:val="444444"/>
              </w:rPr>
              <w:t>În</w:t>
            </w:r>
            <w:proofErr w:type="spellEnd"/>
            <w:r w:rsidRPr="00493AD9">
              <w:rPr>
                <w:b/>
                <w:bCs/>
                <w:i/>
                <w:iCs/>
                <w:color w:val="444444"/>
              </w:rPr>
              <w:t xml:space="preserve"> </w:t>
            </w:r>
            <w:proofErr w:type="spellStart"/>
            <w:r w:rsidRPr="00493AD9">
              <w:rPr>
                <w:b/>
                <w:bCs/>
                <w:i/>
                <w:iCs/>
                <w:color w:val="444444"/>
              </w:rPr>
              <w:t>spiritul</w:t>
            </w:r>
            <w:proofErr w:type="spellEnd"/>
            <w:r w:rsidRPr="00493AD9">
              <w:rPr>
                <w:b/>
                <w:bCs/>
                <w:i/>
                <w:iCs/>
                <w:color w:val="444444"/>
              </w:rPr>
              <w:t xml:space="preserve"> </w:t>
            </w:r>
            <w:proofErr w:type="spellStart"/>
            <w:r w:rsidRPr="00493AD9">
              <w:rPr>
                <w:b/>
                <w:bCs/>
                <w:i/>
                <w:iCs/>
                <w:color w:val="444444"/>
              </w:rPr>
              <w:t>prezentei</w:t>
            </w:r>
            <w:proofErr w:type="spellEnd"/>
            <w:r w:rsidRPr="00493AD9">
              <w:rPr>
                <w:b/>
                <w:bCs/>
                <w:i/>
                <w:iCs/>
                <w:color w:val="444444"/>
              </w:rPr>
              <w:t xml:space="preserve"> </w:t>
            </w:r>
            <w:proofErr w:type="spellStart"/>
            <w:r w:rsidRPr="00493AD9">
              <w:rPr>
                <w:b/>
                <w:bCs/>
                <w:i/>
                <w:iCs/>
                <w:color w:val="444444"/>
              </w:rPr>
              <w:t>convenţii</w:t>
            </w:r>
            <w:proofErr w:type="spellEnd"/>
            <w:r w:rsidRPr="00493AD9">
              <w:rPr>
                <w:b/>
                <w:bCs/>
                <w:i/>
                <w:iCs/>
                <w:color w:val="444444"/>
              </w:rPr>
              <w:t xml:space="preserve"> sunt considerate ca </w:t>
            </w:r>
            <w:proofErr w:type="spellStart"/>
            <w:r w:rsidRPr="00493AD9">
              <w:rPr>
                <w:b/>
                <w:bCs/>
                <w:i/>
                <w:iCs/>
                <w:color w:val="444444"/>
              </w:rPr>
              <w:t>patrimoniu</w:t>
            </w:r>
            <w:proofErr w:type="spellEnd"/>
            <w:r w:rsidRPr="00493AD9">
              <w:rPr>
                <w:b/>
                <w:bCs/>
                <w:i/>
                <w:iCs/>
                <w:color w:val="444444"/>
              </w:rPr>
              <w:t xml:space="preserve"> natural:</w:t>
            </w:r>
          </w:p>
          <w:p w14:paraId="75711F72" w14:textId="77777777" w:rsidR="00A650AB" w:rsidRPr="00493AD9" w:rsidRDefault="00A650AB" w:rsidP="00A650AB">
            <w:pPr>
              <w:pStyle w:val="al"/>
              <w:shd w:val="clear" w:color="auto" w:fill="FFFFFF"/>
              <w:spacing w:before="0" w:beforeAutospacing="0" w:after="150" w:afterAutospacing="0"/>
              <w:jc w:val="both"/>
              <w:rPr>
                <w:i/>
                <w:iCs/>
                <w:color w:val="333333"/>
              </w:rPr>
            </w:pPr>
            <w:r w:rsidRPr="00493AD9">
              <w:rPr>
                <w:b/>
                <w:bCs/>
                <w:i/>
                <w:iCs/>
                <w:color w:val="222222"/>
              </w:rPr>
              <w:t>-</w:t>
            </w:r>
            <w:r w:rsidRPr="00493AD9">
              <w:rPr>
                <w:i/>
                <w:iCs/>
                <w:color w:val="444444"/>
              </w:rPr>
              <w:t> </w:t>
            </w:r>
            <w:proofErr w:type="spellStart"/>
            <w:r w:rsidRPr="00493AD9">
              <w:rPr>
                <w:i/>
                <w:iCs/>
                <w:color w:val="444444"/>
              </w:rPr>
              <w:t>formaţiunile</w:t>
            </w:r>
            <w:proofErr w:type="spellEnd"/>
            <w:r w:rsidRPr="00493AD9">
              <w:rPr>
                <w:i/>
                <w:iCs/>
                <w:color w:val="444444"/>
              </w:rPr>
              <w:t xml:space="preserve"> </w:t>
            </w:r>
            <w:proofErr w:type="spellStart"/>
            <w:r w:rsidRPr="00493AD9">
              <w:rPr>
                <w:i/>
                <w:iCs/>
                <w:color w:val="444444"/>
              </w:rPr>
              <w:t>geologice</w:t>
            </w:r>
            <w:proofErr w:type="spellEnd"/>
            <w:r w:rsidRPr="00493AD9">
              <w:rPr>
                <w:i/>
                <w:iCs/>
                <w:color w:val="444444"/>
              </w:rPr>
              <w:t xml:space="preserve"> </w:t>
            </w:r>
            <w:proofErr w:type="spellStart"/>
            <w:r w:rsidRPr="00493AD9">
              <w:rPr>
                <w:i/>
                <w:iCs/>
                <w:color w:val="444444"/>
              </w:rPr>
              <w:t>şi</w:t>
            </w:r>
            <w:proofErr w:type="spellEnd"/>
            <w:r w:rsidRPr="00493AD9">
              <w:rPr>
                <w:i/>
                <w:iCs/>
                <w:color w:val="444444"/>
              </w:rPr>
              <w:t xml:space="preserve"> </w:t>
            </w:r>
            <w:proofErr w:type="spellStart"/>
            <w:r w:rsidRPr="00493AD9">
              <w:rPr>
                <w:i/>
                <w:iCs/>
                <w:color w:val="444444"/>
              </w:rPr>
              <w:t>fiziografice</w:t>
            </w:r>
            <w:proofErr w:type="spellEnd"/>
            <w:r w:rsidRPr="00493AD9">
              <w:rPr>
                <w:i/>
                <w:iCs/>
                <w:color w:val="444444"/>
              </w:rPr>
              <w:t xml:space="preserve"> </w:t>
            </w:r>
            <w:proofErr w:type="spellStart"/>
            <w:r w:rsidRPr="00493AD9">
              <w:rPr>
                <w:i/>
                <w:iCs/>
                <w:color w:val="444444"/>
              </w:rPr>
              <w:t>şi</w:t>
            </w:r>
            <w:proofErr w:type="spellEnd"/>
            <w:r w:rsidRPr="00493AD9">
              <w:rPr>
                <w:i/>
                <w:iCs/>
                <w:color w:val="444444"/>
              </w:rPr>
              <w:t xml:space="preserve"> </w:t>
            </w:r>
            <w:proofErr w:type="spellStart"/>
            <w:r w:rsidRPr="00493AD9">
              <w:rPr>
                <w:i/>
                <w:iCs/>
                <w:color w:val="444444"/>
              </w:rPr>
              <w:t>zonele</w:t>
            </w:r>
            <w:proofErr w:type="spellEnd"/>
            <w:r w:rsidRPr="00493AD9">
              <w:rPr>
                <w:i/>
                <w:iCs/>
                <w:color w:val="444444"/>
              </w:rPr>
              <w:t xml:space="preserve"> strict delimitate </w:t>
            </w:r>
            <w:proofErr w:type="spellStart"/>
            <w:r w:rsidRPr="00493AD9">
              <w:rPr>
                <w:i/>
                <w:iCs/>
                <w:color w:val="444444"/>
              </w:rPr>
              <w:t>constituind</w:t>
            </w:r>
            <w:proofErr w:type="spellEnd"/>
            <w:r w:rsidRPr="00493AD9">
              <w:rPr>
                <w:i/>
                <w:iCs/>
                <w:color w:val="444444"/>
              </w:rPr>
              <w:t xml:space="preserve"> </w:t>
            </w:r>
            <w:proofErr w:type="spellStart"/>
            <w:r w:rsidRPr="00493AD9">
              <w:rPr>
                <w:i/>
                <w:iCs/>
                <w:color w:val="444444"/>
              </w:rPr>
              <w:t>habitatul</w:t>
            </w:r>
            <w:proofErr w:type="spellEnd"/>
            <w:r w:rsidRPr="00493AD9">
              <w:rPr>
                <w:i/>
                <w:iCs/>
                <w:color w:val="444444"/>
              </w:rPr>
              <w:t xml:space="preserve"> </w:t>
            </w:r>
            <w:proofErr w:type="spellStart"/>
            <w:r w:rsidRPr="00493AD9">
              <w:rPr>
                <w:i/>
                <w:iCs/>
                <w:color w:val="444444"/>
              </w:rPr>
              <w:t>speciilor</w:t>
            </w:r>
            <w:proofErr w:type="spellEnd"/>
            <w:r w:rsidRPr="00493AD9">
              <w:rPr>
                <w:i/>
                <w:iCs/>
                <w:color w:val="444444"/>
              </w:rPr>
              <w:t xml:space="preserve"> </w:t>
            </w:r>
            <w:proofErr w:type="spellStart"/>
            <w:r w:rsidRPr="00493AD9">
              <w:rPr>
                <w:i/>
                <w:iCs/>
                <w:color w:val="444444"/>
              </w:rPr>
              <w:t>animale</w:t>
            </w:r>
            <w:proofErr w:type="spellEnd"/>
            <w:r w:rsidRPr="00493AD9">
              <w:rPr>
                <w:i/>
                <w:iCs/>
                <w:color w:val="444444"/>
              </w:rPr>
              <w:t xml:space="preserve"> </w:t>
            </w:r>
            <w:proofErr w:type="spellStart"/>
            <w:r w:rsidRPr="00493AD9">
              <w:rPr>
                <w:i/>
                <w:iCs/>
                <w:color w:val="444444"/>
              </w:rPr>
              <w:t>şi</w:t>
            </w:r>
            <w:proofErr w:type="spellEnd"/>
            <w:r w:rsidRPr="00493AD9">
              <w:rPr>
                <w:i/>
                <w:iCs/>
                <w:color w:val="444444"/>
              </w:rPr>
              <w:t xml:space="preserve"> </w:t>
            </w:r>
            <w:proofErr w:type="spellStart"/>
            <w:r w:rsidRPr="00493AD9">
              <w:rPr>
                <w:i/>
                <w:iCs/>
                <w:color w:val="444444"/>
              </w:rPr>
              <w:t>vegetale</w:t>
            </w:r>
            <w:proofErr w:type="spellEnd"/>
            <w:r w:rsidRPr="00493AD9">
              <w:rPr>
                <w:i/>
                <w:iCs/>
                <w:color w:val="444444"/>
              </w:rPr>
              <w:t xml:space="preserve"> </w:t>
            </w:r>
            <w:proofErr w:type="spellStart"/>
            <w:r w:rsidRPr="00493AD9">
              <w:rPr>
                <w:i/>
                <w:iCs/>
                <w:color w:val="444444"/>
              </w:rPr>
              <w:t>ameninţate</w:t>
            </w:r>
            <w:proofErr w:type="spellEnd"/>
            <w:r w:rsidRPr="00493AD9">
              <w:rPr>
                <w:i/>
                <w:iCs/>
                <w:color w:val="444444"/>
              </w:rPr>
              <w:t xml:space="preserve">, care au o </w:t>
            </w:r>
            <w:proofErr w:type="spellStart"/>
            <w:r w:rsidRPr="00493AD9">
              <w:rPr>
                <w:i/>
                <w:iCs/>
                <w:color w:val="444444"/>
              </w:rPr>
              <w:t>valoare</w:t>
            </w:r>
            <w:proofErr w:type="spellEnd"/>
            <w:r w:rsidRPr="00493AD9">
              <w:rPr>
                <w:i/>
                <w:iCs/>
                <w:color w:val="444444"/>
              </w:rPr>
              <w:t xml:space="preserve"> </w:t>
            </w:r>
            <w:proofErr w:type="spellStart"/>
            <w:r w:rsidRPr="00493AD9">
              <w:rPr>
                <w:i/>
                <w:iCs/>
                <w:color w:val="444444"/>
              </w:rPr>
              <w:t>universală</w:t>
            </w:r>
            <w:proofErr w:type="spellEnd"/>
            <w:r w:rsidRPr="00493AD9">
              <w:rPr>
                <w:i/>
                <w:iCs/>
                <w:color w:val="444444"/>
              </w:rPr>
              <w:t xml:space="preserve"> </w:t>
            </w:r>
            <w:proofErr w:type="spellStart"/>
            <w:r w:rsidRPr="00493AD9">
              <w:rPr>
                <w:i/>
                <w:iCs/>
                <w:color w:val="444444"/>
              </w:rPr>
              <w:t>excepţională</w:t>
            </w:r>
            <w:proofErr w:type="spellEnd"/>
            <w:r w:rsidRPr="00493AD9">
              <w:rPr>
                <w:i/>
                <w:iCs/>
                <w:color w:val="444444"/>
              </w:rPr>
              <w:t xml:space="preserve"> din </w:t>
            </w:r>
            <w:proofErr w:type="spellStart"/>
            <w:r w:rsidRPr="00493AD9">
              <w:rPr>
                <w:i/>
                <w:iCs/>
                <w:color w:val="444444"/>
              </w:rPr>
              <w:t>punct</w:t>
            </w:r>
            <w:proofErr w:type="spellEnd"/>
            <w:r w:rsidRPr="00493AD9">
              <w:rPr>
                <w:i/>
                <w:iCs/>
                <w:color w:val="444444"/>
              </w:rPr>
              <w:t xml:space="preserve"> de </w:t>
            </w:r>
            <w:proofErr w:type="spellStart"/>
            <w:r w:rsidRPr="00493AD9">
              <w:rPr>
                <w:i/>
                <w:iCs/>
                <w:color w:val="444444"/>
              </w:rPr>
              <w:t>vedere</w:t>
            </w:r>
            <w:proofErr w:type="spellEnd"/>
            <w:r w:rsidRPr="00493AD9">
              <w:rPr>
                <w:i/>
                <w:iCs/>
                <w:color w:val="444444"/>
              </w:rPr>
              <w:t xml:space="preserve"> al </w:t>
            </w:r>
            <w:proofErr w:type="spellStart"/>
            <w:r w:rsidRPr="00493AD9">
              <w:rPr>
                <w:i/>
                <w:iCs/>
                <w:color w:val="444444"/>
              </w:rPr>
              <w:t>ştiinţei</w:t>
            </w:r>
            <w:proofErr w:type="spellEnd"/>
            <w:r w:rsidRPr="00493AD9">
              <w:rPr>
                <w:i/>
                <w:iCs/>
                <w:color w:val="444444"/>
              </w:rPr>
              <w:t xml:space="preserve"> </w:t>
            </w:r>
            <w:proofErr w:type="spellStart"/>
            <w:r w:rsidRPr="00493AD9">
              <w:rPr>
                <w:i/>
                <w:iCs/>
                <w:color w:val="444444"/>
              </w:rPr>
              <w:t>sau</w:t>
            </w:r>
            <w:proofErr w:type="spellEnd"/>
            <w:r w:rsidRPr="00493AD9">
              <w:rPr>
                <w:i/>
                <w:iCs/>
                <w:color w:val="444444"/>
              </w:rPr>
              <w:t xml:space="preserve"> </w:t>
            </w:r>
            <w:proofErr w:type="spellStart"/>
            <w:r w:rsidRPr="00493AD9">
              <w:rPr>
                <w:i/>
                <w:iCs/>
                <w:color w:val="444444"/>
              </w:rPr>
              <w:t>conservării</w:t>
            </w:r>
            <w:proofErr w:type="spellEnd"/>
            <w:r w:rsidRPr="00493AD9">
              <w:rPr>
                <w:i/>
                <w:iCs/>
                <w:color w:val="444444"/>
              </w:rPr>
              <w:t>;</w:t>
            </w:r>
          </w:p>
          <w:p w14:paraId="4F94CCA4" w14:textId="238CD24B" w:rsidR="00CA5D5E" w:rsidRPr="00493AD9" w:rsidRDefault="00A650AB" w:rsidP="00A650AB">
            <w:pPr>
              <w:pStyle w:val="al"/>
              <w:shd w:val="clear" w:color="auto" w:fill="FFFFFF"/>
              <w:spacing w:before="0" w:beforeAutospacing="0" w:after="150" w:afterAutospacing="0"/>
              <w:jc w:val="both"/>
              <w:rPr>
                <w:b/>
                <w:bCs/>
                <w:lang w:val="it-IT"/>
              </w:rPr>
            </w:pPr>
            <w:r w:rsidRPr="00493AD9">
              <w:rPr>
                <w:b/>
                <w:bCs/>
                <w:i/>
                <w:iCs/>
                <w:color w:val="222222"/>
              </w:rPr>
              <w:t>-</w:t>
            </w:r>
            <w:r w:rsidRPr="00493AD9">
              <w:rPr>
                <w:i/>
                <w:iCs/>
                <w:color w:val="444444"/>
              </w:rPr>
              <w:t> </w:t>
            </w:r>
            <w:proofErr w:type="spellStart"/>
            <w:r w:rsidRPr="00493AD9">
              <w:rPr>
                <w:i/>
                <w:iCs/>
                <w:color w:val="444444"/>
              </w:rPr>
              <w:t>siturile</w:t>
            </w:r>
            <w:proofErr w:type="spellEnd"/>
            <w:r w:rsidRPr="00493AD9">
              <w:rPr>
                <w:i/>
                <w:iCs/>
                <w:color w:val="444444"/>
              </w:rPr>
              <w:t xml:space="preserve"> </w:t>
            </w:r>
            <w:proofErr w:type="spellStart"/>
            <w:r w:rsidRPr="00493AD9">
              <w:rPr>
                <w:i/>
                <w:iCs/>
                <w:color w:val="444444"/>
              </w:rPr>
              <w:t>naturale</w:t>
            </w:r>
            <w:proofErr w:type="spellEnd"/>
            <w:r w:rsidRPr="00493AD9">
              <w:rPr>
                <w:i/>
                <w:iCs/>
                <w:color w:val="444444"/>
              </w:rPr>
              <w:t xml:space="preserve"> </w:t>
            </w:r>
            <w:proofErr w:type="spellStart"/>
            <w:r w:rsidRPr="00493AD9">
              <w:rPr>
                <w:i/>
                <w:iCs/>
                <w:color w:val="444444"/>
              </w:rPr>
              <w:t>sau</w:t>
            </w:r>
            <w:proofErr w:type="spellEnd"/>
            <w:r w:rsidRPr="00493AD9">
              <w:rPr>
                <w:i/>
                <w:iCs/>
                <w:color w:val="444444"/>
              </w:rPr>
              <w:t xml:space="preserve"> </w:t>
            </w:r>
            <w:proofErr w:type="spellStart"/>
            <w:r w:rsidRPr="00493AD9">
              <w:rPr>
                <w:i/>
                <w:iCs/>
                <w:color w:val="444444"/>
              </w:rPr>
              <w:t>zonele</w:t>
            </w:r>
            <w:proofErr w:type="spellEnd"/>
            <w:r w:rsidRPr="00493AD9">
              <w:rPr>
                <w:i/>
                <w:iCs/>
                <w:color w:val="444444"/>
              </w:rPr>
              <w:t xml:space="preserve"> </w:t>
            </w:r>
            <w:proofErr w:type="spellStart"/>
            <w:r w:rsidRPr="00493AD9">
              <w:rPr>
                <w:i/>
                <w:iCs/>
                <w:color w:val="444444"/>
              </w:rPr>
              <w:t>naturale</w:t>
            </w:r>
            <w:proofErr w:type="spellEnd"/>
            <w:r w:rsidRPr="00493AD9">
              <w:rPr>
                <w:i/>
                <w:iCs/>
                <w:color w:val="444444"/>
              </w:rPr>
              <w:t xml:space="preserve"> strict delimitate, care au o </w:t>
            </w:r>
            <w:proofErr w:type="spellStart"/>
            <w:r w:rsidRPr="00493AD9">
              <w:rPr>
                <w:i/>
                <w:iCs/>
                <w:color w:val="444444"/>
              </w:rPr>
              <w:t>valoare</w:t>
            </w:r>
            <w:proofErr w:type="spellEnd"/>
            <w:r w:rsidRPr="00493AD9">
              <w:rPr>
                <w:i/>
                <w:iCs/>
                <w:color w:val="444444"/>
              </w:rPr>
              <w:t xml:space="preserve"> </w:t>
            </w:r>
            <w:proofErr w:type="spellStart"/>
            <w:r w:rsidRPr="00493AD9">
              <w:rPr>
                <w:i/>
                <w:iCs/>
                <w:color w:val="444444"/>
              </w:rPr>
              <w:t>universală</w:t>
            </w:r>
            <w:proofErr w:type="spellEnd"/>
            <w:r w:rsidRPr="00493AD9">
              <w:rPr>
                <w:i/>
                <w:iCs/>
                <w:color w:val="444444"/>
              </w:rPr>
              <w:t xml:space="preserve"> </w:t>
            </w:r>
            <w:proofErr w:type="spellStart"/>
            <w:r w:rsidRPr="00493AD9">
              <w:rPr>
                <w:i/>
                <w:iCs/>
                <w:color w:val="444444"/>
              </w:rPr>
              <w:t>excepţională</w:t>
            </w:r>
            <w:proofErr w:type="spellEnd"/>
            <w:r w:rsidRPr="00493AD9">
              <w:rPr>
                <w:i/>
                <w:iCs/>
                <w:color w:val="444444"/>
              </w:rPr>
              <w:t xml:space="preserve"> din </w:t>
            </w:r>
            <w:proofErr w:type="spellStart"/>
            <w:r w:rsidRPr="00493AD9">
              <w:rPr>
                <w:i/>
                <w:iCs/>
                <w:color w:val="444444"/>
              </w:rPr>
              <w:t>punct</w:t>
            </w:r>
            <w:proofErr w:type="spellEnd"/>
            <w:r w:rsidRPr="00493AD9">
              <w:rPr>
                <w:i/>
                <w:iCs/>
                <w:color w:val="444444"/>
              </w:rPr>
              <w:t xml:space="preserve"> de </w:t>
            </w:r>
            <w:proofErr w:type="spellStart"/>
            <w:r w:rsidRPr="00493AD9">
              <w:rPr>
                <w:i/>
                <w:iCs/>
                <w:color w:val="444444"/>
              </w:rPr>
              <w:t>vedere</w:t>
            </w:r>
            <w:proofErr w:type="spellEnd"/>
            <w:r w:rsidRPr="00493AD9">
              <w:rPr>
                <w:i/>
                <w:iCs/>
                <w:color w:val="444444"/>
              </w:rPr>
              <w:t xml:space="preserve"> </w:t>
            </w:r>
            <w:proofErr w:type="spellStart"/>
            <w:r w:rsidRPr="00493AD9">
              <w:rPr>
                <w:i/>
                <w:iCs/>
                <w:color w:val="444444"/>
              </w:rPr>
              <w:t>ştiinţific</w:t>
            </w:r>
            <w:proofErr w:type="spellEnd"/>
            <w:r w:rsidRPr="00493AD9">
              <w:rPr>
                <w:i/>
                <w:iCs/>
                <w:color w:val="444444"/>
              </w:rPr>
              <w:t xml:space="preserve">, al </w:t>
            </w:r>
            <w:proofErr w:type="spellStart"/>
            <w:r w:rsidRPr="00493AD9">
              <w:rPr>
                <w:i/>
                <w:iCs/>
                <w:color w:val="444444"/>
              </w:rPr>
              <w:t>conservării</w:t>
            </w:r>
            <w:proofErr w:type="spellEnd"/>
            <w:r w:rsidRPr="00493AD9">
              <w:rPr>
                <w:i/>
                <w:iCs/>
                <w:color w:val="444444"/>
              </w:rPr>
              <w:t xml:space="preserve"> </w:t>
            </w:r>
            <w:proofErr w:type="spellStart"/>
            <w:r w:rsidRPr="00493AD9">
              <w:rPr>
                <w:i/>
                <w:iCs/>
                <w:color w:val="444444"/>
              </w:rPr>
              <w:t>sau</w:t>
            </w:r>
            <w:proofErr w:type="spellEnd"/>
            <w:r w:rsidRPr="00493AD9">
              <w:rPr>
                <w:i/>
                <w:iCs/>
                <w:color w:val="444444"/>
              </w:rPr>
              <w:t xml:space="preserve"> al </w:t>
            </w:r>
            <w:proofErr w:type="spellStart"/>
            <w:r w:rsidRPr="00493AD9">
              <w:rPr>
                <w:i/>
                <w:iCs/>
                <w:color w:val="444444"/>
              </w:rPr>
              <w:t>frumuseţii</w:t>
            </w:r>
            <w:proofErr w:type="spellEnd"/>
            <w:r w:rsidRPr="00493AD9">
              <w:rPr>
                <w:i/>
                <w:iCs/>
                <w:color w:val="444444"/>
              </w:rPr>
              <w:t xml:space="preserve"> </w:t>
            </w:r>
            <w:proofErr w:type="spellStart"/>
            <w:r w:rsidRPr="00493AD9">
              <w:rPr>
                <w:i/>
                <w:iCs/>
                <w:color w:val="444444"/>
              </w:rPr>
              <w:t>naturale</w:t>
            </w:r>
            <w:proofErr w:type="spellEnd"/>
            <w:r w:rsidRPr="00493AD9">
              <w:rPr>
                <w:i/>
                <w:iCs/>
                <w:color w:val="444444"/>
              </w:rPr>
              <w:t>.”</w:t>
            </w:r>
          </w:p>
        </w:tc>
      </w:tr>
      <w:tr w:rsidR="00CA5D5E" w:rsidRPr="00493AD9" w14:paraId="24CA8FB7" w14:textId="77777777" w:rsidTr="00B06A09">
        <w:trPr>
          <w:trHeight w:val="2542"/>
        </w:trPr>
        <w:tc>
          <w:tcPr>
            <w:tcW w:w="1963" w:type="pct"/>
            <w:shd w:val="clear" w:color="auto" w:fill="auto"/>
          </w:tcPr>
          <w:p w14:paraId="24834AC9" w14:textId="2A296F6B" w:rsidR="00CA5D5E" w:rsidRPr="00493AD9" w:rsidRDefault="0004635E" w:rsidP="006023DC">
            <w:pPr>
              <w:spacing w:after="0"/>
              <w:rPr>
                <w:color w:val="2B2B00"/>
                <w:lang w:val="it-IT"/>
              </w:rPr>
            </w:pPr>
            <w:r w:rsidRPr="00493AD9">
              <w:rPr>
                <w:shd w:val="clear" w:color="auto" w:fill="FFFFFF"/>
              </w:rPr>
              <w:t>Legea nr. 58/1994</w:t>
            </w:r>
            <w:r w:rsidRPr="00493AD9">
              <w:br/>
            </w:r>
            <w:r w:rsidRPr="00493AD9">
              <w:rPr>
                <w:shd w:val="clear" w:color="auto" w:fill="FFFFFF"/>
              </w:rPr>
              <w:t>pentru ratificarea Convenției privind diversitatea biologică</w:t>
            </w:r>
          </w:p>
        </w:tc>
        <w:tc>
          <w:tcPr>
            <w:tcW w:w="3037" w:type="pct"/>
          </w:tcPr>
          <w:p w14:paraId="1AA7AC5C" w14:textId="07A21A0A" w:rsidR="009847E1" w:rsidRPr="00493AD9" w:rsidRDefault="009847E1" w:rsidP="00357AC1">
            <w:pPr>
              <w:spacing w:after="240"/>
              <w:rPr>
                <w:shd w:val="clear" w:color="auto" w:fill="FFFFFF"/>
              </w:rPr>
            </w:pPr>
            <w:r w:rsidRPr="00493AD9">
              <w:rPr>
                <w:shd w:val="clear" w:color="auto" w:fill="FFFFFF"/>
              </w:rPr>
              <w:t>Art. 8</w:t>
            </w:r>
            <w:r w:rsidRPr="00493AD9">
              <w:br/>
            </w:r>
            <w:r w:rsidRPr="00493AD9">
              <w:rPr>
                <w:shd w:val="clear" w:color="auto" w:fill="FFFFFF"/>
              </w:rPr>
              <w:t xml:space="preserve"> Conservare "</w:t>
            </w:r>
            <w:r w:rsidRPr="00493AD9">
              <w:rPr>
                <w:i/>
                <w:iCs/>
                <w:shd w:val="clear" w:color="auto" w:fill="FFFFFF"/>
              </w:rPr>
              <w:t xml:space="preserve">in </w:t>
            </w:r>
            <w:proofErr w:type="spellStart"/>
            <w:r w:rsidRPr="00493AD9">
              <w:rPr>
                <w:i/>
                <w:iCs/>
                <w:shd w:val="clear" w:color="auto" w:fill="FFFFFF"/>
              </w:rPr>
              <w:t>situ</w:t>
            </w:r>
            <w:proofErr w:type="spellEnd"/>
            <w:r w:rsidRPr="00493AD9">
              <w:rPr>
                <w:shd w:val="clear" w:color="auto" w:fill="FFFFFF"/>
              </w:rPr>
              <w:t xml:space="preserve">" În măsura posibilităților și în funcție de necesități, fiecare Parte contractanta: </w:t>
            </w:r>
          </w:p>
          <w:p w14:paraId="5BD8BCA9" w14:textId="2BA3A4CB" w:rsidR="00E121ED" w:rsidRPr="00493AD9" w:rsidRDefault="009847E1" w:rsidP="00357AC1">
            <w:pPr>
              <w:spacing w:after="240"/>
              <w:rPr>
                <w:b/>
                <w:bCs/>
                <w:lang w:val="it-IT"/>
              </w:rPr>
            </w:pPr>
            <w:r w:rsidRPr="00493AD9">
              <w:rPr>
                <w:shd w:val="clear" w:color="auto" w:fill="FFFFFF"/>
              </w:rPr>
              <w:t>d) va promova protecția ecosistemelor, habitatelor naturale și menținerea populațiilor viabile de specii în mediul natural</w:t>
            </w:r>
          </w:p>
        </w:tc>
      </w:tr>
      <w:tr w:rsidR="00CA5D5E" w:rsidRPr="00493AD9" w14:paraId="1874A97D" w14:textId="77777777" w:rsidTr="0016601F">
        <w:tc>
          <w:tcPr>
            <w:tcW w:w="1963" w:type="pct"/>
            <w:shd w:val="clear" w:color="auto" w:fill="auto"/>
          </w:tcPr>
          <w:p w14:paraId="69ECC42A" w14:textId="77777777" w:rsidR="00DF0BF2" w:rsidRPr="00493AD9" w:rsidRDefault="00DF0BF2" w:rsidP="00DF0BF2">
            <w:pPr>
              <w:spacing w:before="100" w:beforeAutospacing="1" w:after="100" w:afterAutospacing="1" w:line="360" w:lineRule="auto"/>
              <w:outlineLvl w:val="0"/>
              <w:rPr>
                <w:rFonts w:eastAsia="Times New Roman"/>
                <w:kern w:val="36"/>
                <w:lang w:val="en-GB" w:eastAsia="en-GB"/>
              </w:rPr>
            </w:pPr>
            <w:proofErr w:type="spellStart"/>
            <w:r w:rsidRPr="00493AD9">
              <w:rPr>
                <w:rFonts w:eastAsia="Times New Roman"/>
                <w:kern w:val="36"/>
                <w:lang w:val="en-GB" w:eastAsia="en-GB"/>
              </w:rPr>
              <w:t>Legea</w:t>
            </w:r>
            <w:proofErr w:type="spellEnd"/>
            <w:r w:rsidRPr="00493AD9">
              <w:rPr>
                <w:rFonts w:eastAsia="Times New Roman"/>
                <w:kern w:val="36"/>
                <w:lang w:val="en-GB" w:eastAsia="en-GB"/>
              </w:rPr>
              <w:t xml:space="preserve"> nr. 13/1993 pentru </w:t>
            </w:r>
            <w:proofErr w:type="spellStart"/>
            <w:r w:rsidRPr="00493AD9">
              <w:rPr>
                <w:rFonts w:eastAsia="Times New Roman"/>
                <w:kern w:val="36"/>
                <w:lang w:val="en-GB" w:eastAsia="en-GB"/>
              </w:rPr>
              <w:t>aderarea</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României</w:t>
            </w:r>
            <w:proofErr w:type="spellEnd"/>
            <w:r w:rsidRPr="00493AD9">
              <w:rPr>
                <w:rFonts w:eastAsia="Times New Roman"/>
                <w:kern w:val="36"/>
                <w:lang w:val="en-GB" w:eastAsia="en-GB"/>
              </w:rPr>
              <w:t xml:space="preserve"> la </w:t>
            </w:r>
            <w:proofErr w:type="spellStart"/>
            <w:r w:rsidRPr="00493AD9">
              <w:rPr>
                <w:rFonts w:eastAsia="Times New Roman"/>
                <w:kern w:val="36"/>
                <w:lang w:val="en-GB" w:eastAsia="en-GB"/>
              </w:rPr>
              <w:t>Convenția</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privind</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conservarea</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vieții</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sălbatice</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și</w:t>
            </w:r>
            <w:proofErr w:type="spellEnd"/>
            <w:r w:rsidRPr="00493AD9">
              <w:rPr>
                <w:rFonts w:eastAsia="Times New Roman"/>
                <w:kern w:val="36"/>
                <w:lang w:val="en-GB" w:eastAsia="en-GB"/>
              </w:rPr>
              <w:t xml:space="preserve"> a </w:t>
            </w:r>
            <w:proofErr w:type="spellStart"/>
            <w:r w:rsidRPr="00493AD9">
              <w:rPr>
                <w:rFonts w:eastAsia="Times New Roman"/>
                <w:kern w:val="36"/>
                <w:lang w:val="en-GB" w:eastAsia="en-GB"/>
              </w:rPr>
              <w:t>habitatelor</w:t>
            </w:r>
            <w:proofErr w:type="spellEnd"/>
            <w:r w:rsidRPr="00493AD9">
              <w:rPr>
                <w:rFonts w:eastAsia="Times New Roman"/>
                <w:kern w:val="36"/>
                <w:lang w:val="en-GB" w:eastAsia="en-GB"/>
              </w:rPr>
              <w:t xml:space="preserve"> </w:t>
            </w:r>
            <w:proofErr w:type="spellStart"/>
            <w:r w:rsidRPr="00493AD9">
              <w:rPr>
                <w:rFonts w:eastAsia="Times New Roman"/>
                <w:kern w:val="36"/>
                <w:lang w:val="en-GB" w:eastAsia="en-GB"/>
              </w:rPr>
              <w:t>naturale</w:t>
            </w:r>
            <w:proofErr w:type="spellEnd"/>
            <w:r w:rsidRPr="00493AD9">
              <w:rPr>
                <w:rFonts w:eastAsia="Times New Roman"/>
                <w:kern w:val="36"/>
                <w:lang w:val="en-GB" w:eastAsia="en-GB"/>
              </w:rPr>
              <w:t xml:space="preserve"> din Europa</w:t>
            </w:r>
          </w:p>
          <w:p w14:paraId="56BA769A" w14:textId="588248A8" w:rsidR="00CA5D5E" w:rsidRPr="00493AD9" w:rsidRDefault="00CA5D5E" w:rsidP="00E121ED">
            <w:pPr>
              <w:spacing w:before="100" w:beforeAutospacing="1" w:after="100" w:afterAutospacing="1" w:line="240" w:lineRule="auto"/>
              <w:outlineLvl w:val="0"/>
              <w:rPr>
                <w:color w:val="2B2B00"/>
                <w:lang w:val="it-IT"/>
              </w:rPr>
            </w:pPr>
          </w:p>
        </w:tc>
        <w:tc>
          <w:tcPr>
            <w:tcW w:w="3037" w:type="pct"/>
          </w:tcPr>
          <w:p w14:paraId="08016332" w14:textId="77777777" w:rsidR="009F045C" w:rsidRPr="00493AD9" w:rsidRDefault="00855359" w:rsidP="00D679C2">
            <w:pPr>
              <w:spacing w:after="240"/>
            </w:pPr>
            <w:r w:rsidRPr="00493AD9">
              <w:rPr>
                <w:b/>
                <w:bCs/>
                <w:lang w:val="it-IT"/>
              </w:rPr>
              <w:t xml:space="preserve">Anexa II </w:t>
            </w:r>
            <w:r w:rsidR="009F045C" w:rsidRPr="00493AD9">
              <w:rPr>
                <w:b/>
                <w:bCs/>
                <w:lang w:val="it-IT"/>
              </w:rPr>
              <w:t>–</w:t>
            </w:r>
            <w:r w:rsidRPr="00493AD9">
              <w:rPr>
                <w:b/>
                <w:bCs/>
                <w:lang w:val="it-IT"/>
              </w:rPr>
              <w:t xml:space="preserve"> </w:t>
            </w:r>
            <w:r w:rsidRPr="00493AD9">
              <w:t>S</w:t>
            </w:r>
            <w:r w:rsidR="009F045C" w:rsidRPr="00493AD9">
              <w:t xml:space="preserve">pecii de faună  strict protejate </w:t>
            </w:r>
          </w:p>
          <w:p w14:paraId="588F3224" w14:textId="12E381F7" w:rsidR="00855359" w:rsidRPr="00493AD9" w:rsidRDefault="00855359" w:rsidP="00D679C2">
            <w:pPr>
              <w:spacing w:after="240"/>
            </w:pPr>
            <w:proofErr w:type="spellStart"/>
            <w:r w:rsidRPr="00493AD9">
              <w:t>C</w:t>
            </w:r>
            <w:r w:rsidR="009F045C" w:rsidRPr="00493AD9">
              <w:t>etacea</w:t>
            </w:r>
            <w:proofErr w:type="spellEnd"/>
            <w:r w:rsidRPr="00493AD9">
              <w:t xml:space="preserve"> </w:t>
            </w:r>
          </w:p>
          <w:p w14:paraId="4A64CF61" w14:textId="6FA636DA" w:rsidR="00855359" w:rsidRPr="00493AD9" w:rsidRDefault="00855359" w:rsidP="00D679C2">
            <w:pPr>
              <w:spacing w:after="240"/>
              <w:rPr>
                <w:b/>
                <w:bCs/>
                <w:lang w:val="it-IT"/>
              </w:rPr>
            </w:pPr>
            <w:proofErr w:type="spellStart"/>
            <w:r w:rsidRPr="00493AD9">
              <w:t>Delphinidae</w:t>
            </w:r>
            <w:proofErr w:type="spellEnd"/>
            <w:r w:rsidRPr="00493AD9">
              <w:t xml:space="preserve"> </w:t>
            </w:r>
            <w:proofErr w:type="spellStart"/>
            <w:r w:rsidRPr="00493AD9">
              <w:t>Delphinus</w:t>
            </w:r>
            <w:proofErr w:type="spellEnd"/>
            <w:r w:rsidRPr="00493AD9">
              <w:t xml:space="preserve"> </w:t>
            </w:r>
            <w:proofErr w:type="spellStart"/>
            <w:r w:rsidRPr="00493AD9">
              <w:t>delphis</w:t>
            </w:r>
            <w:proofErr w:type="spellEnd"/>
            <w:r w:rsidRPr="00493AD9">
              <w:t xml:space="preserve">, </w:t>
            </w:r>
            <w:proofErr w:type="spellStart"/>
            <w:r w:rsidRPr="00493AD9">
              <w:t>Tursiops</w:t>
            </w:r>
            <w:proofErr w:type="spellEnd"/>
            <w:r w:rsidRPr="00493AD9">
              <w:t xml:space="preserve"> </w:t>
            </w:r>
            <w:proofErr w:type="spellStart"/>
            <w:r w:rsidRPr="00493AD9">
              <w:t>truncatus</w:t>
            </w:r>
            <w:proofErr w:type="spellEnd"/>
            <w:r w:rsidRPr="00493AD9">
              <w:t xml:space="preserve">, </w:t>
            </w:r>
            <w:proofErr w:type="spellStart"/>
            <w:r w:rsidRPr="00493AD9">
              <w:t>Phocaenidae</w:t>
            </w:r>
            <w:proofErr w:type="spellEnd"/>
            <w:r w:rsidRPr="00493AD9">
              <w:t xml:space="preserve">  - </w:t>
            </w:r>
            <w:proofErr w:type="spellStart"/>
            <w:r w:rsidRPr="00493AD9">
              <w:t>Phocaena</w:t>
            </w:r>
            <w:proofErr w:type="spellEnd"/>
            <w:r w:rsidRPr="00493AD9">
              <w:t xml:space="preserve"> </w:t>
            </w:r>
            <w:proofErr w:type="spellStart"/>
            <w:r w:rsidRPr="00493AD9">
              <w:t>phocaena</w:t>
            </w:r>
            <w:proofErr w:type="spellEnd"/>
          </w:p>
        </w:tc>
      </w:tr>
      <w:tr w:rsidR="00CA5D5E" w:rsidRPr="00493AD9" w14:paraId="748F4649" w14:textId="77777777" w:rsidTr="0016601F">
        <w:tc>
          <w:tcPr>
            <w:tcW w:w="1963" w:type="pct"/>
            <w:shd w:val="clear" w:color="auto" w:fill="auto"/>
          </w:tcPr>
          <w:p w14:paraId="646B849E" w14:textId="77777777" w:rsidR="00DF0BF2" w:rsidRPr="00493AD9" w:rsidRDefault="00DF0BF2" w:rsidP="00DF0BF2">
            <w:pPr>
              <w:spacing w:after="0" w:line="360" w:lineRule="auto"/>
              <w:textAlignment w:val="baseline"/>
              <w:rPr>
                <w:rFonts w:eastAsia="Times New Roman"/>
              </w:rPr>
            </w:pPr>
            <w:bookmarkStart w:id="32" w:name="_Hlk153189109"/>
            <w:proofErr w:type="spellStart"/>
            <w:r w:rsidRPr="00493AD9">
              <w:rPr>
                <w:rFonts w:eastAsia="Times New Roman"/>
              </w:rPr>
              <w:t>Convenţia</w:t>
            </w:r>
            <w:proofErr w:type="spellEnd"/>
            <w:r w:rsidRPr="00493AD9">
              <w:rPr>
                <w:rFonts w:eastAsia="Times New Roman"/>
              </w:rPr>
              <w:t xml:space="preserve"> privind </w:t>
            </w:r>
            <w:proofErr w:type="spellStart"/>
            <w:r w:rsidRPr="00493AD9">
              <w:rPr>
                <w:rFonts w:eastAsia="Times New Roman"/>
              </w:rPr>
              <w:t>protecţia</w:t>
            </w:r>
            <w:proofErr w:type="spellEnd"/>
            <w:r w:rsidRPr="00493AD9">
              <w:rPr>
                <w:rFonts w:eastAsia="Times New Roman"/>
              </w:rPr>
              <w:t xml:space="preserve"> patrimoniului mondial, cultural </w:t>
            </w:r>
            <w:proofErr w:type="spellStart"/>
            <w:r w:rsidRPr="00493AD9">
              <w:rPr>
                <w:rFonts w:eastAsia="Times New Roman"/>
              </w:rPr>
              <w:t>şi</w:t>
            </w:r>
            <w:proofErr w:type="spellEnd"/>
            <w:r w:rsidRPr="00493AD9">
              <w:rPr>
                <w:rFonts w:eastAsia="Times New Roman"/>
              </w:rPr>
              <w:t xml:space="preserve"> natural (Convenția de la Paris)</w:t>
            </w:r>
          </w:p>
          <w:bookmarkEnd w:id="32"/>
          <w:p w14:paraId="0BCB8DE6" w14:textId="77777777" w:rsidR="00DF0BF2" w:rsidRPr="00493AD9" w:rsidRDefault="00DF0BF2" w:rsidP="00DF0BF2">
            <w:pPr>
              <w:spacing w:after="0"/>
            </w:pPr>
          </w:p>
          <w:p w14:paraId="7B856519" w14:textId="77777777" w:rsidR="00DF0BF2" w:rsidRPr="00493AD9" w:rsidRDefault="00DF0BF2" w:rsidP="00DF0BF2">
            <w:pPr>
              <w:spacing w:after="0" w:line="360" w:lineRule="auto"/>
            </w:pPr>
          </w:p>
          <w:p w14:paraId="5E64EE81" w14:textId="77777777" w:rsidR="00CA5D5E" w:rsidRPr="00493AD9" w:rsidRDefault="00CA5D5E" w:rsidP="006023DC">
            <w:pPr>
              <w:spacing w:after="0"/>
              <w:rPr>
                <w:color w:val="2B2B00"/>
                <w:lang w:val="it-IT"/>
              </w:rPr>
            </w:pPr>
          </w:p>
        </w:tc>
        <w:tc>
          <w:tcPr>
            <w:tcW w:w="3037" w:type="pct"/>
          </w:tcPr>
          <w:p w14:paraId="611EC598" w14:textId="5919EA69" w:rsidR="00CA5D5E" w:rsidRPr="00493AD9" w:rsidRDefault="00357AC1" w:rsidP="00D679C2">
            <w:pPr>
              <w:spacing w:after="240"/>
              <w:rPr>
                <w:b/>
                <w:bCs/>
                <w:lang w:val="it-IT"/>
              </w:rPr>
            </w:pPr>
            <w:r w:rsidRPr="00493AD9">
              <w:t>UNESCO are următoarea misiune: să încurajeze țările semnatare ale Convenției din 1972 să-și protejeze și conserve propriul patrimoniu cultural și natural; să încurajeze statele părți să elaboreze planuri de management referitoare la patrimoniu și să instituie sisteme de raportare cu privire la starea de conservare a siturilor din cadrul patrimoniului mondial; să furnizeze asistență de urgență la aceste situri în caz de pericol imediat; să încurajeze participarea populației locale la conservarea propriului patrimoniu național; să încurajeze statele Părți ale Convenției să propună situri sau bunuri din teritoriile lor naționale pentru a fi înscrise în Lista patrimoniului mondial.</w:t>
            </w:r>
          </w:p>
        </w:tc>
      </w:tr>
      <w:tr w:rsidR="0057229F" w:rsidRPr="00493AD9" w14:paraId="303A6BCA" w14:textId="77777777" w:rsidTr="0016601F">
        <w:tc>
          <w:tcPr>
            <w:tcW w:w="1963" w:type="pct"/>
            <w:shd w:val="clear" w:color="auto" w:fill="auto"/>
          </w:tcPr>
          <w:p w14:paraId="58F7F854" w14:textId="4F5F502B" w:rsidR="0057229F" w:rsidRPr="00493AD9" w:rsidRDefault="0057229F" w:rsidP="00DF0BF2">
            <w:pPr>
              <w:spacing w:after="0" w:line="360" w:lineRule="auto"/>
              <w:textAlignment w:val="baseline"/>
              <w:rPr>
                <w:rFonts w:eastAsia="Times New Roman"/>
              </w:rPr>
            </w:pPr>
            <w:r>
              <w:rPr>
                <w:rFonts w:eastAsia="Times New Roman"/>
              </w:rPr>
              <w:lastRenderedPageBreak/>
              <w:t>HG 432/2020</w:t>
            </w:r>
            <w:r>
              <w:rPr>
                <w:rFonts w:ascii="Arial" w:hAnsi="Arial" w:cs="Arial"/>
                <w:color w:val="4D5156"/>
                <w:sz w:val="21"/>
                <w:szCs w:val="21"/>
                <w:shd w:val="clear" w:color="auto" w:fill="FFFFFF"/>
              </w:rPr>
              <w:t xml:space="preserve"> privind aprobarea </w:t>
            </w:r>
            <w:r>
              <w:rPr>
                <w:rStyle w:val="Emphasis"/>
                <w:rFonts w:ascii="Arial" w:hAnsi="Arial" w:cs="Arial"/>
                <w:b/>
                <w:bCs/>
                <w:i w:val="0"/>
                <w:iCs w:val="0"/>
                <w:color w:val="5F6368"/>
                <w:sz w:val="21"/>
                <w:szCs w:val="21"/>
                <w:shd w:val="clear" w:color="auto" w:fill="FFFFFF"/>
              </w:rPr>
              <w:t>programului</w:t>
            </w:r>
            <w:r>
              <w:rPr>
                <w:rFonts w:ascii="Arial" w:hAnsi="Arial" w:cs="Arial"/>
                <w:color w:val="4D5156"/>
                <w:sz w:val="21"/>
                <w:szCs w:val="21"/>
                <w:shd w:val="clear" w:color="auto" w:fill="FFFFFF"/>
              </w:rPr>
              <w:t> de </w:t>
            </w:r>
            <w:r>
              <w:rPr>
                <w:rStyle w:val="Emphasis"/>
                <w:rFonts w:ascii="Arial" w:hAnsi="Arial" w:cs="Arial"/>
                <w:b/>
                <w:bCs/>
                <w:i w:val="0"/>
                <w:iCs w:val="0"/>
                <w:color w:val="5F6368"/>
                <w:sz w:val="21"/>
                <w:szCs w:val="21"/>
                <w:shd w:val="clear" w:color="auto" w:fill="FFFFFF"/>
              </w:rPr>
              <w:t>măsuri</w:t>
            </w:r>
            <w:r>
              <w:rPr>
                <w:rFonts w:ascii="Arial" w:hAnsi="Arial" w:cs="Arial"/>
                <w:color w:val="4D5156"/>
                <w:sz w:val="21"/>
                <w:szCs w:val="21"/>
                <w:shd w:val="clear" w:color="auto" w:fill="FFFFFF"/>
              </w:rPr>
              <w:t> pentru atingerea stării ecologice bune a regiunii marine </w:t>
            </w:r>
            <w:r>
              <w:rPr>
                <w:rStyle w:val="Emphasis"/>
                <w:rFonts w:ascii="Arial" w:hAnsi="Arial" w:cs="Arial"/>
                <w:b/>
                <w:bCs/>
                <w:i w:val="0"/>
                <w:iCs w:val="0"/>
                <w:color w:val="5F6368"/>
                <w:sz w:val="21"/>
                <w:szCs w:val="21"/>
                <w:shd w:val="clear" w:color="auto" w:fill="FFFFFF"/>
              </w:rPr>
              <w:t>Marea Neagră</w:t>
            </w:r>
            <w:r>
              <w:rPr>
                <w:rFonts w:ascii="Arial" w:hAnsi="Arial" w:cs="Arial"/>
                <w:color w:val="4D5156"/>
                <w:sz w:val="21"/>
                <w:szCs w:val="21"/>
                <w:shd w:val="clear" w:color="auto" w:fill="FFFFFF"/>
              </w:rPr>
              <w:t>"</w:t>
            </w:r>
          </w:p>
        </w:tc>
        <w:tc>
          <w:tcPr>
            <w:tcW w:w="3037" w:type="pct"/>
          </w:tcPr>
          <w:p w14:paraId="3BFE922C" w14:textId="1A1176F2" w:rsidR="0057229F" w:rsidRPr="00493AD9" w:rsidRDefault="0057229F" w:rsidP="00D679C2">
            <w:pPr>
              <w:spacing w:after="240"/>
            </w:pPr>
            <w:r>
              <w:t>Conține o serie de măsuri pentru protecția cetaceelor din Marea Neagă</w:t>
            </w:r>
          </w:p>
        </w:tc>
      </w:tr>
    </w:tbl>
    <w:p w14:paraId="2170B4C4" w14:textId="77777777" w:rsidR="00CA5D5E" w:rsidRPr="00493AD9" w:rsidRDefault="00CA5D5E" w:rsidP="00733BC9">
      <w:pPr>
        <w:pStyle w:val="Heading3"/>
        <w:spacing w:after="240"/>
        <w:rPr>
          <w:rFonts w:ascii="Times New Roman" w:hAnsi="Times New Roman"/>
          <w:b/>
          <w:bCs/>
        </w:rPr>
      </w:pPr>
      <w:bookmarkStart w:id="33" w:name="_Toc150351344"/>
    </w:p>
    <w:p w14:paraId="4B305ADC" w14:textId="2C2BA549" w:rsidR="00D97A17" w:rsidRPr="00493AD9" w:rsidRDefault="00136FA9" w:rsidP="00733BC9">
      <w:pPr>
        <w:pStyle w:val="Heading3"/>
        <w:spacing w:after="240"/>
        <w:rPr>
          <w:rFonts w:ascii="Times New Roman" w:hAnsi="Times New Roman"/>
          <w:b/>
          <w:bCs/>
        </w:rPr>
      </w:pPr>
      <w:r w:rsidRPr="00493AD9">
        <w:rPr>
          <w:rFonts w:ascii="Times New Roman" w:hAnsi="Times New Roman"/>
          <w:b/>
          <w:bCs/>
        </w:rPr>
        <w:t>2</w:t>
      </w:r>
      <w:r w:rsidR="00FB5055" w:rsidRPr="00493AD9">
        <w:rPr>
          <w:rFonts w:ascii="Times New Roman" w:hAnsi="Times New Roman"/>
          <w:b/>
          <w:bCs/>
        </w:rPr>
        <w:t>.</w:t>
      </w:r>
      <w:r w:rsidR="00524BD9" w:rsidRPr="00493AD9">
        <w:rPr>
          <w:rFonts w:ascii="Times New Roman" w:hAnsi="Times New Roman"/>
          <w:b/>
          <w:bCs/>
        </w:rPr>
        <w:t>5</w:t>
      </w:r>
      <w:r w:rsidR="00FB5055" w:rsidRPr="00493AD9">
        <w:rPr>
          <w:rFonts w:ascii="Times New Roman" w:hAnsi="Times New Roman"/>
          <w:b/>
          <w:bCs/>
        </w:rPr>
        <w:t xml:space="preserve">. </w:t>
      </w:r>
      <w:bookmarkEnd w:id="33"/>
      <w:r w:rsidRPr="00493AD9">
        <w:rPr>
          <w:rFonts w:ascii="Times New Roman" w:hAnsi="Times New Roman"/>
          <w:b/>
          <w:bCs/>
        </w:rPr>
        <w:t>PRESIUNI ȘI AMENINȚĂRI</w:t>
      </w:r>
    </w:p>
    <w:p w14:paraId="382D5B9C" w14:textId="38CCA0B8" w:rsidR="00401509" w:rsidRPr="00493AD9" w:rsidRDefault="00401509" w:rsidP="00401509">
      <w:pPr>
        <w:spacing w:after="240"/>
      </w:pPr>
      <w:bookmarkStart w:id="34" w:name="_Hlk152771655"/>
      <w:r w:rsidRPr="00493AD9">
        <w:t xml:space="preserve">În prezent, cetaceele se confruntă cu o serie de presiuni precum: degradarea habitatelor-cheie, introducerea de noi specii </w:t>
      </w:r>
      <w:proofErr w:type="spellStart"/>
      <w:r w:rsidRPr="00493AD9">
        <w:t>neindigene</w:t>
      </w:r>
      <w:proofErr w:type="spellEnd"/>
      <w:r w:rsidRPr="00493AD9">
        <w:t>, poluarea</w:t>
      </w:r>
      <w:r w:rsidR="005F2EEA">
        <w:t xml:space="preserve"> chimică și fonică</w:t>
      </w:r>
      <w:r w:rsidRPr="00493AD9">
        <w:t xml:space="preserve">, </w:t>
      </w:r>
      <w:r w:rsidR="005F2EEA">
        <w:t xml:space="preserve">deșeurile marine, </w:t>
      </w:r>
      <w:r w:rsidRPr="00493AD9">
        <w:t xml:space="preserve">supraexploatarea resurselor halieutice, interacțiunea cu plasele de pescuit, etc. </w:t>
      </w:r>
      <w:bookmarkEnd w:id="34"/>
    </w:p>
    <w:p w14:paraId="2B572954" w14:textId="75542571" w:rsidR="00D97A17" w:rsidRPr="00493AD9" w:rsidRDefault="00D97A17" w:rsidP="00401509">
      <w:pPr>
        <w:spacing w:after="240"/>
        <w:rPr>
          <w:b/>
          <w:bCs/>
        </w:rPr>
      </w:pPr>
      <w:r w:rsidRPr="00493AD9">
        <w:rPr>
          <w:b/>
          <w:bCs/>
        </w:rPr>
        <w:t>Interacțiuni cu pescuitul</w:t>
      </w:r>
    </w:p>
    <w:p w14:paraId="03B4AE21" w14:textId="77777777" w:rsidR="00207D84" w:rsidRPr="00493AD9" w:rsidRDefault="006C07C9" w:rsidP="00716198">
      <w:pPr>
        <w:rPr>
          <w:b/>
          <w:bCs/>
          <w:i/>
          <w:iCs/>
        </w:rPr>
      </w:pPr>
      <w:r w:rsidRPr="00493AD9">
        <w:t xml:space="preserve"> </w:t>
      </w:r>
      <w:r w:rsidRPr="00493AD9">
        <w:rPr>
          <w:b/>
          <w:bCs/>
          <w:i/>
          <w:iCs/>
        </w:rPr>
        <w:t>Capturile accidentale</w:t>
      </w:r>
    </w:p>
    <w:p w14:paraId="2CC0A5A7" w14:textId="224B3686" w:rsidR="00446D11" w:rsidRPr="00493AD9" w:rsidRDefault="002D7381" w:rsidP="00716198">
      <w:r w:rsidRPr="00493AD9">
        <w:t xml:space="preserve">Capturile accidentale în plasele de pescuit </w:t>
      </w:r>
      <w:r w:rsidR="00062383" w:rsidRPr="00493AD9">
        <w:t>reprezintă</w:t>
      </w:r>
      <w:r w:rsidRPr="00493AD9">
        <w:t xml:space="preserve"> cea mai importantă </w:t>
      </w:r>
      <w:r w:rsidR="00446D11" w:rsidRPr="00493AD9">
        <w:t>presiune</w:t>
      </w:r>
      <w:r w:rsidRPr="00493AD9">
        <w:t xml:space="preserve"> și </w:t>
      </w:r>
      <w:r w:rsidR="00717742" w:rsidRPr="00493AD9">
        <w:t>principala cauză a mortalități</w:t>
      </w:r>
      <w:r w:rsidR="00F23555" w:rsidRPr="00493AD9">
        <w:t>i</w:t>
      </w:r>
      <w:r w:rsidR="00717742" w:rsidRPr="00493AD9">
        <w:t xml:space="preserve"> provocate de om</w:t>
      </w:r>
      <w:r w:rsidR="0008179E" w:rsidRPr="00493AD9">
        <w:t>,</w:t>
      </w:r>
      <w:r w:rsidR="005A3ECB" w:rsidRPr="00493AD9">
        <w:t xml:space="preserve"> cetaceel</w:t>
      </w:r>
      <w:r w:rsidR="00717742" w:rsidRPr="00493AD9">
        <w:t>or</w:t>
      </w:r>
      <w:r w:rsidR="005A3ECB" w:rsidRPr="00493AD9">
        <w:t xml:space="preserve"> </w:t>
      </w:r>
      <w:r w:rsidR="00717742" w:rsidRPr="00493AD9">
        <w:t>din</w:t>
      </w:r>
      <w:r w:rsidR="005A3ECB" w:rsidRPr="00493AD9">
        <w:t xml:space="preserve"> Marea Neagră</w:t>
      </w:r>
      <w:r w:rsidR="00D2256C" w:rsidRPr="00493AD9">
        <w:t xml:space="preserve"> </w:t>
      </w:r>
      <w:sdt>
        <w:sdtPr>
          <w:rPr>
            <w:color w:val="000000"/>
          </w:rPr>
          <w:tag w:val="MENDELEY_CITATION_v3_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"/>
          <w:id w:val="1981804537"/>
          <w:placeholder>
            <w:docPart w:val="3B35241FB9724290BF6BA06565378E19"/>
          </w:placeholder>
        </w:sdtPr>
        <w:sdtEndPr/>
        <w:sdtContent>
          <w:r w:rsidR="00B46817" w:rsidRPr="00493AD9">
            <w:rPr>
              <w:color w:val="000000"/>
            </w:rPr>
            <w:t>(Wells et al., 2019)</w:t>
          </w:r>
        </w:sdtContent>
      </w:sdt>
      <w:r w:rsidR="00D24EE0" w:rsidRPr="00493AD9">
        <w:t xml:space="preserve">. </w:t>
      </w:r>
    </w:p>
    <w:p w14:paraId="5BBCD502" w14:textId="2665DC49" w:rsidR="002D7381" w:rsidRPr="00493AD9" w:rsidRDefault="00D2256C" w:rsidP="00716198">
      <w:r w:rsidRPr="00493AD9">
        <w:t>Deși t</w:t>
      </w:r>
      <w:r w:rsidR="00FE2701" w:rsidRPr="00493AD9">
        <w:t>oate cele trei subspecii de cetacee sunt raportate în capturile accidentale, marsuini</w:t>
      </w:r>
      <w:r w:rsidRPr="00493AD9">
        <w:t>i</w:t>
      </w:r>
      <w:r w:rsidR="00FE2701" w:rsidRPr="00493AD9">
        <w:t xml:space="preserve"> </w:t>
      </w:r>
      <w:r w:rsidR="001B49B6" w:rsidRPr="00493AD9">
        <w:t>sunt captura</w:t>
      </w:r>
      <w:r w:rsidR="006C312E" w:rsidRPr="00493AD9">
        <w:t>ț</w:t>
      </w:r>
      <w:r w:rsidR="001B49B6" w:rsidRPr="00493AD9">
        <w:t>i cel mai frecvent</w:t>
      </w:r>
      <w:r w:rsidR="009572C2" w:rsidRPr="00493AD9">
        <w:t xml:space="preserve"> </w:t>
      </w:r>
      <w:sdt>
        <w:sdtPr>
          <w:rPr>
            <w:color w:val="000000"/>
            <w:highlight w:val="cyan"/>
          </w:rPr>
          <w:tag w:val="MENDELEY_CITATION_v3_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"/>
          <w:id w:val="-1248030533"/>
          <w:placeholder>
            <w:docPart w:val="3B35241FB9724290BF6BA06565378E19"/>
          </w:placeholder>
        </w:sdtPr>
        <w:sdtEndPr/>
        <w:sdtContent>
          <w:r w:rsidR="00B46817" w:rsidRPr="00493AD9">
            <w:rPr>
              <w:color w:val="000000"/>
              <w:highlight w:val="cyan"/>
            </w:rPr>
            <w:t xml:space="preserve">(ICW, 2004; </w:t>
          </w:r>
          <w:proofErr w:type="spellStart"/>
          <w:r w:rsidR="00B46817" w:rsidRPr="00493AD9">
            <w:rPr>
              <w:color w:val="000000"/>
              <w:highlight w:val="cyan"/>
            </w:rPr>
            <w:t>Reeves</w:t>
          </w:r>
          <w:proofErr w:type="spellEnd"/>
          <w:r w:rsidR="00B46817" w:rsidRPr="00493AD9">
            <w:rPr>
              <w:color w:val="000000"/>
              <w:highlight w:val="cyan"/>
            </w:rPr>
            <w:t xml:space="preserve"> et al., 2003).</w:t>
          </w:r>
        </w:sdtContent>
      </w:sdt>
    </w:p>
    <w:p w14:paraId="2F216CDA" w14:textId="3ACDE1D1" w:rsidR="00207D84" w:rsidRPr="00493AD9" w:rsidRDefault="058D4498" w:rsidP="00062383">
      <w:r w:rsidRPr="00493AD9">
        <w:t>Fiind mamifere, cetaceele au nevoie să iasă la suprafață pentru a respira, însă dacă sunt prinse în unelte</w:t>
      </w:r>
      <w:r w:rsidR="00446D11" w:rsidRPr="00493AD9">
        <w:t>le</w:t>
      </w:r>
      <w:r w:rsidRPr="00493AD9">
        <w:t xml:space="preserve"> de pescuit, nu pot face acest lucru și în cele din urmă mor prin sufocare</w:t>
      </w:r>
      <w:r w:rsidRPr="00493AD9">
        <w:rPr>
          <w:rFonts w:eastAsia="Calibri-Light"/>
          <w:lang w:eastAsia="en-GB"/>
        </w:rPr>
        <w:t xml:space="preserve"> </w:t>
      </w:r>
      <w:sdt>
        <w:sdtPr>
          <w:rPr>
            <w:rFonts w:eastAsia="Calibri-Light"/>
            <w:color w:val="000000" w:themeColor="text1"/>
            <w:lang w:val="en-US" w:eastAsia="en-GB"/>
          </w:rPr>
          <w:tag w:val="MENDELEY_CITATION_v3_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"/>
          <w:id w:val="1003393946"/>
          <w:placeholder>
            <w:docPart w:val="3B35241FB9724290BF6BA06565378E19"/>
          </w:placeholder>
        </w:sdtPr>
        <w:sdtEndPr/>
        <w:sdtContent>
          <w:r w:rsidRPr="00493AD9">
            <w:rPr>
              <w:rFonts w:eastAsia="Calibri-Light"/>
              <w:color w:val="000000" w:themeColor="text1"/>
              <w:lang w:eastAsia="en-GB"/>
            </w:rPr>
            <w:t>(</w:t>
          </w:r>
          <w:proofErr w:type="spellStart"/>
          <w:r w:rsidRPr="00493AD9">
            <w:rPr>
              <w:rFonts w:eastAsia="Calibri-Light"/>
              <w:color w:val="000000" w:themeColor="text1"/>
              <w:lang w:eastAsia="en-GB"/>
            </w:rPr>
            <w:t>Lysiak</w:t>
          </w:r>
          <w:proofErr w:type="spellEnd"/>
          <w:r w:rsidRPr="00493AD9">
            <w:rPr>
              <w:rFonts w:eastAsia="Calibri-Light"/>
              <w:color w:val="000000" w:themeColor="text1"/>
              <w:lang w:eastAsia="en-GB"/>
            </w:rPr>
            <w:t xml:space="preserve"> et al., 2018)</w:t>
          </w:r>
        </w:sdtContent>
      </w:sdt>
      <w:r w:rsidRPr="00493AD9">
        <w:rPr>
          <w:rFonts w:eastAsia="Calibri-Light"/>
          <w:lang w:eastAsia="en-GB"/>
        </w:rPr>
        <w:t>.</w:t>
      </w:r>
      <w:r w:rsidRPr="00493AD9">
        <w:t xml:space="preserve"> </w:t>
      </w:r>
    </w:p>
    <w:p w14:paraId="22FBBCD7" w14:textId="240E948E" w:rsidR="00910E59" w:rsidRPr="00493AD9" w:rsidRDefault="058D4498" w:rsidP="00062383">
      <w:r w:rsidRPr="00493AD9">
        <w:t xml:space="preserve">În timpul </w:t>
      </w:r>
      <w:r w:rsidR="005F2EEA">
        <w:t>hrănirii cu peștele existent în plasele de pescuit,</w:t>
      </w:r>
      <w:r w:rsidRPr="00493AD9">
        <w:t xml:space="preserve">, cetaceele pot înghiți plasa, care se poate înfășura în jurul laringelui, se poate bloca în stomac sau poate tăia țesutul laringian </w:t>
      </w:r>
      <w:sdt>
        <w:sdtPr>
          <w:rPr>
            <w:color w:val="000000" w:themeColor="text1"/>
          </w:rPr>
          <w:tag w:val="MENDELEY_CITATION_v3_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"/>
          <w:id w:val="-1187131870"/>
          <w:placeholder>
            <w:docPart w:val="3B35241FB9724290BF6BA06565378E19"/>
          </w:placeholder>
        </w:sdtPr>
        <w:sdtEndPr/>
        <w:sdtContent>
          <w:r w:rsidRPr="00493AD9">
            <w:rPr>
              <w:color w:val="000000" w:themeColor="text1"/>
            </w:rPr>
            <w:t>(</w:t>
          </w:r>
          <w:proofErr w:type="spellStart"/>
          <w:r w:rsidRPr="00493AD9">
            <w:rPr>
              <w:color w:val="000000" w:themeColor="text1"/>
            </w:rPr>
            <w:t>Gomerčić</w:t>
          </w:r>
          <w:proofErr w:type="spellEnd"/>
          <w:r w:rsidRPr="00493AD9">
            <w:rPr>
              <w:color w:val="000000" w:themeColor="text1"/>
            </w:rPr>
            <w:t xml:space="preserve"> et al., 2009)</w:t>
          </w:r>
        </w:sdtContent>
      </w:sdt>
      <w:r w:rsidRPr="00493AD9">
        <w:t>.</w:t>
      </w:r>
      <w:r w:rsidR="00446D11" w:rsidRPr="00493AD9">
        <w:t xml:space="preserve"> Încurcarea sau strangularea laringelui reprezintă o cauză de deces la cetaceele care </w:t>
      </w:r>
      <w:proofErr w:type="spellStart"/>
      <w:r w:rsidR="00446D11" w:rsidRPr="00493AD9">
        <w:t>prădează</w:t>
      </w:r>
      <w:proofErr w:type="spellEnd"/>
      <w:r w:rsidR="00446D11" w:rsidRPr="00493AD9">
        <w:t xml:space="preserve"> uneltele de pescuit în căutarea hranei.</w:t>
      </w:r>
    </w:p>
    <w:p w14:paraId="4ABA7DC8" w14:textId="523DD54B" w:rsidR="00446D11" w:rsidRPr="00493AD9" w:rsidRDefault="004C292A" w:rsidP="00716198">
      <w:r w:rsidRPr="00493AD9">
        <w:t xml:space="preserve">Unele </w:t>
      </w:r>
      <w:r w:rsidR="004506DC" w:rsidRPr="00493AD9">
        <w:t xml:space="preserve">exemplare </w:t>
      </w:r>
      <w:r w:rsidRPr="00493AD9">
        <w:t xml:space="preserve">prinse accidental sunt eliberate </w:t>
      </w:r>
      <w:r w:rsidR="004506DC" w:rsidRPr="00493AD9">
        <w:t xml:space="preserve">vii  </w:t>
      </w:r>
      <w:r w:rsidRPr="00493AD9">
        <w:t>din plase, dar majoritatea mor, uneori eșuând pe țărm, cu cozi</w:t>
      </w:r>
      <w:r w:rsidR="00842EE2" w:rsidRPr="00493AD9">
        <w:t>le</w:t>
      </w:r>
      <w:r w:rsidRPr="00493AD9">
        <w:t xml:space="preserve"> și </w:t>
      </w:r>
      <w:r w:rsidR="00B877D8" w:rsidRPr="00493AD9">
        <w:t>înotătoare</w:t>
      </w:r>
      <w:r w:rsidR="004506DC" w:rsidRPr="00493AD9">
        <w:t>le</w:t>
      </w:r>
      <w:r w:rsidRPr="00493AD9">
        <w:t xml:space="preserve"> </w:t>
      </w:r>
      <w:r w:rsidR="00446D11" w:rsidRPr="00493AD9">
        <w:t>tăiate de</w:t>
      </w:r>
      <w:r w:rsidRPr="00493AD9">
        <w:t xml:space="preserve"> pescari</w:t>
      </w:r>
      <w:r w:rsidR="00446D11" w:rsidRPr="00493AD9">
        <w:t xml:space="preserve">, </w:t>
      </w:r>
      <w:r w:rsidRPr="00493AD9">
        <w:t>pentru minimiza</w:t>
      </w:r>
      <w:r w:rsidR="00F23555" w:rsidRPr="00493AD9">
        <w:t>rea</w:t>
      </w:r>
      <w:r w:rsidRPr="00493AD9">
        <w:t xml:space="preserve"> daunel</w:t>
      </w:r>
      <w:r w:rsidR="00F23555" w:rsidRPr="00493AD9">
        <w:t>or</w:t>
      </w:r>
      <w:r w:rsidRPr="00493AD9">
        <w:t xml:space="preserve"> aduse plaselor</w:t>
      </w:r>
      <w:r w:rsidR="004506DC" w:rsidRPr="00493AD9">
        <w:t xml:space="preserve"> de pescuit</w:t>
      </w:r>
      <w:r w:rsidRPr="00493AD9">
        <w:t xml:space="preserve">. </w:t>
      </w:r>
    </w:p>
    <w:p w14:paraId="77E66398" w14:textId="3FD51DB5" w:rsidR="00062383" w:rsidRPr="00493AD9" w:rsidRDefault="004C292A" w:rsidP="00716198">
      <w:r w:rsidRPr="00493AD9">
        <w:t>Alte cetacee prinse accidental</w:t>
      </w:r>
      <w:r w:rsidR="004506DC" w:rsidRPr="00493AD9">
        <w:t>,</w:t>
      </w:r>
      <w:r w:rsidRPr="00493AD9">
        <w:t xml:space="preserve"> reușesc să scape, încurcate în plase, ceea ce face scufundarea și hrănirea </w:t>
      </w:r>
      <w:r w:rsidR="004506DC" w:rsidRPr="00493AD9">
        <w:t xml:space="preserve">dificile </w:t>
      </w:r>
      <w:r w:rsidRPr="00493AD9">
        <w:t xml:space="preserve">sau </w:t>
      </w:r>
      <w:r w:rsidR="004506DC" w:rsidRPr="00493AD9">
        <w:t>imposibile</w:t>
      </w:r>
      <w:r w:rsidR="005139A7" w:rsidRPr="00493AD9">
        <w:t xml:space="preserve">. În </w:t>
      </w:r>
      <w:r w:rsidRPr="00493AD9">
        <w:t xml:space="preserve">cele din urmă </w:t>
      </w:r>
      <w:r w:rsidR="00842EE2" w:rsidRPr="00493AD9">
        <w:t>mor înfometate sau atacate de diverși paraziți</w:t>
      </w:r>
      <w:r w:rsidR="004506DC" w:rsidRPr="00493AD9">
        <w:t>,</w:t>
      </w:r>
      <w:r w:rsidR="00842EE2" w:rsidRPr="00493AD9">
        <w:t xml:space="preserve"> având sistemul imunitar </w:t>
      </w:r>
      <w:r w:rsidR="00842EE2" w:rsidRPr="00493AD9">
        <w:rPr>
          <w:highlight w:val="cyan"/>
        </w:rPr>
        <w:t>slăbit</w:t>
      </w:r>
      <w:r w:rsidR="00FB215D" w:rsidRPr="00493AD9">
        <w:rPr>
          <w:rFonts w:eastAsia="Calibri-Light"/>
          <w:highlight w:val="cyan"/>
          <w:lang w:eastAsia="en-GB"/>
        </w:rPr>
        <w:t xml:space="preserve"> </w:t>
      </w:r>
      <w:sdt>
        <w:sdtPr>
          <w:rPr>
            <w:rFonts w:eastAsia="Calibri-Light"/>
            <w:color w:val="000000"/>
            <w:highlight w:val="cyan"/>
            <w:lang w:val="en-US" w:eastAsia="en-GB"/>
          </w:rPr>
          <w:tag w:val="MENDELEY_CITATION_v3_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"/>
          <w:id w:val="-1628774453"/>
          <w:placeholder>
            <w:docPart w:val="3B35241FB9724290BF6BA06565378E19"/>
          </w:placeholder>
        </w:sdtPr>
        <w:sdtEndPr/>
        <w:sdtContent>
          <w:r w:rsidR="00B46817" w:rsidRPr="00493AD9">
            <w:rPr>
              <w:rFonts w:eastAsia="Calibri-Light"/>
              <w:color w:val="000000"/>
              <w:highlight w:val="cyan"/>
              <w:lang w:eastAsia="en-GB"/>
            </w:rPr>
            <w:t>(</w:t>
          </w:r>
          <w:proofErr w:type="spellStart"/>
          <w:r w:rsidR="00B46817" w:rsidRPr="00493AD9">
            <w:rPr>
              <w:rFonts w:eastAsia="Calibri-Light"/>
              <w:color w:val="000000"/>
              <w:highlight w:val="cyan"/>
              <w:lang w:eastAsia="en-GB"/>
            </w:rPr>
            <w:t>Lysiak</w:t>
          </w:r>
          <w:proofErr w:type="spellEnd"/>
          <w:r w:rsidR="00B46817" w:rsidRPr="00493AD9">
            <w:rPr>
              <w:rFonts w:eastAsia="Calibri-Light"/>
              <w:color w:val="000000"/>
              <w:highlight w:val="cyan"/>
              <w:lang w:eastAsia="en-GB"/>
            </w:rPr>
            <w:t xml:space="preserve"> et al., 2018)</w:t>
          </w:r>
        </w:sdtContent>
      </w:sdt>
      <w:r w:rsidR="00F93192" w:rsidRPr="00493AD9">
        <w:rPr>
          <w:rFonts w:eastAsia="Calibri-Light"/>
          <w:highlight w:val="cyan"/>
          <w:lang w:eastAsia="en-GB"/>
        </w:rPr>
        <w:t>.</w:t>
      </w:r>
    </w:p>
    <w:p w14:paraId="6B6ACDF7" w14:textId="0FAA4D83" w:rsidR="00405E84" w:rsidRPr="00493AD9" w:rsidRDefault="00842EE2" w:rsidP="00716198">
      <w:r w:rsidRPr="00493AD9">
        <w:t>Pierderile totale</w:t>
      </w:r>
      <w:r w:rsidR="00BF75B9" w:rsidRPr="00493AD9">
        <w:t xml:space="preserve"> </w:t>
      </w:r>
      <w:r w:rsidRPr="00493AD9">
        <w:t>cauzate de capturile</w:t>
      </w:r>
      <w:r w:rsidR="00BF75B9" w:rsidRPr="00493AD9">
        <w:t xml:space="preserve"> accidentale nu a</w:t>
      </w:r>
      <w:r w:rsidRPr="00493AD9">
        <w:t>u</w:t>
      </w:r>
      <w:r w:rsidR="00BF75B9" w:rsidRPr="00493AD9">
        <w:t xml:space="preserve"> fost estimate pentru cetaceele din Marea Neagră. </w:t>
      </w:r>
    </w:p>
    <w:p w14:paraId="253D9302" w14:textId="32EE46AF" w:rsidR="00BF75B9" w:rsidRPr="00493AD9" w:rsidRDefault="00377DCB" w:rsidP="00716198">
      <w:r w:rsidRPr="00493AD9">
        <w:t>Cu precădere m</w:t>
      </w:r>
      <w:r w:rsidR="5C779F31" w:rsidRPr="00493AD9">
        <w:t xml:space="preserve">arsuinii, </w:t>
      </w:r>
      <w:r w:rsidRPr="00493AD9">
        <w:t xml:space="preserve">dar </w:t>
      </w:r>
      <w:r w:rsidR="5C779F31" w:rsidRPr="00493AD9">
        <w:t xml:space="preserve">și </w:t>
      </w:r>
      <w:r w:rsidR="005139A7" w:rsidRPr="00493AD9">
        <w:t>celelalte</w:t>
      </w:r>
      <w:r w:rsidR="5C779F31" w:rsidRPr="00493AD9">
        <w:t xml:space="preserve"> cetacee</w:t>
      </w:r>
      <w:r w:rsidRPr="00493AD9">
        <w:t xml:space="preserve"> </w:t>
      </w:r>
      <w:r w:rsidR="5C779F31" w:rsidRPr="00493AD9">
        <w:t>sunt prin</w:t>
      </w:r>
      <w:r w:rsidR="005139A7" w:rsidRPr="00493AD9">
        <w:t>se</w:t>
      </w:r>
      <w:r w:rsidR="5C779F31" w:rsidRPr="00493AD9">
        <w:t xml:space="preserve"> </w:t>
      </w:r>
      <w:r w:rsidRPr="00493AD9">
        <w:t>în</w:t>
      </w:r>
      <w:r w:rsidR="5C779F31" w:rsidRPr="00493AD9">
        <w:t xml:space="preserve"> unelte</w:t>
      </w:r>
      <w:r w:rsidRPr="00493AD9">
        <w:t>le</w:t>
      </w:r>
      <w:r w:rsidR="5C779F31" w:rsidRPr="00493AD9">
        <w:t xml:space="preserve"> de pescuit, </w:t>
      </w:r>
      <w:r w:rsidR="005139A7" w:rsidRPr="00493AD9">
        <w:t>dar</w:t>
      </w:r>
      <w:r w:rsidR="5C779F31" w:rsidRPr="00493AD9">
        <w:t xml:space="preserve"> setcile fixe,  pentru calcan (cu dimensiunea ochiului de plasă </w:t>
      </w:r>
      <w:r w:rsidR="000F7FBA" w:rsidRPr="00493AD9">
        <w:t>de</w:t>
      </w:r>
      <w:r w:rsidR="5C779F31" w:rsidRPr="00493AD9">
        <w:t xml:space="preserve"> 80-400 mm), sunt cele mai periculoase, având în vedere că mai mult de 99% dintre capturile accidentale raportate</w:t>
      </w:r>
      <w:r w:rsidR="000F7FBA" w:rsidRPr="00493AD9">
        <w:t>,</w:t>
      </w:r>
      <w:r w:rsidR="5C779F31" w:rsidRPr="00493AD9">
        <w:t xml:space="preserve"> au loc în acest tip de unelte </w:t>
      </w:r>
      <w:sdt>
        <w:sdtPr>
          <w:rPr>
            <w:color w:val="000000" w:themeColor="text1"/>
          </w:rPr>
          <w:tag w:val="MENDELEY_CITATION_v3_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"/>
          <w:id w:val="-1958555156"/>
          <w:placeholder>
            <w:docPart w:val="3B35241FB9724290BF6BA06565378E19"/>
          </w:placeholder>
        </w:sdtPr>
        <w:sdtEndPr/>
        <w:sdtContent>
          <w:r w:rsidR="5C779F31" w:rsidRPr="00493AD9">
            <w:rPr>
              <w:color w:val="000000" w:themeColor="text1"/>
            </w:rPr>
            <w:t>(</w:t>
          </w:r>
          <w:proofErr w:type="spellStart"/>
          <w:r w:rsidR="5C779F31" w:rsidRPr="00493AD9">
            <w:rPr>
              <w:color w:val="000000" w:themeColor="text1"/>
            </w:rPr>
            <w:t>Birkun</w:t>
          </w:r>
          <w:proofErr w:type="spellEnd"/>
          <w:r w:rsidR="5C779F31" w:rsidRPr="00493AD9">
            <w:rPr>
              <w:color w:val="000000" w:themeColor="text1"/>
            </w:rPr>
            <w:t>, 2008a)</w:t>
          </w:r>
        </w:sdtContent>
      </w:sdt>
      <w:r w:rsidR="5C779F31" w:rsidRPr="00493AD9">
        <w:t>.</w:t>
      </w:r>
    </w:p>
    <w:p w14:paraId="790AC59B" w14:textId="77777777" w:rsidR="00A5714C" w:rsidRPr="00493AD9" w:rsidRDefault="00A5714C" w:rsidP="058D4498">
      <w:pPr>
        <w:rPr>
          <w:b/>
          <w:bCs/>
          <w:i/>
          <w:iCs/>
        </w:rPr>
      </w:pPr>
    </w:p>
    <w:p w14:paraId="0899C282" w14:textId="53658777" w:rsidR="00416046" w:rsidRPr="00493AD9" w:rsidRDefault="058D4498" w:rsidP="058D4498">
      <w:pPr>
        <w:rPr>
          <w:b/>
          <w:bCs/>
          <w:i/>
          <w:iCs/>
        </w:rPr>
      </w:pPr>
      <w:r w:rsidRPr="00493AD9">
        <w:rPr>
          <w:b/>
          <w:bCs/>
          <w:i/>
          <w:iCs/>
        </w:rPr>
        <w:lastRenderedPageBreak/>
        <w:t xml:space="preserve">Pescuitul excesiv </w:t>
      </w:r>
    </w:p>
    <w:p w14:paraId="6698A908" w14:textId="77777777" w:rsidR="005139A7" w:rsidRPr="00493AD9" w:rsidRDefault="000F7FBA" w:rsidP="00716198">
      <w:r w:rsidRPr="00493AD9">
        <w:t xml:space="preserve">În perioada </w:t>
      </w:r>
      <w:r w:rsidR="0095673B" w:rsidRPr="00493AD9">
        <w:t>1980</w:t>
      </w:r>
      <w:r w:rsidR="00D0405A" w:rsidRPr="00493AD9">
        <w:t>-</w:t>
      </w:r>
      <w:r w:rsidR="0095673B" w:rsidRPr="00493AD9">
        <w:t>1990, pescuitul excesiv, combinat cu deteriorarea habitat</w:t>
      </w:r>
      <w:r w:rsidR="00815D58" w:rsidRPr="00493AD9">
        <w:t>elor</w:t>
      </w:r>
      <w:r w:rsidR="0095673B" w:rsidRPr="00493AD9">
        <w:t xml:space="preserve">, au cauzat o scădere severă a </w:t>
      </w:r>
      <w:r w:rsidR="00815D58" w:rsidRPr="00493AD9">
        <w:t>stocurilor</w:t>
      </w:r>
      <w:r w:rsidR="0095673B" w:rsidRPr="00493AD9">
        <w:t xml:space="preserve"> unor specii de pești din Marea Neagră, precum hamsia, </w:t>
      </w:r>
      <w:proofErr w:type="spellStart"/>
      <w:r w:rsidR="0095673B" w:rsidRPr="00493AD9">
        <w:t>șprotul</w:t>
      </w:r>
      <w:proofErr w:type="spellEnd"/>
      <w:r w:rsidR="0095673B" w:rsidRPr="00493AD9">
        <w:t xml:space="preserve">, stavridul și chefalul, care reprezintă </w:t>
      </w:r>
      <w:r w:rsidR="0075780C" w:rsidRPr="00493AD9">
        <w:t>hrana</w:t>
      </w:r>
      <w:r w:rsidR="0095673B" w:rsidRPr="00493AD9">
        <w:t xml:space="preserve"> de bază a cetaceelor ​​</w:t>
      </w:r>
      <w:r w:rsidR="00947651" w:rsidRPr="00493AD9">
        <w:t xml:space="preserve"> </w:t>
      </w:r>
      <w:sdt>
        <w:sdtPr>
          <w:rPr>
            <w:color w:val="000000"/>
          </w:rPr>
          <w:tag w:val="MENDELEY_CITATION_v3_eyJjaXRhdGlvbklEIjoiTUVOREVMRVlfQ0lUQVRJT05fYjI5MDdkNzMtMDNjZi00NDgzLTgxOGItOTBlMjhlMDdjMDhi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577893678"/>
          <w:placeholder>
            <w:docPart w:val="069D84D1AA0240E5A74AD602A9A70174"/>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773946" w:rsidRPr="00493AD9">
        <w:t xml:space="preserve">. </w:t>
      </w:r>
    </w:p>
    <w:p w14:paraId="1DB59828" w14:textId="7A1A8621" w:rsidR="003F5C22" w:rsidRPr="00493AD9" w:rsidRDefault="00DC1084" w:rsidP="00716198">
      <w:r w:rsidRPr="00493AD9">
        <w:t>Reducerea prăzii disponibile a coincis cu patru evenimente de mortalitate în masă</w:t>
      </w:r>
      <w:r w:rsidR="000F7FBA" w:rsidRPr="00493AD9">
        <w:t>,</w:t>
      </w:r>
      <w:r w:rsidRPr="00493AD9">
        <w:t xml:space="preserve"> care au afectat toate cele trei specii de cetacee în</w:t>
      </w:r>
      <w:r w:rsidR="000F7FBA" w:rsidRPr="00493AD9">
        <w:t xml:space="preserve"> perioada </w:t>
      </w:r>
      <w:r w:rsidRPr="00493AD9">
        <w:t>1989-1997</w:t>
      </w:r>
      <w:r w:rsidR="00EB6E5C" w:rsidRPr="00493AD9">
        <w:t xml:space="preserve"> </w:t>
      </w:r>
      <w:sdt>
        <w:sdtPr>
          <w:rPr>
            <w:color w:val="000000"/>
          </w:rPr>
          <w:tag w:val="MENDELEY_CITATION_v3_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"/>
          <w:id w:val="-1952312147"/>
          <w:placeholder>
            <w:docPart w:val="3B35241FB9724290BF6BA06565378E19"/>
          </w:placeholder>
        </w:sdtPr>
        <w:sdtEndPr/>
        <w:sdtContent>
          <w:r w:rsidR="00B46817" w:rsidRPr="00493AD9">
            <w:rPr>
              <w:color w:val="000000"/>
            </w:rPr>
            <w:t>(</w:t>
          </w:r>
          <w:proofErr w:type="spellStart"/>
          <w:r w:rsidR="00B46817" w:rsidRPr="00493AD9">
            <w:rPr>
              <w:color w:val="000000"/>
            </w:rPr>
            <w:t>Krivokhizhin</w:t>
          </w:r>
          <w:proofErr w:type="spellEnd"/>
          <w:r w:rsidR="00B46817" w:rsidRPr="00493AD9">
            <w:rPr>
              <w:color w:val="000000"/>
            </w:rPr>
            <w:t xml:space="preserve"> S.V., 2009)</w:t>
          </w:r>
        </w:sdtContent>
      </w:sdt>
      <w:r w:rsidR="004C1846" w:rsidRPr="00493AD9">
        <w:t>.</w:t>
      </w:r>
    </w:p>
    <w:p w14:paraId="4E69A22B" w14:textId="77777777" w:rsidR="00A5714C" w:rsidRPr="00493AD9" w:rsidRDefault="00A5714C" w:rsidP="00716198">
      <w:pPr>
        <w:rPr>
          <w:b/>
          <w:bCs/>
          <w:i/>
          <w:iCs/>
        </w:rPr>
      </w:pPr>
    </w:p>
    <w:p w14:paraId="4FDD2DEA" w14:textId="59F7D66D" w:rsidR="005E52BC" w:rsidRPr="00493AD9" w:rsidRDefault="00815D58" w:rsidP="00716198">
      <w:pPr>
        <w:rPr>
          <w:b/>
          <w:bCs/>
          <w:i/>
          <w:iCs/>
        </w:rPr>
      </w:pPr>
      <w:r w:rsidRPr="00493AD9">
        <w:rPr>
          <w:b/>
          <w:bCs/>
          <w:i/>
          <w:iCs/>
        </w:rPr>
        <w:t>Prădarea</w:t>
      </w:r>
      <w:r w:rsidR="005E52BC" w:rsidRPr="00493AD9">
        <w:rPr>
          <w:b/>
          <w:bCs/>
          <w:i/>
          <w:iCs/>
        </w:rPr>
        <w:t xml:space="preserve"> de către cetacee</w:t>
      </w:r>
      <w:r w:rsidRPr="00493AD9">
        <w:rPr>
          <w:b/>
          <w:bCs/>
          <w:i/>
          <w:iCs/>
        </w:rPr>
        <w:t xml:space="preserve"> a </w:t>
      </w:r>
      <w:r w:rsidR="00821D17">
        <w:rPr>
          <w:b/>
          <w:bCs/>
          <w:i/>
          <w:iCs/>
        </w:rPr>
        <w:t xml:space="preserve">speciilor din </w:t>
      </w:r>
      <w:r w:rsidRPr="00493AD9">
        <w:rPr>
          <w:b/>
          <w:bCs/>
          <w:i/>
          <w:iCs/>
        </w:rPr>
        <w:t>uneltel</w:t>
      </w:r>
      <w:r w:rsidR="00821D17">
        <w:rPr>
          <w:b/>
          <w:bCs/>
          <w:i/>
          <w:iCs/>
        </w:rPr>
        <w:t>e</w:t>
      </w:r>
      <w:r w:rsidRPr="00493AD9">
        <w:rPr>
          <w:b/>
          <w:bCs/>
          <w:i/>
          <w:iCs/>
        </w:rPr>
        <w:t xml:space="preserve"> de pescuit</w:t>
      </w:r>
    </w:p>
    <w:p w14:paraId="0EECC3E2" w14:textId="1BA72DD6" w:rsidR="00047906" w:rsidRPr="00493AD9" w:rsidRDefault="00047906" w:rsidP="00716198">
      <w:pPr>
        <w:rPr>
          <w:i/>
          <w:iCs/>
        </w:rPr>
      </w:pPr>
      <w:r w:rsidRPr="00493AD9">
        <w:t xml:space="preserve">Este cunoscut de la pescari că activitățile de pescuit </w:t>
      </w:r>
      <w:r w:rsidR="00E66053" w:rsidRPr="00493AD9">
        <w:t>sunt</w:t>
      </w:r>
      <w:r w:rsidRPr="00493AD9">
        <w:t xml:space="preserve"> atractive pentru </w:t>
      </w:r>
      <w:proofErr w:type="spellStart"/>
      <w:r w:rsidRPr="00493AD9">
        <w:t>afalini</w:t>
      </w:r>
      <w:proofErr w:type="spellEnd"/>
      <w:r w:rsidR="00DE3AB6" w:rsidRPr="00493AD9">
        <w:t>,</w:t>
      </w:r>
      <w:r w:rsidRPr="00493AD9">
        <w:t xml:space="preserve"> care pot folosi pescuitul ca sursă suplimentară de hrană </w:t>
      </w:r>
      <w:sdt>
        <w:sdtPr>
          <w:rPr>
            <w:color w:val="000000"/>
          </w:rPr>
          <w:tag w:val="MENDELEY_CITATION_v3_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"/>
          <w:id w:val="1177926424"/>
          <w:placeholder>
            <w:docPart w:val="3B35241FB9724290BF6BA06565378E19"/>
          </w:placeholder>
        </w:sdtPr>
        <w:sdtEndPr>
          <w:rPr>
            <w:highlight w:val="green"/>
          </w:rPr>
        </w:sdtEndPr>
        <w:sdtContent>
          <w:r w:rsidR="00B46817" w:rsidRPr="00493AD9">
            <w:rPr>
              <w:color w:val="000000"/>
            </w:rPr>
            <w:t>(</w:t>
          </w:r>
          <w:proofErr w:type="spellStart"/>
          <w:r w:rsidR="00B46817" w:rsidRPr="00493AD9">
            <w:rPr>
              <w:color w:val="000000"/>
            </w:rPr>
            <w:t>Krivokhizhin</w:t>
          </w:r>
          <w:proofErr w:type="spellEnd"/>
          <w:r w:rsidR="00B46817" w:rsidRPr="00493AD9">
            <w:rPr>
              <w:color w:val="000000"/>
            </w:rPr>
            <w:t xml:space="preserve"> S.V., 2009).</w:t>
          </w:r>
        </w:sdtContent>
      </w:sdt>
    </w:p>
    <w:p w14:paraId="232FFAC5" w14:textId="77777777" w:rsidR="00157A66" w:rsidRPr="00493AD9" w:rsidRDefault="058D4498" w:rsidP="00716198">
      <w:r w:rsidRPr="00493AD9">
        <w:t xml:space="preserve">Există puține informații referitoare la influența cetaceelor asupra pescuitului comercial din Marea Neagră </w:t>
      </w:r>
      <w:sdt>
        <w:sdtPr>
          <w:rPr>
            <w:color w:val="000000" w:themeColor="text1"/>
          </w:rPr>
          <w:tag w:val="MENDELEY_CITATION_v3_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"/>
          <w:id w:val="-482696999"/>
          <w:placeholder>
            <w:docPart w:val="19B2C6D5464E4EB6900D54144DE0B175"/>
          </w:placeholder>
        </w:sdtPr>
        <w:sdtEndPr/>
        <w:sdtContent>
          <w:r w:rsidRPr="00493AD9">
            <w:rPr>
              <w:color w:val="000000" w:themeColor="text1"/>
            </w:rPr>
            <w:t>(</w:t>
          </w:r>
          <w:proofErr w:type="spellStart"/>
          <w:r w:rsidRPr="00493AD9">
            <w:rPr>
              <w:color w:val="000000" w:themeColor="text1"/>
            </w:rPr>
            <w:t>Birkun</w:t>
          </w:r>
          <w:proofErr w:type="spellEnd"/>
          <w:r w:rsidRPr="00493AD9">
            <w:rPr>
              <w:color w:val="000000" w:themeColor="text1"/>
            </w:rPr>
            <w:t>, 2008b)</w:t>
          </w:r>
        </w:sdtContent>
      </w:sdt>
      <w:r w:rsidRPr="00493AD9">
        <w:t>. Pescarii din zona de coastă</w:t>
      </w:r>
      <w:r w:rsidR="000F7FBA" w:rsidRPr="00493AD9">
        <w:t>,</w:t>
      </w:r>
      <w:r w:rsidRPr="00493AD9">
        <w:t xml:space="preserve"> nu au în mod normal plângeri legate de </w:t>
      </w:r>
      <w:r w:rsidR="16CCBEA2" w:rsidRPr="00493AD9">
        <w:t xml:space="preserve">delfinii </w:t>
      </w:r>
      <w:r w:rsidRPr="00493AD9">
        <w:t xml:space="preserve">comuni și marsuini, </w:t>
      </w:r>
      <w:r w:rsidR="00F23555" w:rsidRPr="00493AD9">
        <w:t>dar</w:t>
      </w:r>
      <w:r w:rsidRPr="00493AD9">
        <w:t xml:space="preserve"> sunt menționate situații în care </w:t>
      </w:r>
      <w:proofErr w:type="spellStart"/>
      <w:r w:rsidRPr="00493AD9">
        <w:t>afalinii</w:t>
      </w:r>
      <w:proofErr w:type="spellEnd"/>
      <w:r w:rsidRPr="00493AD9">
        <w:t xml:space="preserve"> deteriorează plasele de pescuit ori </w:t>
      </w:r>
      <w:r w:rsidR="00DA2E72" w:rsidRPr="00493AD9">
        <w:t>consumă</w:t>
      </w:r>
      <w:r w:rsidRPr="00493AD9">
        <w:t xml:space="preserve"> peștele din plase. </w:t>
      </w:r>
    </w:p>
    <w:p w14:paraId="1B7E1090" w14:textId="5F8C4495" w:rsidR="000F7FBA" w:rsidRPr="00493AD9" w:rsidRDefault="058D4498" w:rsidP="00716198">
      <w:r w:rsidRPr="00493AD9">
        <w:t>Prin comparație, pescarii care pescuiesc cu traule pelagice</w:t>
      </w:r>
      <w:r w:rsidR="000F7FBA" w:rsidRPr="00493AD9">
        <w:t>,</w:t>
      </w:r>
      <w:r w:rsidRPr="00493AD9">
        <w:t xml:space="preserve"> raportează că </w:t>
      </w:r>
      <w:r w:rsidR="00C26599" w:rsidRPr="00493AD9">
        <w:t>delfin</w:t>
      </w:r>
      <w:r w:rsidR="00377DCB" w:rsidRPr="00493AD9">
        <w:t>i</w:t>
      </w:r>
      <w:r w:rsidR="00C26599" w:rsidRPr="00493AD9">
        <w:t>i</w:t>
      </w:r>
      <w:r w:rsidRPr="00493AD9">
        <w:t xml:space="preserve"> comuni pot smulge peștele din traul. Unii pescari consideră cetaceele competitorii lor. </w:t>
      </w:r>
    </w:p>
    <w:p w14:paraId="5553FA67" w14:textId="77777777" w:rsidR="00157A66" w:rsidRPr="00493AD9" w:rsidRDefault="00DA2E72" w:rsidP="00716198">
      <w:r w:rsidRPr="00493AD9">
        <w:t>S</w:t>
      </w:r>
      <w:r w:rsidR="058D4498" w:rsidRPr="00493AD9">
        <w:t xml:space="preserve">tatistici </w:t>
      </w:r>
      <w:r w:rsidR="000F7FBA" w:rsidRPr="00493AD9">
        <w:t>referitoare</w:t>
      </w:r>
      <w:r w:rsidR="058D4498" w:rsidRPr="00493AD9">
        <w:t xml:space="preserve"> la astfel de conflicte și pierderile financiare rezultate </w:t>
      </w:r>
      <w:r w:rsidRPr="00493AD9">
        <w:t xml:space="preserve">nu sunt disponibile </w:t>
      </w:r>
      <w:r w:rsidR="058D4498" w:rsidRPr="00493AD9">
        <w:t xml:space="preserve">și nu sunt stipulate compensații pentru pescari din partea </w:t>
      </w:r>
      <w:r w:rsidR="00703951" w:rsidRPr="00493AD9">
        <w:t>Guvernului</w:t>
      </w:r>
      <w:r w:rsidR="058D4498" w:rsidRPr="00493AD9">
        <w:t xml:space="preserve">. </w:t>
      </w:r>
    </w:p>
    <w:p w14:paraId="28F7A5AD" w14:textId="622C4826" w:rsidR="000F16F0" w:rsidRPr="00493AD9" w:rsidRDefault="058D4498" w:rsidP="00716198">
      <w:r w:rsidRPr="00493AD9">
        <w:t>De asemenea, nu există nicio dovadă că pescarii din Marea Neagră folosesc dispozitive de descurajare acustică sau orice alte mijloace speciale</w:t>
      </w:r>
      <w:r w:rsidR="000F7FBA" w:rsidRPr="00493AD9">
        <w:t>,</w:t>
      </w:r>
      <w:r w:rsidRPr="00493AD9">
        <w:t xml:space="preserve"> pentru reduce</w:t>
      </w:r>
      <w:r w:rsidR="00157A66" w:rsidRPr="00493AD9">
        <w:t>rea</w:t>
      </w:r>
      <w:r w:rsidRPr="00493AD9">
        <w:t xml:space="preserve"> interacțiunil</w:t>
      </w:r>
      <w:r w:rsidR="00157A66" w:rsidRPr="00493AD9">
        <w:t>or</w:t>
      </w:r>
      <w:r w:rsidRPr="00493AD9">
        <w:t xml:space="preserve"> nedorite cu </w:t>
      </w:r>
      <w:r w:rsidR="16CCBEA2" w:rsidRPr="00493AD9">
        <w:rPr>
          <w:highlight w:val="cyan"/>
        </w:rPr>
        <w:t>cetaceele</w:t>
      </w:r>
      <w:r w:rsidR="00377DCB" w:rsidRPr="00493AD9">
        <w:rPr>
          <w:highlight w:val="cyan"/>
        </w:rPr>
        <w:t xml:space="preserve"> </w:t>
      </w:r>
      <w:sdt>
        <w:sdtPr>
          <w:rPr>
            <w:color w:val="000000" w:themeColor="text1"/>
            <w:highlight w:val="cyan"/>
          </w:rPr>
          <w:tag w:val="MENDELEY_CITATION_v3_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"/>
          <w:id w:val="18740691"/>
          <w:placeholder>
            <w:docPart w:val="8DC9130173CA491EBD8C3DDA1659D7DF"/>
          </w:placeholder>
        </w:sdtPr>
        <w:sdtEndPr/>
        <w:sdtContent>
          <w:r w:rsidRPr="00493AD9">
            <w:rPr>
              <w:color w:val="000000" w:themeColor="text1"/>
              <w:highlight w:val="cyan"/>
            </w:rPr>
            <w:t>(</w:t>
          </w:r>
          <w:proofErr w:type="spellStart"/>
          <w:r w:rsidRPr="00493AD9">
            <w:rPr>
              <w:color w:val="000000" w:themeColor="text1"/>
              <w:highlight w:val="cyan"/>
            </w:rPr>
            <w:t>Birkun</w:t>
          </w:r>
          <w:proofErr w:type="spellEnd"/>
          <w:r w:rsidRPr="00493AD9">
            <w:rPr>
              <w:color w:val="000000" w:themeColor="text1"/>
              <w:highlight w:val="cyan"/>
            </w:rPr>
            <w:t>, 2002)</w:t>
          </w:r>
        </w:sdtContent>
      </w:sdt>
      <w:r w:rsidRPr="00493AD9">
        <w:rPr>
          <w:highlight w:val="cyan"/>
        </w:rPr>
        <w:t>.</w:t>
      </w:r>
      <w:r w:rsidRPr="00493AD9">
        <w:t xml:space="preserve"> </w:t>
      </w:r>
    </w:p>
    <w:p w14:paraId="3AF50438" w14:textId="77777777" w:rsidR="00A5714C" w:rsidRPr="00493AD9" w:rsidRDefault="00A5714C" w:rsidP="009A6D20">
      <w:pPr>
        <w:rPr>
          <w:b/>
          <w:bCs/>
          <w:i/>
          <w:iCs/>
        </w:rPr>
      </w:pPr>
    </w:p>
    <w:p w14:paraId="27180B50" w14:textId="457F2D2D" w:rsidR="009A6D20" w:rsidRPr="00493AD9" w:rsidRDefault="00933307" w:rsidP="009A6D20">
      <w:pPr>
        <w:rPr>
          <w:b/>
          <w:bCs/>
        </w:rPr>
      </w:pPr>
      <w:r w:rsidRPr="00493AD9">
        <w:rPr>
          <w:b/>
          <w:bCs/>
        </w:rPr>
        <w:t>Pierderea și degradarea habitatelor</w:t>
      </w:r>
      <w:r w:rsidR="008C799B" w:rsidRPr="00493AD9">
        <w:rPr>
          <w:b/>
          <w:bCs/>
        </w:rPr>
        <w:t xml:space="preserve"> </w:t>
      </w:r>
    </w:p>
    <w:p w14:paraId="26B4A2A5" w14:textId="211F5563" w:rsidR="00A756ED" w:rsidRPr="00493AD9" w:rsidRDefault="5C779F31" w:rsidP="009A6D20">
      <w:r w:rsidRPr="00493AD9">
        <w:t>În</w:t>
      </w:r>
      <w:r w:rsidR="00DA2E72" w:rsidRPr="00493AD9">
        <w:t xml:space="preserve"> perioada </w:t>
      </w:r>
      <w:r w:rsidR="00207D84" w:rsidRPr="00493AD9">
        <w:t>19</w:t>
      </w:r>
      <w:r w:rsidRPr="00493AD9">
        <w:t>70</w:t>
      </w:r>
      <w:r w:rsidR="00DA2E72" w:rsidRPr="00493AD9">
        <w:t>-</w:t>
      </w:r>
      <w:r w:rsidRPr="00493AD9">
        <w:t xml:space="preserve">2000 a avut loc o degradare accentuată a mediului și biodiversității Mării Negre, cea mai dramatică fiind </w:t>
      </w:r>
      <w:r w:rsidR="00DA2E72" w:rsidRPr="00493AD9">
        <w:t xml:space="preserve">perioada </w:t>
      </w:r>
      <w:r w:rsidRPr="00493AD9">
        <w:t>cuprinsă între an</w:t>
      </w:r>
      <w:r w:rsidR="00DA2E72" w:rsidRPr="00493AD9">
        <w:t>ul</w:t>
      </w:r>
      <w:r w:rsidRPr="00493AD9">
        <w:t xml:space="preserve"> 1980 și începutul anilor</w:t>
      </w:r>
      <w:r w:rsidR="00DA2E72" w:rsidRPr="00493AD9">
        <w:t xml:space="preserve"> </w:t>
      </w:r>
      <w:r w:rsidR="00DA2E72" w:rsidRPr="00493AD9">
        <w:rPr>
          <w:lang w:val="en-GB"/>
        </w:rPr>
        <w:t>’</w:t>
      </w:r>
      <w:r w:rsidRPr="00493AD9">
        <w:t xml:space="preserve">90, din cauza unui cumul de factori: îmbogățirea excesivă a apei de mare cu </w:t>
      </w:r>
      <w:proofErr w:type="spellStart"/>
      <w:r w:rsidRPr="00493AD9">
        <w:t>nutrienți</w:t>
      </w:r>
      <w:proofErr w:type="spellEnd"/>
      <w:r w:rsidRPr="00493AD9">
        <w:t xml:space="preserve">, urmată de </w:t>
      </w:r>
      <w:proofErr w:type="spellStart"/>
      <w:r w:rsidRPr="00493AD9">
        <w:t>eutrofizare</w:t>
      </w:r>
      <w:proofErr w:type="spellEnd"/>
      <w:r w:rsidRPr="00493AD9">
        <w:t xml:space="preserve">, înfloriri </w:t>
      </w:r>
      <w:proofErr w:type="spellStart"/>
      <w:r w:rsidRPr="00493AD9">
        <w:t>algale</w:t>
      </w:r>
      <w:proofErr w:type="spellEnd"/>
      <w:r w:rsidRPr="00493AD9">
        <w:t xml:space="preserve"> și </w:t>
      </w:r>
      <w:proofErr w:type="spellStart"/>
      <w:r w:rsidRPr="00493AD9">
        <w:t>zooplan</w:t>
      </w:r>
      <w:r w:rsidR="007755D3" w:rsidRPr="00493AD9">
        <w:t>c</w:t>
      </w:r>
      <w:r w:rsidRPr="00493AD9">
        <w:t>tonice</w:t>
      </w:r>
      <w:proofErr w:type="spellEnd"/>
      <w:r w:rsidRPr="00493AD9">
        <w:t xml:space="preserve">, având ca impact apariția hipoxiei </w:t>
      </w:r>
      <w:r w:rsidR="007755D3" w:rsidRPr="00493AD9">
        <w:t>cu</w:t>
      </w:r>
      <w:r w:rsidRPr="00493AD9">
        <w:t xml:space="preserve"> mortalități în rândul comunităților bentonice și a peștilor </w:t>
      </w:r>
      <w:proofErr w:type="spellStart"/>
      <w:r w:rsidRPr="00493AD9">
        <w:t>demersali</w:t>
      </w:r>
      <w:proofErr w:type="spellEnd"/>
      <w:r w:rsidRPr="00493AD9">
        <w:t xml:space="preserve">; poluarea cu petrol, substanțe </w:t>
      </w:r>
      <w:proofErr w:type="spellStart"/>
      <w:r w:rsidRPr="00493AD9">
        <w:t>xenobiotice</w:t>
      </w:r>
      <w:proofErr w:type="spellEnd"/>
      <w:r w:rsidRPr="00493AD9">
        <w:t xml:space="preserve">, deșeuri solide și bacterii oportuniste; introducerea în mediu și dezvoltarea explozivă a populațiilor de specii invazive, </w:t>
      </w:r>
      <w:r w:rsidR="007755D3" w:rsidRPr="00493AD9">
        <w:t>î</w:t>
      </w:r>
      <w:r w:rsidRPr="00493AD9">
        <w:t xml:space="preserve">n special </w:t>
      </w:r>
      <w:proofErr w:type="spellStart"/>
      <w:r w:rsidRPr="00493AD9">
        <w:rPr>
          <w:i/>
          <w:iCs/>
        </w:rPr>
        <w:t>Mnemiopsis</w:t>
      </w:r>
      <w:proofErr w:type="spellEnd"/>
      <w:r w:rsidRPr="00493AD9">
        <w:rPr>
          <w:i/>
          <w:iCs/>
        </w:rPr>
        <w:t xml:space="preserve"> </w:t>
      </w:r>
      <w:proofErr w:type="spellStart"/>
      <w:r w:rsidRPr="00493AD9">
        <w:rPr>
          <w:i/>
          <w:iCs/>
        </w:rPr>
        <w:t>leidyi</w:t>
      </w:r>
      <w:proofErr w:type="spellEnd"/>
      <w:r w:rsidRPr="00493AD9">
        <w:t xml:space="preserve"> a</w:t>
      </w:r>
      <w:r w:rsidR="00556D20" w:rsidRPr="00493AD9">
        <w:t>u</w:t>
      </w:r>
      <w:r w:rsidRPr="00493AD9">
        <w:t xml:space="preserve"> contribuit semnificativ la scăderi ale stocurilor peștilor pelagici; alterarea fizică a fundului și țărmului mării și supraexploatarea resurselor marine vii </w:t>
      </w:r>
      <w:sdt>
        <w:sdtPr>
          <w:tag w:val="MENDELEY_CITATION_v3_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"/>
          <w:id w:val="-1607736363"/>
          <w:placeholder>
            <w:docPart w:val="3B35241FB9724290BF6BA06565378E19"/>
          </w:placeholder>
        </w:sdtPr>
        <w:sdtEndPr/>
        <w:sdtContent>
          <w:r w:rsidRPr="00493AD9">
            <w:rPr>
              <w:rFonts w:eastAsia="Times New Roman"/>
            </w:rPr>
            <w:t>(</w:t>
          </w:r>
          <w:proofErr w:type="spellStart"/>
          <w:r w:rsidRPr="00493AD9">
            <w:rPr>
              <w:rFonts w:eastAsia="Times New Roman"/>
            </w:rPr>
            <w:t>Notarbartolo</w:t>
          </w:r>
          <w:proofErr w:type="spellEnd"/>
          <w:r w:rsidRPr="00493AD9">
            <w:rPr>
              <w:rFonts w:eastAsia="Times New Roman"/>
            </w:rPr>
            <w:t xml:space="preserve"> di </w:t>
          </w:r>
          <w:proofErr w:type="spellStart"/>
          <w:r w:rsidRPr="00493AD9">
            <w:rPr>
              <w:rFonts w:eastAsia="Times New Roman"/>
            </w:rPr>
            <w:t>Sciara</w:t>
          </w:r>
          <w:proofErr w:type="spellEnd"/>
          <w:r w:rsidRPr="00493AD9">
            <w:rPr>
              <w:rFonts w:eastAsia="Times New Roman"/>
            </w:rPr>
            <w:t xml:space="preserve"> &amp; </w:t>
          </w:r>
          <w:proofErr w:type="spellStart"/>
          <w:r w:rsidRPr="00493AD9">
            <w:rPr>
              <w:rFonts w:eastAsia="Times New Roman"/>
            </w:rPr>
            <w:t>Birkun</w:t>
          </w:r>
          <w:proofErr w:type="spellEnd"/>
          <w:r w:rsidRPr="00493AD9">
            <w:rPr>
              <w:rFonts w:eastAsia="Times New Roman"/>
            </w:rPr>
            <w:t xml:space="preserve"> A., 2010)</w:t>
          </w:r>
        </w:sdtContent>
      </w:sdt>
      <w:r w:rsidRPr="00493AD9">
        <w:t xml:space="preserve">.   </w:t>
      </w:r>
    </w:p>
    <w:p w14:paraId="42E36BCA" w14:textId="77777777" w:rsidR="00A5714C" w:rsidRPr="00493AD9" w:rsidRDefault="00A5714C" w:rsidP="009A6D20">
      <w:pPr>
        <w:rPr>
          <w:b/>
          <w:bCs/>
          <w:i/>
          <w:iCs/>
        </w:rPr>
      </w:pPr>
    </w:p>
    <w:p w14:paraId="0497E2FE" w14:textId="64AFAF42" w:rsidR="00994735" w:rsidRPr="00493AD9" w:rsidRDefault="00F45BF7" w:rsidP="009A6D20">
      <w:pPr>
        <w:rPr>
          <w:b/>
          <w:bCs/>
        </w:rPr>
      </w:pPr>
      <w:r w:rsidRPr="00493AD9">
        <w:rPr>
          <w:b/>
          <w:bCs/>
        </w:rPr>
        <w:t>Polu</w:t>
      </w:r>
      <w:r w:rsidR="00D547A0" w:rsidRPr="00493AD9">
        <w:rPr>
          <w:b/>
          <w:bCs/>
        </w:rPr>
        <w:t>area</w:t>
      </w:r>
      <w:r w:rsidRPr="00493AD9">
        <w:rPr>
          <w:b/>
          <w:bCs/>
        </w:rPr>
        <w:t xml:space="preserve"> chimic</w:t>
      </w:r>
      <w:r w:rsidR="00D547A0" w:rsidRPr="00493AD9">
        <w:rPr>
          <w:b/>
          <w:bCs/>
        </w:rPr>
        <w:t>ă</w:t>
      </w:r>
    </w:p>
    <w:p w14:paraId="3AAB507D" w14:textId="392B2043" w:rsidR="00A45815" w:rsidRPr="00493AD9" w:rsidRDefault="00A45815" w:rsidP="00A45815">
      <w:r w:rsidRPr="00493AD9">
        <w:t>Efectele poluanților chimici pot fi directe sau indirecte și se pot manifesta la nivel molecular, individual sau la nivel</w:t>
      </w:r>
      <w:r w:rsidR="00A756ED" w:rsidRPr="00493AD9">
        <w:t>ul populației</w:t>
      </w:r>
      <w:r w:rsidRPr="00493AD9">
        <w:t xml:space="preserve"> </w:t>
      </w:r>
      <w:r w:rsidR="00BD6E8E" w:rsidRPr="00493AD9">
        <w:t xml:space="preserve"> </w:t>
      </w:r>
      <w:sdt>
        <w:sdtPr>
          <w:rPr>
            <w:color w:val="000000"/>
          </w:rPr>
          <w:tag w:val="MENDELEY_CITATION_v3_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"/>
          <w:id w:val="1508326598"/>
          <w:placeholder>
            <w:docPart w:val="3B35241FB9724290BF6BA06565378E19"/>
          </w:placeholder>
        </w:sdtPr>
        <w:sdtEndPr/>
        <w:sdtContent>
          <w:r w:rsidR="00B46817" w:rsidRPr="00493AD9">
            <w:rPr>
              <w:color w:val="000000"/>
            </w:rPr>
            <w:t>(</w:t>
          </w:r>
          <w:proofErr w:type="spellStart"/>
          <w:r w:rsidR="00B46817" w:rsidRPr="00493AD9">
            <w:rPr>
              <w:color w:val="000000"/>
            </w:rPr>
            <w:t>Reijnders</w:t>
          </w:r>
          <w:proofErr w:type="spellEnd"/>
          <w:r w:rsidR="00B46817" w:rsidRPr="00493AD9">
            <w:rPr>
              <w:color w:val="000000"/>
            </w:rPr>
            <w:t xml:space="preserve"> et al., 1999)</w:t>
          </w:r>
        </w:sdtContent>
      </w:sdt>
      <w:r w:rsidR="00BD6E8E" w:rsidRPr="00493AD9">
        <w:t>.</w:t>
      </w:r>
      <w:r w:rsidRPr="00493AD9">
        <w:t xml:space="preserve"> </w:t>
      </w:r>
    </w:p>
    <w:p w14:paraId="2C1E1971" w14:textId="3B27FC3F" w:rsidR="00B23668" w:rsidRPr="00493AD9" w:rsidRDefault="00A45815" w:rsidP="00A45815">
      <w:r w:rsidRPr="00493AD9">
        <w:lastRenderedPageBreak/>
        <w:t xml:space="preserve">Unii contaminanți, în special </w:t>
      </w:r>
      <w:r w:rsidR="00E63CA0" w:rsidRPr="00493AD9">
        <w:t xml:space="preserve">cei </w:t>
      </w:r>
      <w:proofErr w:type="spellStart"/>
      <w:r w:rsidRPr="00493AD9">
        <w:t>organoclorați</w:t>
      </w:r>
      <w:proofErr w:type="spellEnd"/>
      <w:r w:rsidRPr="00493AD9">
        <w:t>, s-au dovedit a provoca o serie de efecte la mamiferele marine, inclusiv anemia</w:t>
      </w:r>
      <w:r w:rsidR="00C84A40" w:rsidRPr="00493AD9">
        <w:t xml:space="preserve"> </w:t>
      </w:r>
      <w:sdt>
        <w:sdtPr>
          <w:rPr>
            <w:color w:val="000000"/>
          </w:rPr>
          <w:tag w:val="MENDELEY_CITATION_v3_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"/>
          <w:id w:val="1252701750"/>
          <w:placeholder>
            <w:docPart w:val="3B35241FB9724290BF6BA06565378E19"/>
          </w:placeholder>
        </w:sdtPr>
        <w:sdtEndPr/>
        <w:sdtContent>
          <w:r w:rsidR="00B46817" w:rsidRPr="00493AD9">
            <w:rPr>
              <w:color w:val="000000"/>
            </w:rPr>
            <w:t>(</w:t>
          </w:r>
          <w:proofErr w:type="spellStart"/>
          <w:r w:rsidR="00B46817" w:rsidRPr="00493AD9">
            <w:rPr>
              <w:color w:val="000000"/>
            </w:rPr>
            <w:t>Schwacke</w:t>
          </w:r>
          <w:proofErr w:type="spellEnd"/>
          <w:r w:rsidR="00B46817" w:rsidRPr="00493AD9">
            <w:rPr>
              <w:color w:val="000000"/>
            </w:rPr>
            <w:t xml:space="preserve"> et al., 2012)</w:t>
          </w:r>
        </w:sdtContent>
      </w:sdt>
      <w:r w:rsidRPr="00493AD9">
        <w:t xml:space="preserve">, imunosupresia </w:t>
      </w:r>
      <w:sdt>
        <w:sdtPr>
          <w:rPr>
            <w:color w:val="000000"/>
          </w:rPr>
          <w:tag w:val="MENDELEY_CITATION_v3_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"/>
          <w:id w:val="-286892176"/>
          <w:placeholder>
            <w:docPart w:val="3B35241FB9724290BF6BA06565378E19"/>
          </w:placeholder>
        </w:sdtPr>
        <w:sdtEndPr/>
        <w:sdtContent>
          <w:r w:rsidR="00B46817" w:rsidRPr="00493AD9">
            <w:rPr>
              <w:color w:val="000000"/>
            </w:rPr>
            <w:t>(</w:t>
          </w:r>
          <w:proofErr w:type="spellStart"/>
          <w:r w:rsidR="00B46817" w:rsidRPr="00493AD9">
            <w:rPr>
              <w:color w:val="000000"/>
            </w:rPr>
            <w:t>Tanabe</w:t>
          </w:r>
          <w:proofErr w:type="spellEnd"/>
          <w:r w:rsidR="00B46817" w:rsidRPr="00493AD9">
            <w:rPr>
              <w:color w:val="000000"/>
            </w:rPr>
            <w:t xml:space="preserve"> et al., 1994)</w:t>
          </w:r>
        </w:sdtContent>
      </w:sdt>
      <w:r w:rsidRPr="00493AD9">
        <w:t xml:space="preserve"> vulnerabilitatea crescută</w:t>
      </w:r>
      <w:r w:rsidR="00157A66" w:rsidRPr="00493AD9">
        <w:t>,</w:t>
      </w:r>
      <w:r w:rsidRPr="00493AD9">
        <w:t xml:space="preserve"> ulterioară la bolile infecțioase</w:t>
      </w:r>
      <w:r w:rsidR="00583E3D" w:rsidRPr="00493AD9">
        <w:t xml:space="preserve"> </w:t>
      </w:r>
      <w:sdt>
        <w:sdtPr>
          <w:tag w:val="MENDELEY_CITATION_v3_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"/>
          <w:id w:val="960314120"/>
          <w:placeholder>
            <w:docPart w:val="3B35241FB9724290BF6BA06565378E19"/>
          </w:placeholder>
        </w:sdtPr>
        <w:sdtEndPr/>
        <w:sdtContent>
          <w:r w:rsidR="00B46817" w:rsidRPr="00493AD9">
            <w:rPr>
              <w:rFonts w:eastAsia="Times New Roman"/>
            </w:rPr>
            <w:t>(</w:t>
          </w:r>
          <w:proofErr w:type="spellStart"/>
          <w:r w:rsidR="00B46817" w:rsidRPr="00493AD9">
            <w:rPr>
              <w:rFonts w:eastAsia="Times New Roman"/>
            </w:rPr>
            <w:t>Aguilar</w:t>
          </w:r>
          <w:proofErr w:type="spellEnd"/>
          <w:r w:rsidR="00B46817" w:rsidRPr="00493AD9">
            <w:rPr>
              <w:rFonts w:eastAsia="Times New Roman"/>
            </w:rPr>
            <w:t xml:space="preserve"> &amp; </w:t>
          </w:r>
          <w:proofErr w:type="spellStart"/>
          <w:r w:rsidR="00B46817" w:rsidRPr="00493AD9">
            <w:rPr>
              <w:rFonts w:eastAsia="Times New Roman"/>
            </w:rPr>
            <w:t>Borrell</w:t>
          </w:r>
          <w:proofErr w:type="spellEnd"/>
          <w:r w:rsidR="00B46817" w:rsidRPr="00493AD9">
            <w:rPr>
              <w:rFonts w:eastAsia="Times New Roman"/>
            </w:rPr>
            <w:t xml:space="preserve">, 1994; </w:t>
          </w:r>
          <w:proofErr w:type="spellStart"/>
          <w:r w:rsidR="00B46817" w:rsidRPr="00493AD9">
            <w:rPr>
              <w:rFonts w:eastAsia="Times New Roman"/>
            </w:rPr>
            <w:t>Jepson</w:t>
          </w:r>
          <w:proofErr w:type="spellEnd"/>
          <w:r w:rsidR="00B46817" w:rsidRPr="00493AD9">
            <w:rPr>
              <w:rFonts w:eastAsia="Times New Roman"/>
            </w:rPr>
            <w:t xml:space="preserve"> et al., 2005; </w:t>
          </w:r>
          <w:proofErr w:type="spellStart"/>
          <w:r w:rsidR="00B46817" w:rsidRPr="00493AD9">
            <w:rPr>
              <w:rFonts w:eastAsia="Times New Roman"/>
            </w:rPr>
            <w:t>Randhawa</w:t>
          </w:r>
          <w:proofErr w:type="spellEnd"/>
          <w:r w:rsidR="00B46817" w:rsidRPr="00493AD9">
            <w:rPr>
              <w:rFonts w:eastAsia="Times New Roman"/>
            </w:rPr>
            <w:t xml:space="preserve"> et al., 2015)</w:t>
          </w:r>
        </w:sdtContent>
      </w:sdt>
      <w:r w:rsidRPr="00493AD9">
        <w:t>, tulburări endocrine</w:t>
      </w:r>
      <w:r w:rsidR="00386F61" w:rsidRPr="00493AD9">
        <w:t xml:space="preserve"> </w:t>
      </w:r>
      <w:sdt>
        <w:sdtPr>
          <w:rPr>
            <w:color w:val="000000"/>
          </w:rPr>
          <w:tag w:val="MENDELEY_CITATION_v3_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"/>
          <w:id w:val="-34746233"/>
          <w:placeholder>
            <w:docPart w:val="3B35241FB9724290BF6BA06565378E19"/>
          </w:placeholder>
        </w:sdtPr>
        <w:sdtEndPr/>
        <w:sdtContent>
          <w:r w:rsidR="00B46817" w:rsidRPr="00493AD9">
            <w:rPr>
              <w:color w:val="000000"/>
            </w:rPr>
            <w:t>(</w:t>
          </w:r>
          <w:proofErr w:type="spellStart"/>
          <w:r w:rsidR="00B46817" w:rsidRPr="00493AD9">
            <w:rPr>
              <w:color w:val="000000"/>
            </w:rPr>
            <w:t>Schwacke</w:t>
          </w:r>
          <w:proofErr w:type="spellEnd"/>
          <w:r w:rsidR="00B46817" w:rsidRPr="00493AD9">
            <w:rPr>
              <w:color w:val="000000"/>
            </w:rPr>
            <w:t xml:space="preserve"> et al., 2012; </w:t>
          </w:r>
          <w:proofErr w:type="spellStart"/>
          <w:r w:rsidR="00B46817" w:rsidRPr="00493AD9">
            <w:rPr>
              <w:color w:val="000000"/>
            </w:rPr>
            <w:t>Vos</w:t>
          </w:r>
          <w:proofErr w:type="spellEnd"/>
          <w:r w:rsidR="00B46817" w:rsidRPr="00493AD9">
            <w:rPr>
              <w:color w:val="000000"/>
            </w:rPr>
            <w:t xml:space="preserve"> et al., 2003)</w:t>
          </w:r>
        </w:sdtContent>
      </w:sdt>
      <w:r w:rsidRPr="00493AD9">
        <w:t xml:space="preserve">, tulburări de reproducere </w:t>
      </w:r>
      <w:sdt>
        <w:sdtPr>
          <w:rPr>
            <w:color w:val="000000"/>
          </w:rPr>
          <w:tag w:val="MENDELEY_CITATION_v3_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"/>
          <w:id w:val="582799600"/>
          <w:placeholder>
            <w:docPart w:val="3B35241FB9724290BF6BA06565378E19"/>
          </w:placeholder>
        </w:sdtPr>
        <w:sdtEndPr/>
        <w:sdtContent>
          <w:r w:rsidR="00B46817" w:rsidRPr="00493AD9">
            <w:rPr>
              <w:color w:val="000000"/>
            </w:rPr>
            <w:t>(</w:t>
          </w:r>
          <w:proofErr w:type="spellStart"/>
          <w:r w:rsidR="00B46817" w:rsidRPr="00493AD9">
            <w:rPr>
              <w:color w:val="000000"/>
            </w:rPr>
            <w:t>Schwacke</w:t>
          </w:r>
          <w:proofErr w:type="spellEnd"/>
          <w:r w:rsidR="00B46817" w:rsidRPr="00493AD9">
            <w:rPr>
              <w:color w:val="000000"/>
            </w:rPr>
            <w:t xml:space="preserve"> et al., 2002)</w:t>
          </w:r>
        </w:sdtContent>
      </w:sdt>
      <w:r w:rsidRPr="00493AD9">
        <w:t xml:space="preserve"> și anomalii de dezvoltare</w:t>
      </w:r>
      <w:r w:rsidR="00DE4378" w:rsidRPr="00493AD9">
        <w:t xml:space="preserve"> </w:t>
      </w:r>
      <w:sdt>
        <w:sdtPr>
          <w:rPr>
            <w:color w:val="000000"/>
            <w:highlight w:val="cyan"/>
          </w:rPr>
          <w:tag w:val="MENDELEY_CITATION_v3_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"/>
          <w:id w:val="-513770933"/>
          <w:placeholder>
            <w:docPart w:val="3B35241FB9724290BF6BA06565378E19"/>
          </w:placeholder>
        </w:sdtPr>
        <w:sdtEndPr/>
        <w:sdtContent>
          <w:r w:rsidR="00B46817" w:rsidRPr="006E36F8">
            <w:rPr>
              <w:color w:val="000000"/>
              <w:highlight w:val="cyan"/>
            </w:rPr>
            <w:t>(</w:t>
          </w:r>
          <w:proofErr w:type="spellStart"/>
          <w:r w:rsidR="00B46817" w:rsidRPr="006E36F8">
            <w:rPr>
              <w:color w:val="000000"/>
              <w:highlight w:val="cyan"/>
            </w:rPr>
            <w:t>Tanabe</w:t>
          </w:r>
          <w:proofErr w:type="spellEnd"/>
          <w:r w:rsidR="00B46817" w:rsidRPr="006E36F8">
            <w:rPr>
              <w:color w:val="000000"/>
              <w:highlight w:val="cyan"/>
            </w:rPr>
            <w:t xml:space="preserve"> et al., 1994; </w:t>
          </w:r>
          <w:proofErr w:type="spellStart"/>
          <w:r w:rsidR="00B46817" w:rsidRPr="006E36F8">
            <w:rPr>
              <w:color w:val="000000"/>
              <w:highlight w:val="cyan"/>
            </w:rPr>
            <w:t>Vos</w:t>
          </w:r>
          <w:proofErr w:type="spellEnd"/>
          <w:r w:rsidR="00B46817" w:rsidRPr="006E36F8">
            <w:rPr>
              <w:color w:val="000000"/>
              <w:highlight w:val="cyan"/>
            </w:rPr>
            <w:t xml:space="preserve"> et al., 2003)</w:t>
          </w:r>
        </w:sdtContent>
      </w:sdt>
      <w:r w:rsidRPr="006E36F8">
        <w:rPr>
          <w:highlight w:val="cyan"/>
        </w:rPr>
        <w:t>.</w:t>
      </w:r>
      <w:r w:rsidRPr="00493AD9">
        <w:t xml:space="preserve"> </w:t>
      </w:r>
    </w:p>
    <w:p w14:paraId="396CD4BF" w14:textId="77777777" w:rsidR="00157A66" w:rsidRPr="00493AD9" w:rsidRDefault="00A45815" w:rsidP="00A45815">
      <w:r w:rsidRPr="00493AD9">
        <w:t>Acești compuși au probabil un impact direct asupra abundenței prin reproducere redusă sau supraviețuire</w:t>
      </w:r>
      <w:r w:rsidR="00AC3967" w:rsidRPr="00493AD9">
        <w:t xml:space="preserve"> </w:t>
      </w:r>
      <w:sdt>
        <w:sdtPr>
          <w:rPr>
            <w:color w:val="000000"/>
          </w:rPr>
          <w:tag w:val="MENDELEY_CITATION_v3_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"/>
          <w:id w:val="1856072391"/>
          <w:placeholder>
            <w:docPart w:val="3B35241FB9724290BF6BA06565378E19"/>
          </w:placeholder>
        </w:sdtPr>
        <w:sdtEndPr/>
        <w:sdtContent>
          <w:r w:rsidR="00B46817" w:rsidRPr="00493AD9">
            <w:rPr>
              <w:color w:val="000000"/>
            </w:rPr>
            <w:t>(</w:t>
          </w:r>
          <w:proofErr w:type="spellStart"/>
          <w:r w:rsidR="00B46817" w:rsidRPr="00493AD9">
            <w:rPr>
              <w:color w:val="000000"/>
            </w:rPr>
            <w:t>Hall</w:t>
          </w:r>
          <w:proofErr w:type="spellEnd"/>
          <w:r w:rsidR="00B46817" w:rsidRPr="00493AD9">
            <w:rPr>
              <w:color w:val="000000"/>
            </w:rPr>
            <w:t xml:space="preserve"> et al., 2006, 2018)</w:t>
          </w:r>
        </w:sdtContent>
      </w:sdt>
      <w:r w:rsidR="0016187A" w:rsidRPr="00493AD9">
        <w:t>.</w:t>
      </w:r>
      <w:r w:rsidRPr="00493AD9">
        <w:t xml:space="preserve"> </w:t>
      </w:r>
    </w:p>
    <w:p w14:paraId="59F67B88" w14:textId="3CE1E26E" w:rsidR="004D4561" w:rsidRPr="00493AD9" w:rsidRDefault="00A45815" w:rsidP="00A45815">
      <w:r w:rsidRPr="00493AD9">
        <w:t>Unii compuși pot duce la inducerea cancerului</w:t>
      </w:r>
      <w:r w:rsidR="00157A66" w:rsidRPr="00493AD9">
        <w:t>,</w:t>
      </w:r>
      <w:r w:rsidRPr="00493AD9">
        <w:t xml:space="preserve"> </w:t>
      </w:r>
      <w:r w:rsidR="00A756ED" w:rsidRPr="00493AD9">
        <w:t xml:space="preserve">apariția unor </w:t>
      </w:r>
      <w:r w:rsidRPr="00493AD9">
        <w:t xml:space="preserve">efecte mutagene și pot avea chiar efecte </w:t>
      </w:r>
      <w:r w:rsidR="00DE3AB6" w:rsidRPr="00493AD9">
        <w:t xml:space="preserve">asupra </w:t>
      </w:r>
      <w:r w:rsidRPr="00493AD9">
        <w:t>comportament</w:t>
      </w:r>
      <w:r w:rsidR="00DE3AB6" w:rsidRPr="00493AD9">
        <w:t>ului</w:t>
      </w:r>
      <w:r w:rsidR="003D6AAB" w:rsidRPr="00493AD9">
        <w:t xml:space="preserve"> </w:t>
      </w:r>
      <w:sdt>
        <w:sdtPr>
          <w:rPr>
            <w:color w:val="000000"/>
          </w:rPr>
          <w:tag w:val="MENDELEY_CITATION_v3_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"/>
          <w:id w:val="-986393210"/>
          <w:placeholder>
            <w:docPart w:val="3B35241FB9724290BF6BA06565378E19"/>
          </w:placeholder>
        </w:sdtPr>
        <w:sdtEndPr/>
        <w:sdtContent>
          <w:r w:rsidR="00B46817" w:rsidRPr="00493AD9">
            <w:rPr>
              <w:color w:val="000000"/>
            </w:rPr>
            <w:t>(</w:t>
          </w:r>
          <w:proofErr w:type="spellStart"/>
          <w:r w:rsidR="00B46817" w:rsidRPr="00493AD9">
            <w:rPr>
              <w:color w:val="000000"/>
            </w:rPr>
            <w:t>Reijnders</w:t>
          </w:r>
          <w:proofErr w:type="spellEnd"/>
          <w:r w:rsidR="00B46817" w:rsidRPr="00493AD9">
            <w:rPr>
              <w:color w:val="000000"/>
            </w:rPr>
            <w:t xml:space="preserve"> et al., 1999)</w:t>
          </w:r>
        </w:sdtContent>
      </w:sdt>
      <w:r w:rsidRPr="00493AD9">
        <w:t>. Indirect efectele includ impactul asupra abundenței sau calității prăzii cetaceelor</w:t>
      </w:r>
      <w:r w:rsidR="0008011A" w:rsidRPr="00493AD9">
        <w:t xml:space="preserve">  </w:t>
      </w:r>
      <w:sdt>
        <w:sdtPr>
          <w:rPr>
            <w:color w:val="000000"/>
            <w:highlight w:val="cyan"/>
          </w:rPr>
          <w:tag w:val="MENDELEY_CITATION_v3_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"/>
          <w:id w:val="1290627454"/>
          <w:placeholder>
            <w:docPart w:val="3B35241FB9724290BF6BA06565378E19"/>
          </w:placeholder>
        </w:sdtPr>
        <w:sdtEndPr/>
        <w:sdtContent>
          <w:r w:rsidR="00B46817" w:rsidRPr="00493AD9">
            <w:rPr>
              <w:color w:val="000000"/>
              <w:highlight w:val="cyan"/>
            </w:rPr>
            <w:t>(</w:t>
          </w:r>
          <w:proofErr w:type="spellStart"/>
          <w:r w:rsidR="00B46817" w:rsidRPr="00493AD9">
            <w:rPr>
              <w:color w:val="000000"/>
              <w:highlight w:val="cyan"/>
            </w:rPr>
            <w:t>OceanCare</w:t>
          </w:r>
          <w:proofErr w:type="spellEnd"/>
          <w:r w:rsidR="00B46817" w:rsidRPr="00493AD9">
            <w:rPr>
              <w:color w:val="000000"/>
              <w:highlight w:val="cyan"/>
            </w:rPr>
            <w:t>, 2021)</w:t>
          </w:r>
        </w:sdtContent>
      </w:sdt>
      <w:r w:rsidR="0008011A" w:rsidRPr="00493AD9">
        <w:rPr>
          <w:highlight w:val="cyan"/>
        </w:rPr>
        <w:t>.</w:t>
      </w:r>
    </w:p>
    <w:p w14:paraId="4B76AE1C" w14:textId="77777777" w:rsidR="006E36F8" w:rsidRDefault="006E36F8" w:rsidP="00A45815">
      <w:pPr>
        <w:rPr>
          <w:b/>
          <w:bCs/>
        </w:rPr>
      </w:pPr>
    </w:p>
    <w:p w14:paraId="7F2372C0" w14:textId="6895875B" w:rsidR="00E30F2C" w:rsidRPr="00493AD9" w:rsidRDefault="00E30F2C" w:rsidP="00A45815">
      <w:pPr>
        <w:rPr>
          <w:b/>
          <w:bCs/>
        </w:rPr>
      </w:pPr>
      <w:r w:rsidRPr="00493AD9">
        <w:rPr>
          <w:b/>
          <w:bCs/>
        </w:rPr>
        <w:t>Deșeuri marine (mac</w:t>
      </w:r>
      <w:r w:rsidR="004D1351" w:rsidRPr="00493AD9">
        <w:rPr>
          <w:b/>
          <w:bCs/>
        </w:rPr>
        <w:t>r</w:t>
      </w:r>
      <w:r w:rsidRPr="00493AD9">
        <w:rPr>
          <w:b/>
          <w:bCs/>
        </w:rPr>
        <w:t>o</w:t>
      </w:r>
      <w:r w:rsidR="004D1351" w:rsidRPr="00493AD9">
        <w:rPr>
          <w:b/>
          <w:bCs/>
        </w:rPr>
        <w:t xml:space="preserve">- și </w:t>
      </w:r>
      <w:proofErr w:type="spellStart"/>
      <w:r w:rsidRPr="00493AD9">
        <w:rPr>
          <w:b/>
          <w:bCs/>
        </w:rPr>
        <w:t>micro</w:t>
      </w:r>
      <w:r w:rsidR="004D1351" w:rsidRPr="00493AD9">
        <w:rPr>
          <w:b/>
          <w:bCs/>
        </w:rPr>
        <w:t>deșeuri</w:t>
      </w:r>
      <w:proofErr w:type="spellEnd"/>
      <w:r w:rsidRPr="00493AD9">
        <w:rPr>
          <w:b/>
          <w:bCs/>
        </w:rPr>
        <w:t>)</w:t>
      </w:r>
      <w:r w:rsidR="005D6A3D" w:rsidRPr="00493AD9">
        <w:rPr>
          <w:b/>
          <w:bCs/>
        </w:rPr>
        <w:t>, poluarea cu plastic</w:t>
      </w:r>
    </w:p>
    <w:p w14:paraId="5E3B6728" w14:textId="4505A524" w:rsidR="00E30F2C" w:rsidRPr="00493AD9" w:rsidRDefault="005E6EA9" w:rsidP="005E6EA9">
      <w:r w:rsidRPr="00493AD9">
        <w:t xml:space="preserve">Impactul </w:t>
      </w:r>
      <w:r w:rsidR="00F44467" w:rsidRPr="00493AD9">
        <w:t>deșeurilor</w:t>
      </w:r>
      <w:r w:rsidRPr="00493AD9">
        <w:t xml:space="preserve"> d</w:t>
      </w:r>
      <w:r w:rsidR="00F44467" w:rsidRPr="00493AD9">
        <w:t>in</w:t>
      </w:r>
      <w:r w:rsidRPr="00493AD9">
        <w:t xml:space="preserve"> plastic asupra cetaceelor ​​include ingestia</w:t>
      </w:r>
      <w:r w:rsidR="00D00D46" w:rsidRPr="00493AD9">
        <w:t xml:space="preserve"> lor</w:t>
      </w:r>
      <w:r w:rsidRPr="00493AD9">
        <w:t xml:space="preserve"> și în</w:t>
      </w:r>
      <w:r w:rsidR="00F44467" w:rsidRPr="00493AD9">
        <w:t>curcare</w:t>
      </w:r>
      <w:r w:rsidR="001D4504" w:rsidRPr="00493AD9">
        <w:t>a</w:t>
      </w:r>
      <w:r w:rsidR="00D00D46" w:rsidRPr="00493AD9">
        <w:t xml:space="preserve"> cu acestea</w:t>
      </w:r>
      <w:r w:rsidRPr="00493AD9">
        <w:t xml:space="preserve"> </w:t>
      </w:r>
      <w:sdt>
        <w:sdtPr>
          <w:rPr>
            <w:color w:val="000000"/>
          </w:rPr>
          <w:tag w:val="MENDELEY_CITATION_v3_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"/>
          <w:id w:val="1053268426"/>
          <w:placeholder>
            <w:docPart w:val="3B35241FB9724290BF6BA06565378E19"/>
          </w:placeholder>
        </w:sdtPr>
        <w:sdtEndPr/>
        <w:sdtContent>
          <w:r w:rsidR="00B46817" w:rsidRPr="00493AD9">
            <w:rPr>
              <w:color w:val="000000"/>
            </w:rPr>
            <w:t>(</w:t>
          </w:r>
          <w:proofErr w:type="spellStart"/>
          <w:r w:rsidR="00B46817" w:rsidRPr="00493AD9">
            <w:rPr>
              <w:color w:val="000000"/>
            </w:rPr>
            <w:t>Kühn</w:t>
          </w:r>
          <w:proofErr w:type="spellEnd"/>
          <w:r w:rsidR="00B46817" w:rsidRPr="00493AD9">
            <w:rPr>
              <w:color w:val="000000"/>
            </w:rPr>
            <w:t xml:space="preserve"> et al., 2015)</w:t>
          </w:r>
        </w:sdtContent>
      </w:sdt>
      <w:r w:rsidR="00F66649" w:rsidRPr="00493AD9">
        <w:t>.</w:t>
      </w:r>
    </w:p>
    <w:p w14:paraId="2C6D8505" w14:textId="5519CFE6" w:rsidR="001777C2" w:rsidRPr="00493AD9" w:rsidRDefault="004C2903" w:rsidP="002658AC">
      <w:proofErr w:type="spellStart"/>
      <w:r w:rsidRPr="00493AD9">
        <w:t>Macrodeșeurile</w:t>
      </w:r>
      <w:proofErr w:type="spellEnd"/>
      <w:r w:rsidRPr="00493AD9">
        <w:t xml:space="preserve"> din plastic pot acționa ca o capcană, </w:t>
      </w:r>
      <w:r w:rsidR="00461C4F" w:rsidRPr="00493AD9">
        <w:t>provocând</w:t>
      </w:r>
      <w:r w:rsidRPr="00493AD9">
        <w:t xml:space="preserve"> răni, limitând mobilitatea </w:t>
      </w:r>
      <w:r w:rsidR="008A5624" w:rsidRPr="00493AD9">
        <w:t>cetacee</w:t>
      </w:r>
      <w:r w:rsidRPr="00493AD9">
        <w:t>lor</w:t>
      </w:r>
      <w:r w:rsidR="00DE3AB6" w:rsidRPr="00493AD9">
        <w:t>,</w:t>
      </w:r>
      <w:r w:rsidRPr="00493AD9">
        <w:t xml:space="preserve"> capacitatea acestora de a desfășura activități vitale </w:t>
      </w:r>
      <w:r w:rsidR="00D00D46" w:rsidRPr="00493AD9">
        <w:t>iar</w:t>
      </w:r>
      <w:r w:rsidRPr="00493AD9">
        <w:t xml:space="preserve">, în cele din urmă, provocându-le moartea. </w:t>
      </w:r>
      <w:r w:rsidR="00A92069" w:rsidRPr="00493AD9">
        <w:t>Uneltele de pescuit abandonate, pierdute sau aruncate în mare sunt responsabile pentru 31% din cazurile de încurcare a cetaceelor în deșeuri</w:t>
      </w:r>
      <w:r w:rsidR="00D00D46" w:rsidRPr="00493AD9">
        <w:t>le</w:t>
      </w:r>
      <w:r w:rsidR="00A92069" w:rsidRPr="00493AD9">
        <w:t xml:space="preserve"> marine</w:t>
      </w:r>
      <w:r w:rsidR="00D00D46" w:rsidRPr="00493AD9">
        <w:t>,</w:t>
      </w:r>
      <w:r w:rsidR="00A92069" w:rsidRPr="00493AD9">
        <w:t xml:space="preserve"> </w:t>
      </w:r>
      <w:r w:rsidR="00D00D46" w:rsidRPr="00493AD9">
        <w:t>la nivel mondial</w:t>
      </w:r>
      <w:r w:rsidR="00A537B4" w:rsidRPr="00493AD9">
        <w:t xml:space="preserve"> </w:t>
      </w:r>
      <w:sdt>
        <w:sdtPr>
          <w:rPr>
            <w:color w:val="000000"/>
          </w:rPr>
          <w:tag w:val="MENDELEY_CITATION_v3_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"/>
          <w:id w:val="1635904193"/>
          <w:placeholder>
            <w:docPart w:val="3B35241FB9724290BF6BA06565378E19"/>
          </w:placeholder>
        </w:sdtPr>
        <w:sdtEndPr/>
        <w:sdtContent>
          <w:r w:rsidR="00B46817" w:rsidRPr="00493AD9">
            <w:rPr>
              <w:color w:val="000000"/>
            </w:rPr>
            <w:t>(</w:t>
          </w:r>
          <w:proofErr w:type="spellStart"/>
          <w:r w:rsidR="00B46817" w:rsidRPr="00493AD9">
            <w:rPr>
              <w:color w:val="000000"/>
            </w:rPr>
            <w:t>Fossi</w:t>
          </w:r>
          <w:proofErr w:type="spellEnd"/>
          <w:r w:rsidR="00B46817" w:rsidRPr="00493AD9">
            <w:rPr>
              <w:color w:val="000000"/>
            </w:rPr>
            <w:t xml:space="preserve"> et al., 2018)</w:t>
          </w:r>
        </w:sdtContent>
      </w:sdt>
      <w:r w:rsidR="00A537B4" w:rsidRPr="00493AD9">
        <w:t>.</w:t>
      </w:r>
    </w:p>
    <w:p w14:paraId="6F75D45B" w14:textId="77777777" w:rsidR="00D00D46" w:rsidRPr="00493AD9" w:rsidRDefault="004C2903" w:rsidP="002658AC">
      <w:r w:rsidRPr="00493AD9">
        <w:t xml:space="preserve">Ingestia de </w:t>
      </w:r>
      <w:r w:rsidR="00A92069" w:rsidRPr="00493AD9">
        <w:t>deșeuri</w:t>
      </w:r>
      <w:r w:rsidRPr="00493AD9">
        <w:t xml:space="preserve"> marine, cel mai adesea</w:t>
      </w:r>
      <w:r w:rsidR="00A92069" w:rsidRPr="00493AD9">
        <w:t xml:space="preserve"> din</w:t>
      </w:r>
      <w:r w:rsidRPr="00493AD9">
        <w:t xml:space="preserve"> plastic, a fost raportat</w:t>
      </w:r>
      <w:r w:rsidR="00A92069" w:rsidRPr="00493AD9">
        <w:t>ă</w:t>
      </w:r>
      <w:r w:rsidRPr="00493AD9">
        <w:t xml:space="preserve"> </w:t>
      </w:r>
      <w:r w:rsidR="00D00D46" w:rsidRPr="00493AD9">
        <w:t xml:space="preserve">la nivel mondial </w:t>
      </w:r>
      <w:r w:rsidRPr="00493AD9">
        <w:t xml:space="preserve">pentru aproximativ 60% </w:t>
      </w:r>
      <w:r w:rsidR="00947651" w:rsidRPr="00493AD9">
        <w:t xml:space="preserve"> </w:t>
      </w:r>
      <w:r w:rsidRPr="00493AD9">
        <w:t xml:space="preserve">din toate speciile de cetacee </w:t>
      </w:r>
      <w:sdt>
        <w:sdtPr>
          <w:rPr>
            <w:highlight w:val="green"/>
          </w:rPr>
          <w:tag w:val="MENDELEY_CITATION_v3_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"/>
          <w:id w:val="-873922365"/>
          <w:placeholder>
            <w:docPart w:val="3B35241FB9724290BF6BA06565378E19"/>
          </w:placeholder>
        </w:sdtPr>
        <w:sdtEndPr>
          <w:rPr>
            <w:highlight w:val="none"/>
          </w:rPr>
        </w:sdtEndPr>
        <w:sdtContent>
          <w:r w:rsidR="00B46817" w:rsidRPr="00493AD9">
            <w:rPr>
              <w:rFonts w:eastAsia="Times New Roman"/>
            </w:rPr>
            <w:t>(</w:t>
          </w:r>
          <w:proofErr w:type="spellStart"/>
          <w:r w:rsidR="00B46817" w:rsidRPr="00493AD9">
            <w:rPr>
              <w:rFonts w:eastAsia="Times New Roman"/>
            </w:rPr>
            <w:t>Baulch</w:t>
          </w:r>
          <w:proofErr w:type="spellEnd"/>
          <w:r w:rsidR="00B46817" w:rsidRPr="00493AD9">
            <w:rPr>
              <w:rFonts w:eastAsia="Times New Roman"/>
            </w:rPr>
            <w:t xml:space="preserve"> &amp; Perry, 2014; </w:t>
          </w:r>
          <w:proofErr w:type="spellStart"/>
          <w:r w:rsidR="00B46817" w:rsidRPr="00493AD9">
            <w:rPr>
              <w:rFonts w:eastAsia="Times New Roman"/>
            </w:rPr>
            <w:t>Kühn</w:t>
          </w:r>
          <w:proofErr w:type="spellEnd"/>
          <w:r w:rsidR="00B46817" w:rsidRPr="00493AD9">
            <w:rPr>
              <w:rFonts w:eastAsia="Times New Roman"/>
            </w:rPr>
            <w:t xml:space="preserve"> et al., 2015; </w:t>
          </w:r>
          <w:proofErr w:type="spellStart"/>
          <w:r w:rsidR="00B46817" w:rsidRPr="00493AD9">
            <w:rPr>
              <w:rFonts w:eastAsia="Times New Roman"/>
            </w:rPr>
            <w:t>Kühn</w:t>
          </w:r>
          <w:proofErr w:type="spellEnd"/>
          <w:r w:rsidR="00B46817" w:rsidRPr="00493AD9">
            <w:rPr>
              <w:rFonts w:eastAsia="Times New Roman"/>
            </w:rPr>
            <w:t xml:space="preserve"> &amp; van </w:t>
          </w:r>
          <w:proofErr w:type="spellStart"/>
          <w:r w:rsidR="00B46817" w:rsidRPr="00493AD9">
            <w:rPr>
              <w:rFonts w:eastAsia="Times New Roman"/>
            </w:rPr>
            <w:t>Franeker</w:t>
          </w:r>
          <w:proofErr w:type="spellEnd"/>
          <w:r w:rsidR="00B46817" w:rsidRPr="00493AD9">
            <w:rPr>
              <w:rFonts w:eastAsia="Times New Roman"/>
            </w:rPr>
            <w:t>, 2020)</w:t>
          </w:r>
        </w:sdtContent>
      </w:sdt>
      <w:r w:rsidRPr="00493AD9">
        <w:t xml:space="preserve">. </w:t>
      </w:r>
    </w:p>
    <w:p w14:paraId="3F57E66E" w14:textId="6AE7A32B" w:rsidR="00207D84" w:rsidRPr="00493AD9" w:rsidRDefault="002658AC" w:rsidP="002658AC">
      <w:r w:rsidRPr="00493AD9">
        <w:t xml:space="preserve">Odată ingerate, deșeurile din plastic pot cauza blocaje ale tractului digestiv al cetaceelor, </w:t>
      </w:r>
      <w:r w:rsidR="001777C2" w:rsidRPr="00493AD9">
        <w:t>ducând la</w:t>
      </w:r>
      <w:r w:rsidRPr="00493AD9">
        <w:t xml:space="preserve"> înfometare și moarte</w:t>
      </w:r>
      <w:r w:rsidR="00422A33" w:rsidRPr="00493AD9">
        <w:t xml:space="preserve"> </w:t>
      </w:r>
      <w:sdt>
        <w:sdtPr>
          <w:rPr>
            <w:color w:val="000000"/>
          </w:rPr>
          <w:tag w:val="MENDELEY_CITATION_v3_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"/>
          <w:id w:val="8954631"/>
          <w:placeholder>
            <w:docPart w:val="3B35241FB9724290BF6BA06565378E19"/>
          </w:placeholder>
        </w:sdtPr>
        <w:sdtEndPr/>
        <w:sdtContent>
          <w:r w:rsidR="00B46817" w:rsidRPr="00493AD9">
            <w:rPr>
              <w:color w:val="000000"/>
            </w:rPr>
            <w:t>(</w:t>
          </w:r>
          <w:proofErr w:type="spellStart"/>
          <w:r w:rsidR="00B46817" w:rsidRPr="00493AD9">
            <w:rPr>
              <w:color w:val="000000"/>
            </w:rPr>
            <w:t>Laist</w:t>
          </w:r>
          <w:proofErr w:type="spellEnd"/>
          <w:r w:rsidR="00B46817" w:rsidRPr="00493AD9">
            <w:rPr>
              <w:color w:val="000000"/>
            </w:rPr>
            <w:t>, 1997)</w:t>
          </w:r>
        </w:sdtContent>
      </w:sdt>
      <w:r w:rsidRPr="00493AD9">
        <w:t>. Pe lângă efecte</w:t>
      </w:r>
      <w:r w:rsidR="009D6ECC" w:rsidRPr="00493AD9">
        <w:t>le</w:t>
      </w:r>
      <w:r w:rsidRPr="00493AD9">
        <w:t xml:space="preserve"> letale directe, deșeurile din plastic ingerate pot cauza  răni, pot</w:t>
      </w:r>
      <w:r w:rsidR="001777C2" w:rsidRPr="00493AD9">
        <w:t xml:space="preserve"> duce la</w:t>
      </w:r>
      <w:r w:rsidRPr="00493AD9">
        <w:t xml:space="preserve"> compromite</w:t>
      </w:r>
      <w:r w:rsidR="001777C2" w:rsidRPr="00493AD9">
        <w:t>rea</w:t>
      </w:r>
      <w:r w:rsidRPr="00493AD9">
        <w:t xml:space="preserve"> alimentați</w:t>
      </w:r>
      <w:r w:rsidR="001777C2" w:rsidRPr="00493AD9">
        <w:t>ei</w:t>
      </w:r>
      <w:r w:rsidRPr="00493AD9">
        <w:t>, deprecierea stării generale de sănătate și</w:t>
      </w:r>
      <w:r w:rsidR="001777C2" w:rsidRPr="00493AD9">
        <w:t xml:space="preserve"> astfel,</w:t>
      </w:r>
      <w:r w:rsidRPr="00493AD9">
        <w:t xml:space="preserve"> </w:t>
      </w:r>
      <w:r w:rsidR="00D00D46" w:rsidRPr="00493AD9">
        <w:t xml:space="preserve">la </w:t>
      </w:r>
      <w:r w:rsidRPr="00493AD9">
        <w:t>cre</w:t>
      </w:r>
      <w:r w:rsidR="001777C2" w:rsidRPr="00493AD9">
        <w:t>șterea</w:t>
      </w:r>
      <w:r w:rsidRPr="00493AD9">
        <w:t xml:space="preserve"> </w:t>
      </w:r>
      <w:r w:rsidR="00A756ED" w:rsidRPr="00493AD9">
        <w:t>posibilității de îm</w:t>
      </w:r>
      <w:r w:rsidRPr="00493AD9">
        <w:t>bol</w:t>
      </w:r>
      <w:r w:rsidR="00A756ED" w:rsidRPr="00493AD9">
        <w:t>năvire</w:t>
      </w:r>
      <w:r w:rsidR="009B2F6F" w:rsidRPr="00493AD9">
        <w:t xml:space="preserve"> </w:t>
      </w:r>
      <w:sdt>
        <w:sdtPr>
          <w:rPr>
            <w:color w:val="000000"/>
          </w:rPr>
          <w:tag w:val="MENDELEY_CITATION_v3_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"/>
          <w:id w:val="1598985564"/>
          <w:placeholder>
            <w:docPart w:val="3B35241FB9724290BF6BA06565378E19"/>
          </w:placeholder>
        </w:sdtPr>
        <w:sdtEndPr/>
        <w:sdtContent>
          <w:r w:rsidR="00B46817" w:rsidRPr="00493AD9">
            <w:rPr>
              <w:color w:val="000000"/>
            </w:rPr>
            <w:t>(</w:t>
          </w:r>
          <w:proofErr w:type="spellStart"/>
          <w:r w:rsidR="00B46817" w:rsidRPr="00493AD9">
            <w:rPr>
              <w:color w:val="000000"/>
            </w:rPr>
            <w:t>Fossi</w:t>
          </w:r>
          <w:proofErr w:type="spellEnd"/>
          <w:r w:rsidR="00B46817" w:rsidRPr="00493AD9">
            <w:rPr>
              <w:color w:val="000000"/>
            </w:rPr>
            <w:t xml:space="preserve"> et al., 2018)</w:t>
          </w:r>
        </w:sdtContent>
      </w:sdt>
      <w:r w:rsidRPr="00493AD9">
        <w:t xml:space="preserve">. </w:t>
      </w:r>
    </w:p>
    <w:p w14:paraId="6740706B" w14:textId="17F07705" w:rsidR="009D6ECC" w:rsidRPr="00493AD9" w:rsidRDefault="002658AC" w:rsidP="002658AC">
      <w:r w:rsidRPr="00493AD9">
        <w:t xml:space="preserve">Până în prezent, ingestia de </w:t>
      </w:r>
      <w:proofErr w:type="spellStart"/>
      <w:r w:rsidRPr="00493AD9">
        <w:t>microplastice</w:t>
      </w:r>
      <w:proofErr w:type="spellEnd"/>
      <w:r w:rsidRPr="00493AD9">
        <w:t xml:space="preserve"> de către cetaceele din Marea Neagră a fost documentată doar </w:t>
      </w:r>
      <w:r w:rsidR="0030426D" w:rsidRPr="00493AD9">
        <w:t>în</w:t>
      </w:r>
      <w:r w:rsidRPr="00493AD9">
        <w:t xml:space="preserve"> câteva cazuri</w:t>
      </w:r>
      <w:r w:rsidR="00D93861" w:rsidRPr="00493AD9">
        <w:t xml:space="preserve"> </w:t>
      </w:r>
      <w:sdt>
        <w:sdtPr>
          <w:rPr>
            <w:color w:val="000000"/>
          </w:rPr>
          <w:tag w:val="MENDELEY_CITATION_v3_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"/>
          <w:id w:val="1619416364"/>
          <w:placeholder>
            <w:docPart w:val="3B35241FB9724290BF6BA06565378E19"/>
          </w:placeholder>
        </w:sdtPr>
        <w:sdtEndPr/>
        <w:sdtContent>
          <w:r w:rsidR="00B46817" w:rsidRPr="00493AD9">
            <w:rPr>
              <w:color w:val="000000"/>
            </w:rPr>
            <w:t>(</w:t>
          </w:r>
          <w:proofErr w:type="spellStart"/>
          <w:r w:rsidR="00B46817" w:rsidRPr="00493AD9">
            <w:rPr>
              <w:color w:val="000000"/>
            </w:rPr>
            <w:t>Mihova</w:t>
          </w:r>
          <w:proofErr w:type="spellEnd"/>
          <w:r w:rsidR="00B46817" w:rsidRPr="00493AD9">
            <w:rPr>
              <w:color w:val="000000"/>
            </w:rPr>
            <w:t xml:space="preserve"> et al., 2022; </w:t>
          </w:r>
          <w:proofErr w:type="spellStart"/>
          <w:r w:rsidR="00B46817" w:rsidRPr="00493AD9">
            <w:rPr>
              <w:color w:val="000000"/>
            </w:rPr>
            <w:t>Tonay</w:t>
          </w:r>
          <w:proofErr w:type="spellEnd"/>
          <w:r w:rsidR="00B46817" w:rsidRPr="00493AD9">
            <w:rPr>
              <w:color w:val="000000"/>
            </w:rPr>
            <w:t xml:space="preserve"> et al., 2020)</w:t>
          </w:r>
        </w:sdtContent>
      </w:sdt>
      <w:r w:rsidR="00766632" w:rsidRPr="00493AD9">
        <w:t xml:space="preserve">, în care </w:t>
      </w:r>
      <w:r w:rsidRPr="00493AD9">
        <w:t xml:space="preserve">poate </w:t>
      </w:r>
      <w:r w:rsidR="00766632" w:rsidRPr="00493AD9">
        <w:t xml:space="preserve">avea loc </w:t>
      </w:r>
      <w:r w:rsidRPr="00493AD9">
        <w:t>direct din apă</w:t>
      </w:r>
      <w:r w:rsidR="00766632" w:rsidRPr="00493AD9">
        <w:t>,</w:t>
      </w:r>
      <w:r w:rsidRPr="00493AD9">
        <w:t xml:space="preserve"> în timpul hr</w:t>
      </w:r>
      <w:r w:rsidR="009D6ECC" w:rsidRPr="00493AD9">
        <w:t>ănirii</w:t>
      </w:r>
      <w:r w:rsidRPr="00493AD9">
        <w:t xml:space="preserve"> sau indirect</w:t>
      </w:r>
      <w:r w:rsidR="00D00D46" w:rsidRPr="00493AD9">
        <w:t>,</w:t>
      </w:r>
      <w:r w:rsidRPr="00493AD9">
        <w:t xml:space="preserve"> prin ingerare de pradă deja contaminată cu </w:t>
      </w:r>
      <w:proofErr w:type="spellStart"/>
      <w:r w:rsidRPr="00493AD9">
        <w:t>microplastice</w:t>
      </w:r>
      <w:proofErr w:type="spellEnd"/>
      <w:r w:rsidRPr="00493AD9">
        <w:t xml:space="preserve"> </w:t>
      </w:r>
      <w:sdt>
        <w:sdtPr>
          <w:rPr>
            <w:color w:val="000000"/>
          </w:rPr>
          <w:tag w:val="MENDELEY_CITATION_v3_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"/>
          <w:id w:val="-78363244"/>
          <w:placeholder>
            <w:docPart w:val="3B35241FB9724290BF6BA06565378E19"/>
          </w:placeholder>
        </w:sdtPr>
        <w:sdtEndPr/>
        <w:sdtContent>
          <w:r w:rsidR="00B46817" w:rsidRPr="00493AD9">
            <w:rPr>
              <w:color w:val="000000"/>
            </w:rPr>
            <w:t>(IWC, 2013)</w:t>
          </w:r>
        </w:sdtContent>
      </w:sdt>
      <w:r w:rsidR="001B614F" w:rsidRPr="00493AD9">
        <w:t>.</w:t>
      </w:r>
      <w:r w:rsidRPr="00493AD9">
        <w:t xml:space="preserve"> </w:t>
      </w:r>
    </w:p>
    <w:p w14:paraId="682BB6B3" w14:textId="7F12B3AF" w:rsidR="002658AC" w:rsidRPr="00493AD9" w:rsidRDefault="009D6ECC" w:rsidP="002658AC">
      <w:r w:rsidRPr="00493AD9">
        <w:t>Pe</w:t>
      </w:r>
      <w:r w:rsidR="00347C05" w:rsidRPr="00493AD9">
        <w:t xml:space="preserve"> lângă efectele directe datorate ingestiei de macro- și </w:t>
      </w:r>
      <w:proofErr w:type="spellStart"/>
      <w:r w:rsidR="00347C05" w:rsidRPr="00493AD9">
        <w:t>microplastice</w:t>
      </w:r>
      <w:proofErr w:type="spellEnd"/>
      <w:r w:rsidR="00347C05" w:rsidRPr="00493AD9">
        <w:t xml:space="preserve"> se adaugă și efectele indirecte</w:t>
      </w:r>
      <w:r w:rsidR="002658AC" w:rsidRPr="00493AD9">
        <w:t xml:space="preserve"> </w:t>
      </w:r>
      <w:r w:rsidR="00347C05" w:rsidRPr="00493AD9">
        <w:t>ale</w:t>
      </w:r>
      <w:r w:rsidR="002658AC" w:rsidRPr="00493AD9">
        <w:t xml:space="preserve"> substanțe</w:t>
      </w:r>
      <w:r w:rsidR="00347C05" w:rsidRPr="00493AD9">
        <w:t>lor</w:t>
      </w:r>
      <w:r w:rsidR="002658AC" w:rsidRPr="00493AD9">
        <w:t xml:space="preserve"> chimice</w:t>
      </w:r>
      <w:r w:rsidR="00766632" w:rsidRPr="00493AD9">
        <w:t>,</w:t>
      </w:r>
      <w:r w:rsidR="002658AC" w:rsidRPr="00493AD9">
        <w:t xml:space="preserve"> toxice asociate (de ex</w:t>
      </w:r>
      <w:r w:rsidR="00DA0466" w:rsidRPr="00493AD9">
        <w:t>emplu,</w:t>
      </w:r>
      <w:r w:rsidR="002658AC" w:rsidRPr="00493AD9">
        <w:t xml:space="preserve"> aditivi chimici conținuți în materiale plastice și PBT adsorbiți pe particulele de plastic) care se pot </w:t>
      </w:r>
      <w:proofErr w:type="spellStart"/>
      <w:r w:rsidR="002658AC" w:rsidRPr="00493AD9">
        <w:t>bioacumula</w:t>
      </w:r>
      <w:proofErr w:type="spellEnd"/>
      <w:r w:rsidR="002658AC" w:rsidRPr="00493AD9">
        <w:t xml:space="preserve"> în țesuturi </w:t>
      </w:r>
      <w:sdt>
        <w:sdtPr>
          <w:rPr>
            <w:color w:val="000000"/>
          </w:rPr>
          <w:tag w:val="MENDELEY_CITATION_v3_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"/>
          <w:id w:val="-1247884335"/>
          <w:placeholder>
            <w:docPart w:val="AA81ECE5533D4668A2886956F1D42C76"/>
          </w:placeholder>
        </w:sdtPr>
        <w:sdtEndPr/>
        <w:sdtContent>
          <w:r w:rsidR="00B46817" w:rsidRPr="00493AD9">
            <w:rPr>
              <w:color w:val="000000"/>
            </w:rPr>
            <w:t>(</w:t>
          </w:r>
          <w:proofErr w:type="spellStart"/>
          <w:r w:rsidR="00B46817" w:rsidRPr="00493AD9">
            <w:rPr>
              <w:color w:val="000000"/>
            </w:rPr>
            <w:t>Avio</w:t>
          </w:r>
          <w:proofErr w:type="spellEnd"/>
          <w:r w:rsidR="00B46817" w:rsidRPr="00493AD9">
            <w:rPr>
              <w:color w:val="000000"/>
            </w:rPr>
            <w:t xml:space="preserve"> et al., 2017; </w:t>
          </w:r>
          <w:proofErr w:type="spellStart"/>
          <w:r w:rsidR="00B46817" w:rsidRPr="00493AD9">
            <w:rPr>
              <w:color w:val="000000"/>
            </w:rPr>
            <w:t>Fossi</w:t>
          </w:r>
          <w:proofErr w:type="spellEnd"/>
          <w:r w:rsidR="00B46817" w:rsidRPr="00493AD9">
            <w:rPr>
              <w:color w:val="000000"/>
            </w:rPr>
            <w:t xml:space="preserve"> et al., 2014)</w:t>
          </w:r>
        </w:sdtContent>
      </w:sdt>
      <w:r w:rsidR="004E2704" w:rsidRPr="00493AD9">
        <w:t>.</w:t>
      </w:r>
    </w:p>
    <w:p w14:paraId="1E3C3D2B" w14:textId="77777777" w:rsidR="00A5714C" w:rsidRDefault="00A5714C" w:rsidP="00F860D9">
      <w:pPr>
        <w:rPr>
          <w:b/>
          <w:bCs/>
          <w:i/>
          <w:iCs/>
        </w:rPr>
      </w:pPr>
    </w:p>
    <w:p w14:paraId="2B1B02B3" w14:textId="77777777" w:rsidR="006E36F8" w:rsidRPr="00493AD9" w:rsidRDefault="006E36F8" w:rsidP="00F860D9">
      <w:pPr>
        <w:rPr>
          <w:b/>
          <w:bCs/>
          <w:i/>
          <w:iCs/>
        </w:rPr>
      </w:pPr>
    </w:p>
    <w:p w14:paraId="4A004767" w14:textId="5777BF13" w:rsidR="00F860D9" w:rsidRPr="00493AD9" w:rsidRDefault="004B7D2C" w:rsidP="00F860D9">
      <w:pPr>
        <w:rPr>
          <w:b/>
          <w:bCs/>
        </w:rPr>
      </w:pPr>
      <w:r>
        <w:rPr>
          <w:b/>
          <w:bCs/>
        </w:rPr>
        <w:lastRenderedPageBreak/>
        <w:t>T</w:t>
      </w:r>
      <w:r w:rsidR="00F860D9" w:rsidRPr="00493AD9">
        <w:rPr>
          <w:b/>
          <w:bCs/>
        </w:rPr>
        <w:t>ransportul maritim</w:t>
      </w:r>
    </w:p>
    <w:p w14:paraId="07C01B3B" w14:textId="73F18FA9" w:rsidR="00F860D9" w:rsidRPr="00493AD9" w:rsidRDefault="00F860D9" w:rsidP="00F860D9">
      <w:pPr>
        <w:spacing w:after="0"/>
        <w:rPr>
          <w:color w:val="FF0000"/>
          <w:highlight w:val="yellow"/>
        </w:rPr>
      </w:pPr>
      <w:r w:rsidRPr="00493AD9">
        <w:t xml:space="preserve">Căile maritime care traversează Marea Neagră pe diferite direcții coincid cu habitatul principal și căile de migrație ale </w:t>
      </w:r>
      <w:r w:rsidR="008A5624" w:rsidRPr="00493AD9">
        <w:t>cetacee</w:t>
      </w:r>
      <w:r w:rsidRPr="00493AD9">
        <w:t>lor, traficul marin fiind concentrat mai ales în apele de coastă și în special</w:t>
      </w:r>
      <w:r w:rsidR="00766632" w:rsidRPr="00493AD9">
        <w:t>,</w:t>
      </w:r>
      <w:r w:rsidRPr="00493AD9">
        <w:t xml:space="preserve"> în zonele din apropierea porturilor </w:t>
      </w:r>
      <w:sdt>
        <w:sdtPr>
          <w:rPr>
            <w:color w:val="000000"/>
          </w:rPr>
          <w:tag w:val="MENDELEY_CITATION_v3_eyJjaXRhdGlvbklEIjoiTUVOREVMRVlfQ0lUQVRJT05fOTdlZmFkN2UtNjkxOS00NWM5LWFlZDUtNmNlOWU0M2QzMTFj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235507781"/>
          <w:placeholder>
            <w:docPart w:val="069D84D1AA0240E5A74AD602A9A70174"/>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F05E1F" w:rsidRPr="00493AD9">
        <w:t>.</w:t>
      </w:r>
    </w:p>
    <w:p w14:paraId="4A625CEE" w14:textId="4640A967" w:rsidR="00C44B90" w:rsidRPr="00493AD9" w:rsidRDefault="00F860D9" w:rsidP="002658AC">
      <w:r w:rsidRPr="00493AD9">
        <w:t>Se presupune că numărul cetacee</w:t>
      </w:r>
      <w:r w:rsidR="00766632" w:rsidRPr="00493AD9">
        <w:t>lor</w:t>
      </w:r>
      <w:r w:rsidRPr="00493AD9">
        <w:t xml:space="preserve"> care trec prin strâmtoarea Bosfor are o tendință de scădere de la </w:t>
      </w:r>
      <w:r w:rsidR="00766632" w:rsidRPr="00493AD9">
        <w:t xml:space="preserve">un </w:t>
      </w:r>
      <w:r w:rsidRPr="00493AD9">
        <w:t>an la a</w:t>
      </w:r>
      <w:r w:rsidR="00766632" w:rsidRPr="00493AD9">
        <w:t>ltul,</w:t>
      </w:r>
      <w:r w:rsidRPr="00493AD9">
        <w:t xml:space="preserve"> din cauza traficului maritim intens care formează o barieră în calea deplasării lor</w:t>
      </w:r>
      <w:r w:rsidR="00766632" w:rsidRPr="00493AD9">
        <w:t>,</w:t>
      </w:r>
      <w:r w:rsidRPr="00493AD9">
        <w:t xml:space="preserve"> între Marea Neagră și Marea Marmara</w:t>
      </w:r>
      <w:r w:rsidR="003A6879" w:rsidRPr="00493AD9">
        <w:t>.</w:t>
      </w:r>
      <w:r w:rsidRPr="00493AD9">
        <w:t xml:space="preserve"> </w:t>
      </w:r>
    </w:p>
    <w:p w14:paraId="3A787FAB" w14:textId="39AFBF1E" w:rsidR="00F860D9" w:rsidRPr="00493AD9" w:rsidRDefault="00F860D9" w:rsidP="002658AC">
      <w:pPr>
        <w:rPr>
          <w:color w:val="000000"/>
        </w:rPr>
      </w:pPr>
      <w:r w:rsidRPr="00493AD9">
        <w:t>Uneori, cetaceele ajung în interiorul porturilor</w:t>
      </w:r>
      <w:r w:rsidR="00766632" w:rsidRPr="00493AD9">
        <w:t>,</w:t>
      </w:r>
      <w:r w:rsidRPr="00493AD9">
        <w:t xml:space="preserve"> ceea ce reprezintă un risc pentru siguranța animalelor. Astfel, coliziunile dintre </w:t>
      </w:r>
      <w:r w:rsidR="008A5624" w:rsidRPr="00493AD9">
        <w:t>cetacee</w:t>
      </w:r>
      <w:r w:rsidRPr="00493AD9">
        <w:t xml:space="preserve"> și nave par a fi posibile, dar probabil că nu sunt atât de frecvente </w:t>
      </w:r>
      <w:sdt>
        <w:sdtPr>
          <w:rPr>
            <w:color w:val="000000"/>
          </w:rPr>
          <w:tag w:val="MENDELEY_CITATION_v3_eyJjaXRhdGlvbklEIjoiTUVOREVMRVlfQ0lUQVRJT05fYmM1YWQ0OTQtNTExOS00NDE4LWI3MjMtNjQwNzE5NGVjNzEx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
          <w:id w:val="715238811"/>
          <w:placeholder>
            <w:docPart w:val="6001D5F4A43943AEAC29F6FC8B0ACCDD"/>
          </w:placeholder>
        </w:sdtPr>
        <w:sdtEndPr/>
        <w:sdtContent>
          <w:r w:rsidR="00B46817" w:rsidRPr="00493AD9">
            <w:rPr>
              <w:rFonts w:eastAsia="Times New Roman"/>
              <w:color w:val="000000"/>
            </w:rPr>
            <w:t>(</w:t>
          </w:r>
          <w:proofErr w:type="spellStart"/>
          <w:r w:rsidR="00B46817" w:rsidRPr="00493AD9">
            <w:rPr>
              <w:rFonts w:eastAsia="Times New Roman"/>
              <w:color w:val="000000"/>
            </w:rPr>
            <w:t>Birkun</w:t>
          </w:r>
          <w:proofErr w:type="spellEnd"/>
          <w:r w:rsidR="00B46817" w:rsidRPr="00493AD9">
            <w:rPr>
              <w:rFonts w:eastAsia="Times New Roman"/>
              <w:color w:val="000000"/>
            </w:rPr>
            <w:t>, 2002</w:t>
          </w:r>
          <w:r w:rsidR="00E33F1D" w:rsidRPr="00493AD9">
            <w:rPr>
              <w:rFonts w:eastAsia="Times New Roman"/>
              <w:color w:val="000000"/>
            </w:rPr>
            <w:t>)</w:t>
          </w:r>
        </w:sdtContent>
      </w:sdt>
      <w:r w:rsidR="005031F4" w:rsidRPr="00493AD9">
        <w:rPr>
          <w:color w:val="000000"/>
        </w:rPr>
        <w:t>.</w:t>
      </w:r>
    </w:p>
    <w:p w14:paraId="0372F444" w14:textId="77777777" w:rsidR="00A5714C" w:rsidRPr="00493AD9" w:rsidRDefault="00A5714C" w:rsidP="002658AC"/>
    <w:p w14:paraId="4433C647" w14:textId="05BA9FB3" w:rsidR="00D97A17" w:rsidRPr="00493AD9" w:rsidRDefault="004902E8" w:rsidP="00716198">
      <w:pPr>
        <w:rPr>
          <w:b/>
          <w:bCs/>
          <w:color w:val="FF0000"/>
        </w:rPr>
      </w:pPr>
      <w:r w:rsidRPr="00493AD9">
        <w:rPr>
          <w:b/>
          <w:bCs/>
        </w:rPr>
        <w:t>Zgomotul subacvatic</w:t>
      </w:r>
    </w:p>
    <w:p w14:paraId="1F3D2EA1" w14:textId="43EBACAF" w:rsidR="00883EAC" w:rsidRPr="00493AD9" w:rsidRDefault="005C1E99" w:rsidP="00A00414">
      <w:r w:rsidRPr="00493AD9">
        <w:t>Zgomotul</w:t>
      </w:r>
      <w:r w:rsidR="00221D75" w:rsidRPr="00493AD9">
        <w:t xml:space="preserve"> subacvatic</w:t>
      </w:r>
      <w:r w:rsidRPr="00493AD9">
        <w:t xml:space="preserve"> poate avea o varietate de efecte dăunătoare asupra cetaceelor, </w:t>
      </w:r>
      <w:r w:rsidR="00883EAC" w:rsidRPr="00493AD9">
        <w:t xml:space="preserve">precum: reducerea </w:t>
      </w:r>
      <w:r w:rsidR="00C8063C" w:rsidRPr="00493AD9">
        <w:t>distanței</w:t>
      </w:r>
      <w:r w:rsidR="00883EAC" w:rsidRPr="00493AD9">
        <w:t xml:space="preserve"> de comunicare și mascarea sunetelor de interes</w:t>
      </w:r>
      <w:r w:rsidR="008A5624" w:rsidRPr="00493AD9">
        <w:t>,</w:t>
      </w:r>
      <w:r w:rsidR="00883EAC" w:rsidRPr="00493AD9">
        <w:t xml:space="preserve"> perturbarea comportamentelor reproductive</w:t>
      </w:r>
      <w:r w:rsidR="008A5624" w:rsidRPr="00493AD9">
        <w:t>,</w:t>
      </w:r>
      <w:r w:rsidR="00883EAC" w:rsidRPr="00493AD9">
        <w:t xml:space="preserve"> afectarea negativă a bugetelor energetice prin interferența cu </w:t>
      </w:r>
      <w:r w:rsidR="00EF75C3" w:rsidRPr="00493AD9">
        <w:rPr>
          <w:highlight w:val="cyan"/>
        </w:rPr>
        <w:t>hrănirea</w:t>
      </w:r>
      <w:r w:rsidR="00947651" w:rsidRPr="00493AD9">
        <w:rPr>
          <w:highlight w:val="cyan"/>
        </w:rPr>
        <w:t xml:space="preserve"> </w:t>
      </w:r>
      <w:sdt>
        <w:sdtPr>
          <w:rPr>
            <w:color w:val="000000"/>
            <w:highlight w:val="cyan"/>
          </w:rPr>
          <w:tag w:val="MENDELEY_CITATION_v3_eyJjaXRhdGlvbklEIjoiTUVOREVMRVlfQ0lUQVRJT05fNjFmNGExMzItMDc4My00NjM1LTk1NGUtNzQ2ZmIyMTU0NDhj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970245580"/>
          <w:placeholder>
            <w:docPart w:val="069D84D1AA0240E5A74AD602A9A70174"/>
          </w:placeholder>
        </w:sdtPr>
        <w:sdtEndPr/>
        <w:sdtContent>
          <w:r w:rsidR="00B46817" w:rsidRPr="00493AD9">
            <w:rPr>
              <w:color w:val="000000"/>
              <w:highlight w:val="cyan"/>
            </w:rPr>
            <w:t>(</w:t>
          </w:r>
          <w:proofErr w:type="spellStart"/>
          <w:r w:rsidR="00B46817" w:rsidRPr="00493AD9">
            <w:rPr>
              <w:color w:val="000000"/>
              <w:highlight w:val="cyan"/>
            </w:rPr>
            <w:t>Birkun</w:t>
          </w:r>
          <w:proofErr w:type="spellEnd"/>
          <w:r w:rsidR="00B46817" w:rsidRPr="00493AD9">
            <w:rPr>
              <w:color w:val="000000"/>
              <w:highlight w:val="cyan"/>
            </w:rPr>
            <w:t>, 2002)</w:t>
          </w:r>
        </w:sdtContent>
      </w:sdt>
      <w:r w:rsidR="008A5624" w:rsidRPr="00493AD9">
        <w:rPr>
          <w:highlight w:val="cyan"/>
        </w:rPr>
        <w:t>,</w:t>
      </w:r>
      <w:r w:rsidR="00883EAC" w:rsidRPr="00493AD9">
        <w:t xml:space="preserve"> excluderea animalelor din anumite habitate importante</w:t>
      </w:r>
      <w:r w:rsidR="008A5624" w:rsidRPr="00493AD9">
        <w:t>,</w:t>
      </w:r>
      <w:r w:rsidR="00883EAC" w:rsidRPr="00493AD9">
        <w:t xml:space="preserve"> inducerea de răspunsuri la stres cronic</w:t>
      </w:r>
      <w:r w:rsidR="008A5624" w:rsidRPr="00493AD9">
        <w:t>,</w:t>
      </w:r>
      <w:r w:rsidR="00883EAC" w:rsidRPr="00493AD9">
        <w:t xml:space="preserve"> pierderea temporară sau permanentă a auzului</w:t>
      </w:r>
      <w:r w:rsidR="008A5624" w:rsidRPr="00493AD9">
        <w:t>,</w:t>
      </w:r>
      <w:r w:rsidR="00883EAC" w:rsidRPr="00493AD9">
        <w:t xml:space="preserve"> vătămări fizice și în anumite cazuri, </w:t>
      </w:r>
      <w:r w:rsidR="008A5624" w:rsidRPr="00493AD9">
        <w:t xml:space="preserve">moartea </w:t>
      </w:r>
      <w:sdt>
        <w:sdtPr>
          <w:rPr>
            <w:color w:val="000000"/>
            <w:highlight w:val="cyan"/>
          </w:rPr>
          <w:tag w:val="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"/>
          <w:id w:val="1116793038"/>
          <w:placeholder>
            <w:docPart w:val="3B35241FB9724290BF6BA06565378E19"/>
          </w:placeholder>
        </w:sdtPr>
        <w:sdtEndPr/>
        <w:sdtContent>
          <w:r w:rsidR="00B46817" w:rsidRPr="00493AD9">
            <w:rPr>
              <w:color w:val="000000"/>
              <w:highlight w:val="cyan"/>
            </w:rPr>
            <w:t xml:space="preserve">(Hildebrand, 2005; </w:t>
          </w:r>
          <w:proofErr w:type="spellStart"/>
          <w:r w:rsidR="00B46817" w:rsidRPr="00493AD9">
            <w:rPr>
              <w:color w:val="000000"/>
              <w:highlight w:val="cyan"/>
            </w:rPr>
            <w:t>Jasny</w:t>
          </w:r>
          <w:proofErr w:type="spellEnd"/>
          <w:r w:rsidR="00B46817" w:rsidRPr="00493AD9">
            <w:rPr>
              <w:color w:val="000000"/>
              <w:highlight w:val="cyan"/>
            </w:rPr>
            <w:t xml:space="preserve">, 2005; Richardson et al., 1995; </w:t>
          </w:r>
          <w:proofErr w:type="spellStart"/>
          <w:r w:rsidR="00B46817" w:rsidRPr="00493AD9">
            <w:rPr>
              <w:color w:val="000000"/>
              <w:highlight w:val="cyan"/>
            </w:rPr>
            <w:t>Simmonds</w:t>
          </w:r>
          <w:proofErr w:type="spellEnd"/>
          <w:r w:rsidR="00B46817" w:rsidRPr="00493AD9">
            <w:rPr>
              <w:color w:val="000000"/>
              <w:highlight w:val="cyan"/>
            </w:rPr>
            <w:t xml:space="preserve"> et al., 2004, 2014; </w:t>
          </w:r>
          <w:proofErr w:type="spellStart"/>
          <w:r w:rsidR="00B46817" w:rsidRPr="00493AD9">
            <w:rPr>
              <w:color w:val="000000"/>
              <w:highlight w:val="cyan"/>
            </w:rPr>
            <w:t>Weilgart</w:t>
          </w:r>
          <w:proofErr w:type="spellEnd"/>
          <w:r w:rsidR="00B46817" w:rsidRPr="00493AD9">
            <w:rPr>
              <w:color w:val="000000"/>
              <w:highlight w:val="cyan"/>
            </w:rPr>
            <w:t>, 2007)</w:t>
          </w:r>
        </w:sdtContent>
      </w:sdt>
      <w:r w:rsidR="0027140F" w:rsidRPr="00493AD9">
        <w:rPr>
          <w:highlight w:val="cyan"/>
        </w:rPr>
        <w:t>.</w:t>
      </w:r>
    </w:p>
    <w:p w14:paraId="532D7621" w14:textId="6737128E" w:rsidR="005C1E99" w:rsidRPr="00493AD9" w:rsidRDefault="00AC0A0D" w:rsidP="00716198">
      <w:r w:rsidRPr="00493AD9">
        <w:t>Pe lângă traficul navelor de toate tipurile (marfă, transport, pescuit, turism, cercetare), zgomotul subacvatic poate apărea în urma activităților de explorare geofizică, activități militare (sonar și explozii), dragare</w:t>
      </w:r>
      <w:r w:rsidR="00260CE2" w:rsidRPr="00493AD9">
        <w:t xml:space="preserve">, </w:t>
      </w:r>
      <w:r w:rsidRPr="00493AD9">
        <w:t xml:space="preserve">dezvoltare costieră și </w:t>
      </w:r>
      <w:proofErr w:type="spellStart"/>
      <w:r w:rsidR="008A5624" w:rsidRPr="00493AD9">
        <w:t>offshore</w:t>
      </w:r>
      <w:proofErr w:type="spellEnd"/>
      <w:r w:rsidR="00F910B3" w:rsidRPr="00493AD9">
        <w:t xml:space="preserve"> </w:t>
      </w:r>
      <w:r w:rsidRPr="00493AD9">
        <w:t xml:space="preserve">(de exemplu, parcuri eoliene </w:t>
      </w:r>
      <w:r w:rsidR="00F910B3" w:rsidRPr="00493AD9">
        <w:t>de larg</w:t>
      </w:r>
      <w:r w:rsidRPr="00493AD9">
        <w:t>). Zgomotul emis de nave poate afecta, de asemenea, capacitatea cetaceelor ​​de a evita coliziunile cu navele</w:t>
      </w:r>
      <w:r w:rsidR="00947651" w:rsidRPr="00493AD9">
        <w:t xml:space="preserve"> </w:t>
      </w:r>
      <w:sdt>
        <w:sdtPr>
          <w:rPr>
            <w:color w:val="000000"/>
          </w:rPr>
          <w:tag w:val="MENDELEY_CITATION_v3_eyJjaXRhdGlvbklEIjoiTUVOREVMRVlfQ0lUQVRJT05fODQyZTE3YmYtZDYzOC00MDRkLTg4MjgtOGE2ZDQzMzEyMzE4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969190266"/>
          <w:placeholder>
            <w:docPart w:val="069D84D1AA0240E5A74AD602A9A70174"/>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42410A" w:rsidRPr="00493AD9">
        <w:t>.</w:t>
      </w:r>
    </w:p>
    <w:p w14:paraId="61B9E7E4" w14:textId="0B00E6E8" w:rsidR="00511C55" w:rsidRPr="00493AD9" w:rsidRDefault="00511C55" w:rsidP="00716198">
      <w:r w:rsidRPr="00493AD9">
        <w:t>Zone întinse ale platformei Mării Negre sunt în prezent supuse explorării și extracției de gaze și petrol. Se știe că aceste activități pertur</w:t>
      </w:r>
      <w:r w:rsidR="00173A9C" w:rsidRPr="00493AD9">
        <w:t>b</w:t>
      </w:r>
      <w:r w:rsidRPr="00493AD9">
        <w:t>ă cetaceele în timpul diferitelor etape ale procesului tehnologic. Forajele și explorarea seismică sunt larg răspândite și se suprapun cu habitatele critice cunoscute pentru cetacee</w:t>
      </w:r>
      <w:r w:rsidR="00260CE2" w:rsidRPr="00493AD9">
        <w:t>le</w:t>
      </w:r>
      <w:r w:rsidRPr="00493AD9">
        <w:t xml:space="preserve"> din nord-vestul și nord-estul </w:t>
      </w:r>
      <w:r w:rsidR="00260CE2" w:rsidRPr="00493AD9">
        <w:t>B</w:t>
      </w:r>
      <w:r w:rsidRPr="00493AD9">
        <w:t xml:space="preserve">azinului Mării Negre </w:t>
      </w:r>
      <w:sdt>
        <w:sdtPr>
          <w:rPr>
            <w:highlight w:val="cyan"/>
          </w:rPr>
          <w:tag w:val="MENDELEY_CITATION_v3_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"/>
          <w:id w:val="849378364"/>
          <w:placeholder>
            <w:docPart w:val="3B35241FB9724290BF6BA06565378E19"/>
          </w:placeholder>
        </w:sdtPr>
        <w:sdtEndPr/>
        <w:sdtContent>
          <w:r w:rsidR="00B46817" w:rsidRPr="00493AD9">
            <w:rPr>
              <w:rFonts w:eastAsia="Times New Roman"/>
              <w:highlight w:val="cyan"/>
            </w:rPr>
            <w:t>(</w:t>
          </w:r>
          <w:proofErr w:type="spellStart"/>
          <w:r w:rsidR="00B46817" w:rsidRPr="00493AD9">
            <w:rPr>
              <w:rFonts w:eastAsia="Times New Roman"/>
              <w:highlight w:val="cyan"/>
            </w:rPr>
            <w:t>Notarbartolo</w:t>
          </w:r>
          <w:proofErr w:type="spellEnd"/>
          <w:r w:rsidR="00B46817" w:rsidRPr="00493AD9">
            <w:rPr>
              <w:rFonts w:eastAsia="Times New Roman"/>
              <w:highlight w:val="cyan"/>
            </w:rPr>
            <w:t xml:space="preserve"> di </w:t>
          </w:r>
          <w:proofErr w:type="spellStart"/>
          <w:r w:rsidR="00B46817" w:rsidRPr="00493AD9">
            <w:rPr>
              <w:rFonts w:eastAsia="Times New Roman"/>
              <w:highlight w:val="cyan"/>
            </w:rPr>
            <w:t>Sciara</w:t>
          </w:r>
          <w:proofErr w:type="spellEnd"/>
          <w:r w:rsidR="00B46817" w:rsidRPr="00493AD9">
            <w:rPr>
              <w:rFonts w:eastAsia="Times New Roman"/>
              <w:highlight w:val="cyan"/>
            </w:rPr>
            <w:t xml:space="preserve"> &amp; </w:t>
          </w:r>
          <w:proofErr w:type="spellStart"/>
          <w:r w:rsidR="00B46817" w:rsidRPr="00493AD9">
            <w:rPr>
              <w:rFonts w:eastAsia="Times New Roman"/>
              <w:highlight w:val="cyan"/>
            </w:rPr>
            <w:t>Birkun</w:t>
          </w:r>
          <w:proofErr w:type="spellEnd"/>
          <w:r w:rsidR="00B46817" w:rsidRPr="00493AD9">
            <w:rPr>
              <w:rFonts w:eastAsia="Times New Roman"/>
              <w:highlight w:val="cyan"/>
            </w:rPr>
            <w:t xml:space="preserve"> A., 2010)</w:t>
          </w:r>
        </w:sdtContent>
      </w:sdt>
      <w:r w:rsidR="00723204" w:rsidRPr="00493AD9">
        <w:rPr>
          <w:highlight w:val="cyan"/>
        </w:rPr>
        <w:t>.</w:t>
      </w:r>
    </w:p>
    <w:p w14:paraId="51DF9DA3" w14:textId="04770F1F" w:rsidR="0044189A" w:rsidRPr="00493AD9" w:rsidRDefault="00260CE2" w:rsidP="0044189A">
      <w:r w:rsidRPr="00493AD9">
        <w:t>D</w:t>
      </w:r>
      <w:r w:rsidR="0044189A" w:rsidRPr="00493AD9">
        <w:t xml:space="preserve">ate științifice privind efectele sunetelor și zgomotelor asupra cetaceelor cauzate de intervenția </w:t>
      </w:r>
      <w:proofErr w:type="spellStart"/>
      <w:r w:rsidR="0044189A" w:rsidRPr="00493AD9">
        <w:t>tehnogenă</w:t>
      </w:r>
      <w:proofErr w:type="spellEnd"/>
      <w:r w:rsidR="0044189A" w:rsidRPr="00493AD9">
        <w:t xml:space="preserve"> în mediul Mării Negre</w:t>
      </w:r>
      <w:r w:rsidRPr="00493AD9">
        <w:t xml:space="preserve"> nu sunt disponibile.</w:t>
      </w:r>
    </w:p>
    <w:p w14:paraId="757D1715" w14:textId="77777777" w:rsidR="00A5714C" w:rsidRPr="00493AD9" w:rsidRDefault="00A5714C" w:rsidP="00716198">
      <w:pPr>
        <w:rPr>
          <w:b/>
          <w:bCs/>
        </w:rPr>
      </w:pPr>
    </w:p>
    <w:p w14:paraId="53DF88C4" w14:textId="6C1179DD" w:rsidR="00D97A17" w:rsidRPr="00493AD9" w:rsidRDefault="00D97A17" w:rsidP="00716198">
      <w:pPr>
        <w:rPr>
          <w:b/>
          <w:bCs/>
        </w:rPr>
      </w:pPr>
      <w:r w:rsidRPr="00493AD9">
        <w:rPr>
          <w:b/>
          <w:bCs/>
        </w:rPr>
        <w:t xml:space="preserve">Uciderea </w:t>
      </w:r>
      <w:r w:rsidR="00957E1F" w:rsidRPr="00493AD9">
        <w:rPr>
          <w:b/>
          <w:bCs/>
        </w:rPr>
        <w:t>intenționată</w:t>
      </w:r>
      <w:r w:rsidRPr="00493AD9">
        <w:rPr>
          <w:b/>
          <w:bCs/>
        </w:rPr>
        <w:t xml:space="preserve"> </w:t>
      </w:r>
    </w:p>
    <w:p w14:paraId="03134BBC" w14:textId="77777777" w:rsidR="00260CE2" w:rsidRPr="00493AD9" w:rsidRDefault="00260CE2" w:rsidP="00260CE2">
      <w:r w:rsidRPr="00493AD9">
        <w:t xml:space="preserve">Uciderea directă în masă a cetaceelor (delfini comuni, marsuini și </w:t>
      </w:r>
      <w:proofErr w:type="spellStart"/>
      <w:r w:rsidRPr="00493AD9">
        <w:t>afalini</w:t>
      </w:r>
      <w:proofErr w:type="spellEnd"/>
      <w:r w:rsidRPr="00493AD9">
        <w:t xml:space="preserve">), a avut loc în toate țările riverane Mării Negre, însă a fost interzisă în România, Georgia, Rusia, Ucraina și Bulgaria din 1966, iar din 1983 și în Turcia </w:t>
      </w:r>
      <w:sdt>
        <w:sdtPr>
          <w:rPr>
            <w:color w:val="000000"/>
          </w:rPr>
          <w:tag w:val="MENDELEY_CITATION_v3_eyJjaXRhdGlvbklEIjoiTUVOREVMRVlfQ0lUQVRJT05fY2ZkZjYxNDItYzUxMi00OGU2LWJmZjMtMzBkZWVhZDZiNTRm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690358989"/>
          <w:placeholder>
            <w:docPart w:val="6C88FC506C604A319A75F1698D2EE4DB"/>
          </w:placeholder>
        </w:sdtPr>
        <w:sdtEndPr/>
        <w:sdtContent>
          <w:r w:rsidRPr="00493AD9">
            <w:rPr>
              <w:color w:val="000000"/>
            </w:rPr>
            <w:t>(</w:t>
          </w:r>
          <w:proofErr w:type="spellStart"/>
          <w:r w:rsidRPr="00493AD9">
            <w:rPr>
              <w:color w:val="000000"/>
            </w:rPr>
            <w:t>Birkun</w:t>
          </w:r>
          <w:proofErr w:type="spellEnd"/>
          <w:r w:rsidRPr="00493AD9">
            <w:rPr>
              <w:color w:val="000000"/>
            </w:rPr>
            <w:t>, 2002)</w:t>
          </w:r>
        </w:sdtContent>
      </w:sdt>
      <w:r w:rsidRPr="00493AD9">
        <w:rPr>
          <w:color w:val="000000"/>
        </w:rPr>
        <w:t>.</w:t>
      </w:r>
    </w:p>
    <w:p w14:paraId="5D686F24" w14:textId="0F2A06F7" w:rsidR="00173A9C" w:rsidRPr="00493AD9" w:rsidRDefault="00961CB3" w:rsidP="00F910B3">
      <w:r w:rsidRPr="00493AD9">
        <w:t>În trecut</w:t>
      </w:r>
      <w:r w:rsidR="00260CE2" w:rsidRPr="00493AD9">
        <w:t>,</w:t>
      </w:r>
      <w:r w:rsidRPr="00493AD9">
        <w:t xml:space="preserve"> cetaceele din Marea Neagră erau ucise în mod excepțional pentru uleiul obținut prin topirea grăsimii lor</w:t>
      </w:r>
      <w:r w:rsidR="003C4149" w:rsidRPr="00493AD9">
        <w:t>,</w:t>
      </w:r>
      <w:r w:rsidRPr="00493AD9">
        <w:t xml:space="preserve"> utilizat ca ulei lampant</w:t>
      </w:r>
      <w:r w:rsidR="0089721F" w:rsidRPr="00493AD9">
        <w:t xml:space="preserve">, </w:t>
      </w:r>
      <w:r w:rsidRPr="00493AD9">
        <w:t xml:space="preserve">apoi pentru utilizări în industria farmaceutică, ca </w:t>
      </w:r>
      <w:r w:rsidRPr="00493AD9">
        <w:lastRenderedPageBreak/>
        <w:t xml:space="preserve">materie primă pentru medicamentele care conțineau vitamina D, fabricarea vopselei, lacului, </w:t>
      </w:r>
      <w:r w:rsidR="00260CE2" w:rsidRPr="00493AD9">
        <w:t xml:space="preserve">și a </w:t>
      </w:r>
      <w:r w:rsidRPr="00493AD9">
        <w:t>săpunului</w:t>
      </w:r>
      <w:r w:rsidR="008A5624" w:rsidRPr="00493AD9">
        <w:t>.</w:t>
      </w:r>
      <w:r w:rsidRPr="00493AD9">
        <w:t xml:space="preserve"> </w:t>
      </w:r>
    </w:p>
    <w:p w14:paraId="72797848" w14:textId="0A7C9C56" w:rsidR="00961CB3" w:rsidRPr="00493AD9" w:rsidRDefault="008A5624" w:rsidP="00F910B3">
      <w:pPr>
        <w:rPr>
          <w:u w:val="single"/>
        </w:rPr>
      </w:pPr>
      <w:r w:rsidRPr="00493AD9">
        <w:t>M</w:t>
      </w:r>
      <w:r w:rsidR="00961CB3" w:rsidRPr="00493AD9">
        <w:t>ușchii erau utilizați pentru conserve de carne și cârnați, pielea pentru articole din piele</w:t>
      </w:r>
      <w:r w:rsidR="00173A9C" w:rsidRPr="00493AD9">
        <w:t>,</w:t>
      </w:r>
      <w:r w:rsidR="00961CB3" w:rsidRPr="00493AD9">
        <w:t xml:space="preserve"> în industria de tăbăcire, iar reziduurile carcaselor de cetacee erau utilizate pentru producția de făină "de pește", îngrășăminte și clei </w:t>
      </w:r>
      <w:sdt>
        <w:sdtPr>
          <w:rPr>
            <w:color w:val="000000"/>
          </w:rPr>
          <w:tag w:val="MENDELEY_CITATION_v3_eyJjaXRhdGlvbklEIjoiTUVOREVMRVlfQ0lUQVRJT05fMDYzZGZjMjQtMzZhYy00ZTVhLWIxZjctZTU2NDQ2MDE5MGZk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131022638"/>
          <w:placeholder>
            <w:docPart w:val="48A02084891B400F95A85232FB254D4B"/>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184FBF" w:rsidRPr="00493AD9">
        <w:rPr>
          <w:color w:val="000000"/>
        </w:rPr>
        <w:t>.</w:t>
      </w:r>
    </w:p>
    <w:p w14:paraId="2CF17567" w14:textId="3A6ADA96" w:rsidR="00192C90" w:rsidRPr="00493AD9" w:rsidRDefault="00D85CD2" w:rsidP="00716198">
      <w:r w:rsidRPr="00493AD9">
        <w:t xml:space="preserve">Nu există informații </w:t>
      </w:r>
      <w:r w:rsidR="008A5624" w:rsidRPr="00493AD9">
        <w:t>credibile</w:t>
      </w:r>
      <w:r w:rsidRPr="00493AD9">
        <w:t xml:space="preserve"> privind uciderea intenționată a </w:t>
      </w:r>
      <w:r w:rsidR="008A5624" w:rsidRPr="00493AD9">
        <w:t>cetacee</w:t>
      </w:r>
      <w:r w:rsidRPr="00493AD9">
        <w:t xml:space="preserve">lor </w:t>
      </w:r>
      <w:r w:rsidR="00B058D5" w:rsidRPr="00493AD9">
        <w:t>în</w:t>
      </w:r>
      <w:r w:rsidRPr="00493AD9">
        <w:t xml:space="preserve"> Marea Neagră</w:t>
      </w:r>
      <w:r w:rsidR="006C0174" w:rsidRPr="00493AD9">
        <w:t>,</w:t>
      </w:r>
      <w:r w:rsidRPr="00493AD9">
        <w:t xml:space="preserve"> </w:t>
      </w:r>
      <w:r w:rsidR="008A5624" w:rsidRPr="00493AD9">
        <w:t>după</w:t>
      </w:r>
      <w:r w:rsidRPr="00493AD9">
        <w:t xml:space="preserve"> </w:t>
      </w:r>
      <w:r w:rsidR="006C0174" w:rsidRPr="00493AD9">
        <w:t xml:space="preserve">anul </w:t>
      </w:r>
      <w:r w:rsidRPr="00493AD9">
        <w:t>1983</w:t>
      </w:r>
      <w:r w:rsidR="00947651" w:rsidRPr="00493AD9">
        <w:t xml:space="preserve"> </w:t>
      </w:r>
      <w:sdt>
        <w:sdtPr>
          <w:rPr>
            <w:color w:val="000000"/>
          </w:rPr>
          <w:tag w:val="MENDELEY_CITATION_v3_eyJjaXRhdGlvbklEIjoiTUVOREVMRVlfQ0lUQVRJT05fM2YzNmQyZGEtMTU0ZS00NzJlLWEyZjctMzFiNWZiOWZkMTEx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1330724301"/>
          <w:placeholder>
            <w:docPart w:val="069D84D1AA0240E5A74AD602A9A70174"/>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0D5EA7" w:rsidRPr="00493AD9">
        <w:rPr>
          <w:color w:val="000000"/>
        </w:rPr>
        <w:t>.</w:t>
      </w:r>
    </w:p>
    <w:p w14:paraId="40B791D2" w14:textId="5AEB6DF3" w:rsidR="0091690B" w:rsidRPr="00493AD9" w:rsidRDefault="0091690B" w:rsidP="00372321">
      <w:pPr>
        <w:rPr>
          <w:b/>
          <w:bCs/>
        </w:rPr>
      </w:pPr>
      <w:r w:rsidRPr="00493AD9">
        <w:rPr>
          <w:b/>
          <w:bCs/>
        </w:rPr>
        <w:t>Schimbările climatice</w:t>
      </w:r>
    </w:p>
    <w:p w14:paraId="2C403F9E" w14:textId="77777777" w:rsidR="006C0174" w:rsidRPr="00493AD9" w:rsidRDefault="00923C23" w:rsidP="00923C23">
      <w:r w:rsidRPr="00493AD9">
        <w:t xml:space="preserve">Schimbările climatice, inclusiv creșterea temperaturii suprafeței mării, creșterea nivelului mării și schimbări în circulația maselor de apă, salinitatea, tiparele de precipitații, frecvența furtunilor, viteza vântului și condițiile valurilor, toate afectează cetaceele </w:t>
      </w:r>
      <w:sdt>
        <w:sdtPr>
          <w:rPr>
            <w:color w:val="000000"/>
          </w:rPr>
          <w:tag w:val="MENDELEY_CITATION_v3_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"/>
          <w:id w:val="2008245188"/>
          <w:placeholder>
            <w:docPart w:val="3B35241FB9724290BF6BA06565378E19"/>
          </w:placeholder>
        </w:sdtPr>
        <w:sdtEndPr/>
        <w:sdtContent>
          <w:r w:rsidR="00B46817" w:rsidRPr="00493AD9">
            <w:rPr>
              <w:color w:val="000000"/>
            </w:rPr>
            <w:t>(</w:t>
          </w:r>
          <w:proofErr w:type="spellStart"/>
          <w:r w:rsidR="00B46817" w:rsidRPr="00493AD9">
            <w:rPr>
              <w:color w:val="000000"/>
            </w:rPr>
            <w:t>Learmonth</w:t>
          </w:r>
          <w:proofErr w:type="spellEnd"/>
          <w:r w:rsidR="00B46817" w:rsidRPr="00493AD9">
            <w:rPr>
              <w:color w:val="000000"/>
            </w:rPr>
            <w:t xml:space="preserve"> et al., 2006; </w:t>
          </w:r>
          <w:proofErr w:type="spellStart"/>
          <w:r w:rsidR="00B46817" w:rsidRPr="00493AD9">
            <w:rPr>
              <w:color w:val="000000"/>
            </w:rPr>
            <w:t>Silber</w:t>
          </w:r>
          <w:proofErr w:type="spellEnd"/>
          <w:r w:rsidR="00B46817" w:rsidRPr="00493AD9">
            <w:rPr>
              <w:color w:val="000000"/>
            </w:rPr>
            <w:t xml:space="preserve"> et al., 2016)</w:t>
          </w:r>
        </w:sdtContent>
      </w:sdt>
      <w:r w:rsidRPr="00493AD9">
        <w:t>.</w:t>
      </w:r>
    </w:p>
    <w:p w14:paraId="7105E268" w14:textId="0D7404B6" w:rsidR="0091690B" w:rsidRPr="00493AD9" w:rsidRDefault="00923C23" w:rsidP="00923C23">
      <w:r w:rsidRPr="00493AD9">
        <w:t>În plus, o creștere</w:t>
      </w:r>
      <w:r w:rsidR="00CE0272" w:rsidRPr="00493AD9">
        <w:t xml:space="preserve"> </w:t>
      </w:r>
      <w:r w:rsidRPr="00493AD9">
        <w:t>a cantității de dioxid de carbon (CO</w:t>
      </w:r>
      <w:r w:rsidRPr="00493AD9">
        <w:rPr>
          <w:vertAlign w:val="subscript"/>
        </w:rPr>
        <w:t>2</w:t>
      </w:r>
      <w:r w:rsidRPr="00493AD9">
        <w:t xml:space="preserve">) absorbit de apa </w:t>
      </w:r>
      <w:r w:rsidR="00B058D5" w:rsidRPr="00493AD9">
        <w:t>mării</w:t>
      </w:r>
      <w:r w:rsidR="006C0174" w:rsidRPr="00493AD9">
        <w:t>,</w:t>
      </w:r>
      <w:r w:rsidRPr="00493AD9">
        <w:t xml:space="preserve"> duce la </w:t>
      </w:r>
      <w:proofErr w:type="spellStart"/>
      <w:r w:rsidRPr="00493AD9">
        <w:t>acidifi</w:t>
      </w:r>
      <w:r w:rsidR="00B058D5" w:rsidRPr="00493AD9">
        <w:t>erea</w:t>
      </w:r>
      <w:proofErr w:type="spellEnd"/>
      <w:r w:rsidRPr="00493AD9">
        <w:t xml:space="preserve"> oceanelor, care, la rândul său, amplifică efectele adverse ale încălzirii globale </w:t>
      </w:r>
      <w:sdt>
        <w:sdtPr>
          <w:rPr>
            <w:color w:val="000000"/>
          </w:rPr>
          <w:tag w:val="MENDELEY_CITATION_v3_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"/>
          <w:id w:val="-193080449"/>
          <w:placeholder>
            <w:docPart w:val="3B35241FB9724290BF6BA06565378E19"/>
          </w:placeholder>
        </w:sdtPr>
        <w:sdtEndPr/>
        <w:sdtContent>
          <w:r w:rsidR="00B46817" w:rsidRPr="00493AD9">
            <w:rPr>
              <w:color w:val="000000"/>
            </w:rPr>
            <w:t>(Pace et al., 2015)</w:t>
          </w:r>
        </w:sdtContent>
      </w:sdt>
      <w:r w:rsidR="00501ED9" w:rsidRPr="00493AD9">
        <w:t>.</w:t>
      </w:r>
    </w:p>
    <w:p w14:paraId="3C5EB92E" w14:textId="77777777" w:rsidR="006C07C9" w:rsidRPr="00493AD9" w:rsidRDefault="00AA7EE8" w:rsidP="00C167A7">
      <w:pPr>
        <w:spacing w:before="240"/>
      </w:pPr>
      <w:r w:rsidRPr="00493AD9">
        <w:t>Impactul schimbărilor climatice asupra cetaceelor ​​po</w:t>
      </w:r>
      <w:r w:rsidR="009A056B" w:rsidRPr="00493AD9">
        <w:t>ate</w:t>
      </w:r>
      <w:r w:rsidRPr="00493AD9">
        <w:t xml:space="preserve"> fi direct</w:t>
      </w:r>
      <w:r w:rsidR="00372A2C" w:rsidRPr="00493AD9">
        <w:t xml:space="preserve"> (de ex</w:t>
      </w:r>
      <w:r w:rsidR="009A056B" w:rsidRPr="00493AD9">
        <w:t>emplu,</w:t>
      </w:r>
      <w:r w:rsidR="00372A2C" w:rsidRPr="00493AD9">
        <w:t xml:space="preserve"> </w:t>
      </w:r>
      <w:r w:rsidRPr="00493AD9">
        <w:t>stresul termic</w:t>
      </w:r>
      <w:r w:rsidR="00372A2C" w:rsidRPr="00493AD9">
        <w:t>)</w:t>
      </w:r>
      <w:r w:rsidRPr="00493AD9">
        <w:t xml:space="preserve"> sau indirect</w:t>
      </w:r>
      <w:r w:rsidR="00372A2C" w:rsidRPr="00493AD9">
        <w:t xml:space="preserve"> (de ex</w:t>
      </w:r>
      <w:r w:rsidR="009A056B" w:rsidRPr="00493AD9">
        <w:t>emplu,</w:t>
      </w:r>
      <w:r w:rsidR="00372A2C" w:rsidRPr="00493AD9">
        <w:t xml:space="preserve"> </w:t>
      </w:r>
      <w:r w:rsidRPr="00493AD9">
        <w:t>schimbări</w:t>
      </w:r>
      <w:r w:rsidR="00372A2C" w:rsidRPr="00493AD9">
        <w:t xml:space="preserve"> în disponibilitatea prăzii)</w:t>
      </w:r>
      <w:r w:rsidRPr="00493AD9">
        <w:t xml:space="preserve"> </w:t>
      </w:r>
      <w:sdt>
        <w:sdtPr>
          <w:rPr>
            <w:color w:val="000000"/>
          </w:rPr>
          <w:tag w:val="MENDELEY_CITATION_v3_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"/>
          <w:id w:val="-120231596"/>
          <w:placeholder>
            <w:docPart w:val="3B35241FB9724290BF6BA06565378E19"/>
          </w:placeholder>
        </w:sdtPr>
        <w:sdtEndPr/>
        <w:sdtContent>
          <w:r w:rsidR="00B46817" w:rsidRPr="00493AD9">
            <w:rPr>
              <w:color w:val="000000"/>
            </w:rPr>
            <w:t>(</w:t>
          </w:r>
          <w:proofErr w:type="spellStart"/>
          <w:r w:rsidR="00B46817" w:rsidRPr="00493AD9">
            <w:rPr>
              <w:color w:val="000000"/>
            </w:rPr>
            <w:t>Learmonth</w:t>
          </w:r>
          <w:proofErr w:type="spellEnd"/>
          <w:r w:rsidR="00B46817" w:rsidRPr="00493AD9">
            <w:rPr>
              <w:color w:val="000000"/>
            </w:rPr>
            <w:t xml:space="preserve"> et al., 2006)</w:t>
          </w:r>
        </w:sdtContent>
      </w:sdt>
      <w:r w:rsidRPr="00493AD9">
        <w:t xml:space="preserve">. Efectele pot duce la schimbări în distribuția, abundența și modelele de migrație, prezența concurenților și/sau a prădătorilor, structura comunității, momentul </w:t>
      </w:r>
      <w:r w:rsidR="00B058D5" w:rsidRPr="00493AD9">
        <w:t>reproducerii</w:t>
      </w:r>
      <w:r w:rsidRPr="00493AD9">
        <w:t xml:space="preserve">, succesul reproductiv și </w:t>
      </w:r>
      <w:proofErr w:type="spellStart"/>
      <w:r w:rsidRPr="00493AD9">
        <w:t>supravieţuire</w:t>
      </w:r>
      <w:proofErr w:type="spellEnd"/>
      <w:r w:rsidRPr="00493AD9">
        <w:t xml:space="preserve">. </w:t>
      </w:r>
    </w:p>
    <w:p w14:paraId="7B509681" w14:textId="388A3033" w:rsidR="004461C0" w:rsidRPr="00493AD9" w:rsidRDefault="00AA7EE8" w:rsidP="00C167A7">
      <w:pPr>
        <w:spacing w:before="240"/>
      </w:pPr>
      <w:r w:rsidRPr="00493AD9">
        <w:t>Incidența înfloriri</w:t>
      </w:r>
      <w:r w:rsidR="00A003B9" w:rsidRPr="00493AD9">
        <w:t>lor</w:t>
      </w:r>
      <w:r w:rsidRPr="00493AD9">
        <w:t xml:space="preserve"> </w:t>
      </w:r>
      <w:proofErr w:type="spellStart"/>
      <w:r w:rsidRPr="00493AD9">
        <w:t>alg</w:t>
      </w:r>
      <w:r w:rsidR="00A003B9" w:rsidRPr="00493AD9">
        <w:t>ale</w:t>
      </w:r>
      <w:proofErr w:type="spellEnd"/>
      <w:r w:rsidR="006C0174" w:rsidRPr="00493AD9">
        <w:t>,</w:t>
      </w:r>
      <w:r w:rsidRPr="00493AD9">
        <w:t xml:space="preserve"> dăunătoare poate crește, de asemenea, ca urmare a schimbărilor climatice</w:t>
      </w:r>
      <w:r w:rsidR="00947651" w:rsidRPr="00493AD9">
        <w:t xml:space="preserve"> </w:t>
      </w:r>
      <w:sdt>
        <w:sdtPr>
          <w:rPr>
            <w:color w:val="000000"/>
          </w:rPr>
          <w:tag w:val="MENDELEY_CITATION_v3_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"/>
          <w:id w:val="342669603"/>
          <w:placeholder>
            <w:docPart w:val="069D84D1AA0240E5A74AD602A9A70174"/>
          </w:placeholder>
        </w:sdtPr>
        <w:sdtEndPr/>
        <w:sdtContent>
          <w:r w:rsidR="00B46817" w:rsidRPr="00493AD9">
            <w:rPr>
              <w:color w:val="000000"/>
            </w:rPr>
            <w:t>(</w:t>
          </w:r>
          <w:proofErr w:type="spellStart"/>
          <w:r w:rsidR="00B46817" w:rsidRPr="00493AD9">
            <w:rPr>
              <w:color w:val="000000"/>
            </w:rPr>
            <w:t>Birkun</w:t>
          </w:r>
          <w:proofErr w:type="spellEnd"/>
          <w:r w:rsidR="00B46817" w:rsidRPr="00493AD9">
            <w:rPr>
              <w:color w:val="000000"/>
            </w:rPr>
            <w:t>, 2002)</w:t>
          </w:r>
        </w:sdtContent>
      </w:sdt>
      <w:r w:rsidR="008879AA" w:rsidRPr="00493AD9">
        <w:rPr>
          <w:color w:val="000000"/>
        </w:rPr>
        <w:t>.</w:t>
      </w:r>
      <w:r w:rsidR="006C0174" w:rsidRPr="00493AD9">
        <w:t xml:space="preserve"> Alte potențiale efecte ale schimbărilor climatice ar putea fi mai dramatice, cum ar fi apariția epizootiilor </w:t>
      </w:r>
      <w:sdt>
        <w:sdtPr>
          <w:rPr>
            <w:color w:val="000000"/>
          </w:rPr>
          <w:tag w:val="MENDELEY_CITATION_v3_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"/>
          <w:id w:val="1726789195"/>
          <w:placeholder>
            <w:docPart w:val="2F7F38B43F214FD6A07C3A107BB87FC0"/>
          </w:placeholder>
        </w:sdtPr>
        <w:sdtEndPr/>
        <w:sdtContent>
          <w:r w:rsidR="006C0174" w:rsidRPr="00493AD9">
            <w:rPr>
              <w:color w:val="000000"/>
            </w:rPr>
            <w:t>(</w:t>
          </w:r>
          <w:proofErr w:type="spellStart"/>
          <w:r w:rsidR="006C0174" w:rsidRPr="00493AD9">
            <w:rPr>
              <w:color w:val="000000"/>
            </w:rPr>
            <w:t>Simmonds</w:t>
          </w:r>
          <w:proofErr w:type="spellEnd"/>
          <w:r w:rsidR="006C0174" w:rsidRPr="00493AD9">
            <w:rPr>
              <w:color w:val="000000"/>
            </w:rPr>
            <w:t>, 2016)</w:t>
          </w:r>
        </w:sdtContent>
      </w:sdt>
      <w:r w:rsidR="006C0174" w:rsidRPr="00493AD9">
        <w:t>.</w:t>
      </w:r>
    </w:p>
    <w:p w14:paraId="3236D9FD" w14:textId="77777777" w:rsidR="006C0174" w:rsidRPr="00493AD9" w:rsidRDefault="006C0174" w:rsidP="00C167A7">
      <w:pPr>
        <w:spacing w:before="240"/>
      </w:pPr>
    </w:p>
    <w:p w14:paraId="2CFC3C32" w14:textId="51779889" w:rsidR="000E7139" w:rsidRPr="00493AD9" w:rsidRDefault="00420553" w:rsidP="007E7DE9">
      <w:pPr>
        <w:pStyle w:val="Heading2"/>
        <w:spacing w:after="240"/>
        <w:rPr>
          <w:rFonts w:ascii="Times New Roman" w:hAnsi="Times New Roman"/>
          <w:b/>
          <w:bCs/>
          <w:sz w:val="24"/>
          <w:szCs w:val="24"/>
        </w:rPr>
      </w:pPr>
      <w:bookmarkStart w:id="35" w:name="_Toc150351345"/>
      <w:r w:rsidRPr="00493AD9">
        <w:rPr>
          <w:rFonts w:ascii="Times New Roman" w:hAnsi="Times New Roman"/>
          <w:b/>
          <w:bCs/>
          <w:sz w:val="24"/>
          <w:szCs w:val="24"/>
        </w:rPr>
        <w:t xml:space="preserve">III. </w:t>
      </w:r>
      <w:r w:rsidR="00173A9C" w:rsidRPr="00493AD9">
        <w:rPr>
          <w:rFonts w:ascii="Times New Roman" w:hAnsi="Times New Roman"/>
          <w:b/>
          <w:bCs/>
          <w:sz w:val="24"/>
          <w:szCs w:val="24"/>
        </w:rPr>
        <w:t xml:space="preserve">SCOPUL ȘI </w:t>
      </w:r>
      <w:r w:rsidR="00C9095E" w:rsidRPr="00493AD9">
        <w:rPr>
          <w:rFonts w:ascii="Times New Roman" w:hAnsi="Times New Roman"/>
          <w:b/>
          <w:bCs/>
          <w:sz w:val="24"/>
          <w:szCs w:val="24"/>
        </w:rPr>
        <w:t xml:space="preserve">OBIECTIVELE PLANULUI </w:t>
      </w:r>
      <w:r w:rsidR="006C07C9" w:rsidRPr="00493AD9">
        <w:rPr>
          <w:rFonts w:ascii="Times New Roman" w:hAnsi="Times New Roman"/>
          <w:b/>
          <w:bCs/>
          <w:sz w:val="24"/>
          <w:szCs w:val="24"/>
        </w:rPr>
        <w:t xml:space="preserve">NAȚIONAL </w:t>
      </w:r>
      <w:r w:rsidR="00C9095E" w:rsidRPr="00493AD9">
        <w:rPr>
          <w:rFonts w:ascii="Times New Roman" w:hAnsi="Times New Roman"/>
          <w:b/>
          <w:bCs/>
          <w:sz w:val="24"/>
          <w:szCs w:val="24"/>
        </w:rPr>
        <w:t>DE ACȚIUNE</w:t>
      </w:r>
      <w:bookmarkEnd w:id="35"/>
    </w:p>
    <w:p w14:paraId="77650F1B" w14:textId="23B18641" w:rsidR="00FB5055" w:rsidRPr="00493AD9" w:rsidRDefault="00173A9C" w:rsidP="008F232B">
      <w:pPr>
        <w:spacing w:after="240"/>
      </w:pPr>
      <w:r w:rsidRPr="00493AD9">
        <w:t>Scopul</w:t>
      </w:r>
      <w:r w:rsidR="00CD77D4" w:rsidRPr="00493AD9">
        <w:t xml:space="preserve"> </w:t>
      </w:r>
      <w:r w:rsidR="00D64424" w:rsidRPr="00493AD9">
        <w:t>prezentului P</w:t>
      </w:r>
      <w:r w:rsidR="00CD77D4" w:rsidRPr="00493AD9">
        <w:t xml:space="preserve">lan </w:t>
      </w:r>
      <w:r w:rsidRPr="00493AD9">
        <w:t xml:space="preserve">Național </w:t>
      </w:r>
      <w:r w:rsidR="00CD77D4" w:rsidRPr="00493AD9">
        <w:t>de acțiune este de a oferi un cadru</w:t>
      </w:r>
      <w:r w:rsidR="005C7BD9" w:rsidRPr="00493AD9">
        <w:t xml:space="preserve"> legal</w:t>
      </w:r>
      <w:r w:rsidR="00CD77D4" w:rsidRPr="00493AD9">
        <w:t xml:space="preserve"> și </w:t>
      </w:r>
      <w:r w:rsidR="007E7DE9" w:rsidRPr="00493AD9">
        <w:t>măsuri</w:t>
      </w:r>
      <w:r w:rsidR="00CD77D4" w:rsidRPr="00493AD9">
        <w:t xml:space="preserve"> de conservare, în conformitate cu deciziile adoptate </w:t>
      </w:r>
      <w:r w:rsidR="007E7DE9" w:rsidRPr="00493AD9">
        <w:t xml:space="preserve">de </w:t>
      </w:r>
      <w:r w:rsidR="00CD77D4" w:rsidRPr="00493AD9">
        <w:t xml:space="preserve">ACCOBAMS, </w:t>
      </w:r>
      <w:r w:rsidR="007E7DE9" w:rsidRPr="00493AD9">
        <w:t>pentru</w:t>
      </w:r>
      <w:r w:rsidR="00CD77D4" w:rsidRPr="00493AD9">
        <w:t xml:space="preserve"> îmbunătățirea stării de conservare a populațiil</w:t>
      </w:r>
      <w:r w:rsidR="007E7DE9" w:rsidRPr="00493AD9">
        <w:t>or</w:t>
      </w:r>
      <w:r w:rsidR="00CD77D4" w:rsidRPr="00493AD9">
        <w:t xml:space="preserve"> de cetacee din </w:t>
      </w:r>
      <w:r w:rsidR="000E7139" w:rsidRPr="00493AD9">
        <w:t>Marea Neagră</w:t>
      </w:r>
      <w:r w:rsidR="00CD77D4" w:rsidRPr="00493AD9">
        <w:t>.</w:t>
      </w:r>
      <w:r w:rsidR="007E7DE9" w:rsidRPr="00493AD9">
        <w:t xml:space="preserve"> </w:t>
      </w:r>
    </w:p>
    <w:p w14:paraId="5ABF7B13" w14:textId="243BA689" w:rsidR="007E7DE9" w:rsidRPr="00493AD9" w:rsidRDefault="007E7DE9" w:rsidP="008F232B">
      <w:pPr>
        <w:spacing w:after="240"/>
      </w:pPr>
      <w:bookmarkStart w:id="36" w:name="_Hlk153299389"/>
      <w:r w:rsidRPr="00493AD9">
        <w:t xml:space="preserve">Obiectivele </w:t>
      </w:r>
      <w:r w:rsidR="00173A9C" w:rsidRPr="00493AD9">
        <w:t>P</w:t>
      </w:r>
      <w:r w:rsidRPr="00493AD9">
        <w:t xml:space="preserve">lanului </w:t>
      </w:r>
      <w:r w:rsidR="005851EB" w:rsidRPr="00493AD9">
        <w:t xml:space="preserve">Național </w:t>
      </w:r>
      <w:r w:rsidRPr="00493AD9">
        <w:t>sunt</w:t>
      </w:r>
      <w:r w:rsidR="00173A9C" w:rsidRPr="00493AD9">
        <w:t xml:space="preserve"> următoarele</w:t>
      </w:r>
      <w:r w:rsidRPr="00493AD9">
        <w:t>:</w:t>
      </w:r>
    </w:p>
    <w:p w14:paraId="2FC3F6BB" w14:textId="76312BDF" w:rsidR="007E7DE9" w:rsidRPr="00493AD9" w:rsidRDefault="005851EB" w:rsidP="00266DBF">
      <w:pPr>
        <w:pStyle w:val="ListParagraph"/>
        <w:numPr>
          <w:ilvl w:val="0"/>
          <w:numId w:val="2"/>
        </w:numPr>
        <w:spacing w:after="240"/>
      </w:pPr>
      <w:r w:rsidRPr="00493AD9">
        <w:t>p</w:t>
      </w:r>
      <w:r w:rsidR="007E7DE9" w:rsidRPr="00493AD9">
        <w:t>rotecția și conservarea habitatelor</w:t>
      </w:r>
      <w:r w:rsidR="00173A9C" w:rsidRPr="00493AD9">
        <w:t>-</w:t>
      </w:r>
      <w:r w:rsidR="00C5736E" w:rsidRPr="00493AD9">
        <w:t>cheie pentru</w:t>
      </w:r>
      <w:r w:rsidR="007E7DE9" w:rsidRPr="00493AD9">
        <w:t xml:space="preserve"> cetacee, inclusiv a zonelor de hrănire</w:t>
      </w:r>
      <w:r w:rsidR="005C7BD9" w:rsidRPr="00493AD9">
        <w:t xml:space="preserve"> și</w:t>
      </w:r>
      <w:r w:rsidR="007E7DE9" w:rsidRPr="00493AD9">
        <w:t xml:space="preserve"> reproducere;</w:t>
      </w:r>
    </w:p>
    <w:p w14:paraId="68F02475" w14:textId="37A71B31" w:rsidR="007E7DE9" w:rsidRPr="00493AD9" w:rsidRDefault="005851EB" w:rsidP="00266DBF">
      <w:pPr>
        <w:pStyle w:val="ListParagraph"/>
        <w:numPr>
          <w:ilvl w:val="0"/>
          <w:numId w:val="2"/>
        </w:numPr>
        <w:spacing w:after="240"/>
      </w:pPr>
      <w:r w:rsidRPr="00493AD9">
        <w:t>d</w:t>
      </w:r>
      <w:r w:rsidR="5C779F31" w:rsidRPr="00493AD9">
        <w:t xml:space="preserve">iminuarea impactului principalelor </w:t>
      </w:r>
      <w:r w:rsidR="00173A9C" w:rsidRPr="00493AD9">
        <w:t>presiuni,</w:t>
      </w:r>
      <w:r w:rsidR="5C779F31" w:rsidRPr="00493AD9">
        <w:t xml:space="preserve"> </w:t>
      </w:r>
      <w:r w:rsidR="00173A9C" w:rsidRPr="00493AD9">
        <w:t>pentru</w:t>
      </w:r>
      <w:r w:rsidR="5C779F31" w:rsidRPr="00493AD9">
        <w:t xml:space="preserve"> protecți</w:t>
      </w:r>
      <w:r w:rsidR="00173A9C" w:rsidRPr="00493AD9">
        <w:t>a</w:t>
      </w:r>
      <w:r w:rsidR="5C779F31" w:rsidRPr="00493AD9">
        <w:t>, conserv</w:t>
      </w:r>
      <w:r w:rsidR="00173A9C" w:rsidRPr="00493AD9">
        <w:t>area</w:t>
      </w:r>
      <w:r w:rsidR="5C779F31" w:rsidRPr="00493AD9">
        <w:t xml:space="preserve"> și refacer</w:t>
      </w:r>
      <w:r w:rsidR="00173A9C" w:rsidRPr="00493AD9">
        <w:t>ea</w:t>
      </w:r>
      <w:r w:rsidR="5C779F31" w:rsidRPr="00493AD9">
        <w:t xml:space="preserve"> populațiilor de cetacee din </w:t>
      </w:r>
      <w:r w:rsidRPr="00493AD9">
        <w:t>apele românești</w:t>
      </w:r>
      <w:r w:rsidR="5C779F31" w:rsidRPr="00493AD9">
        <w:t xml:space="preserve"> a</w:t>
      </w:r>
      <w:r w:rsidRPr="00493AD9">
        <w:t>le</w:t>
      </w:r>
      <w:r w:rsidR="5C779F31" w:rsidRPr="00493AD9">
        <w:t xml:space="preserve"> Mării Negre.</w:t>
      </w:r>
    </w:p>
    <w:p w14:paraId="774F6696" w14:textId="77777777" w:rsidR="008646DD" w:rsidRPr="00493AD9" w:rsidRDefault="008646DD" w:rsidP="058D4498">
      <w:pPr>
        <w:pStyle w:val="Heading2"/>
        <w:spacing w:after="240"/>
        <w:rPr>
          <w:rFonts w:ascii="Times New Roman" w:hAnsi="Times New Roman"/>
          <w:b/>
          <w:bCs/>
          <w:sz w:val="24"/>
          <w:szCs w:val="24"/>
        </w:rPr>
      </w:pPr>
      <w:bookmarkStart w:id="37" w:name="_Toc150351348"/>
      <w:bookmarkEnd w:id="36"/>
    </w:p>
    <w:p w14:paraId="4B3F3038" w14:textId="2169EA54" w:rsidR="00420553" w:rsidRPr="00493AD9" w:rsidRDefault="008E4119" w:rsidP="058D4498">
      <w:pPr>
        <w:pStyle w:val="Heading2"/>
        <w:spacing w:after="240"/>
        <w:rPr>
          <w:rFonts w:ascii="Times New Roman" w:hAnsi="Times New Roman"/>
          <w:b/>
          <w:bCs/>
          <w:sz w:val="24"/>
          <w:szCs w:val="24"/>
          <w:highlight w:val="yellow"/>
        </w:rPr>
      </w:pPr>
      <w:r w:rsidRPr="00493AD9">
        <w:rPr>
          <w:rFonts w:ascii="Times New Roman" w:hAnsi="Times New Roman"/>
          <w:b/>
          <w:bCs/>
          <w:sz w:val="24"/>
          <w:szCs w:val="24"/>
        </w:rPr>
        <w:t>I</w:t>
      </w:r>
      <w:r w:rsidR="058D4498" w:rsidRPr="00493AD9">
        <w:rPr>
          <w:rFonts w:ascii="Times New Roman" w:hAnsi="Times New Roman"/>
          <w:b/>
          <w:bCs/>
          <w:sz w:val="24"/>
          <w:szCs w:val="24"/>
        </w:rPr>
        <w:t xml:space="preserve">V. </w:t>
      </w:r>
      <w:r w:rsidR="008646DD" w:rsidRPr="00493AD9">
        <w:rPr>
          <w:rFonts w:ascii="Times New Roman" w:hAnsi="Times New Roman"/>
          <w:b/>
          <w:bCs/>
          <w:sz w:val="24"/>
          <w:szCs w:val="24"/>
        </w:rPr>
        <w:t xml:space="preserve">PLANUL NAȚIONAL DE </w:t>
      </w:r>
      <w:r w:rsidR="058D4498" w:rsidRPr="00493AD9">
        <w:rPr>
          <w:rFonts w:ascii="Times New Roman" w:hAnsi="Times New Roman"/>
          <w:b/>
          <w:bCs/>
          <w:sz w:val="24"/>
          <w:szCs w:val="24"/>
        </w:rPr>
        <w:t>ACȚIUN</w:t>
      </w:r>
      <w:bookmarkEnd w:id="37"/>
      <w:r w:rsidR="008646DD" w:rsidRPr="00493AD9">
        <w:rPr>
          <w:rFonts w:ascii="Times New Roman" w:hAnsi="Times New Roman"/>
          <w:b/>
          <w:bCs/>
          <w:sz w:val="24"/>
          <w:szCs w:val="24"/>
        </w:rPr>
        <w:t>E</w:t>
      </w:r>
    </w:p>
    <w:p w14:paraId="72DE9549" w14:textId="77777777" w:rsidR="008E4119" w:rsidRPr="00493AD9" w:rsidRDefault="008E4119" w:rsidP="008E4119">
      <w:r w:rsidRPr="00493AD9">
        <w:t xml:space="preserve">Populațiile de cetacee din Marea Neagră sunt vulnerabile, ca urmare a presiunilor și amenințărilor antropice. De aceea, pentru îmbunătățirea stării lor de conservare sunt necesare acțiuni prioritare menționate în cadrul acestui Plan Național de Acțiune. </w:t>
      </w:r>
    </w:p>
    <w:p w14:paraId="6011F6D2" w14:textId="77777777" w:rsidR="008E4119" w:rsidRPr="00493AD9" w:rsidRDefault="008E4119" w:rsidP="008E4119">
      <w:r w:rsidRPr="00493AD9">
        <w:t xml:space="preserve">Eforturile realizate în cadrul unor proiecte precum ANEMONE, </w:t>
      </w:r>
      <w:proofErr w:type="spellStart"/>
      <w:r w:rsidRPr="00493AD9">
        <w:t>CeNoBS</w:t>
      </w:r>
      <w:proofErr w:type="spellEnd"/>
      <w:r w:rsidRPr="00493AD9">
        <w:t xml:space="preserve">, programul MCCMN al ONG-ului Mare </w:t>
      </w:r>
      <w:proofErr w:type="spellStart"/>
      <w:r w:rsidRPr="00493AD9">
        <w:t>Nostrum</w:t>
      </w:r>
      <w:proofErr w:type="spellEnd"/>
      <w:r w:rsidRPr="00493AD9">
        <w:t xml:space="preserve">, au permis colectarea unor date importante privind prezența, distribuția, abundența și densitatea speciilor de cetacee din Marea Neagră. </w:t>
      </w:r>
    </w:p>
    <w:p w14:paraId="2C36C64F" w14:textId="77777777" w:rsidR="008E4119" w:rsidRPr="00493AD9" w:rsidRDefault="008E4119" w:rsidP="008E4119">
      <w:r w:rsidRPr="00493AD9">
        <w:t>Pe de altă parte, multe aspecte importante ale biologiei, etologiei sau migrației lor sunt încă puțin cunoscute.</w:t>
      </w:r>
    </w:p>
    <w:p w14:paraId="607D10E8" w14:textId="380A3D29" w:rsidR="00747DD1" w:rsidRPr="00493AD9" w:rsidRDefault="00011462" w:rsidP="003E18DF">
      <w:bookmarkStart w:id="38" w:name="_Hlk153299439"/>
      <w:r w:rsidRPr="00493AD9">
        <w:t xml:space="preserve">Acțiunile </w:t>
      </w:r>
      <w:r w:rsidR="0067632C" w:rsidRPr="00493AD9">
        <w:t>prioritare din</w:t>
      </w:r>
      <w:r w:rsidRPr="00493AD9">
        <w:t xml:space="preserve"> Plan</w:t>
      </w:r>
      <w:r w:rsidR="00B74F1F" w:rsidRPr="00493AD9">
        <w:t>ul Național de Acțiune</w:t>
      </w:r>
      <w:r w:rsidRPr="00493AD9">
        <w:t xml:space="preserve"> sunt grupate </w:t>
      </w:r>
      <w:r w:rsidR="00945694" w:rsidRPr="00493AD9">
        <w:t>î</w:t>
      </w:r>
      <w:r w:rsidRPr="00493AD9">
        <w:t xml:space="preserve">n </w:t>
      </w:r>
      <w:r w:rsidR="00401509" w:rsidRPr="00493AD9">
        <w:t>următoa</w:t>
      </w:r>
      <w:r w:rsidR="00FA549D" w:rsidRPr="00493AD9">
        <w:t>r</w:t>
      </w:r>
      <w:r w:rsidR="00401509" w:rsidRPr="00493AD9">
        <w:t>ele</w:t>
      </w:r>
      <w:r w:rsidRPr="00493AD9">
        <w:t xml:space="preserve"> categorii:</w:t>
      </w:r>
      <w:r w:rsidR="00747DD1" w:rsidRPr="00493AD9">
        <w:t xml:space="preserve"> </w:t>
      </w:r>
    </w:p>
    <w:p w14:paraId="396AD16C" w14:textId="5F2808B2" w:rsidR="00747DD1" w:rsidRPr="00493AD9" w:rsidRDefault="00747DD1" w:rsidP="0039763B">
      <w:pPr>
        <w:pStyle w:val="ListParagraph"/>
        <w:numPr>
          <w:ilvl w:val="0"/>
          <w:numId w:val="23"/>
        </w:numPr>
      </w:pPr>
      <w:r w:rsidRPr="00493AD9">
        <w:t>C</w:t>
      </w:r>
      <w:r w:rsidR="00EB5152" w:rsidRPr="00493AD9">
        <w:t xml:space="preserve">ercetarea </w:t>
      </w:r>
      <w:proofErr w:type="spellStart"/>
      <w:r w:rsidR="00EB5152" w:rsidRPr="00493AD9">
        <w:t>şi</w:t>
      </w:r>
      <w:proofErr w:type="spellEnd"/>
      <w:r w:rsidR="00EB5152" w:rsidRPr="00493AD9">
        <w:t xml:space="preserve"> monitorizarea cetaceelor </w:t>
      </w:r>
    </w:p>
    <w:p w14:paraId="6FA0BE30" w14:textId="7178332A" w:rsidR="00205D24" w:rsidRPr="00493AD9" w:rsidRDefault="73953ADC" w:rsidP="0039763B">
      <w:pPr>
        <w:pStyle w:val="ListParagraph"/>
        <w:numPr>
          <w:ilvl w:val="0"/>
          <w:numId w:val="23"/>
        </w:numPr>
      </w:pPr>
      <w:r w:rsidRPr="00493AD9">
        <w:t>Consolidarea capacității instituționale</w:t>
      </w:r>
    </w:p>
    <w:p w14:paraId="133785FC" w14:textId="06078170" w:rsidR="00011462" w:rsidRPr="00493AD9" w:rsidRDefault="00747DD1" w:rsidP="0039763B">
      <w:pPr>
        <w:pStyle w:val="ListParagraph"/>
        <w:numPr>
          <w:ilvl w:val="0"/>
          <w:numId w:val="23"/>
        </w:numPr>
      </w:pPr>
      <w:r w:rsidRPr="00493AD9">
        <w:t>I</w:t>
      </w:r>
      <w:r w:rsidR="00EB5152" w:rsidRPr="00493AD9">
        <w:t xml:space="preserve">nformare, educare și </w:t>
      </w:r>
      <w:r w:rsidR="00945694" w:rsidRPr="00493AD9">
        <w:t>conștientizare</w:t>
      </w:r>
      <w:r w:rsidR="00EB5152" w:rsidRPr="00493AD9">
        <w:t xml:space="preserve"> public</w:t>
      </w:r>
      <w:r w:rsidR="00FA549D" w:rsidRPr="00493AD9">
        <w:t>ă</w:t>
      </w:r>
      <w:r w:rsidR="00EB5152" w:rsidRPr="00493AD9">
        <w:t xml:space="preserve"> cu privire la protecția cetaceel</w:t>
      </w:r>
      <w:r w:rsidR="00945694" w:rsidRPr="00493AD9">
        <w:t>or</w:t>
      </w:r>
      <w:r w:rsidR="00EB5152" w:rsidRPr="00493AD9">
        <w:t xml:space="preserve"> din Marea Neagră</w:t>
      </w:r>
    </w:p>
    <w:p w14:paraId="464411FC" w14:textId="3E909FA3" w:rsidR="0039763B" w:rsidRPr="00493AD9" w:rsidRDefault="73953ADC" w:rsidP="0039763B">
      <w:pPr>
        <w:pStyle w:val="ListParagraph"/>
        <w:numPr>
          <w:ilvl w:val="0"/>
          <w:numId w:val="23"/>
        </w:numPr>
      </w:pPr>
      <w:r w:rsidRPr="00493AD9">
        <w:t xml:space="preserve">Managementul </w:t>
      </w:r>
      <w:r w:rsidR="003C5223">
        <w:t xml:space="preserve">habitatelor și </w:t>
      </w:r>
      <w:r w:rsidRPr="00493AD9">
        <w:t>speciilor</w:t>
      </w:r>
    </w:p>
    <w:bookmarkEnd w:id="38"/>
    <w:p w14:paraId="15867ED0" w14:textId="77777777" w:rsidR="00A5714C" w:rsidRPr="00493AD9" w:rsidRDefault="00A5714C" w:rsidP="00A5714C"/>
    <w:p w14:paraId="2983E23A" w14:textId="5D29B135" w:rsidR="00691005" w:rsidRPr="00493AD9" w:rsidRDefault="0039763B" w:rsidP="0039763B">
      <w:pPr>
        <w:spacing w:after="240"/>
        <w:rPr>
          <w:b/>
          <w:bCs/>
        </w:rPr>
      </w:pPr>
      <w:r w:rsidRPr="00493AD9">
        <w:rPr>
          <w:b/>
          <w:bCs/>
        </w:rPr>
        <w:t xml:space="preserve">1. </w:t>
      </w:r>
      <w:r w:rsidR="006B4667" w:rsidRPr="00493AD9">
        <w:rPr>
          <w:b/>
          <w:bCs/>
        </w:rPr>
        <w:t>CERCETARE</w:t>
      </w:r>
      <w:r w:rsidR="00FA549D" w:rsidRPr="00493AD9">
        <w:rPr>
          <w:b/>
          <w:bCs/>
        </w:rPr>
        <w:t>A</w:t>
      </w:r>
      <w:r w:rsidR="006B4667" w:rsidRPr="00493AD9">
        <w:rPr>
          <w:b/>
          <w:bCs/>
        </w:rPr>
        <w:t xml:space="preserve"> ȘI MONITORIZARE</w:t>
      </w:r>
      <w:r w:rsidR="00921784" w:rsidRPr="00493AD9">
        <w:rPr>
          <w:b/>
          <w:bCs/>
        </w:rPr>
        <w:t>A CETACEELOR</w:t>
      </w:r>
    </w:p>
    <w:tbl>
      <w:tblPr>
        <w:tblStyle w:val="TableGrid"/>
        <w:tblW w:w="9341" w:type="dxa"/>
        <w:tblLook w:val="04A0" w:firstRow="1" w:lastRow="0" w:firstColumn="1" w:lastColumn="0" w:noHBand="0" w:noVBand="1"/>
      </w:tblPr>
      <w:tblGrid>
        <w:gridCol w:w="5511"/>
        <w:gridCol w:w="3830"/>
      </w:tblGrid>
      <w:tr w:rsidR="00A1616C" w:rsidRPr="00493AD9" w14:paraId="00A8B4F3" w14:textId="77777777" w:rsidTr="5C779F31">
        <w:tc>
          <w:tcPr>
            <w:tcW w:w="9341" w:type="dxa"/>
            <w:gridSpan w:val="2"/>
            <w:tcBorders>
              <w:top w:val="single" w:sz="12" w:space="0" w:color="auto"/>
              <w:left w:val="single" w:sz="12" w:space="0" w:color="auto"/>
              <w:right w:val="single" w:sz="12" w:space="0" w:color="auto"/>
            </w:tcBorders>
          </w:tcPr>
          <w:p w14:paraId="6CDD4B90" w14:textId="4D0C86BC" w:rsidR="00A1616C" w:rsidRPr="00493AD9" w:rsidRDefault="0039763B" w:rsidP="00F51B25">
            <w:pPr>
              <w:spacing w:after="0"/>
              <w:rPr>
                <w:b/>
                <w:bCs/>
              </w:rPr>
            </w:pPr>
            <w:bookmarkStart w:id="39" w:name="_Hlk153299549"/>
            <w:bookmarkStart w:id="40" w:name="_Hlk142758197"/>
            <w:r w:rsidRPr="00493AD9">
              <w:rPr>
                <w:b/>
                <w:bCs/>
              </w:rPr>
              <w:t xml:space="preserve">1.1. </w:t>
            </w:r>
            <w:r w:rsidR="0021108B" w:rsidRPr="00493AD9">
              <w:rPr>
                <w:b/>
                <w:bCs/>
              </w:rPr>
              <w:t xml:space="preserve">DEZVOLTAREA ȘI IMPLEMENTAREA UNUI PROGRAM </w:t>
            </w:r>
            <w:r w:rsidR="00126572" w:rsidRPr="00493AD9">
              <w:rPr>
                <w:b/>
                <w:bCs/>
              </w:rPr>
              <w:t xml:space="preserve">NAȚIONAL </w:t>
            </w:r>
            <w:r w:rsidR="0021108B" w:rsidRPr="00493AD9">
              <w:rPr>
                <w:b/>
                <w:bCs/>
              </w:rPr>
              <w:t xml:space="preserve">DE MONITORIZARE PE TERMEN LUNG </w:t>
            </w:r>
            <w:r w:rsidR="002B37DA" w:rsidRPr="00493AD9">
              <w:rPr>
                <w:b/>
                <w:bCs/>
              </w:rPr>
              <w:t>A POPULAȚIILOR DE CETACEE</w:t>
            </w:r>
            <w:bookmarkEnd w:id="39"/>
          </w:p>
        </w:tc>
      </w:tr>
      <w:tr w:rsidR="00A1616C" w:rsidRPr="00493AD9" w14:paraId="712B1FCD" w14:textId="77777777" w:rsidTr="5C779F31">
        <w:tc>
          <w:tcPr>
            <w:tcW w:w="5511" w:type="dxa"/>
            <w:tcBorders>
              <w:top w:val="single" w:sz="12" w:space="0" w:color="auto"/>
              <w:left w:val="single" w:sz="12" w:space="0" w:color="auto"/>
            </w:tcBorders>
          </w:tcPr>
          <w:p w14:paraId="63327577" w14:textId="1FF4417D" w:rsidR="00A1616C" w:rsidRPr="00493AD9" w:rsidRDefault="00706E91" w:rsidP="00E03CD9">
            <w:pPr>
              <w:spacing w:after="0"/>
              <w:rPr>
                <w:b/>
                <w:bCs/>
              </w:rPr>
            </w:pPr>
            <w:r w:rsidRPr="00493AD9">
              <w:rPr>
                <w:b/>
                <w:bCs/>
              </w:rPr>
              <w:t>Obiectiv</w:t>
            </w:r>
          </w:p>
        </w:tc>
        <w:tc>
          <w:tcPr>
            <w:tcW w:w="3830" w:type="dxa"/>
            <w:tcBorders>
              <w:top w:val="single" w:sz="12" w:space="0" w:color="auto"/>
              <w:right w:val="single" w:sz="12" w:space="0" w:color="auto"/>
            </w:tcBorders>
          </w:tcPr>
          <w:p w14:paraId="21D12FFF" w14:textId="086230F3" w:rsidR="00A1616C" w:rsidRPr="00493AD9" w:rsidRDefault="00706E91" w:rsidP="008E4119">
            <w:pPr>
              <w:spacing w:after="0"/>
              <w:jc w:val="center"/>
            </w:pPr>
            <w:r w:rsidRPr="00493AD9">
              <w:rPr>
                <w:b/>
                <w:bCs/>
              </w:rPr>
              <w:t>Prioritate</w:t>
            </w:r>
          </w:p>
        </w:tc>
      </w:tr>
      <w:tr w:rsidR="00A1616C" w:rsidRPr="00493AD9" w14:paraId="13B1C2EC" w14:textId="77777777" w:rsidTr="5C779F31">
        <w:tc>
          <w:tcPr>
            <w:tcW w:w="5511" w:type="dxa"/>
            <w:tcBorders>
              <w:left w:val="single" w:sz="12" w:space="0" w:color="auto"/>
              <w:bottom w:val="single" w:sz="12" w:space="0" w:color="auto"/>
            </w:tcBorders>
          </w:tcPr>
          <w:p w14:paraId="1E6FF755" w14:textId="41477C79" w:rsidR="00A1616C" w:rsidRPr="00493AD9" w:rsidRDefault="00B22164" w:rsidP="00E03CD9">
            <w:pPr>
              <w:spacing w:after="0"/>
            </w:pPr>
            <w:r w:rsidRPr="00493AD9">
              <w:t xml:space="preserve">Obținerea </w:t>
            </w:r>
            <w:r w:rsidR="001B49B6" w:rsidRPr="00493AD9">
              <w:t xml:space="preserve">de date </w:t>
            </w:r>
            <w:r w:rsidRPr="00493AD9">
              <w:t xml:space="preserve">cu privire la populațiile de cetacee din apele </w:t>
            </w:r>
            <w:r w:rsidR="00EA374E" w:rsidRPr="00493AD9">
              <w:t>r</w:t>
            </w:r>
            <w:r w:rsidRPr="00493AD9">
              <w:t>omânești ale Mării Negre</w:t>
            </w:r>
            <w:r w:rsidR="0001495A" w:rsidRPr="00493AD9">
              <w:t>.</w:t>
            </w:r>
            <w:r w:rsidRPr="00493AD9">
              <w:rPr>
                <w:color w:val="FF0000"/>
              </w:rPr>
              <w:t xml:space="preserve"> </w:t>
            </w:r>
          </w:p>
        </w:tc>
        <w:tc>
          <w:tcPr>
            <w:tcW w:w="3830" w:type="dxa"/>
            <w:tcBorders>
              <w:bottom w:val="single" w:sz="12" w:space="0" w:color="auto"/>
              <w:right w:val="single" w:sz="12" w:space="0" w:color="auto"/>
            </w:tcBorders>
          </w:tcPr>
          <w:p w14:paraId="48703518" w14:textId="458C0372" w:rsidR="00A1616C" w:rsidRPr="00493AD9" w:rsidRDefault="0021421B" w:rsidP="0021421B">
            <w:pPr>
              <w:spacing w:after="240"/>
              <w:jc w:val="center"/>
              <w:rPr>
                <w:b/>
                <w:bCs/>
              </w:rPr>
            </w:pPr>
            <w:r w:rsidRPr="00493AD9">
              <w:rPr>
                <w:b/>
                <w:bCs/>
                <w:color w:val="FF0000"/>
              </w:rPr>
              <w:t>Ridicată</w:t>
            </w:r>
          </w:p>
        </w:tc>
      </w:tr>
      <w:tr w:rsidR="00A1616C" w:rsidRPr="00493AD9" w14:paraId="63E6AEF5" w14:textId="77777777" w:rsidTr="5C779F31">
        <w:tc>
          <w:tcPr>
            <w:tcW w:w="9341" w:type="dxa"/>
            <w:gridSpan w:val="2"/>
            <w:tcBorders>
              <w:left w:val="single" w:sz="12" w:space="0" w:color="auto"/>
              <w:right w:val="single" w:sz="12" w:space="0" w:color="auto"/>
            </w:tcBorders>
          </w:tcPr>
          <w:p w14:paraId="0EFEE6BE" w14:textId="5E3DC014" w:rsidR="00A1616C" w:rsidRPr="00493AD9" w:rsidRDefault="00706E91" w:rsidP="00E03CD9">
            <w:pPr>
              <w:spacing w:after="0"/>
              <w:rPr>
                <w:b/>
                <w:bCs/>
              </w:rPr>
            </w:pPr>
            <w:r w:rsidRPr="00493AD9">
              <w:rPr>
                <w:b/>
                <w:bCs/>
              </w:rPr>
              <w:t>Descriere</w:t>
            </w:r>
          </w:p>
        </w:tc>
      </w:tr>
      <w:tr w:rsidR="00A1616C" w:rsidRPr="00493AD9" w14:paraId="46FAA0E0" w14:textId="77777777" w:rsidTr="5C779F31">
        <w:tc>
          <w:tcPr>
            <w:tcW w:w="9341" w:type="dxa"/>
            <w:gridSpan w:val="2"/>
            <w:tcBorders>
              <w:left w:val="single" w:sz="12" w:space="0" w:color="auto"/>
              <w:bottom w:val="single" w:sz="12" w:space="0" w:color="auto"/>
              <w:right w:val="single" w:sz="12" w:space="0" w:color="auto"/>
            </w:tcBorders>
          </w:tcPr>
          <w:p w14:paraId="0FB32FAD" w14:textId="318227EA" w:rsidR="0021421B" w:rsidRPr="00493AD9" w:rsidRDefault="73953ADC" w:rsidP="008F232B">
            <w:pPr>
              <w:spacing w:after="240"/>
            </w:pPr>
            <w:r w:rsidRPr="00493AD9">
              <w:t xml:space="preserve">Pentru identificarea schimbărilor apărute și luarea de măsuri suplimentare de conservare este nevoie de un </w:t>
            </w:r>
            <w:r w:rsidR="00401509" w:rsidRPr="00493AD9">
              <w:t>P</w:t>
            </w:r>
            <w:r w:rsidRPr="00493AD9">
              <w:t xml:space="preserve">rogram </w:t>
            </w:r>
            <w:r w:rsidR="00401509" w:rsidRPr="00493AD9">
              <w:t xml:space="preserve">Național </w:t>
            </w:r>
            <w:r w:rsidRPr="00493AD9">
              <w:t>de monitorizare adecvat</w:t>
            </w:r>
            <w:r w:rsidR="00401509" w:rsidRPr="00493AD9">
              <w:t>, pe termen lung,</w:t>
            </w:r>
            <w:r w:rsidRPr="00493AD9">
              <w:t xml:space="preserve"> care să evalueze constant abundența, distribuția și demografia populați</w:t>
            </w:r>
            <w:r w:rsidR="00401509" w:rsidRPr="00493AD9">
              <w:t>ilor</w:t>
            </w:r>
            <w:r w:rsidRPr="00493AD9">
              <w:t xml:space="preserve"> de cetacee. </w:t>
            </w:r>
          </w:p>
          <w:p w14:paraId="3D60EB5E" w14:textId="5F1F55A1" w:rsidR="00BF03BB" w:rsidRPr="00493AD9" w:rsidRDefault="5C779F31" w:rsidP="008F232B">
            <w:pPr>
              <w:spacing w:after="240"/>
            </w:pPr>
            <w:r w:rsidRPr="00493AD9">
              <w:t>Din cauza lipsei datelor, aceste monitorizări trebuie să se facă sezonier</w:t>
            </w:r>
            <w:r w:rsidR="008E4119" w:rsidRPr="00493AD9">
              <w:t>,</w:t>
            </w:r>
            <w:r w:rsidRPr="00493AD9">
              <w:t xml:space="preserve"> la nivel național. În contextul </w:t>
            </w:r>
            <w:r w:rsidR="00CD649A" w:rsidRPr="00493AD9">
              <w:t xml:space="preserve">Directivei </w:t>
            </w:r>
            <w:r w:rsidRPr="00493AD9">
              <w:t xml:space="preserve">Habitate și </w:t>
            </w:r>
            <w:r w:rsidR="00CD649A" w:rsidRPr="00493AD9">
              <w:t xml:space="preserve">Directivei </w:t>
            </w:r>
            <w:r w:rsidRPr="00493AD9">
              <w:t xml:space="preserve">Cadru Strategia pentru </w:t>
            </w:r>
            <w:r w:rsidR="00CD649A" w:rsidRPr="00493AD9">
              <w:t xml:space="preserve">Mediul Marin </w:t>
            </w:r>
            <w:r w:rsidRPr="00493AD9">
              <w:t>(DCSMM), care necesită evaluarea stării de conservare și</w:t>
            </w:r>
            <w:r w:rsidR="008F77DE" w:rsidRPr="00493AD9">
              <w:t>,</w:t>
            </w:r>
            <w:r w:rsidRPr="00493AD9">
              <w:t xml:space="preserve"> respectiv evaluarea stării ecologice bune (GES) odată la 6 ani, este necesară o inițiativă regională </w:t>
            </w:r>
            <w:r w:rsidR="008E4119" w:rsidRPr="00493AD9">
              <w:t xml:space="preserve">în </w:t>
            </w:r>
            <w:r w:rsidRPr="00493AD9">
              <w:t>acest interval de tim</w:t>
            </w:r>
            <w:r w:rsidR="00BF03BB" w:rsidRPr="00493AD9">
              <w:t>p</w:t>
            </w:r>
            <w:r w:rsidR="00DB70B3" w:rsidRPr="00493AD9">
              <w:t>.</w:t>
            </w:r>
            <w:r w:rsidR="00BF03BB" w:rsidRPr="00493AD9">
              <w:t xml:space="preserve"> </w:t>
            </w:r>
          </w:p>
          <w:p w14:paraId="068CA45D" w14:textId="5024D7E1" w:rsidR="00A1616C" w:rsidRPr="00493AD9" w:rsidRDefault="00BF03BB" w:rsidP="008F232B">
            <w:pPr>
              <w:spacing w:after="240"/>
            </w:pPr>
            <w:r w:rsidRPr="00493AD9">
              <w:t>P</w:t>
            </w:r>
            <w:r w:rsidR="5C779F31" w:rsidRPr="00493AD9">
              <w:t xml:space="preserve">entru monitorizarea densității și abundenței trebuie să se aplice metoda de eșantionare pe </w:t>
            </w:r>
            <w:proofErr w:type="spellStart"/>
            <w:r w:rsidR="5C779F31" w:rsidRPr="00493AD9">
              <w:t>transect</w:t>
            </w:r>
            <w:r w:rsidR="00DB70B3" w:rsidRPr="00493AD9">
              <w:t>e</w:t>
            </w:r>
            <w:proofErr w:type="spellEnd"/>
            <w:r w:rsidR="5C779F31" w:rsidRPr="00493AD9">
              <w:t xml:space="preserve"> lini</w:t>
            </w:r>
            <w:r w:rsidR="00DB70B3" w:rsidRPr="00493AD9">
              <w:t>are</w:t>
            </w:r>
            <w:r w:rsidR="5C779F31" w:rsidRPr="00493AD9">
              <w:t xml:space="preserve"> (</w:t>
            </w:r>
            <w:r w:rsidR="00803D51" w:rsidRPr="00493AD9">
              <w:rPr>
                <w:lang w:val="en-US" w:eastAsia="en-GB"/>
              </w:rPr>
              <w:t>line transect methodology</w:t>
            </w:r>
            <w:r w:rsidR="5C779F31" w:rsidRPr="00493AD9">
              <w:t xml:space="preserve">) din avion sau de pe navă. </w:t>
            </w:r>
          </w:p>
          <w:p w14:paraId="746CA53D" w14:textId="33680A0A" w:rsidR="008E4119" w:rsidRPr="00493AD9" w:rsidRDefault="5C779F31" w:rsidP="00EA374E">
            <w:pPr>
              <w:spacing w:after="0"/>
            </w:pPr>
            <w:r w:rsidRPr="00493AD9">
              <w:t xml:space="preserve">Monitorizarea se va desfășura în cadrul </w:t>
            </w:r>
            <w:r w:rsidR="008E4119" w:rsidRPr="00493AD9">
              <w:t>P</w:t>
            </w:r>
            <w:r w:rsidRPr="00493AD9">
              <w:t xml:space="preserve">rogramului </w:t>
            </w:r>
            <w:r w:rsidR="008E4119" w:rsidRPr="00493AD9">
              <w:t>N</w:t>
            </w:r>
            <w:r w:rsidRPr="00493AD9">
              <w:t xml:space="preserve">ațional de </w:t>
            </w:r>
            <w:r w:rsidR="008646DD" w:rsidRPr="00493AD9">
              <w:t>Monitorizare</w:t>
            </w:r>
            <w:r w:rsidRPr="00493AD9">
              <w:t xml:space="preserve"> </w:t>
            </w:r>
            <w:r w:rsidR="003765B2">
              <w:t>i</w:t>
            </w:r>
            <w:r w:rsidRPr="00493AD9">
              <w:t>ntegrat</w:t>
            </w:r>
            <w:r w:rsidR="008E4119" w:rsidRPr="00493AD9">
              <w:t>,</w:t>
            </w:r>
            <w:r w:rsidRPr="00493AD9">
              <w:t xml:space="preserve"> actualizat conform cerințelor DCSM</w:t>
            </w:r>
            <w:r w:rsidR="00BF03BB" w:rsidRPr="00493AD9">
              <w:t>M</w:t>
            </w:r>
            <w:r w:rsidRPr="00493AD9">
              <w:t xml:space="preserve">. </w:t>
            </w:r>
          </w:p>
          <w:p w14:paraId="6CD1C836" w14:textId="13170021" w:rsidR="00A1616C" w:rsidRPr="00493AD9" w:rsidRDefault="5C779F31" w:rsidP="00EA374E">
            <w:pPr>
              <w:spacing w:after="0"/>
            </w:pPr>
            <w:r w:rsidRPr="00493AD9">
              <w:lastRenderedPageBreak/>
              <w:t>De asemenea, în procesul de monitorizare se vor lua în considerare prevederile Directivei Habitate</w:t>
            </w:r>
            <w:r w:rsidR="008446CB" w:rsidRPr="00493AD9">
              <w:t>.</w:t>
            </w:r>
          </w:p>
        </w:tc>
      </w:tr>
      <w:bookmarkEnd w:id="40"/>
    </w:tbl>
    <w:p w14:paraId="43C6F19C" w14:textId="77777777" w:rsidR="00F651AF" w:rsidRPr="00493AD9" w:rsidRDefault="00F651AF" w:rsidP="008F232B">
      <w:pPr>
        <w:spacing w:after="240"/>
      </w:pPr>
    </w:p>
    <w:tbl>
      <w:tblPr>
        <w:tblStyle w:val="TableGrid"/>
        <w:tblW w:w="9341" w:type="dxa"/>
        <w:tblLook w:val="04A0" w:firstRow="1" w:lastRow="0" w:firstColumn="1" w:lastColumn="0" w:noHBand="0" w:noVBand="1"/>
      </w:tblPr>
      <w:tblGrid>
        <w:gridCol w:w="5372"/>
        <w:gridCol w:w="3969"/>
      </w:tblGrid>
      <w:tr w:rsidR="0021421B" w:rsidRPr="00493AD9" w14:paraId="7E96E6F9" w14:textId="77777777" w:rsidTr="59844DCC">
        <w:tc>
          <w:tcPr>
            <w:tcW w:w="9341" w:type="dxa"/>
            <w:gridSpan w:val="2"/>
            <w:tcBorders>
              <w:top w:val="single" w:sz="12" w:space="0" w:color="auto"/>
              <w:left w:val="single" w:sz="12" w:space="0" w:color="auto"/>
              <w:right w:val="single" w:sz="12" w:space="0" w:color="auto"/>
            </w:tcBorders>
          </w:tcPr>
          <w:p w14:paraId="130D4182" w14:textId="582236C0" w:rsidR="0021421B" w:rsidRPr="00493AD9" w:rsidRDefault="00904F02" w:rsidP="00F51B25">
            <w:pPr>
              <w:spacing w:after="0"/>
              <w:rPr>
                <w:b/>
                <w:bCs/>
              </w:rPr>
            </w:pPr>
            <w:bookmarkStart w:id="41" w:name="_Hlk143180216"/>
            <w:r w:rsidRPr="00493AD9">
              <w:rPr>
                <w:b/>
                <w:bCs/>
              </w:rPr>
              <w:t xml:space="preserve">1.2. </w:t>
            </w:r>
            <w:bookmarkStart w:id="42" w:name="_Hlk153299583"/>
            <w:r w:rsidR="0021108B" w:rsidRPr="00493AD9">
              <w:rPr>
                <w:b/>
                <w:bCs/>
              </w:rPr>
              <w:t>DEZVOLTAREA ȘI IMPLEMENTAREA UNUI PROGRAM DE MONITORIZARE PE TERMEN LUNG</w:t>
            </w:r>
            <w:r w:rsidR="0021421B" w:rsidRPr="00493AD9">
              <w:rPr>
                <w:b/>
                <w:bCs/>
              </w:rPr>
              <w:t xml:space="preserve"> </w:t>
            </w:r>
            <w:r w:rsidR="002B37DA" w:rsidRPr="00493AD9">
              <w:rPr>
                <w:b/>
                <w:bCs/>
              </w:rPr>
              <w:t>A EȘUĂRILOR</w:t>
            </w:r>
            <w:bookmarkEnd w:id="42"/>
          </w:p>
        </w:tc>
      </w:tr>
      <w:tr w:rsidR="0021421B" w:rsidRPr="00493AD9" w14:paraId="24279FBE" w14:textId="77777777" w:rsidTr="00ED4F86">
        <w:tc>
          <w:tcPr>
            <w:tcW w:w="5372" w:type="dxa"/>
            <w:tcBorders>
              <w:top w:val="single" w:sz="12" w:space="0" w:color="auto"/>
              <w:left w:val="single" w:sz="12" w:space="0" w:color="auto"/>
            </w:tcBorders>
          </w:tcPr>
          <w:p w14:paraId="7E27DAFC" w14:textId="77777777" w:rsidR="0021421B" w:rsidRPr="00493AD9" w:rsidRDefault="0021421B" w:rsidP="005F2693">
            <w:pPr>
              <w:spacing w:after="0"/>
              <w:rPr>
                <w:b/>
                <w:bCs/>
              </w:rPr>
            </w:pPr>
            <w:r w:rsidRPr="00493AD9">
              <w:rPr>
                <w:b/>
                <w:bCs/>
              </w:rPr>
              <w:t>Obiectiv</w:t>
            </w:r>
          </w:p>
        </w:tc>
        <w:tc>
          <w:tcPr>
            <w:tcW w:w="3969" w:type="dxa"/>
            <w:tcBorders>
              <w:top w:val="single" w:sz="12" w:space="0" w:color="auto"/>
              <w:right w:val="single" w:sz="12" w:space="0" w:color="auto"/>
            </w:tcBorders>
          </w:tcPr>
          <w:p w14:paraId="5A08F18D" w14:textId="070BF84B" w:rsidR="0021421B" w:rsidRPr="00493AD9" w:rsidRDefault="0021421B" w:rsidP="008E4119">
            <w:pPr>
              <w:spacing w:after="0"/>
              <w:jc w:val="center"/>
            </w:pPr>
            <w:r w:rsidRPr="00493AD9">
              <w:rPr>
                <w:b/>
                <w:bCs/>
              </w:rPr>
              <w:t>Prioritate</w:t>
            </w:r>
          </w:p>
        </w:tc>
      </w:tr>
      <w:tr w:rsidR="0021421B" w:rsidRPr="00493AD9" w14:paraId="64A263FC" w14:textId="77777777" w:rsidTr="00ED4F86">
        <w:tc>
          <w:tcPr>
            <w:tcW w:w="5372" w:type="dxa"/>
            <w:tcBorders>
              <w:left w:val="single" w:sz="12" w:space="0" w:color="auto"/>
              <w:bottom w:val="single" w:sz="12" w:space="0" w:color="auto"/>
            </w:tcBorders>
          </w:tcPr>
          <w:p w14:paraId="1F27F69F" w14:textId="505E29C8" w:rsidR="0021421B" w:rsidRPr="00493AD9" w:rsidRDefault="00E4009D" w:rsidP="005F2693">
            <w:pPr>
              <w:spacing w:after="0"/>
            </w:pPr>
            <w:r w:rsidRPr="00493AD9">
              <w:t xml:space="preserve">Obținerea de date cu privire la eșuările de cetacee </w:t>
            </w:r>
            <w:r w:rsidR="0001495A" w:rsidRPr="00493AD9">
              <w:t xml:space="preserve">de </w:t>
            </w:r>
            <w:r w:rsidR="008E4119" w:rsidRPr="00493AD9">
              <w:t>pe</w:t>
            </w:r>
            <w:r w:rsidRPr="00493AD9">
              <w:t xml:space="preserve"> litoralul românesc al Mării Negre.</w:t>
            </w:r>
          </w:p>
        </w:tc>
        <w:tc>
          <w:tcPr>
            <w:tcW w:w="3969" w:type="dxa"/>
            <w:tcBorders>
              <w:bottom w:val="single" w:sz="12" w:space="0" w:color="auto"/>
              <w:right w:val="single" w:sz="12" w:space="0" w:color="auto"/>
            </w:tcBorders>
          </w:tcPr>
          <w:p w14:paraId="5B2CE6E2" w14:textId="3BA11E50" w:rsidR="0021421B" w:rsidRPr="00493AD9" w:rsidRDefault="00E4009D" w:rsidP="005F2693">
            <w:pPr>
              <w:spacing w:after="240"/>
              <w:jc w:val="center"/>
              <w:rPr>
                <w:b/>
                <w:bCs/>
              </w:rPr>
            </w:pPr>
            <w:r w:rsidRPr="00493AD9">
              <w:rPr>
                <w:b/>
                <w:bCs/>
                <w:color w:val="FF0000"/>
              </w:rPr>
              <w:t>Medie</w:t>
            </w:r>
          </w:p>
        </w:tc>
      </w:tr>
      <w:tr w:rsidR="0021421B" w:rsidRPr="00493AD9" w14:paraId="46FB4241" w14:textId="77777777" w:rsidTr="59844DCC">
        <w:tc>
          <w:tcPr>
            <w:tcW w:w="9341" w:type="dxa"/>
            <w:gridSpan w:val="2"/>
            <w:tcBorders>
              <w:left w:val="single" w:sz="12" w:space="0" w:color="auto"/>
              <w:right w:val="single" w:sz="12" w:space="0" w:color="auto"/>
            </w:tcBorders>
          </w:tcPr>
          <w:p w14:paraId="44E2AC5D" w14:textId="77777777" w:rsidR="0021421B" w:rsidRPr="00493AD9" w:rsidRDefault="0021421B" w:rsidP="005F2693">
            <w:pPr>
              <w:spacing w:after="0"/>
              <w:rPr>
                <w:b/>
                <w:bCs/>
              </w:rPr>
            </w:pPr>
            <w:r w:rsidRPr="00493AD9">
              <w:rPr>
                <w:b/>
                <w:bCs/>
              </w:rPr>
              <w:t>Descriere</w:t>
            </w:r>
          </w:p>
        </w:tc>
      </w:tr>
      <w:tr w:rsidR="0021421B" w:rsidRPr="00493AD9" w14:paraId="55F07E9A" w14:textId="77777777" w:rsidTr="59844DCC">
        <w:tc>
          <w:tcPr>
            <w:tcW w:w="9341" w:type="dxa"/>
            <w:gridSpan w:val="2"/>
            <w:tcBorders>
              <w:left w:val="single" w:sz="12" w:space="0" w:color="auto"/>
              <w:bottom w:val="single" w:sz="12" w:space="0" w:color="auto"/>
              <w:right w:val="single" w:sz="12" w:space="0" w:color="auto"/>
            </w:tcBorders>
          </w:tcPr>
          <w:p w14:paraId="0F2F0478" w14:textId="54191DAD" w:rsidR="00CD649A" w:rsidRPr="00493AD9" w:rsidRDefault="004655A5" w:rsidP="005F2693">
            <w:pPr>
              <w:spacing w:after="240"/>
            </w:pPr>
            <w:r w:rsidRPr="00493AD9">
              <w:t>Monitorizarea cetaceelor eșuate ofer</w:t>
            </w:r>
            <w:r w:rsidR="008E4119" w:rsidRPr="00493AD9">
              <w:t>ă</w:t>
            </w:r>
            <w:r w:rsidRPr="00493AD9">
              <w:t xml:space="preserve"> informații valoroase </w:t>
            </w:r>
            <w:r w:rsidR="008E4119" w:rsidRPr="00493AD9">
              <w:t>referitoare</w:t>
            </w:r>
            <w:r w:rsidRPr="00493AD9">
              <w:t xml:space="preserve"> la cauza morții</w:t>
            </w:r>
            <w:r w:rsidR="008F7075" w:rsidRPr="00493AD9">
              <w:t xml:space="preserve"> și tendința multianuală</w:t>
            </w:r>
            <w:r w:rsidRPr="00493AD9">
              <w:t xml:space="preserve">. </w:t>
            </w:r>
            <w:r w:rsidR="008F7075" w:rsidRPr="00493AD9">
              <w:t>Aceste două elemente pot sco</w:t>
            </w:r>
            <w:r w:rsidR="0027686C" w:rsidRPr="00493AD9">
              <w:t>a</w:t>
            </w:r>
            <w:r w:rsidR="008F7075" w:rsidRPr="00493AD9">
              <w:t xml:space="preserve">te în evidență faptul că o anumită </w:t>
            </w:r>
            <w:r w:rsidR="00CD649A" w:rsidRPr="00493AD9">
              <w:t xml:space="preserve">presiune </w:t>
            </w:r>
            <w:r w:rsidR="008F7075" w:rsidRPr="00493AD9">
              <w:t xml:space="preserve">a crescut în timp. </w:t>
            </w:r>
          </w:p>
          <w:p w14:paraId="2D48BA9C" w14:textId="62945800" w:rsidR="008F7075" w:rsidRPr="00493AD9" w:rsidRDefault="008F7075" w:rsidP="005F2693">
            <w:pPr>
              <w:spacing w:after="240"/>
            </w:pPr>
            <w:r w:rsidRPr="00493AD9">
              <w:t>De exemplu, apariția la țărm a unui număr tot mai mare de cetacee de la un an la altul, cu urme de plase</w:t>
            </w:r>
            <w:r w:rsidR="005359EC" w:rsidRPr="00493AD9">
              <w:t>,</w:t>
            </w:r>
            <w:r w:rsidRPr="00493AD9">
              <w:t xml:space="preserve"> cu coada sau </w:t>
            </w:r>
            <w:r w:rsidR="00CD649A" w:rsidRPr="00493AD9">
              <w:t xml:space="preserve">abdomenul </w:t>
            </w:r>
            <w:r w:rsidRPr="00493AD9">
              <w:t xml:space="preserve">tăiat, poate sugera faptul că pescuitul a devenit o amenințare </w:t>
            </w:r>
            <w:r w:rsidR="0001495A" w:rsidRPr="00493AD9">
              <w:t xml:space="preserve">mai </w:t>
            </w:r>
            <w:r w:rsidRPr="00493AD9">
              <w:t>severă pentru cetacee. Aceast</w:t>
            </w:r>
            <w:r w:rsidR="005359EC" w:rsidRPr="00493AD9">
              <w:t>ă</w:t>
            </w:r>
            <w:r w:rsidRPr="00493AD9">
              <w:t xml:space="preserve"> analiz</w:t>
            </w:r>
            <w:r w:rsidR="005359EC" w:rsidRPr="00493AD9">
              <w:t>ă</w:t>
            </w:r>
            <w:r w:rsidRPr="00493AD9">
              <w:t xml:space="preserve"> realizată pe specii, oferă informații referitoare la cea mai afectată </w:t>
            </w:r>
            <w:r w:rsidR="00CD649A" w:rsidRPr="00493AD9">
              <w:t>dintre ele.</w:t>
            </w:r>
          </w:p>
          <w:p w14:paraId="5009238C" w14:textId="40B98A45" w:rsidR="0021421B" w:rsidRPr="00493AD9" w:rsidRDefault="004655A5" w:rsidP="005F2693">
            <w:pPr>
              <w:spacing w:after="240"/>
            </w:pPr>
            <w:r w:rsidRPr="00493AD9">
              <w:t xml:space="preserve">În plus, depistarea unor </w:t>
            </w:r>
            <w:r w:rsidR="005359EC" w:rsidRPr="00493AD9">
              <w:t>mortalități</w:t>
            </w:r>
            <w:r w:rsidRPr="00493AD9">
              <w:t xml:space="preserve"> în masă po</w:t>
            </w:r>
            <w:r w:rsidR="005359EC" w:rsidRPr="00493AD9">
              <w:t>a</w:t>
            </w:r>
            <w:r w:rsidRPr="00493AD9">
              <w:t>t</w:t>
            </w:r>
            <w:r w:rsidR="005359EC" w:rsidRPr="00493AD9">
              <w:t>e</w:t>
            </w:r>
            <w:r w:rsidRPr="00493AD9">
              <w:t xml:space="preserve"> indica prezența unor epizootii. </w:t>
            </w:r>
          </w:p>
          <w:p w14:paraId="6833D757" w14:textId="77777777" w:rsidR="00CD649A" w:rsidRPr="00493AD9" w:rsidRDefault="004655A5" w:rsidP="0001495A">
            <w:pPr>
              <w:spacing w:after="0"/>
            </w:pPr>
            <w:r w:rsidRPr="00493AD9">
              <w:t>Pe timpul monitorizărilor, trebuie s</w:t>
            </w:r>
            <w:r w:rsidR="005359EC" w:rsidRPr="00493AD9">
              <w:t>ă</w:t>
            </w:r>
            <w:r w:rsidRPr="00493AD9">
              <w:t xml:space="preserve"> se înregistreze date </w:t>
            </w:r>
            <w:proofErr w:type="spellStart"/>
            <w:r w:rsidRPr="00493AD9">
              <w:t>biometrice</w:t>
            </w:r>
            <w:proofErr w:type="spellEnd"/>
            <w:r w:rsidR="008F7075" w:rsidRPr="00493AD9">
              <w:t xml:space="preserve">, să se facă fotografii și dacă este posibil, să se </w:t>
            </w:r>
            <w:proofErr w:type="spellStart"/>
            <w:r w:rsidR="008F7075" w:rsidRPr="00493AD9">
              <w:t>preleveze</w:t>
            </w:r>
            <w:proofErr w:type="spellEnd"/>
            <w:r w:rsidR="008F7075" w:rsidRPr="00493AD9">
              <w:t xml:space="preserve"> probe</w:t>
            </w:r>
            <w:r w:rsidR="000A39B8" w:rsidRPr="00493AD9">
              <w:t xml:space="preserve"> (Anexa 1).</w:t>
            </w:r>
            <w:r w:rsidR="0001495A" w:rsidRPr="00493AD9">
              <w:t xml:space="preserve"> </w:t>
            </w:r>
          </w:p>
          <w:p w14:paraId="4384BA6B" w14:textId="7000F640" w:rsidR="004655A5" w:rsidRPr="00493AD9" w:rsidRDefault="0001495A" w:rsidP="0001495A">
            <w:pPr>
              <w:spacing w:after="0"/>
            </w:pPr>
            <w:r w:rsidRPr="00493AD9">
              <w:t>Monitorizarea eșuărilor trebuie să se facă constant pe tot parcursul anului</w:t>
            </w:r>
            <w:r w:rsidR="00CD649A" w:rsidRPr="00493AD9">
              <w:t>,</w:t>
            </w:r>
            <w:r w:rsidRPr="00493AD9">
              <w:t xml:space="preserve"> atât prin campanii organizate</w:t>
            </w:r>
            <w:r w:rsidR="0027686C" w:rsidRPr="00493AD9">
              <w:t>,</w:t>
            </w:r>
            <w:r w:rsidRPr="00493AD9">
              <w:t xml:space="preserve"> cât și ca urmare a sesizărilor primite de la cetățeni.</w:t>
            </w:r>
          </w:p>
        </w:tc>
      </w:tr>
      <w:bookmarkEnd w:id="41"/>
    </w:tbl>
    <w:p w14:paraId="0829F31D" w14:textId="77777777" w:rsidR="0021421B" w:rsidRPr="00493AD9" w:rsidRDefault="0021421B" w:rsidP="008F232B">
      <w:pPr>
        <w:spacing w:after="240"/>
      </w:pPr>
    </w:p>
    <w:tbl>
      <w:tblPr>
        <w:tblStyle w:val="TableGrid"/>
        <w:tblW w:w="9341" w:type="dxa"/>
        <w:tblLook w:val="04A0" w:firstRow="1" w:lastRow="0" w:firstColumn="1" w:lastColumn="0" w:noHBand="0" w:noVBand="1"/>
      </w:tblPr>
      <w:tblGrid>
        <w:gridCol w:w="5511"/>
        <w:gridCol w:w="3830"/>
      </w:tblGrid>
      <w:tr w:rsidR="000A39B8" w:rsidRPr="00493AD9" w14:paraId="532605B7" w14:textId="77777777" w:rsidTr="5C779F31">
        <w:tc>
          <w:tcPr>
            <w:tcW w:w="9341" w:type="dxa"/>
            <w:gridSpan w:val="2"/>
            <w:tcBorders>
              <w:top w:val="single" w:sz="12" w:space="0" w:color="auto"/>
              <w:left w:val="single" w:sz="12" w:space="0" w:color="auto"/>
              <w:right w:val="single" w:sz="12" w:space="0" w:color="auto"/>
            </w:tcBorders>
          </w:tcPr>
          <w:p w14:paraId="777EB656" w14:textId="7B6179DC" w:rsidR="000A39B8" w:rsidRPr="00493AD9" w:rsidRDefault="00904F02" w:rsidP="0039763B">
            <w:pPr>
              <w:spacing w:after="0"/>
              <w:rPr>
                <w:b/>
                <w:bCs/>
              </w:rPr>
            </w:pPr>
            <w:bookmarkStart w:id="43" w:name="_Hlk143180807"/>
            <w:r w:rsidRPr="00493AD9">
              <w:rPr>
                <w:b/>
                <w:bCs/>
              </w:rPr>
              <w:t>1</w:t>
            </w:r>
            <w:bookmarkStart w:id="44" w:name="_Hlk153299606"/>
            <w:r w:rsidRPr="00493AD9">
              <w:rPr>
                <w:b/>
                <w:bCs/>
              </w:rPr>
              <w:t xml:space="preserve">.3. </w:t>
            </w:r>
            <w:r w:rsidR="0021108B" w:rsidRPr="00493AD9">
              <w:rPr>
                <w:b/>
                <w:bCs/>
              </w:rPr>
              <w:t xml:space="preserve">DEZVOLTAREA ȘI IMPLEMENTAREA UNUI PROGRAM DE MONITORIZARE </w:t>
            </w:r>
            <w:r w:rsidR="002B37DA" w:rsidRPr="00493AD9">
              <w:rPr>
                <w:b/>
                <w:bCs/>
              </w:rPr>
              <w:t>A CAPTURILOR ACCIDENTALE</w:t>
            </w:r>
            <w:bookmarkEnd w:id="44"/>
          </w:p>
        </w:tc>
      </w:tr>
      <w:tr w:rsidR="000A39B8" w:rsidRPr="00493AD9" w14:paraId="6C002E88" w14:textId="77777777" w:rsidTr="5C779F31">
        <w:tc>
          <w:tcPr>
            <w:tcW w:w="5511" w:type="dxa"/>
            <w:tcBorders>
              <w:top w:val="single" w:sz="12" w:space="0" w:color="auto"/>
              <w:left w:val="single" w:sz="12" w:space="0" w:color="auto"/>
            </w:tcBorders>
          </w:tcPr>
          <w:p w14:paraId="74B61CB6" w14:textId="77777777" w:rsidR="000A39B8" w:rsidRPr="00493AD9" w:rsidRDefault="000A39B8" w:rsidP="005F2693">
            <w:pPr>
              <w:spacing w:after="0"/>
              <w:rPr>
                <w:b/>
                <w:bCs/>
              </w:rPr>
            </w:pPr>
            <w:r w:rsidRPr="00493AD9">
              <w:rPr>
                <w:b/>
                <w:bCs/>
              </w:rPr>
              <w:t>Obiectiv</w:t>
            </w:r>
          </w:p>
        </w:tc>
        <w:tc>
          <w:tcPr>
            <w:tcW w:w="3830" w:type="dxa"/>
            <w:tcBorders>
              <w:top w:val="single" w:sz="12" w:space="0" w:color="auto"/>
              <w:right w:val="single" w:sz="12" w:space="0" w:color="auto"/>
            </w:tcBorders>
          </w:tcPr>
          <w:p w14:paraId="09786D27" w14:textId="6FF3F7EC" w:rsidR="000A39B8" w:rsidRPr="00493AD9" w:rsidRDefault="000A39B8" w:rsidP="0027686C">
            <w:pPr>
              <w:spacing w:after="0"/>
              <w:jc w:val="center"/>
            </w:pPr>
            <w:r w:rsidRPr="00493AD9">
              <w:rPr>
                <w:b/>
                <w:bCs/>
              </w:rPr>
              <w:t>Prioritate</w:t>
            </w:r>
          </w:p>
        </w:tc>
      </w:tr>
      <w:tr w:rsidR="000A39B8" w:rsidRPr="00493AD9" w14:paraId="322CF555" w14:textId="77777777" w:rsidTr="5C779F31">
        <w:tc>
          <w:tcPr>
            <w:tcW w:w="5511" w:type="dxa"/>
            <w:tcBorders>
              <w:left w:val="single" w:sz="12" w:space="0" w:color="auto"/>
              <w:bottom w:val="single" w:sz="12" w:space="0" w:color="auto"/>
            </w:tcBorders>
          </w:tcPr>
          <w:p w14:paraId="5E060E8A" w14:textId="7D7B108B" w:rsidR="000A39B8" w:rsidRPr="00493AD9" w:rsidRDefault="000A39B8" w:rsidP="005F2693">
            <w:pPr>
              <w:spacing w:after="0"/>
            </w:pPr>
            <w:r w:rsidRPr="00493AD9">
              <w:t>Obținerea de date cu privire la capturile accidentale în plasele de pescuit</w:t>
            </w:r>
            <w:r w:rsidR="0027686C" w:rsidRPr="00493AD9">
              <w:t>,</w:t>
            </w:r>
            <w:r w:rsidRPr="00493AD9">
              <w:t xml:space="preserve"> la litoralul românesc al Mării Negre</w:t>
            </w:r>
          </w:p>
        </w:tc>
        <w:tc>
          <w:tcPr>
            <w:tcW w:w="3830" w:type="dxa"/>
            <w:tcBorders>
              <w:bottom w:val="single" w:sz="12" w:space="0" w:color="auto"/>
              <w:right w:val="single" w:sz="12" w:space="0" w:color="auto"/>
            </w:tcBorders>
          </w:tcPr>
          <w:p w14:paraId="2968BD25" w14:textId="346C5FB8" w:rsidR="000A39B8" w:rsidRPr="00493AD9" w:rsidRDefault="000A39B8" w:rsidP="005F2693">
            <w:pPr>
              <w:spacing w:after="240"/>
              <w:jc w:val="center"/>
              <w:rPr>
                <w:b/>
                <w:bCs/>
              </w:rPr>
            </w:pPr>
            <w:r w:rsidRPr="00493AD9">
              <w:rPr>
                <w:b/>
                <w:bCs/>
                <w:color w:val="FF0000"/>
              </w:rPr>
              <w:t>M</w:t>
            </w:r>
            <w:r w:rsidR="00585AA0" w:rsidRPr="00493AD9">
              <w:rPr>
                <w:b/>
                <w:bCs/>
                <w:color w:val="FF0000"/>
              </w:rPr>
              <w:t>are</w:t>
            </w:r>
          </w:p>
        </w:tc>
      </w:tr>
      <w:tr w:rsidR="000A39B8" w:rsidRPr="00493AD9" w14:paraId="1CE02DD1" w14:textId="77777777" w:rsidTr="5C779F31">
        <w:tc>
          <w:tcPr>
            <w:tcW w:w="9341" w:type="dxa"/>
            <w:gridSpan w:val="2"/>
            <w:tcBorders>
              <w:left w:val="single" w:sz="12" w:space="0" w:color="auto"/>
              <w:right w:val="single" w:sz="12" w:space="0" w:color="auto"/>
            </w:tcBorders>
          </w:tcPr>
          <w:p w14:paraId="01CC7CE6" w14:textId="77777777" w:rsidR="000A39B8" w:rsidRPr="00493AD9" w:rsidRDefault="000A39B8" w:rsidP="005F2693">
            <w:pPr>
              <w:spacing w:after="0"/>
              <w:rPr>
                <w:b/>
                <w:bCs/>
              </w:rPr>
            </w:pPr>
            <w:r w:rsidRPr="00493AD9">
              <w:rPr>
                <w:b/>
                <w:bCs/>
              </w:rPr>
              <w:t>Descriere</w:t>
            </w:r>
          </w:p>
        </w:tc>
      </w:tr>
      <w:tr w:rsidR="000A39B8" w:rsidRPr="00493AD9" w14:paraId="3AEC7E1D" w14:textId="77777777" w:rsidTr="5C779F31">
        <w:tc>
          <w:tcPr>
            <w:tcW w:w="9341" w:type="dxa"/>
            <w:gridSpan w:val="2"/>
            <w:tcBorders>
              <w:left w:val="single" w:sz="12" w:space="0" w:color="auto"/>
              <w:bottom w:val="single" w:sz="12" w:space="0" w:color="auto"/>
              <w:right w:val="single" w:sz="12" w:space="0" w:color="auto"/>
            </w:tcBorders>
          </w:tcPr>
          <w:p w14:paraId="48F46CFC" w14:textId="77777777" w:rsidR="00C12ABE" w:rsidRPr="00493AD9" w:rsidRDefault="5C779F31" w:rsidP="000A39B8">
            <w:pPr>
              <w:spacing w:after="240"/>
            </w:pPr>
            <w:r w:rsidRPr="00493AD9">
              <w:t xml:space="preserve">Capturile accidentale în plasele de pescuit constituie cea mai importantă </w:t>
            </w:r>
            <w:r w:rsidR="0027686C" w:rsidRPr="00493AD9">
              <w:t xml:space="preserve">presiune </w:t>
            </w:r>
            <w:r w:rsidRPr="00493AD9">
              <w:t>și o sursă majoră de mortalitate cauzată de om</w:t>
            </w:r>
            <w:r w:rsidR="0027686C" w:rsidRPr="00493AD9">
              <w:t>,</w:t>
            </w:r>
            <w:r w:rsidRPr="00493AD9">
              <w:t xml:space="preserve"> pentru cetaceele </w:t>
            </w:r>
            <w:r w:rsidR="0027686C" w:rsidRPr="00493AD9">
              <w:t>din</w:t>
            </w:r>
            <w:r w:rsidRPr="00493AD9">
              <w:t xml:space="preserve"> Marea Neagră. </w:t>
            </w:r>
          </w:p>
          <w:p w14:paraId="0DC2900C" w14:textId="35062CE0" w:rsidR="00F03B78" w:rsidRPr="00493AD9" w:rsidRDefault="5C779F31" w:rsidP="000A39B8">
            <w:pPr>
              <w:spacing w:after="240"/>
            </w:pPr>
            <w:r w:rsidRPr="00493AD9">
              <w:t xml:space="preserve">Toate cele trei subspecii de cetacee sunt raportate în capturile accidentale, însă, cea mai frecvent capturată este </w:t>
            </w:r>
            <w:r w:rsidR="0027686C" w:rsidRPr="00493AD9">
              <w:t>subspecie</w:t>
            </w:r>
            <w:r w:rsidR="0027686C" w:rsidRPr="00493AD9">
              <w:rPr>
                <w:i/>
                <w:iCs/>
              </w:rPr>
              <w:t xml:space="preserve"> </w:t>
            </w:r>
            <w:proofErr w:type="spellStart"/>
            <w:r w:rsidRPr="00493AD9">
              <w:rPr>
                <w:i/>
                <w:iCs/>
              </w:rPr>
              <w:t>P</w:t>
            </w:r>
            <w:r w:rsidR="00182EF1" w:rsidRPr="00493AD9">
              <w:rPr>
                <w:i/>
                <w:iCs/>
              </w:rPr>
              <w:t>hocoena</w:t>
            </w:r>
            <w:proofErr w:type="spellEnd"/>
            <w:r w:rsidR="00182EF1" w:rsidRPr="00493AD9">
              <w:rPr>
                <w:i/>
                <w:iCs/>
              </w:rPr>
              <w:t xml:space="preserve"> </w:t>
            </w:r>
            <w:proofErr w:type="spellStart"/>
            <w:r w:rsidR="00182EF1" w:rsidRPr="00493AD9">
              <w:rPr>
                <w:i/>
                <w:iCs/>
              </w:rPr>
              <w:t>phocoena</w:t>
            </w:r>
            <w:proofErr w:type="spellEnd"/>
            <w:r w:rsidRPr="00493AD9">
              <w:rPr>
                <w:i/>
                <w:iCs/>
              </w:rPr>
              <w:t xml:space="preserve"> relicta </w:t>
            </w:r>
            <w:r w:rsidRPr="00493AD9">
              <w:t xml:space="preserve">(marsuinul). </w:t>
            </w:r>
          </w:p>
          <w:p w14:paraId="143D3908" w14:textId="77777777" w:rsidR="0027686C" w:rsidRPr="00493AD9" w:rsidRDefault="00444F2A" w:rsidP="00444F2A">
            <w:pPr>
              <w:spacing w:after="0"/>
            </w:pPr>
            <w:r w:rsidRPr="00493AD9">
              <w:t>În prezent, informațiile cu privire la numărul capturilor accidentale sunt foarte puține</w:t>
            </w:r>
            <w:r w:rsidR="0027686C" w:rsidRPr="00493AD9">
              <w:t>,</w:t>
            </w:r>
            <w:r w:rsidRPr="00493AD9">
              <w:t xml:space="preserve"> din cauza faptului că nu exist</w:t>
            </w:r>
            <w:r w:rsidR="0027686C" w:rsidRPr="00493AD9">
              <w:t>ă</w:t>
            </w:r>
            <w:r w:rsidRPr="00493AD9">
              <w:t xml:space="preserve"> un </w:t>
            </w:r>
            <w:r w:rsidR="0027686C" w:rsidRPr="00493AD9">
              <w:t>P</w:t>
            </w:r>
            <w:r w:rsidRPr="00493AD9">
              <w:t xml:space="preserve">rogram de </w:t>
            </w:r>
            <w:r w:rsidR="0027686C" w:rsidRPr="00493AD9">
              <w:t>M</w:t>
            </w:r>
            <w:r w:rsidRPr="00493AD9">
              <w:t>onitori</w:t>
            </w:r>
            <w:r w:rsidR="0027686C" w:rsidRPr="00493AD9">
              <w:t xml:space="preserve">zare </w:t>
            </w:r>
            <w:r w:rsidRPr="00493AD9">
              <w:t xml:space="preserve">continuu care să se facă cu observatori la bordul navelor de pescuit. </w:t>
            </w:r>
          </w:p>
          <w:p w14:paraId="673FCBD2" w14:textId="77777777" w:rsidR="0027686C" w:rsidRPr="00493AD9" w:rsidRDefault="00444F2A" w:rsidP="00444F2A">
            <w:pPr>
              <w:spacing w:after="0"/>
            </w:pPr>
            <w:r w:rsidRPr="00493AD9">
              <w:t>Puținele date existente la nivel național au fost colectate datorită efortului depus de către specialiști</w:t>
            </w:r>
            <w:r w:rsidR="0027686C" w:rsidRPr="00493AD9">
              <w:t>i</w:t>
            </w:r>
            <w:r w:rsidRPr="00493AD9">
              <w:t xml:space="preserve"> de la INCDM </w:t>
            </w:r>
            <w:r w:rsidR="00CD649A" w:rsidRPr="00493AD9">
              <w:t xml:space="preserve">și </w:t>
            </w:r>
            <w:r w:rsidRPr="00493AD9">
              <w:t xml:space="preserve">ONG Mare </w:t>
            </w:r>
            <w:proofErr w:type="spellStart"/>
            <w:r w:rsidRPr="00493AD9">
              <w:t>Nostrum</w:t>
            </w:r>
            <w:proofErr w:type="spellEnd"/>
            <w:r w:rsidR="0027686C" w:rsidRPr="00493AD9">
              <w:t>,</w:t>
            </w:r>
            <w:r w:rsidRPr="00493AD9">
              <w:t xml:space="preserve"> în cadrul unor proiecte finanțate de </w:t>
            </w:r>
            <w:r w:rsidR="0027686C" w:rsidRPr="00493AD9">
              <w:lastRenderedPageBreak/>
              <w:t xml:space="preserve">secretariatul </w:t>
            </w:r>
            <w:r w:rsidRPr="00493AD9">
              <w:t xml:space="preserve">ACCOBAMS sau GFCM, dar aceste date nu au continuitate și nu permit o estimare reală a impactului. </w:t>
            </w:r>
          </w:p>
          <w:p w14:paraId="5DE31446" w14:textId="28AEFD53" w:rsidR="00444F2A" w:rsidRPr="00493AD9" w:rsidRDefault="0027686C" w:rsidP="00444F2A">
            <w:pPr>
              <w:spacing w:after="0"/>
            </w:pPr>
            <w:r w:rsidRPr="00493AD9">
              <w:t>În</w:t>
            </w:r>
            <w:r w:rsidR="00444F2A" w:rsidRPr="00493AD9">
              <w:t xml:space="preserve"> urma analizei post-mortem a carcaselor eșuate pe țărm, se estimează că aproximativ 80% dintre cetaceele eșuate au interacționat cu activitatea de pescuit (urme de plase, abdomen, cozi sau înotătoare tăiate, sau au fost străpunși cu cangea).</w:t>
            </w:r>
          </w:p>
          <w:p w14:paraId="666375CA" w14:textId="77777777" w:rsidR="00444F2A" w:rsidRPr="00493AD9" w:rsidRDefault="00444F2A" w:rsidP="00444F2A">
            <w:pPr>
              <w:spacing w:after="0"/>
            </w:pPr>
          </w:p>
          <w:p w14:paraId="3897A517" w14:textId="626CD6E7" w:rsidR="000A39B8" w:rsidRPr="00493AD9" w:rsidRDefault="00F03B78" w:rsidP="000A39B8">
            <w:pPr>
              <w:spacing w:after="240"/>
            </w:pPr>
            <w:r w:rsidRPr="00493AD9">
              <w:t>O evaluare a impactului capturilor accidentale asupra populațiilor de cetacee</w:t>
            </w:r>
            <w:r w:rsidR="00F73319" w:rsidRPr="00493AD9">
              <w:t>,</w:t>
            </w:r>
            <w:r w:rsidRPr="00493AD9">
              <w:t xml:space="preserve"> ca urmare a unui </w:t>
            </w:r>
            <w:r w:rsidR="00F73319" w:rsidRPr="00493AD9">
              <w:t>P</w:t>
            </w:r>
            <w:r w:rsidRPr="00493AD9">
              <w:t xml:space="preserve">rogram de </w:t>
            </w:r>
            <w:r w:rsidR="00F73319" w:rsidRPr="00493AD9">
              <w:t>M</w:t>
            </w:r>
            <w:r w:rsidRPr="00493AD9">
              <w:t>onitorizare care să implice observatori la bord</w:t>
            </w:r>
            <w:r w:rsidR="00F73319" w:rsidRPr="00493AD9">
              <w:t>,</w:t>
            </w:r>
            <w:r w:rsidRPr="00493AD9">
              <w:t xml:space="preserve"> lipsește la nivel național și regional.</w:t>
            </w:r>
            <w:r w:rsidR="00F73319" w:rsidRPr="00493AD9">
              <w:t xml:space="preserve"> </w:t>
            </w:r>
            <w:r w:rsidR="000A39B8" w:rsidRPr="00493AD9">
              <w:t xml:space="preserve">Astfel, implementarea unui </w:t>
            </w:r>
            <w:r w:rsidR="00F73319" w:rsidRPr="00493AD9">
              <w:t>P</w:t>
            </w:r>
            <w:r w:rsidR="000A39B8" w:rsidRPr="00493AD9">
              <w:t xml:space="preserve">rogram de </w:t>
            </w:r>
            <w:r w:rsidR="00F73319" w:rsidRPr="00493AD9">
              <w:t>M</w:t>
            </w:r>
            <w:r w:rsidR="000A39B8" w:rsidRPr="00493AD9">
              <w:t xml:space="preserve">onitorizare adecvat pentru monitorizarea capturilor accidentale în plasele de pescuit este absolut necesară. </w:t>
            </w:r>
          </w:p>
          <w:p w14:paraId="45A3E09B" w14:textId="43C57775" w:rsidR="000A39B8" w:rsidRPr="00493AD9" w:rsidRDefault="000A39B8" w:rsidP="006B7FF1">
            <w:pPr>
              <w:spacing w:after="0"/>
            </w:pPr>
            <w:r w:rsidRPr="00493AD9">
              <w:t>Monitorizarea trebuie să se facă de către observatori sau sisteme inteligente de monitorizare</w:t>
            </w:r>
            <w:r w:rsidR="00F73319" w:rsidRPr="00493AD9">
              <w:t>,</w:t>
            </w:r>
            <w:r w:rsidRPr="00493AD9">
              <w:t xml:space="preserve"> la bordul navelor de pescuit. Pe parcursul monitorizării</w:t>
            </w:r>
            <w:r w:rsidR="00F73319" w:rsidRPr="00493AD9">
              <w:t>,</w:t>
            </w:r>
            <w:r w:rsidRPr="00493AD9">
              <w:t xml:space="preserve"> observatorul va înregistra date conform “Monitoring</w:t>
            </w:r>
            <w:r w:rsidRPr="00493AD9">
              <w:rPr>
                <w:spacing w:val="-10"/>
              </w:rPr>
              <w:t xml:space="preserve"> </w:t>
            </w:r>
            <w:proofErr w:type="spellStart"/>
            <w:r w:rsidRPr="00493AD9">
              <w:t>the</w:t>
            </w:r>
            <w:proofErr w:type="spellEnd"/>
            <w:r w:rsidRPr="00493AD9">
              <w:rPr>
                <w:spacing w:val="-10"/>
              </w:rPr>
              <w:t xml:space="preserve"> </w:t>
            </w:r>
            <w:r w:rsidRPr="00493AD9">
              <w:t>incidental</w:t>
            </w:r>
            <w:r w:rsidRPr="00493AD9">
              <w:rPr>
                <w:spacing w:val="-10"/>
              </w:rPr>
              <w:t xml:space="preserve"> </w:t>
            </w:r>
            <w:r w:rsidRPr="00493AD9">
              <w:t>catch</w:t>
            </w:r>
            <w:r w:rsidRPr="00493AD9">
              <w:rPr>
                <w:spacing w:val="-13"/>
              </w:rPr>
              <w:t xml:space="preserve"> </w:t>
            </w:r>
            <w:r w:rsidRPr="00493AD9">
              <w:t>of</w:t>
            </w:r>
            <w:r w:rsidRPr="00493AD9">
              <w:rPr>
                <w:spacing w:val="-11"/>
              </w:rPr>
              <w:t xml:space="preserve"> </w:t>
            </w:r>
            <w:proofErr w:type="spellStart"/>
            <w:r w:rsidRPr="00493AD9">
              <w:t>vulnerable</w:t>
            </w:r>
            <w:proofErr w:type="spellEnd"/>
            <w:r w:rsidRPr="00493AD9">
              <w:rPr>
                <w:spacing w:val="-12"/>
              </w:rPr>
              <w:t xml:space="preserve"> </w:t>
            </w:r>
            <w:proofErr w:type="spellStart"/>
            <w:r w:rsidRPr="00493AD9">
              <w:t>species</w:t>
            </w:r>
            <w:proofErr w:type="spellEnd"/>
            <w:r w:rsidRPr="00493AD9">
              <w:rPr>
                <w:spacing w:val="-9"/>
              </w:rPr>
              <w:t xml:space="preserve"> </w:t>
            </w:r>
            <w:r w:rsidRPr="00493AD9">
              <w:t>in</w:t>
            </w:r>
            <w:r w:rsidRPr="00493AD9">
              <w:rPr>
                <w:spacing w:val="-10"/>
              </w:rPr>
              <w:t xml:space="preserve"> </w:t>
            </w:r>
            <w:proofErr w:type="spellStart"/>
            <w:r w:rsidRPr="00493AD9">
              <w:t>Mediterranean</w:t>
            </w:r>
            <w:proofErr w:type="spellEnd"/>
            <w:r w:rsidRPr="00493AD9">
              <w:rPr>
                <w:spacing w:val="-11"/>
              </w:rPr>
              <w:t xml:space="preserve"> </w:t>
            </w:r>
            <w:proofErr w:type="spellStart"/>
            <w:r w:rsidRPr="00493AD9">
              <w:t>and</w:t>
            </w:r>
            <w:proofErr w:type="spellEnd"/>
            <w:r w:rsidRPr="00493AD9">
              <w:t xml:space="preserve"> </w:t>
            </w:r>
            <w:proofErr w:type="spellStart"/>
            <w:r w:rsidRPr="00493AD9">
              <w:t>the</w:t>
            </w:r>
            <w:proofErr w:type="spellEnd"/>
            <w:r w:rsidRPr="00493AD9">
              <w:t xml:space="preserve"> Black </w:t>
            </w:r>
            <w:proofErr w:type="spellStart"/>
            <w:r w:rsidRPr="00493AD9">
              <w:t>Sea</w:t>
            </w:r>
            <w:proofErr w:type="spellEnd"/>
            <w:r w:rsidRPr="00493AD9">
              <w:t xml:space="preserve"> </w:t>
            </w:r>
            <w:proofErr w:type="spellStart"/>
            <w:r w:rsidRPr="00493AD9">
              <w:t>fisheries</w:t>
            </w:r>
            <w:proofErr w:type="spellEnd"/>
            <w:r w:rsidRPr="00493AD9">
              <w:t xml:space="preserve">: </w:t>
            </w:r>
            <w:proofErr w:type="spellStart"/>
            <w:r w:rsidRPr="00493AD9">
              <w:t>Methodology</w:t>
            </w:r>
            <w:proofErr w:type="spellEnd"/>
            <w:r w:rsidRPr="00493AD9">
              <w:t xml:space="preserve"> for data </w:t>
            </w:r>
            <w:proofErr w:type="spellStart"/>
            <w:r w:rsidRPr="00493AD9">
              <w:t>collection</w:t>
            </w:r>
            <w:proofErr w:type="spellEnd"/>
            <w:r w:rsidRPr="00493AD9">
              <w:t>”</w:t>
            </w:r>
            <w:r w:rsidRPr="00493AD9">
              <w:rPr>
                <w:rStyle w:val="FootnoteReference"/>
              </w:rPr>
              <w:footnoteReference w:id="2"/>
            </w:r>
            <w:r w:rsidR="00CC5843" w:rsidRPr="00493AD9">
              <w:t>.</w:t>
            </w:r>
          </w:p>
        </w:tc>
      </w:tr>
      <w:bookmarkEnd w:id="43"/>
    </w:tbl>
    <w:p w14:paraId="6A7FA8D9" w14:textId="77777777" w:rsidR="000A39B8" w:rsidRPr="00493AD9" w:rsidRDefault="000A39B8" w:rsidP="008F232B">
      <w:pPr>
        <w:spacing w:after="240"/>
      </w:pPr>
    </w:p>
    <w:tbl>
      <w:tblPr>
        <w:tblStyle w:val="TableGrid"/>
        <w:tblW w:w="9341" w:type="dxa"/>
        <w:tblLook w:val="04A0" w:firstRow="1" w:lastRow="0" w:firstColumn="1" w:lastColumn="0" w:noHBand="0" w:noVBand="1"/>
      </w:tblPr>
      <w:tblGrid>
        <w:gridCol w:w="5511"/>
        <w:gridCol w:w="3830"/>
      </w:tblGrid>
      <w:tr w:rsidR="00D36EEB" w:rsidRPr="00493AD9" w14:paraId="1610CDAC" w14:textId="77777777" w:rsidTr="5C779F31">
        <w:tc>
          <w:tcPr>
            <w:tcW w:w="9341" w:type="dxa"/>
            <w:gridSpan w:val="2"/>
            <w:tcBorders>
              <w:top w:val="single" w:sz="12" w:space="0" w:color="auto"/>
              <w:left w:val="single" w:sz="12" w:space="0" w:color="auto"/>
              <w:right w:val="single" w:sz="12" w:space="0" w:color="auto"/>
            </w:tcBorders>
          </w:tcPr>
          <w:p w14:paraId="1F803F80" w14:textId="4D5B75FA" w:rsidR="00D36EEB" w:rsidRPr="00493AD9" w:rsidRDefault="00904F02" w:rsidP="008E24D8">
            <w:pPr>
              <w:spacing w:after="0"/>
              <w:rPr>
                <w:b/>
                <w:bCs/>
              </w:rPr>
            </w:pPr>
            <w:bookmarkStart w:id="45" w:name="_Hlk153299633"/>
            <w:bookmarkStart w:id="46" w:name="_Hlk143527036"/>
            <w:r w:rsidRPr="00493AD9">
              <w:rPr>
                <w:b/>
                <w:bCs/>
              </w:rPr>
              <w:t xml:space="preserve">1.4. </w:t>
            </w:r>
            <w:r w:rsidR="00D36EEB" w:rsidRPr="00493AD9">
              <w:rPr>
                <w:b/>
                <w:bCs/>
              </w:rPr>
              <w:t xml:space="preserve">IMPLICAREA ASOCIAȚIILOR DE PESCARI ȘI A PESCARILOR ÎN ACTIVITĂȚILE DE CONSERVARE A CETACEELOR </w:t>
            </w:r>
            <w:bookmarkEnd w:id="45"/>
          </w:p>
        </w:tc>
      </w:tr>
      <w:tr w:rsidR="00D36EEB" w:rsidRPr="00493AD9" w14:paraId="6F06BC00" w14:textId="77777777" w:rsidTr="5C779F31">
        <w:tc>
          <w:tcPr>
            <w:tcW w:w="5511" w:type="dxa"/>
            <w:tcBorders>
              <w:top w:val="single" w:sz="12" w:space="0" w:color="auto"/>
              <w:left w:val="single" w:sz="12" w:space="0" w:color="auto"/>
            </w:tcBorders>
          </w:tcPr>
          <w:p w14:paraId="1DAEED7E" w14:textId="77777777" w:rsidR="00D36EEB" w:rsidRPr="00493AD9" w:rsidRDefault="00D36EEB" w:rsidP="008E24D8">
            <w:pPr>
              <w:spacing w:after="0"/>
              <w:rPr>
                <w:b/>
                <w:bCs/>
              </w:rPr>
            </w:pPr>
            <w:r w:rsidRPr="00493AD9">
              <w:rPr>
                <w:b/>
                <w:bCs/>
              </w:rPr>
              <w:t>Obiectiv</w:t>
            </w:r>
          </w:p>
        </w:tc>
        <w:tc>
          <w:tcPr>
            <w:tcW w:w="3830" w:type="dxa"/>
            <w:tcBorders>
              <w:top w:val="single" w:sz="12" w:space="0" w:color="auto"/>
              <w:right w:val="single" w:sz="12" w:space="0" w:color="auto"/>
            </w:tcBorders>
          </w:tcPr>
          <w:p w14:paraId="5AD9C27A" w14:textId="6D4ED798" w:rsidR="00D36EEB" w:rsidRPr="00493AD9" w:rsidRDefault="00D36EEB" w:rsidP="00F73319">
            <w:pPr>
              <w:spacing w:after="0"/>
              <w:jc w:val="center"/>
            </w:pPr>
            <w:r w:rsidRPr="00493AD9">
              <w:rPr>
                <w:b/>
                <w:bCs/>
              </w:rPr>
              <w:t>Prioritate</w:t>
            </w:r>
          </w:p>
        </w:tc>
      </w:tr>
      <w:tr w:rsidR="00D36EEB" w:rsidRPr="00493AD9" w14:paraId="46CD5686" w14:textId="77777777" w:rsidTr="5C779F31">
        <w:tc>
          <w:tcPr>
            <w:tcW w:w="5511" w:type="dxa"/>
            <w:tcBorders>
              <w:left w:val="single" w:sz="12" w:space="0" w:color="auto"/>
              <w:bottom w:val="single" w:sz="12" w:space="0" w:color="auto"/>
            </w:tcBorders>
          </w:tcPr>
          <w:p w14:paraId="70674B9A" w14:textId="36EB0C07" w:rsidR="00D36EEB" w:rsidRPr="00493AD9" w:rsidRDefault="5C779F31" w:rsidP="008E24D8">
            <w:pPr>
              <w:spacing w:after="0"/>
            </w:pPr>
            <w:r w:rsidRPr="00493AD9">
              <w:t xml:space="preserve">Întărirea colaborării cu administratorii companiilor </w:t>
            </w:r>
            <w:r w:rsidR="00D25B20" w:rsidRPr="00493AD9">
              <w:t>/asociațiilor</w:t>
            </w:r>
            <w:r w:rsidRPr="00493AD9">
              <w:t xml:space="preserve"> de pescuit pentru accepta</w:t>
            </w:r>
            <w:r w:rsidR="00F73319" w:rsidRPr="00493AD9">
              <w:t>rea</w:t>
            </w:r>
            <w:r w:rsidRPr="00493AD9">
              <w:t xml:space="preserve"> observatori</w:t>
            </w:r>
            <w:r w:rsidR="00F73319" w:rsidRPr="00493AD9">
              <w:t>lor</w:t>
            </w:r>
            <w:r w:rsidRPr="00493AD9">
              <w:t xml:space="preserve"> la bord</w:t>
            </w:r>
            <w:r w:rsidR="00F73319" w:rsidRPr="00493AD9">
              <w:t>,</w:t>
            </w:r>
            <w:r w:rsidRPr="00493AD9">
              <w:t xml:space="preserve"> obținerea de date robuste și imparțiale cu privire la capturile accidentale în plasele de pescuit </w:t>
            </w:r>
          </w:p>
        </w:tc>
        <w:tc>
          <w:tcPr>
            <w:tcW w:w="3830" w:type="dxa"/>
            <w:tcBorders>
              <w:bottom w:val="single" w:sz="12" w:space="0" w:color="auto"/>
              <w:right w:val="single" w:sz="12" w:space="0" w:color="auto"/>
            </w:tcBorders>
          </w:tcPr>
          <w:p w14:paraId="45CC39AC" w14:textId="77777777" w:rsidR="00D36EEB" w:rsidRPr="00493AD9" w:rsidRDefault="00D36EEB" w:rsidP="008E24D8">
            <w:pPr>
              <w:spacing w:after="240"/>
              <w:jc w:val="center"/>
              <w:rPr>
                <w:b/>
                <w:bCs/>
              </w:rPr>
            </w:pPr>
            <w:r w:rsidRPr="00493AD9">
              <w:rPr>
                <w:b/>
                <w:bCs/>
                <w:color w:val="FF0000"/>
              </w:rPr>
              <w:t>Medie</w:t>
            </w:r>
          </w:p>
        </w:tc>
      </w:tr>
      <w:tr w:rsidR="00D36EEB" w:rsidRPr="00493AD9" w14:paraId="315E704B" w14:textId="77777777" w:rsidTr="5C779F31">
        <w:tc>
          <w:tcPr>
            <w:tcW w:w="9341" w:type="dxa"/>
            <w:gridSpan w:val="2"/>
            <w:tcBorders>
              <w:left w:val="single" w:sz="12" w:space="0" w:color="auto"/>
              <w:right w:val="single" w:sz="12" w:space="0" w:color="auto"/>
            </w:tcBorders>
          </w:tcPr>
          <w:p w14:paraId="52B8D76A" w14:textId="77777777" w:rsidR="00C12ABE" w:rsidRPr="00493AD9" w:rsidRDefault="00C12ABE" w:rsidP="008E24D8">
            <w:pPr>
              <w:spacing w:after="0"/>
              <w:rPr>
                <w:b/>
                <w:bCs/>
              </w:rPr>
            </w:pPr>
          </w:p>
          <w:p w14:paraId="4E7D20C1" w14:textId="6D398539" w:rsidR="00D36EEB" w:rsidRPr="00493AD9" w:rsidRDefault="00D36EEB" w:rsidP="008E24D8">
            <w:pPr>
              <w:spacing w:after="0"/>
              <w:rPr>
                <w:b/>
                <w:bCs/>
              </w:rPr>
            </w:pPr>
            <w:r w:rsidRPr="00493AD9">
              <w:rPr>
                <w:b/>
                <w:bCs/>
              </w:rPr>
              <w:t>Descriere</w:t>
            </w:r>
          </w:p>
        </w:tc>
      </w:tr>
      <w:tr w:rsidR="00D36EEB" w:rsidRPr="00493AD9" w14:paraId="4BEB1559" w14:textId="77777777" w:rsidTr="5C779F31">
        <w:tc>
          <w:tcPr>
            <w:tcW w:w="9341" w:type="dxa"/>
            <w:gridSpan w:val="2"/>
            <w:tcBorders>
              <w:left w:val="single" w:sz="12" w:space="0" w:color="auto"/>
              <w:bottom w:val="single" w:sz="12" w:space="0" w:color="auto"/>
              <w:right w:val="single" w:sz="12" w:space="0" w:color="auto"/>
            </w:tcBorders>
          </w:tcPr>
          <w:p w14:paraId="721BE07E" w14:textId="77777777" w:rsidR="006B7FF1" w:rsidRPr="00493AD9" w:rsidRDefault="73953ADC" w:rsidP="00AD3565">
            <w:pPr>
              <w:spacing w:after="0"/>
            </w:pPr>
            <w:r w:rsidRPr="00493AD9">
              <w:t>Date privind capturile accidentale se pot obține prin realizarea de studii de către institutele de cercetare</w:t>
            </w:r>
            <w:r w:rsidR="00C12ABE" w:rsidRPr="00493AD9">
              <w:t>,</w:t>
            </w:r>
            <w:r w:rsidRPr="00493AD9">
              <w:t xml:space="preserve"> utilizând infrastructura proprie. </w:t>
            </w:r>
          </w:p>
          <w:p w14:paraId="7D0E29F6" w14:textId="77777777" w:rsidR="006B7FF1" w:rsidRPr="00493AD9" w:rsidRDefault="73953ADC" w:rsidP="00AD3565">
            <w:pPr>
              <w:spacing w:after="0"/>
            </w:pPr>
            <w:r w:rsidRPr="00493AD9">
              <w:t>De exemplu, INCDM dispune de o navă și de echipamente de pescuit și realiz</w:t>
            </w:r>
            <w:r w:rsidR="00C12ABE" w:rsidRPr="00493AD9">
              <w:t xml:space="preserve">ează </w:t>
            </w:r>
            <w:r w:rsidRPr="00493AD9">
              <w:t xml:space="preserve">cercetări privind capturile accidentale. </w:t>
            </w:r>
          </w:p>
          <w:p w14:paraId="71046E9D" w14:textId="32803F6E" w:rsidR="00C12ABE" w:rsidRPr="00493AD9" w:rsidRDefault="00C12ABE" w:rsidP="00AD3565">
            <w:pPr>
              <w:spacing w:after="0"/>
            </w:pPr>
            <w:r w:rsidRPr="00493AD9">
              <w:t>P</w:t>
            </w:r>
            <w:r w:rsidR="73953ADC" w:rsidRPr="00493AD9">
              <w:t>entru acumula</w:t>
            </w:r>
            <w:r w:rsidRPr="00493AD9">
              <w:t>rea de</w:t>
            </w:r>
            <w:r w:rsidR="73953ADC" w:rsidRPr="00493AD9">
              <w:t xml:space="preserve"> date pe termen lung</w:t>
            </w:r>
            <w:r w:rsidRPr="00493AD9">
              <w:t>,</w:t>
            </w:r>
            <w:r w:rsidR="73953ADC" w:rsidRPr="00493AD9">
              <w:t xml:space="preserve"> cea mai fezabilă și eficientă metodă o reprezintă prezența la bordul navelor de pescuit comercial a unui observator/</w:t>
            </w:r>
            <w:r w:rsidR="00AD3565" w:rsidRPr="00493AD9">
              <w:t xml:space="preserve"> </w:t>
            </w:r>
            <w:r w:rsidR="73953ADC" w:rsidRPr="00493AD9">
              <w:t xml:space="preserve">sistem de monitorizare cu camere video. </w:t>
            </w:r>
          </w:p>
          <w:p w14:paraId="4C3864FC" w14:textId="77777777" w:rsidR="006B7FF1" w:rsidRPr="00493AD9" w:rsidRDefault="73953ADC" w:rsidP="00AD3565">
            <w:pPr>
              <w:spacing w:after="0"/>
            </w:pPr>
            <w:r w:rsidRPr="00493AD9">
              <w:t xml:space="preserve">În </w:t>
            </w:r>
            <w:r w:rsidR="00C12ABE" w:rsidRPr="00493AD9">
              <w:t>prezent,</w:t>
            </w:r>
            <w:r w:rsidRPr="00493AD9">
              <w:t xml:space="preserve"> există o reticență din partea administratorilor companiilor de pescuit în a accepta observatori la bordul navelor. </w:t>
            </w:r>
          </w:p>
          <w:p w14:paraId="1138D25E" w14:textId="3D00F70A" w:rsidR="00D36EEB" w:rsidRPr="00493AD9" w:rsidRDefault="73953ADC" w:rsidP="00AD3565">
            <w:pPr>
              <w:spacing w:after="0"/>
            </w:pPr>
            <w:r w:rsidRPr="00493AD9">
              <w:t>Pentru încuraja</w:t>
            </w:r>
            <w:r w:rsidR="006B7FF1" w:rsidRPr="00493AD9">
              <w:t>rea</w:t>
            </w:r>
            <w:r w:rsidRPr="00493AD9">
              <w:t xml:space="preserve"> accept</w:t>
            </w:r>
            <w:r w:rsidR="006B7FF1" w:rsidRPr="00493AD9">
              <w:t>ării</w:t>
            </w:r>
            <w:r w:rsidRPr="00493AD9">
              <w:t xml:space="preserve"> </w:t>
            </w:r>
            <w:r w:rsidR="00C12ABE" w:rsidRPr="00493AD9">
              <w:t>lor</w:t>
            </w:r>
            <w:r w:rsidRPr="00493AD9">
              <w:t xml:space="preserve"> este necesar ca aceste companii de pescuit să fie implicate activ în programe de monitorizare sau în proiecte și să fie remunerate acolo unde este posibil. </w:t>
            </w:r>
            <w:r w:rsidRPr="00493AD9">
              <w:lastRenderedPageBreak/>
              <w:t xml:space="preserve">Implicarea trebuie să se facă pe bază de contract de colaborare sau pe baza unui contract de prestări servicii unde să fie menționate clauze de confidențialitate. </w:t>
            </w:r>
          </w:p>
        </w:tc>
      </w:tr>
      <w:bookmarkEnd w:id="46"/>
    </w:tbl>
    <w:p w14:paraId="08723469" w14:textId="77777777" w:rsidR="00D752CB" w:rsidRPr="00493AD9" w:rsidRDefault="00D752CB" w:rsidP="008F232B">
      <w:pPr>
        <w:spacing w:after="240"/>
      </w:pPr>
    </w:p>
    <w:tbl>
      <w:tblPr>
        <w:tblStyle w:val="TableGrid"/>
        <w:tblW w:w="9341" w:type="dxa"/>
        <w:tblLook w:val="04A0" w:firstRow="1" w:lastRow="0" w:firstColumn="1" w:lastColumn="0" w:noHBand="0" w:noVBand="1"/>
      </w:tblPr>
      <w:tblGrid>
        <w:gridCol w:w="5511"/>
        <w:gridCol w:w="3830"/>
      </w:tblGrid>
      <w:tr w:rsidR="00D752CB" w:rsidRPr="00493AD9" w14:paraId="3E1B492E" w14:textId="77777777" w:rsidTr="5C779F31">
        <w:tc>
          <w:tcPr>
            <w:tcW w:w="9341" w:type="dxa"/>
            <w:gridSpan w:val="2"/>
            <w:tcBorders>
              <w:top w:val="single" w:sz="12" w:space="0" w:color="auto"/>
              <w:left w:val="single" w:sz="12" w:space="0" w:color="auto"/>
              <w:right w:val="single" w:sz="12" w:space="0" w:color="auto"/>
            </w:tcBorders>
          </w:tcPr>
          <w:p w14:paraId="7E3E7BAB" w14:textId="5BAB1E01" w:rsidR="00D752CB" w:rsidRPr="00493AD9" w:rsidRDefault="00904F02" w:rsidP="00863CAC">
            <w:pPr>
              <w:spacing w:after="0"/>
              <w:contextualSpacing/>
              <w:rPr>
                <w:b/>
                <w:bCs/>
              </w:rPr>
            </w:pPr>
            <w:bookmarkStart w:id="47" w:name="_Hlk143612772"/>
            <w:bookmarkStart w:id="48" w:name="_Hlk153299666"/>
            <w:bookmarkStart w:id="49" w:name="_Hlk143612678"/>
            <w:r w:rsidRPr="00493AD9">
              <w:rPr>
                <w:b/>
                <w:bCs/>
              </w:rPr>
              <w:t xml:space="preserve">1.5. </w:t>
            </w:r>
            <w:r w:rsidR="00D752CB" w:rsidRPr="00493AD9">
              <w:rPr>
                <w:b/>
                <w:bCs/>
              </w:rPr>
              <w:t xml:space="preserve">DEZVOLTAREA ȘI IMPLEMENTAREA UNUI PROGRAM DE </w:t>
            </w:r>
            <w:bookmarkEnd w:id="47"/>
            <w:r w:rsidR="002B37DA" w:rsidRPr="00493AD9">
              <w:rPr>
                <w:b/>
                <w:bCs/>
              </w:rPr>
              <w:t>INVESTIGAȚII POST MORTEM</w:t>
            </w:r>
            <w:bookmarkEnd w:id="48"/>
          </w:p>
        </w:tc>
      </w:tr>
      <w:tr w:rsidR="00D752CB" w:rsidRPr="00493AD9" w14:paraId="07EC597D" w14:textId="77777777" w:rsidTr="5C779F31">
        <w:tc>
          <w:tcPr>
            <w:tcW w:w="5511" w:type="dxa"/>
            <w:tcBorders>
              <w:top w:val="single" w:sz="12" w:space="0" w:color="auto"/>
              <w:left w:val="single" w:sz="12" w:space="0" w:color="auto"/>
            </w:tcBorders>
          </w:tcPr>
          <w:p w14:paraId="37D33F81" w14:textId="77777777" w:rsidR="00D752CB" w:rsidRPr="00493AD9" w:rsidRDefault="00D752CB" w:rsidP="00863CAC">
            <w:pPr>
              <w:spacing w:after="0"/>
              <w:rPr>
                <w:b/>
                <w:bCs/>
              </w:rPr>
            </w:pPr>
            <w:r w:rsidRPr="00493AD9">
              <w:rPr>
                <w:b/>
                <w:bCs/>
              </w:rPr>
              <w:t>Obiectiv</w:t>
            </w:r>
          </w:p>
        </w:tc>
        <w:tc>
          <w:tcPr>
            <w:tcW w:w="3830" w:type="dxa"/>
            <w:tcBorders>
              <w:top w:val="single" w:sz="12" w:space="0" w:color="auto"/>
              <w:right w:val="single" w:sz="12" w:space="0" w:color="auto"/>
            </w:tcBorders>
          </w:tcPr>
          <w:p w14:paraId="3E3810E1" w14:textId="0653DFAB" w:rsidR="00D752CB" w:rsidRPr="00493AD9" w:rsidRDefault="00D752CB" w:rsidP="00C12ABE">
            <w:pPr>
              <w:spacing w:after="0"/>
              <w:jc w:val="center"/>
            </w:pPr>
            <w:r w:rsidRPr="00493AD9">
              <w:rPr>
                <w:b/>
                <w:bCs/>
              </w:rPr>
              <w:t>Prioritate</w:t>
            </w:r>
          </w:p>
        </w:tc>
      </w:tr>
      <w:tr w:rsidR="00D752CB" w:rsidRPr="00493AD9" w14:paraId="22D0ED98" w14:textId="77777777" w:rsidTr="5C779F31">
        <w:tc>
          <w:tcPr>
            <w:tcW w:w="5511" w:type="dxa"/>
            <w:tcBorders>
              <w:left w:val="single" w:sz="12" w:space="0" w:color="auto"/>
              <w:bottom w:val="single" w:sz="12" w:space="0" w:color="auto"/>
            </w:tcBorders>
          </w:tcPr>
          <w:p w14:paraId="1131CA68" w14:textId="65A17C0E" w:rsidR="00D752CB" w:rsidRPr="00493AD9" w:rsidRDefault="00D752CB" w:rsidP="00863CAC">
            <w:pPr>
              <w:spacing w:after="0"/>
            </w:pPr>
            <w:r w:rsidRPr="00493AD9">
              <w:t>Obținerea de date cu privire la cauza morții prin realizarea investigațiilor post-mortem</w:t>
            </w:r>
            <w:r w:rsidR="002627BF" w:rsidRPr="00493AD9">
              <w:t xml:space="preserve"> la cetaceele eșuate</w:t>
            </w:r>
          </w:p>
        </w:tc>
        <w:tc>
          <w:tcPr>
            <w:tcW w:w="3830" w:type="dxa"/>
            <w:tcBorders>
              <w:bottom w:val="single" w:sz="12" w:space="0" w:color="auto"/>
              <w:right w:val="single" w:sz="12" w:space="0" w:color="auto"/>
            </w:tcBorders>
          </w:tcPr>
          <w:p w14:paraId="3E2EC1E3" w14:textId="6B59E33E" w:rsidR="00D752CB" w:rsidRPr="00493AD9" w:rsidRDefault="00D752CB" w:rsidP="00863CAC">
            <w:pPr>
              <w:spacing w:after="240"/>
              <w:jc w:val="center"/>
              <w:rPr>
                <w:b/>
                <w:bCs/>
              </w:rPr>
            </w:pPr>
            <w:r w:rsidRPr="00493AD9">
              <w:rPr>
                <w:b/>
                <w:bCs/>
                <w:color w:val="FF0000"/>
              </w:rPr>
              <w:t>M</w:t>
            </w:r>
            <w:r w:rsidR="00EA6194" w:rsidRPr="00493AD9">
              <w:rPr>
                <w:b/>
                <w:bCs/>
                <w:color w:val="FF0000"/>
              </w:rPr>
              <w:t>edie</w:t>
            </w:r>
          </w:p>
        </w:tc>
      </w:tr>
      <w:tr w:rsidR="00D752CB" w:rsidRPr="00493AD9" w14:paraId="264EC120" w14:textId="77777777" w:rsidTr="5C779F31">
        <w:tc>
          <w:tcPr>
            <w:tcW w:w="9341" w:type="dxa"/>
            <w:gridSpan w:val="2"/>
            <w:tcBorders>
              <w:left w:val="single" w:sz="12" w:space="0" w:color="auto"/>
              <w:right w:val="single" w:sz="12" w:space="0" w:color="auto"/>
            </w:tcBorders>
          </w:tcPr>
          <w:p w14:paraId="4437A8AD" w14:textId="77777777" w:rsidR="00D752CB" w:rsidRPr="00493AD9" w:rsidRDefault="00D752CB" w:rsidP="00863CAC">
            <w:pPr>
              <w:spacing w:after="0"/>
              <w:rPr>
                <w:b/>
                <w:bCs/>
              </w:rPr>
            </w:pPr>
            <w:r w:rsidRPr="00493AD9">
              <w:rPr>
                <w:b/>
                <w:bCs/>
              </w:rPr>
              <w:t>Descriere</w:t>
            </w:r>
          </w:p>
        </w:tc>
      </w:tr>
      <w:tr w:rsidR="00D752CB" w:rsidRPr="00493AD9" w14:paraId="45D3E6DA" w14:textId="77777777" w:rsidTr="5C779F31">
        <w:tc>
          <w:tcPr>
            <w:tcW w:w="9341" w:type="dxa"/>
            <w:gridSpan w:val="2"/>
            <w:tcBorders>
              <w:left w:val="single" w:sz="12" w:space="0" w:color="auto"/>
              <w:bottom w:val="single" w:sz="12" w:space="0" w:color="auto"/>
              <w:right w:val="single" w:sz="12" w:space="0" w:color="auto"/>
            </w:tcBorders>
          </w:tcPr>
          <w:p w14:paraId="4EC52DBA" w14:textId="233FCEF2" w:rsidR="00D752CB" w:rsidRPr="00493AD9" w:rsidRDefault="002B37DA" w:rsidP="00863CAC">
            <w:pPr>
              <w:spacing w:after="240"/>
            </w:pPr>
            <w:r w:rsidRPr="00493AD9">
              <w:t>Această activitate vine în completare</w:t>
            </w:r>
            <w:r w:rsidR="00222A73" w:rsidRPr="00493AD9">
              <w:t>a</w:t>
            </w:r>
            <w:r w:rsidRPr="00493AD9">
              <w:t xml:space="preserve"> programelor de monitori</w:t>
            </w:r>
            <w:r w:rsidR="00222A73" w:rsidRPr="00493AD9">
              <w:t>zare</w:t>
            </w:r>
            <w:r w:rsidRPr="00493AD9">
              <w:t xml:space="preserve"> pentru capturi accidentale și eșuări.</w:t>
            </w:r>
          </w:p>
          <w:p w14:paraId="510DA5BA" w14:textId="6B533CE8" w:rsidR="00D752CB" w:rsidRPr="00493AD9" w:rsidRDefault="002B37DA" w:rsidP="00863CAC">
            <w:pPr>
              <w:spacing w:after="240"/>
            </w:pPr>
            <w:r w:rsidRPr="00493AD9">
              <w:t xml:space="preserve">Pentru </w:t>
            </w:r>
            <w:r w:rsidR="00421DD0" w:rsidRPr="00493AD9">
              <w:t>îndeplinirea</w:t>
            </w:r>
            <w:r w:rsidRPr="00493AD9">
              <w:t xml:space="preserve"> obiectivului acestei activități este necesară prelevarea de probe de țesuturi și organe și realizarea de investigații</w:t>
            </w:r>
            <w:r w:rsidR="00222A73" w:rsidRPr="00493AD9">
              <w:t>,</w:t>
            </w:r>
            <w:r w:rsidRPr="00493AD9">
              <w:t xml:space="preserve"> conform </w:t>
            </w:r>
            <w:r w:rsidR="00222A73" w:rsidRPr="00493AD9">
              <w:t>G</w:t>
            </w:r>
            <w:r w:rsidRPr="00493AD9">
              <w:t>hidului ACCOBAMS</w:t>
            </w:r>
            <w:r w:rsidR="00222A73" w:rsidRPr="00493AD9">
              <w:t>,</w:t>
            </w:r>
            <w:r w:rsidRPr="00493AD9">
              <w:rPr>
                <w:rStyle w:val="FootnoteReference"/>
              </w:rPr>
              <w:footnoteReference w:id="3"/>
            </w:r>
            <w:r w:rsidRPr="00493AD9">
              <w:t xml:space="preserve"> pentru depistarea cauzei </w:t>
            </w:r>
            <w:r w:rsidR="00222A73" w:rsidRPr="00493AD9">
              <w:t>mortalității</w:t>
            </w:r>
            <w:r w:rsidRPr="00493AD9">
              <w:t xml:space="preserve">. </w:t>
            </w:r>
          </w:p>
          <w:p w14:paraId="3653BF05" w14:textId="76AE3442" w:rsidR="006B7FF1" w:rsidRPr="00493AD9" w:rsidRDefault="5C779F31" w:rsidP="006B7FF1">
            <w:pPr>
              <w:spacing w:after="0"/>
            </w:pPr>
            <w:r w:rsidRPr="00493AD9">
              <w:t>În cazul eșuărilor de cetacee, specii cu statut special, se va acționa conform H</w:t>
            </w:r>
            <w:r w:rsidR="00222A73" w:rsidRPr="00493AD9">
              <w:t xml:space="preserve">otărârii de </w:t>
            </w:r>
            <w:r w:rsidRPr="00493AD9">
              <w:t>G</w:t>
            </w:r>
            <w:r w:rsidR="00222A73" w:rsidRPr="00493AD9">
              <w:t>uvern nr.</w:t>
            </w:r>
            <w:r w:rsidRPr="00493AD9">
              <w:t xml:space="preserve"> 323/2010</w:t>
            </w:r>
            <w:r w:rsidR="00182EF1" w:rsidRPr="00493AD9">
              <w:t xml:space="preserve"> </w:t>
            </w:r>
            <w:r w:rsidR="00182EF1" w:rsidRPr="00493AD9">
              <w:rPr>
                <w:color w:val="000000"/>
                <w:shd w:val="clear" w:color="auto" w:fill="FFFFFF"/>
              </w:rPr>
              <w:t xml:space="preserve">privind stabilirea sistemului de monitorizare a capturilor </w:t>
            </w:r>
            <w:proofErr w:type="spellStart"/>
            <w:r w:rsidR="00182EF1" w:rsidRPr="00493AD9">
              <w:rPr>
                <w:color w:val="000000"/>
                <w:shd w:val="clear" w:color="auto" w:fill="FFFFFF"/>
              </w:rPr>
              <w:t>şi</w:t>
            </w:r>
            <w:proofErr w:type="spellEnd"/>
            <w:r w:rsidR="00182EF1" w:rsidRPr="00493AD9">
              <w:rPr>
                <w:color w:val="000000"/>
                <w:shd w:val="clear" w:color="auto" w:fill="FFFFFF"/>
              </w:rPr>
              <w:t xml:space="preserve"> uciderilor accidentale ale tuturor speciilor de păsări, precum </w:t>
            </w:r>
            <w:proofErr w:type="spellStart"/>
            <w:r w:rsidR="00182EF1" w:rsidRPr="00493AD9">
              <w:rPr>
                <w:color w:val="000000"/>
                <w:shd w:val="clear" w:color="auto" w:fill="FFFFFF"/>
              </w:rPr>
              <w:t>şi</w:t>
            </w:r>
            <w:proofErr w:type="spellEnd"/>
            <w:r w:rsidR="00182EF1" w:rsidRPr="00493AD9">
              <w:rPr>
                <w:color w:val="000000"/>
                <w:shd w:val="clear" w:color="auto" w:fill="FFFFFF"/>
              </w:rPr>
              <w:t xml:space="preserve"> ale speciilor strict protejate prevăzute în anexele nr. 4A </w:t>
            </w:r>
            <w:proofErr w:type="spellStart"/>
            <w:r w:rsidR="00182EF1" w:rsidRPr="00493AD9">
              <w:rPr>
                <w:color w:val="000000"/>
                <w:shd w:val="clear" w:color="auto" w:fill="FFFFFF"/>
              </w:rPr>
              <w:t>şi</w:t>
            </w:r>
            <w:proofErr w:type="spellEnd"/>
            <w:r w:rsidR="00182EF1" w:rsidRPr="00493AD9">
              <w:rPr>
                <w:color w:val="000000"/>
                <w:shd w:val="clear" w:color="auto" w:fill="FFFFFF"/>
              </w:rPr>
              <w:t xml:space="preserve"> 4B la </w:t>
            </w:r>
            <w:proofErr w:type="spellStart"/>
            <w:r w:rsidR="009470DA">
              <w:fldChar w:fldCharType="begin"/>
            </w:r>
            <w:r w:rsidR="009470DA">
              <w:instrText>HYPERLINK "https://legislatie.just.ro/Public/DetaliiDocumentAfis/83289"</w:instrText>
            </w:r>
            <w:r w:rsidR="009470DA">
              <w:fldChar w:fldCharType="separate"/>
            </w:r>
            <w:r w:rsidR="00182EF1" w:rsidRPr="00493AD9">
              <w:rPr>
                <w:rStyle w:val="Hyperlink"/>
                <w:color w:val="auto"/>
                <w:u w:val="none"/>
                <w:bdr w:val="none" w:sz="0" w:space="0" w:color="auto" w:frame="1"/>
                <w:shd w:val="clear" w:color="auto" w:fill="FFFFFF"/>
              </w:rPr>
              <w:t>Ordonanţa</w:t>
            </w:r>
            <w:proofErr w:type="spellEnd"/>
            <w:r w:rsidR="00182EF1" w:rsidRPr="00493AD9">
              <w:rPr>
                <w:rStyle w:val="Hyperlink"/>
                <w:color w:val="auto"/>
                <w:u w:val="none"/>
                <w:bdr w:val="none" w:sz="0" w:space="0" w:color="auto" w:frame="1"/>
                <w:shd w:val="clear" w:color="auto" w:fill="FFFFFF"/>
              </w:rPr>
              <w:t xml:space="preserve"> de </w:t>
            </w:r>
            <w:proofErr w:type="spellStart"/>
            <w:r w:rsidR="00182EF1" w:rsidRPr="00493AD9">
              <w:rPr>
                <w:rStyle w:val="Hyperlink"/>
                <w:color w:val="auto"/>
                <w:u w:val="none"/>
                <w:bdr w:val="none" w:sz="0" w:space="0" w:color="auto" w:frame="1"/>
                <w:shd w:val="clear" w:color="auto" w:fill="FFFFFF"/>
              </w:rPr>
              <w:t>urgenţă</w:t>
            </w:r>
            <w:proofErr w:type="spellEnd"/>
            <w:r w:rsidR="00182EF1" w:rsidRPr="00493AD9">
              <w:rPr>
                <w:rStyle w:val="Hyperlink"/>
                <w:color w:val="auto"/>
                <w:u w:val="none"/>
                <w:bdr w:val="none" w:sz="0" w:space="0" w:color="auto" w:frame="1"/>
                <w:shd w:val="clear" w:color="auto" w:fill="FFFFFF"/>
              </w:rPr>
              <w:t xml:space="preserve"> a Guvernului nr. 57/2007</w:t>
            </w:r>
            <w:r w:rsidR="009470DA">
              <w:rPr>
                <w:rStyle w:val="Hyperlink"/>
                <w:color w:val="auto"/>
                <w:u w:val="none"/>
                <w:bdr w:val="none" w:sz="0" w:space="0" w:color="auto" w:frame="1"/>
                <w:shd w:val="clear" w:color="auto" w:fill="FFFFFF"/>
              </w:rPr>
              <w:fldChar w:fldCharType="end"/>
            </w:r>
            <w:r w:rsidR="00182EF1" w:rsidRPr="00493AD9">
              <w:rPr>
                <w:shd w:val="clear" w:color="auto" w:fill="FFFFFF"/>
              </w:rPr>
              <w:t> </w:t>
            </w:r>
            <w:r w:rsidR="00182EF1" w:rsidRPr="00493AD9">
              <w:rPr>
                <w:color w:val="000000"/>
                <w:shd w:val="clear" w:color="auto" w:fill="FFFFFF"/>
              </w:rPr>
              <w:t xml:space="preserve">privind regimul ariilor naturale protejate, conservarea habitatelor naturale, a florei </w:t>
            </w:r>
            <w:proofErr w:type="spellStart"/>
            <w:r w:rsidR="00182EF1" w:rsidRPr="00493AD9">
              <w:rPr>
                <w:color w:val="000000"/>
                <w:shd w:val="clear" w:color="auto" w:fill="FFFFFF"/>
              </w:rPr>
              <w:t>şi</w:t>
            </w:r>
            <w:proofErr w:type="spellEnd"/>
            <w:r w:rsidR="00182EF1" w:rsidRPr="00493AD9">
              <w:rPr>
                <w:color w:val="000000"/>
                <w:shd w:val="clear" w:color="auto" w:fill="FFFFFF"/>
              </w:rPr>
              <w:t xml:space="preserve"> faunei sălbatice</w:t>
            </w:r>
            <w:r w:rsidR="006B7FF1" w:rsidRPr="00493AD9">
              <w:rPr>
                <w:color w:val="000000"/>
                <w:shd w:val="clear" w:color="auto" w:fill="FFFFFF"/>
              </w:rPr>
              <w:t>.</w:t>
            </w:r>
          </w:p>
        </w:tc>
      </w:tr>
      <w:bookmarkEnd w:id="49"/>
    </w:tbl>
    <w:p w14:paraId="629309FC" w14:textId="77777777" w:rsidR="00D752CB" w:rsidRPr="00493AD9" w:rsidRDefault="00D752CB" w:rsidP="008F232B">
      <w:pPr>
        <w:spacing w:after="240"/>
      </w:pPr>
    </w:p>
    <w:tbl>
      <w:tblPr>
        <w:tblStyle w:val="TableGrid"/>
        <w:tblW w:w="9341" w:type="dxa"/>
        <w:tblLook w:val="04A0" w:firstRow="1" w:lastRow="0" w:firstColumn="1" w:lastColumn="0" w:noHBand="0" w:noVBand="1"/>
      </w:tblPr>
      <w:tblGrid>
        <w:gridCol w:w="5511"/>
        <w:gridCol w:w="3830"/>
      </w:tblGrid>
      <w:tr w:rsidR="00B256F7" w:rsidRPr="00493AD9" w14:paraId="1DD83789" w14:textId="77777777" w:rsidTr="5C779F31">
        <w:tc>
          <w:tcPr>
            <w:tcW w:w="9341" w:type="dxa"/>
            <w:gridSpan w:val="2"/>
            <w:tcBorders>
              <w:top w:val="single" w:sz="12" w:space="0" w:color="auto"/>
              <w:left w:val="single" w:sz="12" w:space="0" w:color="auto"/>
              <w:right w:val="single" w:sz="12" w:space="0" w:color="auto"/>
            </w:tcBorders>
          </w:tcPr>
          <w:p w14:paraId="7A54AF5B" w14:textId="3ADBE42A" w:rsidR="00B256F7" w:rsidRPr="00493AD9" w:rsidRDefault="00904F02" w:rsidP="00583BAA">
            <w:pPr>
              <w:spacing w:after="0"/>
              <w:contextualSpacing/>
              <w:rPr>
                <w:b/>
                <w:bCs/>
              </w:rPr>
            </w:pPr>
            <w:bookmarkStart w:id="50" w:name="_Hlk153299698"/>
            <w:r w:rsidRPr="00493AD9">
              <w:rPr>
                <w:b/>
                <w:bCs/>
              </w:rPr>
              <w:t xml:space="preserve">1.6. </w:t>
            </w:r>
            <w:r w:rsidR="00B256F7" w:rsidRPr="00493AD9">
              <w:rPr>
                <w:b/>
                <w:bCs/>
              </w:rPr>
              <w:t xml:space="preserve">DEZVOLTAREA ȘI IMPLEMENTAREA UNUI PROGRAM DE MONITORIZARE PE TERMEN LUNG </w:t>
            </w:r>
            <w:r w:rsidR="009E181E" w:rsidRPr="00493AD9">
              <w:rPr>
                <w:b/>
                <w:bCs/>
              </w:rPr>
              <w:t>A</w:t>
            </w:r>
            <w:r w:rsidR="00E30D6B" w:rsidRPr="00493AD9">
              <w:rPr>
                <w:b/>
                <w:bCs/>
              </w:rPr>
              <w:t xml:space="preserve"> PRESIUNIL</w:t>
            </w:r>
            <w:r w:rsidR="009E181E" w:rsidRPr="00493AD9">
              <w:rPr>
                <w:b/>
                <w:bCs/>
              </w:rPr>
              <w:t>OR</w:t>
            </w:r>
            <w:r w:rsidR="00E30D6B" w:rsidRPr="00493AD9">
              <w:rPr>
                <w:b/>
                <w:bCs/>
              </w:rPr>
              <w:t xml:space="preserve"> ȘI AMENINȚĂRIL</w:t>
            </w:r>
            <w:r w:rsidR="009E181E" w:rsidRPr="00493AD9">
              <w:rPr>
                <w:b/>
                <w:bCs/>
              </w:rPr>
              <w:t xml:space="preserve">OR </w:t>
            </w:r>
            <w:bookmarkEnd w:id="50"/>
          </w:p>
        </w:tc>
      </w:tr>
      <w:tr w:rsidR="00B256F7" w:rsidRPr="00493AD9" w14:paraId="6B14F65A" w14:textId="77777777" w:rsidTr="5C779F31">
        <w:tc>
          <w:tcPr>
            <w:tcW w:w="5511" w:type="dxa"/>
            <w:tcBorders>
              <w:top w:val="single" w:sz="12" w:space="0" w:color="auto"/>
              <w:left w:val="single" w:sz="12" w:space="0" w:color="auto"/>
            </w:tcBorders>
          </w:tcPr>
          <w:p w14:paraId="0AD757D1" w14:textId="77777777" w:rsidR="00B256F7" w:rsidRPr="00493AD9" w:rsidRDefault="00B256F7" w:rsidP="00583BAA">
            <w:pPr>
              <w:spacing w:after="0"/>
              <w:rPr>
                <w:b/>
                <w:bCs/>
              </w:rPr>
            </w:pPr>
            <w:r w:rsidRPr="00493AD9">
              <w:rPr>
                <w:b/>
                <w:bCs/>
              </w:rPr>
              <w:t>Obiectiv</w:t>
            </w:r>
          </w:p>
        </w:tc>
        <w:tc>
          <w:tcPr>
            <w:tcW w:w="3830" w:type="dxa"/>
            <w:tcBorders>
              <w:top w:val="single" w:sz="12" w:space="0" w:color="auto"/>
              <w:right w:val="single" w:sz="12" w:space="0" w:color="auto"/>
            </w:tcBorders>
          </w:tcPr>
          <w:p w14:paraId="0250A6A0" w14:textId="1417C3FC" w:rsidR="00B256F7" w:rsidRPr="00493AD9" w:rsidRDefault="00B256F7" w:rsidP="006B7FF1">
            <w:pPr>
              <w:spacing w:after="0"/>
              <w:jc w:val="center"/>
            </w:pPr>
            <w:r w:rsidRPr="00493AD9">
              <w:rPr>
                <w:b/>
                <w:bCs/>
              </w:rPr>
              <w:t>Prioritate</w:t>
            </w:r>
          </w:p>
        </w:tc>
      </w:tr>
      <w:tr w:rsidR="00B256F7" w:rsidRPr="00493AD9" w14:paraId="06ABDF96" w14:textId="77777777" w:rsidTr="5C779F31">
        <w:tc>
          <w:tcPr>
            <w:tcW w:w="5511" w:type="dxa"/>
            <w:tcBorders>
              <w:left w:val="single" w:sz="12" w:space="0" w:color="auto"/>
              <w:bottom w:val="single" w:sz="12" w:space="0" w:color="auto"/>
            </w:tcBorders>
          </w:tcPr>
          <w:p w14:paraId="1E3BDDAD" w14:textId="0BCF930A" w:rsidR="00B256F7" w:rsidRPr="00493AD9" w:rsidRDefault="00B256F7" w:rsidP="00B256F7">
            <w:pPr>
              <w:spacing w:after="0"/>
            </w:pPr>
            <w:r w:rsidRPr="00493AD9">
              <w:t>Evaluarea periodică a stării și tendinței presiunilor și amenințărilor</w:t>
            </w:r>
            <w:r w:rsidR="009E181E" w:rsidRPr="00493AD9">
              <w:t xml:space="preserve"> care afectează cetaceele pentru </w:t>
            </w:r>
            <w:r w:rsidR="008F7075" w:rsidRPr="00493AD9">
              <w:t>stabilirea unor măsuri de reducere</w:t>
            </w:r>
            <w:r w:rsidR="00D73339" w:rsidRPr="00493AD9">
              <w:t>/atenuare</w:t>
            </w:r>
          </w:p>
        </w:tc>
        <w:tc>
          <w:tcPr>
            <w:tcW w:w="3830" w:type="dxa"/>
            <w:tcBorders>
              <w:bottom w:val="single" w:sz="12" w:space="0" w:color="auto"/>
              <w:right w:val="single" w:sz="12" w:space="0" w:color="auto"/>
            </w:tcBorders>
          </w:tcPr>
          <w:p w14:paraId="79B3ED84" w14:textId="769DBE18" w:rsidR="00B256F7" w:rsidRPr="00493AD9" w:rsidRDefault="00B256F7" w:rsidP="00583BAA">
            <w:pPr>
              <w:spacing w:after="240"/>
              <w:jc w:val="center"/>
              <w:rPr>
                <w:b/>
                <w:bCs/>
              </w:rPr>
            </w:pPr>
            <w:r w:rsidRPr="00493AD9">
              <w:rPr>
                <w:b/>
                <w:bCs/>
                <w:color w:val="FF0000"/>
              </w:rPr>
              <w:t>M</w:t>
            </w:r>
            <w:r w:rsidR="00EA6194" w:rsidRPr="00493AD9">
              <w:rPr>
                <w:b/>
                <w:bCs/>
                <w:color w:val="FF0000"/>
              </w:rPr>
              <w:t>are</w:t>
            </w:r>
          </w:p>
        </w:tc>
      </w:tr>
      <w:tr w:rsidR="00B256F7" w:rsidRPr="00493AD9" w14:paraId="3119ED52" w14:textId="77777777" w:rsidTr="5C779F31">
        <w:tc>
          <w:tcPr>
            <w:tcW w:w="9341" w:type="dxa"/>
            <w:gridSpan w:val="2"/>
            <w:tcBorders>
              <w:left w:val="single" w:sz="12" w:space="0" w:color="auto"/>
              <w:right w:val="single" w:sz="12" w:space="0" w:color="auto"/>
            </w:tcBorders>
          </w:tcPr>
          <w:p w14:paraId="0AAD3013" w14:textId="77777777" w:rsidR="00B256F7" w:rsidRPr="00493AD9" w:rsidRDefault="00B256F7" w:rsidP="00583BAA">
            <w:pPr>
              <w:spacing w:after="0"/>
              <w:rPr>
                <w:b/>
                <w:bCs/>
              </w:rPr>
            </w:pPr>
            <w:r w:rsidRPr="00493AD9">
              <w:rPr>
                <w:b/>
                <w:bCs/>
              </w:rPr>
              <w:t>Descriere</w:t>
            </w:r>
          </w:p>
        </w:tc>
      </w:tr>
      <w:tr w:rsidR="00B256F7" w:rsidRPr="00493AD9" w14:paraId="2EA52E03" w14:textId="77777777" w:rsidTr="5C779F31">
        <w:tc>
          <w:tcPr>
            <w:tcW w:w="9341" w:type="dxa"/>
            <w:gridSpan w:val="2"/>
            <w:tcBorders>
              <w:left w:val="single" w:sz="12" w:space="0" w:color="auto"/>
              <w:bottom w:val="single" w:sz="12" w:space="0" w:color="auto"/>
              <w:right w:val="single" w:sz="12" w:space="0" w:color="auto"/>
            </w:tcBorders>
          </w:tcPr>
          <w:p w14:paraId="3675AD1A" w14:textId="77777777" w:rsidR="005E573B" w:rsidRPr="00493AD9" w:rsidRDefault="00182EF1" w:rsidP="00583BAA">
            <w:pPr>
              <w:spacing w:after="240"/>
            </w:pPr>
            <w:r w:rsidRPr="00493AD9">
              <w:t>Situația actuală</w:t>
            </w:r>
            <w:r w:rsidR="5C779F31" w:rsidRPr="00493AD9">
              <w:t xml:space="preserve"> și tendința </w:t>
            </w:r>
            <w:r w:rsidR="005E573B" w:rsidRPr="00493AD9">
              <w:t>presiunilor</w:t>
            </w:r>
            <w:r w:rsidR="5C779F31" w:rsidRPr="00493AD9">
              <w:t xml:space="preserve">, </w:t>
            </w:r>
            <w:r w:rsidR="005E573B" w:rsidRPr="00493AD9">
              <w:t>pre</w:t>
            </w:r>
            <w:r w:rsidR="5C779F31" w:rsidRPr="00493AD9">
              <w:t xml:space="preserve">cum capturile accidentale în uneltele de pescuit și alte interacțiuni negative cu pescuitul, zgomotul subacvatic, ingestia de micro- și </w:t>
            </w:r>
            <w:proofErr w:type="spellStart"/>
            <w:r w:rsidR="5C779F31" w:rsidRPr="00493AD9">
              <w:t>macroplastice</w:t>
            </w:r>
            <w:proofErr w:type="spellEnd"/>
            <w:r w:rsidR="5C779F31" w:rsidRPr="00493AD9">
              <w:t>, expunerea la contaminanți chimici, schimbările climatice, precum și efectele lor cumulate, reprezintă informații extrem de importante pentru evalua</w:t>
            </w:r>
            <w:r w:rsidR="005E573B" w:rsidRPr="00493AD9">
              <w:t>rea</w:t>
            </w:r>
            <w:r w:rsidR="5C779F31" w:rsidRPr="00493AD9">
              <w:t xml:space="preserve"> eficienț</w:t>
            </w:r>
            <w:r w:rsidR="005E573B" w:rsidRPr="00493AD9">
              <w:t>ei</w:t>
            </w:r>
            <w:r w:rsidR="5C779F31" w:rsidRPr="00493AD9">
              <w:t xml:space="preserve"> măsurilor și strategiilor de atenuare. </w:t>
            </w:r>
          </w:p>
          <w:p w14:paraId="4AC9D845" w14:textId="24BE6000" w:rsidR="00B256F7" w:rsidRPr="00493AD9" w:rsidRDefault="5C779F31" w:rsidP="00583BAA">
            <w:pPr>
              <w:spacing w:after="240"/>
            </w:pPr>
            <w:r w:rsidRPr="00493AD9">
              <w:lastRenderedPageBreak/>
              <w:t xml:space="preserve">Hărțile de tendințe vor informa cu privire la evoluția amenințărilor cunoscute în zonele de risc. </w:t>
            </w:r>
          </w:p>
          <w:p w14:paraId="4AB220E7" w14:textId="5B7E94C3" w:rsidR="00D73339" w:rsidRPr="00493AD9" w:rsidRDefault="5C779F31" w:rsidP="009E181E">
            <w:pPr>
              <w:spacing w:after="0"/>
            </w:pPr>
            <w:r w:rsidRPr="00493AD9">
              <w:t>În baza acestor informații</w:t>
            </w:r>
            <w:r w:rsidR="005E573B" w:rsidRPr="00493AD9">
              <w:t>,</w:t>
            </w:r>
            <w:r w:rsidRPr="00493AD9">
              <w:t xml:space="preserve"> se pot stabili unele măsuri de reducere/</w:t>
            </w:r>
            <w:r w:rsidR="00C3247C" w:rsidRPr="00493AD9">
              <w:t xml:space="preserve"> </w:t>
            </w:r>
            <w:r w:rsidR="00182EF1" w:rsidRPr="00493AD9">
              <w:t>eliminare</w:t>
            </w:r>
            <w:r w:rsidR="00C3247C" w:rsidRPr="00493AD9">
              <w:t xml:space="preserve"> </w:t>
            </w:r>
            <w:r w:rsidR="00182EF1" w:rsidRPr="00493AD9">
              <w:t>a</w:t>
            </w:r>
            <w:r w:rsidRPr="00493AD9">
              <w:t xml:space="preserve"> acestor presiuni și amenințări. </w:t>
            </w:r>
          </w:p>
        </w:tc>
      </w:tr>
    </w:tbl>
    <w:p w14:paraId="18C6B689" w14:textId="77777777" w:rsidR="00F51B25" w:rsidRPr="00493AD9" w:rsidRDefault="00F51B25" w:rsidP="058D4498">
      <w:pPr>
        <w:spacing w:after="240"/>
        <w:rPr>
          <w:highlight w:val="yellow"/>
        </w:rPr>
      </w:pPr>
    </w:p>
    <w:tbl>
      <w:tblPr>
        <w:tblStyle w:val="TableGrid"/>
        <w:tblW w:w="9341" w:type="dxa"/>
        <w:tblLook w:val="04A0" w:firstRow="1" w:lastRow="0" w:firstColumn="1" w:lastColumn="0" w:noHBand="0" w:noVBand="1"/>
      </w:tblPr>
      <w:tblGrid>
        <w:gridCol w:w="5511"/>
        <w:gridCol w:w="3830"/>
      </w:tblGrid>
      <w:tr w:rsidR="00D36EEB" w:rsidRPr="00493AD9" w14:paraId="1D1CC0C6" w14:textId="77777777" w:rsidTr="5C779F31">
        <w:tc>
          <w:tcPr>
            <w:tcW w:w="9341" w:type="dxa"/>
            <w:gridSpan w:val="2"/>
            <w:tcBorders>
              <w:top w:val="single" w:sz="12" w:space="0" w:color="auto"/>
              <w:left w:val="single" w:sz="12" w:space="0" w:color="auto"/>
              <w:right w:val="single" w:sz="12" w:space="0" w:color="auto"/>
            </w:tcBorders>
          </w:tcPr>
          <w:p w14:paraId="59FEC01B" w14:textId="5885BBEC" w:rsidR="00D36EEB" w:rsidRPr="00493AD9" w:rsidRDefault="058D4498" w:rsidP="058D4498">
            <w:pPr>
              <w:spacing w:after="0"/>
              <w:rPr>
                <w:b/>
                <w:bCs/>
                <w:highlight w:val="yellow"/>
              </w:rPr>
            </w:pPr>
            <w:bookmarkStart w:id="51" w:name="_Hlk153299726"/>
            <w:bookmarkStart w:id="52" w:name="_Hlk144978363"/>
            <w:r w:rsidRPr="00493AD9">
              <w:rPr>
                <w:b/>
                <w:bCs/>
                <w:lang w:val="en-US"/>
              </w:rPr>
              <w:t>1.</w:t>
            </w:r>
            <w:r w:rsidR="00BD6CF1" w:rsidRPr="00493AD9">
              <w:rPr>
                <w:b/>
                <w:bCs/>
                <w:lang w:val="en-US"/>
              </w:rPr>
              <w:t>7</w:t>
            </w:r>
            <w:r w:rsidRPr="00493AD9">
              <w:rPr>
                <w:b/>
                <w:bCs/>
                <w:lang w:val="en-US"/>
              </w:rPr>
              <w:t>. MONITORIZAREA ȘI EVALUAREA STĂRII CETACEELOR MENȚINUTE ÎN CAPTIVITATE</w:t>
            </w:r>
            <w:bookmarkEnd w:id="51"/>
          </w:p>
        </w:tc>
      </w:tr>
      <w:tr w:rsidR="00D36EEB" w:rsidRPr="00493AD9" w14:paraId="42E19152" w14:textId="77777777" w:rsidTr="5C779F31">
        <w:tc>
          <w:tcPr>
            <w:tcW w:w="5511" w:type="dxa"/>
            <w:tcBorders>
              <w:top w:val="single" w:sz="12" w:space="0" w:color="auto"/>
              <w:left w:val="single" w:sz="12" w:space="0" w:color="auto"/>
            </w:tcBorders>
          </w:tcPr>
          <w:p w14:paraId="731C3428" w14:textId="77777777" w:rsidR="00D36EEB" w:rsidRPr="00493AD9" w:rsidRDefault="00D36EEB" w:rsidP="008E24D8">
            <w:pPr>
              <w:spacing w:after="0"/>
              <w:rPr>
                <w:b/>
                <w:bCs/>
              </w:rPr>
            </w:pPr>
            <w:r w:rsidRPr="00493AD9">
              <w:rPr>
                <w:b/>
                <w:bCs/>
              </w:rPr>
              <w:t>Obiectiv</w:t>
            </w:r>
          </w:p>
        </w:tc>
        <w:tc>
          <w:tcPr>
            <w:tcW w:w="3830" w:type="dxa"/>
            <w:tcBorders>
              <w:top w:val="single" w:sz="12" w:space="0" w:color="auto"/>
              <w:right w:val="single" w:sz="12" w:space="0" w:color="auto"/>
            </w:tcBorders>
          </w:tcPr>
          <w:p w14:paraId="1C09E6A2" w14:textId="221DE046" w:rsidR="00D36EEB" w:rsidRPr="00493AD9" w:rsidRDefault="00D36EEB" w:rsidP="005E573B">
            <w:pPr>
              <w:spacing w:after="0"/>
              <w:jc w:val="center"/>
            </w:pPr>
            <w:r w:rsidRPr="00493AD9">
              <w:rPr>
                <w:b/>
                <w:bCs/>
              </w:rPr>
              <w:t>Prioritate</w:t>
            </w:r>
          </w:p>
        </w:tc>
      </w:tr>
      <w:tr w:rsidR="00D36EEB" w:rsidRPr="00493AD9" w14:paraId="30181D93" w14:textId="77777777" w:rsidTr="5C779F31">
        <w:tc>
          <w:tcPr>
            <w:tcW w:w="5511" w:type="dxa"/>
            <w:tcBorders>
              <w:left w:val="single" w:sz="12" w:space="0" w:color="auto"/>
              <w:bottom w:val="single" w:sz="12" w:space="0" w:color="auto"/>
            </w:tcBorders>
          </w:tcPr>
          <w:p w14:paraId="6290C0AB" w14:textId="148C1973" w:rsidR="00D36EEB" w:rsidRPr="00493AD9" w:rsidRDefault="00CB4F62" w:rsidP="008E24D8">
            <w:pPr>
              <w:spacing w:after="0"/>
            </w:pPr>
            <w:r w:rsidRPr="00493AD9">
              <w:t>Evaluarea permanentă a condițiilor de menținere în captivitate a cetaceelor de la Complexul Muzeal de Științe ale Naturii din Constanța</w:t>
            </w:r>
            <w:r w:rsidR="00CB0D20" w:rsidRPr="00493AD9">
              <w:t xml:space="preserve"> (CMSN)</w:t>
            </w:r>
            <w:r w:rsidRPr="00493AD9">
              <w:t xml:space="preserve">. </w:t>
            </w:r>
          </w:p>
        </w:tc>
        <w:tc>
          <w:tcPr>
            <w:tcW w:w="3830" w:type="dxa"/>
            <w:tcBorders>
              <w:bottom w:val="single" w:sz="12" w:space="0" w:color="auto"/>
              <w:right w:val="single" w:sz="12" w:space="0" w:color="auto"/>
            </w:tcBorders>
          </w:tcPr>
          <w:p w14:paraId="663C3DB4" w14:textId="5339DC47" w:rsidR="00D36EEB" w:rsidRPr="00493AD9" w:rsidRDefault="00276795" w:rsidP="008E24D8">
            <w:pPr>
              <w:spacing w:after="240"/>
              <w:jc w:val="center"/>
              <w:rPr>
                <w:b/>
                <w:bCs/>
              </w:rPr>
            </w:pPr>
            <w:r w:rsidRPr="00493AD9">
              <w:rPr>
                <w:b/>
                <w:bCs/>
                <w:color w:val="FF0000"/>
              </w:rPr>
              <w:t>Scăzută</w:t>
            </w:r>
          </w:p>
        </w:tc>
      </w:tr>
      <w:tr w:rsidR="00D36EEB" w:rsidRPr="00493AD9" w14:paraId="554C378B" w14:textId="77777777" w:rsidTr="5C779F31">
        <w:tc>
          <w:tcPr>
            <w:tcW w:w="9341" w:type="dxa"/>
            <w:gridSpan w:val="2"/>
            <w:tcBorders>
              <w:left w:val="single" w:sz="12" w:space="0" w:color="auto"/>
              <w:right w:val="single" w:sz="12" w:space="0" w:color="auto"/>
            </w:tcBorders>
          </w:tcPr>
          <w:p w14:paraId="28335B8F" w14:textId="77777777" w:rsidR="00D36EEB" w:rsidRPr="00493AD9" w:rsidRDefault="00D36EEB" w:rsidP="008E24D8">
            <w:pPr>
              <w:spacing w:after="0"/>
              <w:rPr>
                <w:b/>
                <w:bCs/>
              </w:rPr>
            </w:pPr>
            <w:r w:rsidRPr="00493AD9">
              <w:rPr>
                <w:b/>
                <w:bCs/>
              </w:rPr>
              <w:t>Descriere</w:t>
            </w:r>
          </w:p>
        </w:tc>
      </w:tr>
      <w:tr w:rsidR="00D36EEB" w:rsidRPr="00493AD9" w14:paraId="45A818FE" w14:textId="77777777" w:rsidTr="5C779F31">
        <w:tc>
          <w:tcPr>
            <w:tcW w:w="9341" w:type="dxa"/>
            <w:gridSpan w:val="2"/>
            <w:tcBorders>
              <w:left w:val="single" w:sz="12" w:space="0" w:color="auto"/>
              <w:bottom w:val="single" w:sz="12" w:space="0" w:color="auto"/>
              <w:right w:val="single" w:sz="12" w:space="0" w:color="auto"/>
            </w:tcBorders>
          </w:tcPr>
          <w:p w14:paraId="15A38204" w14:textId="77777777" w:rsidR="006A0BD2" w:rsidRPr="00493AD9" w:rsidRDefault="006A0BD2" w:rsidP="006A0BD2">
            <w:pPr>
              <w:spacing w:after="0" w:line="360" w:lineRule="auto"/>
              <w:rPr>
                <w:lang w:val="pt-BR"/>
              </w:rPr>
            </w:pPr>
            <w:r w:rsidRPr="00493AD9">
              <w:rPr>
                <w:lang w:val="pt-BR"/>
              </w:rPr>
              <w:t>Pentru îndeplinirea acestui obiectiv se pot lua următoarele măsuri</w:t>
            </w:r>
          </w:p>
          <w:p w14:paraId="3CBF9B3C" w14:textId="77777777" w:rsidR="006A0BD2" w:rsidRPr="00493AD9" w:rsidRDefault="006A0BD2" w:rsidP="006A0BD2">
            <w:pPr>
              <w:spacing w:after="0" w:line="360" w:lineRule="auto"/>
              <w:rPr>
                <w:lang w:val="pt-BR"/>
              </w:rPr>
            </w:pPr>
            <w:r w:rsidRPr="00493AD9">
              <w:rPr>
                <w:lang w:val="pt-BR"/>
              </w:rPr>
              <w:t>- efectuarea de controale periodice a cetaceelor din CMSN.</w:t>
            </w:r>
          </w:p>
          <w:p w14:paraId="1DB32716" w14:textId="77777777" w:rsidR="006A0BD2" w:rsidRPr="00493AD9" w:rsidRDefault="006A0BD2" w:rsidP="006A0BD2">
            <w:pPr>
              <w:spacing w:after="0" w:line="360" w:lineRule="auto"/>
            </w:pPr>
            <w:r w:rsidRPr="00493AD9">
              <w:t xml:space="preserve">- intensificarea </w:t>
            </w:r>
            <w:proofErr w:type="spellStart"/>
            <w:r w:rsidRPr="00493AD9">
              <w:t>activităţilor</w:t>
            </w:r>
            <w:proofErr w:type="spellEnd"/>
            <w:r w:rsidRPr="00493AD9">
              <w:t xml:space="preserve"> de cercetare </w:t>
            </w:r>
            <w:proofErr w:type="spellStart"/>
            <w:r w:rsidRPr="00493AD9">
              <w:t>şi</w:t>
            </w:r>
            <w:proofErr w:type="spellEnd"/>
            <w:r w:rsidRPr="00493AD9">
              <w:t xml:space="preserve"> monitorizare a facilităților de menținere în  captivitate a cetaceelor.</w:t>
            </w:r>
          </w:p>
          <w:p w14:paraId="7CEF4C1B" w14:textId="77777777" w:rsidR="006A0BD2" w:rsidRPr="00493AD9" w:rsidRDefault="006A0BD2" w:rsidP="006A0BD2">
            <w:pPr>
              <w:spacing w:after="0" w:line="360" w:lineRule="auto"/>
            </w:pPr>
            <w:r w:rsidRPr="00493AD9">
              <w:t>- asigurarea condițiilor necesare pentru menținerea în captivitate a cetaceelor.</w:t>
            </w:r>
          </w:p>
          <w:p w14:paraId="3CDB5712" w14:textId="42BC21D3" w:rsidR="00F75C69" w:rsidRPr="00493AD9" w:rsidRDefault="006A0BD2" w:rsidP="006A0BD2">
            <w:pPr>
              <w:spacing w:after="0" w:line="360" w:lineRule="auto"/>
            </w:pPr>
            <w:r w:rsidRPr="00493AD9">
              <w:t>- identificarea unor posibilități pentru realizarea unui centru de reabilitare pentru cetaceele cu probleme.</w:t>
            </w:r>
          </w:p>
        </w:tc>
      </w:tr>
      <w:bookmarkEnd w:id="52"/>
    </w:tbl>
    <w:p w14:paraId="41B72E24" w14:textId="77777777" w:rsidR="00CB4F62" w:rsidRPr="00493AD9" w:rsidRDefault="00CB4F62" w:rsidP="00CB4F62">
      <w:pPr>
        <w:spacing w:after="0"/>
        <w:rPr>
          <w:b/>
          <w:bCs/>
        </w:rPr>
      </w:pPr>
    </w:p>
    <w:p w14:paraId="7FCBF571" w14:textId="77777777" w:rsidR="00F1739B" w:rsidRPr="00493AD9" w:rsidRDefault="00F1739B" w:rsidP="00CB4F62">
      <w:pPr>
        <w:spacing w:after="0"/>
        <w:rPr>
          <w:b/>
          <w:bCs/>
        </w:rPr>
      </w:pPr>
    </w:p>
    <w:tbl>
      <w:tblPr>
        <w:tblStyle w:val="TableGrid"/>
        <w:tblW w:w="9341" w:type="dxa"/>
        <w:tblLook w:val="04A0" w:firstRow="1" w:lastRow="0" w:firstColumn="1" w:lastColumn="0" w:noHBand="0" w:noVBand="1"/>
      </w:tblPr>
      <w:tblGrid>
        <w:gridCol w:w="5511"/>
        <w:gridCol w:w="3830"/>
      </w:tblGrid>
      <w:tr w:rsidR="00F1739B" w:rsidRPr="00493AD9" w14:paraId="1BFC14B1" w14:textId="77777777" w:rsidTr="59844DCC">
        <w:tc>
          <w:tcPr>
            <w:tcW w:w="9341" w:type="dxa"/>
            <w:gridSpan w:val="2"/>
            <w:tcBorders>
              <w:top w:val="single" w:sz="12" w:space="0" w:color="auto"/>
              <w:left w:val="single" w:sz="12" w:space="0" w:color="auto"/>
              <w:right w:val="single" w:sz="12" w:space="0" w:color="auto"/>
            </w:tcBorders>
          </w:tcPr>
          <w:p w14:paraId="1EA7873E" w14:textId="66977349" w:rsidR="00F1739B" w:rsidRPr="00493AD9" w:rsidRDefault="00904F02" w:rsidP="008E24D8">
            <w:pPr>
              <w:spacing w:after="0"/>
              <w:rPr>
                <w:b/>
                <w:bCs/>
              </w:rPr>
            </w:pPr>
            <w:bookmarkStart w:id="53" w:name="_Hlk153299766"/>
            <w:r w:rsidRPr="00493AD9">
              <w:rPr>
                <w:b/>
                <w:bCs/>
              </w:rPr>
              <w:t>1.</w:t>
            </w:r>
            <w:r w:rsidR="00BD6CF1" w:rsidRPr="00493AD9">
              <w:rPr>
                <w:b/>
                <w:bCs/>
              </w:rPr>
              <w:t>8</w:t>
            </w:r>
            <w:r w:rsidRPr="00493AD9">
              <w:rPr>
                <w:b/>
                <w:bCs/>
              </w:rPr>
              <w:t xml:space="preserve">. </w:t>
            </w:r>
            <w:r w:rsidR="00F1739B" w:rsidRPr="00493AD9">
              <w:rPr>
                <w:b/>
                <w:bCs/>
              </w:rPr>
              <w:t>INIȚIEREA CERCETĂRILOR PRIVIND IMPACTUL SCHIMBĂRILOR CLIMATICE ASUPRA CETACEELOR</w:t>
            </w:r>
            <w:bookmarkEnd w:id="53"/>
          </w:p>
        </w:tc>
      </w:tr>
      <w:tr w:rsidR="00F1739B" w:rsidRPr="00493AD9" w14:paraId="36A2483C" w14:textId="77777777" w:rsidTr="59844DCC">
        <w:tc>
          <w:tcPr>
            <w:tcW w:w="5511" w:type="dxa"/>
            <w:tcBorders>
              <w:top w:val="single" w:sz="12" w:space="0" w:color="auto"/>
              <w:left w:val="single" w:sz="12" w:space="0" w:color="auto"/>
            </w:tcBorders>
          </w:tcPr>
          <w:p w14:paraId="30B28280" w14:textId="77777777" w:rsidR="00F1739B" w:rsidRPr="00493AD9" w:rsidRDefault="00F1739B" w:rsidP="008E24D8">
            <w:pPr>
              <w:spacing w:after="0"/>
              <w:rPr>
                <w:b/>
                <w:bCs/>
              </w:rPr>
            </w:pPr>
            <w:r w:rsidRPr="00493AD9">
              <w:rPr>
                <w:b/>
                <w:bCs/>
              </w:rPr>
              <w:t>Obiectiv</w:t>
            </w:r>
          </w:p>
        </w:tc>
        <w:tc>
          <w:tcPr>
            <w:tcW w:w="3830" w:type="dxa"/>
            <w:tcBorders>
              <w:top w:val="single" w:sz="12" w:space="0" w:color="auto"/>
              <w:right w:val="single" w:sz="12" w:space="0" w:color="auto"/>
            </w:tcBorders>
          </w:tcPr>
          <w:p w14:paraId="4B4524D1" w14:textId="466A6B60" w:rsidR="00F1739B" w:rsidRPr="00493AD9" w:rsidRDefault="00F1739B" w:rsidP="006A0BD2">
            <w:pPr>
              <w:spacing w:after="0"/>
              <w:jc w:val="center"/>
            </w:pPr>
            <w:r w:rsidRPr="00493AD9">
              <w:rPr>
                <w:b/>
                <w:bCs/>
              </w:rPr>
              <w:t>Prioritate</w:t>
            </w:r>
          </w:p>
        </w:tc>
      </w:tr>
      <w:tr w:rsidR="00F1739B" w:rsidRPr="00493AD9" w14:paraId="5C650157" w14:textId="77777777" w:rsidTr="59844DCC">
        <w:tc>
          <w:tcPr>
            <w:tcW w:w="5511" w:type="dxa"/>
            <w:tcBorders>
              <w:left w:val="single" w:sz="12" w:space="0" w:color="auto"/>
              <w:bottom w:val="single" w:sz="12" w:space="0" w:color="auto"/>
            </w:tcBorders>
          </w:tcPr>
          <w:p w14:paraId="0AB9E544" w14:textId="0667A8F1" w:rsidR="00F1739B" w:rsidRPr="00493AD9" w:rsidRDefault="00102F77" w:rsidP="008E24D8">
            <w:pPr>
              <w:spacing w:after="0"/>
            </w:pPr>
            <w:r w:rsidRPr="00493AD9">
              <w:t>Demararea unor cercetări orientate pe evaluarea impactului schimbărilor climatice asupra populațiilor de cetacee</w:t>
            </w:r>
          </w:p>
        </w:tc>
        <w:tc>
          <w:tcPr>
            <w:tcW w:w="3830" w:type="dxa"/>
            <w:tcBorders>
              <w:bottom w:val="single" w:sz="12" w:space="0" w:color="auto"/>
              <w:right w:val="single" w:sz="12" w:space="0" w:color="auto"/>
            </w:tcBorders>
          </w:tcPr>
          <w:p w14:paraId="189D0F6A" w14:textId="77777777" w:rsidR="00F1739B" w:rsidRPr="00493AD9" w:rsidRDefault="00F1739B" w:rsidP="008E24D8">
            <w:pPr>
              <w:spacing w:after="240"/>
              <w:jc w:val="center"/>
              <w:rPr>
                <w:b/>
                <w:bCs/>
              </w:rPr>
            </w:pPr>
            <w:r w:rsidRPr="00493AD9">
              <w:rPr>
                <w:b/>
                <w:bCs/>
                <w:color w:val="FF0000"/>
              </w:rPr>
              <w:t>Medie</w:t>
            </w:r>
          </w:p>
        </w:tc>
      </w:tr>
      <w:tr w:rsidR="00F1739B" w:rsidRPr="00493AD9" w14:paraId="28C075E3" w14:textId="77777777" w:rsidTr="59844DCC">
        <w:tc>
          <w:tcPr>
            <w:tcW w:w="9341" w:type="dxa"/>
            <w:gridSpan w:val="2"/>
            <w:tcBorders>
              <w:left w:val="single" w:sz="12" w:space="0" w:color="auto"/>
              <w:right w:val="single" w:sz="12" w:space="0" w:color="auto"/>
            </w:tcBorders>
          </w:tcPr>
          <w:p w14:paraId="29F14A69" w14:textId="77777777" w:rsidR="00F1739B" w:rsidRPr="00493AD9" w:rsidRDefault="00F1739B" w:rsidP="008E24D8">
            <w:pPr>
              <w:spacing w:after="0"/>
              <w:rPr>
                <w:b/>
                <w:bCs/>
              </w:rPr>
            </w:pPr>
            <w:r w:rsidRPr="00493AD9">
              <w:rPr>
                <w:b/>
                <w:bCs/>
              </w:rPr>
              <w:t>Descriere</w:t>
            </w:r>
          </w:p>
        </w:tc>
      </w:tr>
      <w:tr w:rsidR="00F1739B" w:rsidRPr="00493AD9" w14:paraId="5807ADEB" w14:textId="77777777" w:rsidTr="59844DCC">
        <w:tc>
          <w:tcPr>
            <w:tcW w:w="9341" w:type="dxa"/>
            <w:gridSpan w:val="2"/>
            <w:tcBorders>
              <w:left w:val="single" w:sz="12" w:space="0" w:color="auto"/>
              <w:bottom w:val="single" w:sz="12" w:space="0" w:color="auto"/>
              <w:right w:val="single" w:sz="12" w:space="0" w:color="auto"/>
            </w:tcBorders>
          </w:tcPr>
          <w:p w14:paraId="0A08E14A" w14:textId="77777777" w:rsidR="00F1739B" w:rsidRPr="00493AD9" w:rsidRDefault="00102F77" w:rsidP="008E24D8">
            <w:pPr>
              <w:spacing w:after="240"/>
            </w:pPr>
            <w:r w:rsidRPr="00493AD9">
              <w:t xml:space="preserve">Impactul schimbărilor climatice asupra biodiversității este recunoscut și studiat la nivel mondial. </w:t>
            </w:r>
          </w:p>
          <w:p w14:paraId="338CC0C0" w14:textId="1A1ABB9F" w:rsidR="00102F77" w:rsidRPr="00493AD9" w:rsidRDefault="00102F77" w:rsidP="00653223">
            <w:pPr>
              <w:spacing w:after="240"/>
            </w:pPr>
            <w:r w:rsidRPr="00493AD9">
              <w:t xml:space="preserve">Câteva acțiuni privind această problemă au fost propuse </w:t>
            </w:r>
            <w:r w:rsidR="00421DD0" w:rsidRPr="00493AD9">
              <w:t xml:space="preserve">pentru </w:t>
            </w:r>
            <w:r w:rsidRPr="00493AD9">
              <w:t xml:space="preserve">a fi aplicate în zona ACCOBAMS. </w:t>
            </w:r>
            <w:r w:rsidR="00653223" w:rsidRPr="00493AD9">
              <w:t xml:space="preserve">Aceste acțiuni au început să fie puse în aplicare în Marea Mediterană și mai puțin în Marea Neagră </w:t>
            </w:r>
            <w:sdt>
              <w:sdtPr>
                <w:tag w:val="MENDELEY_CITATION_v3_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"/>
                <w:id w:val="-891890928"/>
                <w:placeholder>
                  <w:docPart w:val="FD18D0FC43A948CEA4F7FFCB616F9DF6"/>
                </w:placeholder>
              </w:sdtPr>
              <w:sdtEndPr/>
              <w:sdtContent>
                <w:r w:rsidR="00E33F1D" w:rsidRPr="00493AD9">
                  <w:rPr>
                    <w:rFonts w:eastAsia="Times New Roman"/>
                  </w:rPr>
                  <w:t>(</w:t>
                </w:r>
                <w:proofErr w:type="spellStart"/>
                <w:r w:rsidR="00653223" w:rsidRPr="00493AD9">
                  <w:rPr>
                    <w:rFonts w:eastAsia="Times New Roman"/>
                  </w:rPr>
                  <w:t>Notarbartolo</w:t>
                </w:r>
                <w:proofErr w:type="spellEnd"/>
                <w:r w:rsidR="00653223" w:rsidRPr="00493AD9">
                  <w:rPr>
                    <w:rFonts w:eastAsia="Times New Roman"/>
                  </w:rPr>
                  <w:t xml:space="preserve"> di </w:t>
                </w:r>
                <w:proofErr w:type="spellStart"/>
                <w:r w:rsidR="00653223" w:rsidRPr="00493AD9">
                  <w:rPr>
                    <w:rFonts w:eastAsia="Times New Roman"/>
                  </w:rPr>
                  <w:t>Sciara</w:t>
                </w:r>
                <w:proofErr w:type="spellEnd"/>
                <w:r w:rsidR="00653223" w:rsidRPr="00493AD9">
                  <w:rPr>
                    <w:rFonts w:eastAsia="Times New Roman"/>
                  </w:rPr>
                  <w:t xml:space="preserve"> </w:t>
                </w:r>
                <w:r w:rsidR="00E33F1D" w:rsidRPr="00493AD9">
                  <w:rPr>
                    <w:rFonts w:eastAsia="Times New Roman"/>
                  </w:rPr>
                  <w:t>&amp;</w:t>
                </w:r>
                <w:r w:rsidR="00653223" w:rsidRPr="00493AD9">
                  <w:rPr>
                    <w:rFonts w:eastAsia="Times New Roman"/>
                  </w:rPr>
                  <w:t xml:space="preserve"> </w:t>
                </w:r>
                <w:proofErr w:type="spellStart"/>
                <w:r w:rsidR="00653223" w:rsidRPr="00493AD9">
                  <w:rPr>
                    <w:rFonts w:eastAsia="Times New Roman"/>
                  </w:rPr>
                  <w:t>Tonay</w:t>
                </w:r>
                <w:proofErr w:type="spellEnd"/>
                <w:r w:rsidR="00E33F1D" w:rsidRPr="00493AD9">
                  <w:rPr>
                    <w:rFonts w:eastAsia="Times New Roman"/>
                  </w:rPr>
                  <w:t xml:space="preserve">, </w:t>
                </w:r>
                <w:r w:rsidR="00232751" w:rsidRPr="00493AD9">
                  <w:rPr>
                    <w:rFonts w:eastAsia="Times New Roman"/>
                  </w:rPr>
                  <w:t>2021</w:t>
                </w:r>
                <w:r w:rsidR="00E33F1D" w:rsidRPr="00493AD9">
                  <w:rPr>
                    <w:rFonts w:eastAsia="Times New Roman"/>
                  </w:rPr>
                  <w:t>)</w:t>
                </w:r>
              </w:sdtContent>
            </w:sdt>
            <w:r w:rsidR="00E33F1D" w:rsidRPr="00493AD9">
              <w:t>.</w:t>
            </w:r>
          </w:p>
          <w:p w14:paraId="043AAFAB" w14:textId="5148BD34" w:rsidR="00653223" w:rsidRPr="00493AD9" w:rsidRDefault="00653223" w:rsidP="00653223">
            <w:pPr>
              <w:spacing w:after="240"/>
            </w:pPr>
            <w:r w:rsidRPr="00493AD9">
              <w:t xml:space="preserve">Prin Rezoluția 4.14 (noiembrie 2010, Monaco) </w:t>
            </w:r>
            <w:r w:rsidR="00D82B9A" w:rsidRPr="00493AD9">
              <w:t xml:space="preserve">se </w:t>
            </w:r>
            <w:r w:rsidRPr="00493AD9">
              <w:t>afirmă că trebuie luate măsurile necesare pentru a reduce contribuția antropică la schimbările climatice și la acidificarea oceanelor.</w:t>
            </w:r>
          </w:p>
          <w:p w14:paraId="4ED838CB" w14:textId="7BA625E7" w:rsidR="00653223" w:rsidRPr="00493AD9" w:rsidRDefault="00D82B9A" w:rsidP="00BE5A40">
            <w:pPr>
              <w:spacing w:after="0"/>
            </w:pPr>
            <w:r w:rsidRPr="00493AD9">
              <w:t xml:space="preserve">De </w:t>
            </w:r>
            <w:r w:rsidR="00421DD0" w:rsidRPr="00493AD9">
              <w:t>asemenea,</w:t>
            </w:r>
            <w:r w:rsidRPr="00493AD9">
              <w:t xml:space="preserve"> a fost organizat un workshop privind impactul schimbărilor climatice asupra cetaceelor din Marea Mediterană și Marea Neagră la Monaco</w:t>
            </w:r>
            <w:r w:rsidR="006A0BD2" w:rsidRPr="00493AD9">
              <w:t>,</w:t>
            </w:r>
            <w:r w:rsidRPr="00493AD9">
              <w:t xml:space="preserve"> în 11 iunie 2014.</w:t>
            </w:r>
          </w:p>
        </w:tc>
      </w:tr>
    </w:tbl>
    <w:p w14:paraId="0382060C" w14:textId="77777777" w:rsidR="00F1739B" w:rsidRPr="00493AD9" w:rsidRDefault="00F1739B" w:rsidP="00CB4F62">
      <w:pPr>
        <w:spacing w:after="0"/>
        <w:rPr>
          <w:b/>
          <w:bCs/>
        </w:rPr>
      </w:pPr>
    </w:p>
    <w:tbl>
      <w:tblPr>
        <w:tblStyle w:val="TableGrid"/>
        <w:tblW w:w="9341" w:type="dxa"/>
        <w:tblLook w:val="04A0" w:firstRow="1" w:lastRow="0" w:firstColumn="1" w:lastColumn="0" w:noHBand="0" w:noVBand="1"/>
      </w:tblPr>
      <w:tblGrid>
        <w:gridCol w:w="5511"/>
        <w:gridCol w:w="3830"/>
      </w:tblGrid>
      <w:tr w:rsidR="002B684B" w:rsidRPr="00493AD9" w14:paraId="71A082B2" w14:textId="77777777" w:rsidTr="5C779F31">
        <w:tc>
          <w:tcPr>
            <w:tcW w:w="9341" w:type="dxa"/>
            <w:gridSpan w:val="2"/>
            <w:tcBorders>
              <w:top w:val="single" w:sz="12" w:space="0" w:color="auto"/>
              <w:left w:val="single" w:sz="12" w:space="0" w:color="auto"/>
              <w:right w:val="single" w:sz="12" w:space="0" w:color="auto"/>
            </w:tcBorders>
          </w:tcPr>
          <w:p w14:paraId="50E80F51" w14:textId="7630A92A" w:rsidR="002B684B" w:rsidRPr="00493AD9" w:rsidRDefault="00904F02" w:rsidP="008E24D8">
            <w:pPr>
              <w:spacing w:after="0"/>
              <w:rPr>
                <w:b/>
                <w:bCs/>
              </w:rPr>
            </w:pPr>
            <w:bookmarkStart w:id="54" w:name="_Hlk153299789"/>
            <w:bookmarkStart w:id="55" w:name="_Hlk144980207"/>
            <w:r w:rsidRPr="00493AD9">
              <w:rPr>
                <w:b/>
                <w:bCs/>
              </w:rPr>
              <w:lastRenderedPageBreak/>
              <w:t>1.</w:t>
            </w:r>
            <w:r w:rsidR="00BD6CF1" w:rsidRPr="00493AD9">
              <w:rPr>
                <w:b/>
                <w:bCs/>
              </w:rPr>
              <w:t>9</w:t>
            </w:r>
            <w:r w:rsidRPr="00493AD9">
              <w:rPr>
                <w:b/>
                <w:bCs/>
              </w:rPr>
              <w:t xml:space="preserve">. </w:t>
            </w:r>
            <w:r w:rsidR="002B684B" w:rsidRPr="00493AD9">
              <w:rPr>
                <w:b/>
                <w:bCs/>
              </w:rPr>
              <w:t>FACILITAREA ACCESULUI LA DATE</w:t>
            </w:r>
            <w:r w:rsidR="009E181E" w:rsidRPr="00493AD9">
              <w:rPr>
                <w:b/>
                <w:bCs/>
              </w:rPr>
              <w:t>LE</w:t>
            </w:r>
            <w:r w:rsidR="002B684B" w:rsidRPr="00493AD9">
              <w:rPr>
                <w:b/>
                <w:bCs/>
              </w:rPr>
              <w:t xml:space="preserve"> ȘI INFORMAȚII</w:t>
            </w:r>
            <w:r w:rsidR="009E181E" w:rsidRPr="00493AD9">
              <w:rPr>
                <w:b/>
                <w:bCs/>
              </w:rPr>
              <w:t>LE</w:t>
            </w:r>
            <w:r w:rsidR="002B684B" w:rsidRPr="00493AD9">
              <w:rPr>
                <w:b/>
                <w:bCs/>
              </w:rPr>
              <w:t xml:space="preserve"> </w:t>
            </w:r>
            <w:r w:rsidR="009E181E" w:rsidRPr="00493AD9">
              <w:rPr>
                <w:b/>
                <w:bCs/>
              </w:rPr>
              <w:t>DE</w:t>
            </w:r>
            <w:r w:rsidR="002B684B" w:rsidRPr="00493AD9">
              <w:rPr>
                <w:b/>
                <w:bCs/>
              </w:rPr>
              <w:t xml:space="preserve"> LA NIVEL BAZINAL</w:t>
            </w:r>
            <w:r w:rsidR="004A4B2A" w:rsidRPr="00493AD9">
              <w:rPr>
                <w:b/>
                <w:bCs/>
              </w:rPr>
              <w:t xml:space="preserve"> </w:t>
            </w:r>
            <w:bookmarkEnd w:id="54"/>
          </w:p>
        </w:tc>
      </w:tr>
      <w:tr w:rsidR="002B684B" w:rsidRPr="00493AD9" w14:paraId="49659ECF" w14:textId="77777777" w:rsidTr="5C779F31">
        <w:tc>
          <w:tcPr>
            <w:tcW w:w="5511" w:type="dxa"/>
            <w:tcBorders>
              <w:top w:val="single" w:sz="12" w:space="0" w:color="auto"/>
              <w:left w:val="single" w:sz="12" w:space="0" w:color="auto"/>
            </w:tcBorders>
          </w:tcPr>
          <w:p w14:paraId="35C2D290" w14:textId="77777777" w:rsidR="002B684B" w:rsidRPr="00493AD9" w:rsidRDefault="002B684B" w:rsidP="008E24D8">
            <w:pPr>
              <w:spacing w:after="0"/>
              <w:rPr>
                <w:b/>
                <w:bCs/>
              </w:rPr>
            </w:pPr>
            <w:r w:rsidRPr="00493AD9">
              <w:rPr>
                <w:b/>
                <w:bCs/>
              </w:rPr>
              <w:t>Obiectiv</w:t>
            </w:r>
          </w:p>
        </w:tc>
        <w:tc>
          <w:tcPr>
            <w:tcW w:w="3830" w:type="dxa"/>
            <w:tcBorders>
              <w:top w:val="single" w:sz="12" w:space="0" w:color="auto"/>
              <w:right w:val="single" w:sz="12" w:space="0" w:color="auto"/>
            </w:tcBorders>
          </w:tcPr>
          <w:p w14:paraId="0E14A75F" w14:textId="3008FB91" w:rsidR="002B684B" w:rsidRPr="00493AD9" w:rsidRDefault="002B684B" w:rsidP="006A0BD2">
            <w:pPr>
              <w:spacing w:after="0"/>
              <w:jc w:val="center"/>
            </w:pPr>
            <w:r w:rsidRPr="00493AD9">
              <w:rPr>
                <w:b/>
                <w:bCs/>
              </w:rPr>
              <w:t>Prioritate</w:t>
            </w:r>
          </w:p>
        </w:tc>
      </w:tr>
      <w:tr w:rsidR="002B684B" w:rsidRPr="00493AD9" w14:paraId="68F9E4E1" w14:textId="77777777" w:rsidTr="5C779F31">
        <w:tc>
          <w:tcPr>
            <w:tcW w:w="5511" w:type="dxa"/>
            <w:tcBorders>
              <w:left w:val="single" w:sz="12" w:space="0" w:color="auto"/>
              <w:bottom w:val="single" w:sz="12" w:space="0" w:color="auto"/>
            </w:tcBorders>
          </w:tcPr>
          <w:p w14:paraId="5A8A46FC" w14:textId="5E7AEA56" w:rsidR="002B684B" w:rsidRPr="00493AD9" w:rsidRDefault="004A4B2A" w:rsidP="008E24D8">
            <w:pPr>
              <w:spacing w:after="0"/>
            </w:pPr>
            <w:r w:rsidRPr="00493AD9">
              <w:rPr>
                <w:lang w:val="pt-BR"/>
              </w:rPr>
              <w:t xml:space="preserve">Contribuirea cu date </w:t>
            </w:r>
            <w:r w:rsidR="73953ADC" w:rsidRPr="00493AD9">
              <w:rPr>
                <w:lang w:val="pt-BR"/>
              </w:rPr>
              <w:t>privind abundența, distribuția, capturile accidentale, eşuările și cazurile de epizootii</w:t>
            </w:r>
            <w:r w:rsidR="007A3C71" w:rsidRPr="00493AD9">
              <w:rPr>
                <w:lang w:val="pt-BR"/>
              </w:rPr>
              <w:t xml:space="preserve"> la platformele existente</w:t>
            </w:r>
          </w:p>
        </w:tc>
        <w:tc>
          <w:tcPr>
            <w:tcW w:w="3830" w:type="dxa"/>
            <w:tcBorders>
              <w:bottom w:val="single" w:sz="12" w:space="0" w:color="auto"/>
              <w:right w:val="single" w:sz="12" w:space="0" w:color="auto"/>
            </w:tcBorders>
          </w:tcPr>
          <w:p w14:paraId="05D21EF2" w14:textId="77777777" w:rsidR="002B684B" w:rsidRPr="00493AD9" w:rsidRDefault="002B684B" w:rsidP="008E24D8">
            <w:pPr>
              <w:spacing w:after="240"/>
              <w:jc w:val="center"/>
              <w:rPr>
                <w:b/>
                <w:bCs/>
              </w:rPr>
            </w:pPr>
            <w:r w:rsidRPr="00493AD9">
              <w:rPr>
                <w:b/>
                <w:bCs/>
                <w:color w:val="FF0000"/>
              </w:rPr>
              <w:t>Medie</w:t>
            </w:r>
          </w:p>
        </w:tc>
      </w:tr>
      <w:tr w:rsidR="002B684B" w:rsidRPr="00493AD9" w14:paraId="6F939174" w14:textId="77777777" w:rsidTr="5C779F31">
        <w:tc>
          <w:tcPr>
            <w:tcW w:w="9341" w:type="dxa"/>
            <w:gridSpan w:val="2"/>
            <w:tcBorders>
              <w:left w:val="single" w:sz="12" w:space="0" w:color="auto"/>
              <w:right w:val="single" w:sz="12" w:space="0" w:color="auto"/>
            </w:tcBorders>
          </w:tcPr>
          <w:p w14:paraId="55CE8A11" w14:textId="77777777" w:rsidR="002B684B" w:rsidRPr="00493AD9" w:rsidRDefault="002B684B" w:rsidP="008E24D8">
            <w:pPr>
              <w:spacing w:after="0"/>
              <w:rPr>
                <w:b/>
                <w:bCs/>
              </w:rPr>
            </w:pPr>
            <w:r w:rsidRPr="00493AD9">
              <w:rPr>
                <w:b/>
                <w:bCs/>
              </w:rPr>
              <w:t>Descriere</w:t>
            </w:r>
          </w:p>
        </w:tc>
      </w:tr>
      <w:tr w:rsidR="002B684B" w:rsidRPr="00493AD9" w14:paraId="3929F675" w14:textId="77777777" w:rsidTr="5C779F31">
        <w:tc>
          <w:tcPr>
            <w:tcW w:w="9341" w:type="dxa"/>
            <w:gridSpan w:val="2"/>
            <w:tcBorders>
              <w:left w:val="single" w:sz="12" w:space="0" w:color="auto"/>
              <w:bottom w:val="single" w:sz="12" w:space="0" w:color="auto"/>
              <w:right w:val="single" w:sz="12" w:space="0" w:color="auto"/>
            </w:tcBorders>
          </w:tcPr>
          <w:p w14:paraId="312D7D3A" w14:textId="1DCB1981" w:rsidR="00276795" w:rsidRPr="00493AD9" w:rsidRDefault="00182EF1" w:rsidP="00BE5A40">
            <w:pPr>
              <w:spacing w:after="0"/>
            </w:pPr>
            <w:r w:rsidRPr="00493AD9">
              <w:t>Instituțiile implicate</w:t>
            </w:r>
            <w:r w:rsidR="5C779F31" w:rsidRPr="00493AD9">
              <w:t xml:space="preserve"> în cercetarea și monitorizarea cetaceelor ar trebui să contribuie la actualizarea bazelor de date pe diferite platforme existente (</w:t>
            </w:r>
            <w:r w:rsidR="00BE5A40" w:rsidRPr="00493AD9">
              <w:t xml:space="preserve">de </w:t>
            </w:r>
            <w:r w:rsidR="5C779F31" w:rsidRPr="00493AD9">
              <w:t xml:space="preserve">ex. </w:t>
            </w:r>
            <w:proofErr w:type="spellStart"/>
            <w:r w:rsidR="5C779F31" w:rsidRPr="00493AD9">
              <w:t>EMODnet</w:t>
            </w:r>
            <w:proofErr w:type="spellEnd"/>
            <w:r w:rsidR="5C779F31" w:rsidRPr="00493AD9">
              <w:t>).</w:t>
            </w:r>
          </w:p>
        </w:tc>
      </w:tr>
      <w:bookmarkEnd w:id="55"/>
    </w:tbl>
    <w:p w14:paraId="06CE1E33" w14:textId="77777777" w:rsidR="00D82B9A" w:rsidRPr="00493AD9" w:rsidRDefault="00D82B9A" w:rsidP="00D82B9A">
      <w:pPr>
        <w:spacing w:after="0"/>
        <w:rPr>
          <w:b/>
          <w:bCs/>
        </w:rPr>
      </w:pPr>
    </w:p>
    <w:p w14:paraId="5997FD2D" w14:textId="4CF669A7" w:rsidR="00F51B25" w:rsidRPr="00493AD9" w:rsidRDefault="0039763B" w:rsidP="008F232B">
      <w:pPr>
        <w:spacing w:after="240"/>
        <w:rPr>
          <w:b/>
          <w:bCs/>
        </w:rPr>
      </w:pPr>
      <w:r w:rsidRPr="00493AD9">
        <w:rPr>
          <w:b/>
          <w:bCs/>
        </w:rPr>
        <w:t xml:space="preserve">2. </w:t>
      </w:r>
      <w:r w:rsidR="00B15185" w:rsidRPr="00493AD9">
        <w:rPr>
          <w:b/>
          <w:bCs/>
        </w:rPr>
        <w:t>CONSOLIDAREA CAPACITĂȚILOR</w:t>
      </w:r>
      <w:r w:rsidR="00921784" w:rsidRPr="00493AD9">
        <w:rPr>
          <w:b/>
          <w:bCs/>
        </w:rPr>
        <w:t xml:space="preserve"> INSTITUȚIONALE</w:t>
      </w:r>
    </w:p>
    <w:tbl>
      <w:tblPr>
        <w:tblStyle w:val="TableGrid"/>
        <w:tblW w:w="9341" w:type="dxa"/>
        <w:tblLook w:val="04A0" w:firstRow="1" w:lastRow="0" w:firstColumn="1" w:lastColumn="0" w:noHBand="0" w:noVBand="1"/>
      </w:tblPr>
      <w:tblGrid>
        <w:gridCol w:w="5511"/>
        <w:gridCol w:w="3830"/>
      </w:tblGrid>
      <w:tr w:rsidR="00B256F7" w:rsidRPr="00493AD9" w14:paraId="13BD1E33" w14:textId="77777777" w:rsidTr="5C779F31">
        <w:tc>
          <w:tcPr>
            <w:tcW w:w="9341" w:type="dxa"/>
            <w:gridSpan w:val="2"/>
            <w:tcBorders>
              <w:top w:val="single" w:sz="12" w:space="0" w:color="auto"/>
              <w:left w:val="single" w:sz="12" w:space="0" w:color="auto"/>
              <w:right w:val="single" w:sz="12" w:space="0" w:color="auto"/>
            </w:tcBorders>
          </w:tcPr>
          <w:p w14:paraId="2492185B" w14:textId="0606FE9C" w:rsidR="00B256F7" w:rsidRPr="00493AD9" w:rsidRDefault="0039763B" w:rsidP="00583BAA">
            <w:pPr>
              <w:spacing w:after="0"/>
              <w:contextualSpacing/>
              <w:rPr>
                <w:b/>
                <w:bCs/>
              </w:rPr>
            </w:pPr>
            <w:r w:rsidRPr="00493AD9">
              <w:rPr>
                <w:b/>
                <w:bCs/>
              </w:rPr>
              <w:t xml:space="preserve">2.1. </w:t>
            </w:r>
            <w:bookmarkStart w:id="56" w:name="_Hlk153299836"/>
            <w:r w:rsidR="00B15185" w:rsidRPr="00493AD9">
              <w:rPr>
                <w:b/>
                <w:bCs/>
              </w:rPr>
              <w:t>CONSOLIDAREA CAPACITĂȚII LA NIVEL NAȚIONAL PENTRU REALIZAREA MONITORIZĂRILOR ȘI COLECTAREA DE DATE</w:t>
            </w:r>
            <w:bookmarkEnd w:id="56"/>
          </w:p>
        </w:tc>
      </w:tr>
      <w:tr w:rsidR="00B256F7" w:rsidRPr="00493AD9" w14:paraId="047206A8" w14:textId="77777777" w:rsidTr="5C779F31">
        <w:tc>
          <w:tcPr>
            <w:tcW w:w="5511" w:type="dxa"/>
            <w:tcBorders>
              <w:top w:val="single" w:sz="12" w:space="0" w:color="auto"/>
              <w:left w:val="single" w:sz="12" w:space="0" w:color="auto"/>
            </w:tcBorders>
          </w:tcPr>
          <w:p w14:paraId="593C3469" w14:textId="77777777" w:rsidR="00B256F7" w:rsidRPr="00493AD9" w:rsidRDefault="00B256F7" w:rsidP="00583BAA">
            <w:pPr>
              <w:spacing w:after="0"/>
              <w:rPr>
                <w:b/>
                <w:bCs/>
              </w:rPr>
            </w:pPr>
            <w:r w:rsidRPr="00493AD9">
              <w:rPr>
                <w:b/>
                <w:bCs/>
              </w:rPr>
              <w:t>Obiectiv</w:t>
            </w:r>
          </w:p>
        </w:tc>
        <w:tc>
          <w:tcPr>
            <w:tcW w:w="3830" w:type="dxa"/>
            <w:tcBorders>
              <w:top w:val="single" w:sz="12" w:space="0" w:color="auto"/>
              <w:right w:val="single" w:sz="12" w:space="0" w:color="auto"/>
            </w:tcBorders>
          </w:tcPr>
          <w:p w14:paraId="75B38E96" w14:textId="1D7AC5E7" w:rsidR="00B256F7" w:rsidRPr="00493AD9" w:rsidRDefault="00B256F7" w:rsidP="00AF09BC">
            <w:pPr>
              <w:spacing w:after="0"/>
              <w:jc w:val="center"/>
            </w:pPr>
            <w:r w:rsidRPr="00493AD9">
              <w:rPr>
                <w:b/>
                <w:bCs/>
              </w:rPr>
              <w:t>Prioritate</w:t>
            </w:r>
          </w:p>
        </w:tc>
      </w:tr>
      <w:tr w:rsidR="00B256F7" w:rsidRPr="00493AD9" w14:paraId="587D0DCC" w14:textId="77777777" w:rsidTr="5C779F31">
        <w:tc>
          <w:tcPr>
            <w:tcW w:w="5511" w:type="dxa"/>
            <w:tcBorders>
              <w:left w:val="single" w:sz="12" w:space="0" w:color="auto"/>
              <w:bottom w:val="single" w:sz="12" w:space="0" w:color="auto"/>
            </w:tcBorders>
          </w:tcPr>
          <w:p w14:paraId="25761FBE" w14:textId="3176ECDB" w:rsidR="00B256F7" w:rsidRPr="00493AD9" w:rsidRDefault="008910EB" w:rsidP="00583BAA">
            <w:pPr>
              <w:spacing w:after="0"/>
            </w:pPr>
            <w:r w:rsidRPr="00493AD9">
              <w:t>Formarea de specialiști</w:t>
            </w:r>
            <w:r w:rsidR="005D0552" w:rsidRPr="00493AD9">
              <w:t xml:space="preserve"> </w:t>
            </w:r>
            <w:r w:rsidR="007A3C71" w:rsidRPr="00493AD9">
              <w:t xml:space="preserve">și dotarea cu echipamente necesare pentru </w:t>
            </w:r>
            <w:r w:rsidR="005D0552" w:rsidRPr="00493AD9">
              <w:t>aplicarea tehnicilor de monitorizare</w:t>
            </w:r>
            <w:r w:rsidR="00BE0282" w:rsidRPr="00493AD9">
              <w:t>, cercetare și conservare</w:t>
            </w:r>
            <w:r w:rsidR="005D0552" w:rsidRPr="00493AD9">
              <w:t xml:space="preserve"> a cetaceelor</w:t>
            </w:r>
            <w:r w:rsidRPr="00493AD9">
              <w:t>, habitatelor cheie și a amenințărilor</w:t>
            </w:r>
          </w:p>
        </w:tc>
        <w:tc>
          <w:tcPr>
            <w:tcW w:w="3830" w:type="dxa"/>
            <w:tcBorders>
              <w:bottom w:val="single" w:sz="12" w:space="0" w:color="auto"/>
              <w:right w:val="single" w:sz="12" w:space="0" w:color="auto"/>
            </w:tcBorders>
          </w:tcPr>
          <w:p w14:paraId="3FAC8527" w14:textId="08EC090C" w:rsidR="00B256F7" w:rsidRPr="00493AD9" w:rsidRDefault="00EA6194" w:rsidP="00583BAA">
            <w:pPr>
              <w:spacing w:after="240"/>
              <w:jc w:val="center"/>
              <w:rPr>
                <w:b/>
                <w:bCs/>
              </w:rPr>
            </w:pPr>
            <w:r w:rsidRPr="00493AD9">
              <w:rPr>
                <w:b/>
                <w:bCs/>
                <w:color w:val="FF0000"/>
              </w:rPr>
              <w:t>Medie</w:t>
            </w:r>
          </w:p>
        </w:tc>
      </w:tr>
      <w:tr w:rsidR="00B256F7" w:rsidRPr="00493AD9" w14:paraId="6B4DF3B3" w14:textId="77777777" w:rsidTr="5C779F31">
        <w:tc>
          <w:tcPr>
            <w:tcW w:w="9341" w:type="dxa"/>
            <w:gridSpan w:val="2"/>
            <w:tcBorders>
              <w:left w:val="single" w:sz="12" w:space="0" w:color="auto"/>
              <w:right w:val="single" w:sz="12" w:space="0" w:color="auto"/>
            </w:tcBorders>
          </w:tcPr>
          <w:p w14:paraId="508722C6" w14:textId="77777777" w:rsidR="00B256F7" w:rsidRPr="00493AD9" w:rsidRDefault="00B256F7" w:rsidP="00583BAA">
            <w:pPr>
              <w:spacing w:after="0"/>
              <w:rPr>
                <w:b/>
                <w:bCs/>
              </w:rPr>
            </w:pPr>
            <w:r w:rsidRPr="00493AD9">
              <w:rPr>
                <w:b/>
                <w:bCs/>
              </w:rPr>
              <w:t>Descriere</w:t>
            </w:r>
          </w:p>
        </w:tc>
      </w:tr>
      <w:tr w:rsidR="00B256F7" w:rsidRPr="00493AD9" w14:paraId="7652B677" w14:textId="77777777" w:rsidTr="5C779F31">
        <w:tc>
          <w:tcPr>
            <w:tcW w:w="9341" w:type="dxa"/>
            <w:gridSpan w:val="2"/>
            <w:tcBorders>
              <w:left w:val="single" w:sz="12" w:space="0" w:color="auto"/>
              <w:bottom w:val="single" w:sz="12" w:space="0" w:color="auto"/>
              <w:right w:val="single" w:sz="12" w:space="0" w:color="auto"/>
            </w:tcBorders>
          </w:tcPr>
          <w:p w14:paraId="24C0F106" w14:textId="303F95CB" w:rsidR="008910EB" w:rsidRPr="00493AD9" w:rsidRDefault="14767293" w:rsidP="00583BAA">
            <w:pPr>
              <w:spacing w:after="240"/>
            </w:pPr>
            <w:r w:rsidRPr="00493AD9">
              <w:t>F</w:t>
            </w:r>
            <w:r w:rsidR="5C779F31" w:rsidRPr="00493AD9">
              <w:t xml:space="preserve">ormarea </w:t>
            </w:r>
            <w:r w:rsidR="00182EF1" w:rsidRPr="00493AD9">
              <w:t xml:space="preserve">de noi </w:t>
            </w:r>
            <w:r w:rsidR="5C779F31" w:rsidRPr="00493AD9">
              <w:t>specialiști ar trebui să fie</w:t>
            </w:r>
            <w:r w:rsidR="00182EF1" w:rsidRPr="00493AD9">
              <w:t xml:space="preserve"> o preocupare continuă care</w:t>
            </w:r>
            <w:r w:rsidR="5C779F31" w:rsidRPr="00493AD9">
              <w:t xml:space="preserve"> să ofere cunoștințele necesare pentru desfășura</w:t>
            </w:r>
            <w:r w:rsidR="00AF09BC" w:rsidRPr="00493AD9">
              <w:t>rea</w:t>
            </w:r>
            <w:r w:rsidR="5C779F31" w:rsidRPr="00493AD9">
              <w:t xml:space="preserve"> activități</w:t>
            </w:r>
            <w:r w:rsidR="00AF09BC" w:rsidRPr="00493AD9">
              <w:t>i</w:t>
            </w:r>
            <w:r w:rsidR="5C779F31" w:rsidRPr="00493AD9">
              <w:t xml:space="preserve"> adecvate de cercetare, monitorizare și evaluare a speciilor de cetacee și a habitatelor acestora. </w:t>
            </w:r>
          </w:p>
          <w:p w14:paraId="36FD0C92" w14:textId="77777777" w:rsidR="001523B0" w:rsidRPr="00493AD9" w:rsidRDefault="73953ADC" w:rsidP="00867648">
            <w:pPr>
              <w:spacing w:after="0"/>
            </w:pPr>
            <w:r w:rsidRPr="00493AD9">
              <w:t xml:space="preserve">Recrutarea de noi specialiști trebuie să se facă în primul rând dintre absolvenții facultăților de profil. </w:t>
            </w:r>
          </w:p>
          <w:p w14:paraId="288AF7D7" w14:textId="2CDD0B08" w:rsidR="008910EB" w:rsidRPr="00493AD9" w:rsidRDefault="73953ADC" w:rsidP="00867648">
            <w:pPr>
              <w:spacing w:after="0"/>
            </w:pPr>
            <w:r w:rsidRPr="00493AD9">
              <w:t xml:space="preserve">Un prim pas în cadrul acestui proces îl reprezintă colaborarea universităților cu institutele de cercetare.  Astfel, </w:t>
            </w:r>
            <w:r w:rsidR="001523B0" w:rsidRPr="00493AD9">
              <w:t>absolvenții</w:t>
            </w:r>
            <w:r w:rsidRPr="00493AD9">
              <w:t xml:space="preserve"> pot fi implicați în activități de cercetare</w:t>
            </w:r>
            <w:r w:rsidR="14767293" w:rsidRPr="00493AD9">
              <w:t xml:space="preserve">. </w:t>
            </w:r>
            <w:r w:rsidR="00397BC0" w:rsidRPr="00493AD9">
              <w:t xml:space="preserve"> </w:t>
            </w:r>
          </w:p>
        </w:tc>
      </w:tr>
    </w:tbl>
    <w:p w14:paraId="22777A60" w14:textId="77777777" w:rsidR="00D36EEB" w:rsidRPr="00493AD9" w:rsidRDefault="00D36EEB" w:rsidP="008F232B">
      <w:pPr>
        <w:spacing w:after="240"/>
      </w:pPr>
    </w:p>
    <w:tbl>
      <w:tblPr>
        <w:tblStyle w:val="TableGrid"/>
        <w:tblW w:w="9341" w:type="dxa"/>
        <w:tblLook w:val="04A0" w:firstRow="1" w:lastRow="0" w:firstColumn="1" w:lastColumn="0" w:noHBand="0" w:noVBand="1"/>
      </w:tblPr>
      <w:tblGrid>
        <w:gridCol w:w="5511"/>
        <w:gridCol w:w="3830"/>
      </w:tblGrid>
      <w:tr w:rsidR="00320667" w:rsidRPr="00493AD9" w14:paraId="10C190D9" w14:textId="77777777" w:rsidTr="73953ADC">
        <w:tc>
          <w:tcPr>
            <w:tcW w:w="9341" w:type="dxa"/>
            <w:gridSpan w:val="2"/>
            <w:tcBorders>
              <w:top w:val="single" w:sz="12" w:space="0" w:color="auto"/>
              <w:left w:val="single" w:sz="12" w:space="0" w:color="auto"/>
              <w:right w:val="single" w:sz="12" w:space="0" w:color="auto"/>
            </w:tcBorders>
          </w:tcPr>
          <w:p w14:paraId="07DEFDF7" w14:textId="35A50A28" w:rsidR="00320667" w:rsidRPr="00493AD9" w:rsidRDefault="00904F02" w:rsidP="008E24D8">
            <w:pPr>
              <w:spacing w:after="0"/>
              <w:rPr>
                <w:b/>
                <w:bCs/>
              </w:rPr>
            </w:pPr>
            <w:r w:rsidRPr="00493AD9">
              <w:rPr>
                <w:b/>
                <w:bCs/>
              </w:rPr>
              <w:t xml:space="preserve">2.2. </w:t>
            </w:r>
            <w:bookmarkStart w:id="57" w:name="_Hlk153299942"/>
            <w:r w:rsidR="00320667" w:rsidRPr="00493AD9">
              <w:rPr>
                <w:b/>
                <w:bCs/>
              </w:rPr>
              <w:t xml:space="preserve">CONSOLITAREA CAPACITĂȚII PRIN COLABORAREA CU EXPERȚI ȘI INSTITUȚII </w:t>
            </w:r>
            <w:r w:rsidR="003E3ACB" w:rsidRPr="00493AD9">
              <w:rPr>
                <w:b/>
                <w:bCs/>
              </w:rPr>
              <w:t xml:space="preserve">NAȚIONALE ȘI </w:t>
            </w:r>
            <w:r w:rsidR="00320667" w:rsidRPr="00493AD9">
              <w:rPr>
                <w:b/>
                <w:bCs/>
              </w:rPr>
              <w:t>INTERNAȚIONALE</w:t>
            </w:r>
            <w:bookmarkEnd w:id="57"/>
          </w:p>
        </w:tc>
      </w:tr>
      <w:tr w:rsidR="00320667" w:rsidRPr="00493AD9" w14:paraId="52B18B11" w14:textId="77777777" w:rsidTr="73953ADC">
        <w:tc>
          <w:tcPr>
            <w:tcW w:w="5511" w:type="dxa"/>
            <w:tcBorders>
              <w:top w:val="single" w:sz="12" w:space="0" w:color="auto"/>
              <w:left w:val="single" w:sz="12" w:space="0" w:color="auto"/>
            </w:tcBorders>
          </w:tcPr>
          <w:p w14:paraId="6CDE9D6F" w14:textId="77777777" w:rsidR="00320667" w:rsidRPr="00493AD9" w:rsidRDefault="00320667" w:rsidP="008E24D8">
            <w:pPr>
              <w:spacing w:after="0"/>
              <w:rPr>
                <w:b/>
                <w:bCs/>
              </w:rPr>
            </w:pPr>
            <w:r w:rsidRPr="00493AD9">
              <w:rPr>
                <w:b/>
                <w:bCs/>
              </w:rPr>
              <w:t>Obiectiv</w:t>
            </w:r>
          </w:p>
        </w:tc>
        <w:tc>
          <w:tcPr>
            <w:tcW w:w="3830" w:type="dxa"/>
            <w:tcBorders>
              <w:top w:val="single" w:sz="12" w:space="0" w:color="auto"/>
              <w:right w:val="single" w:sz="12" w:space="0" w:color="auto"/>
            </w:tcBorders>
          </w:tcPr>
          <w:p w14:paraId="334AABE7" w14:textId="24D80EA3" w:rsidR="00320667" w:rsidRPr="00493AD9" w:rsidRDefault="00320667" w:rsidP="001523B0">
            <w:pPr>
              <w:spacing w:after="0"/>
              <w:jc w:val="center"/>
            </w:pPr>
            <w:r w:rsidRPr="00493AD9">
              <w:rPr>
                <w:b/>
                <w:bCs/>
              </w:rPr>
              <w:t>Prioritate</w:t>
            </w:r>
          </w:p>
        </w:tc>
      </w:tr>
      <w:tr w:rsidR="00320667" w:rsidRPr="00493AD9" w14:paraId="08D1DDC3" w14:textId="77777777" w:rsidTr="73953ADC">
        <w:tc>
          <w:tcPr>
            <w:tcW w:w="5511" w:type="dxa"/>
            <w:tcBorders>
              <w:left w:val="single" w:sz="12" w:space="0" w:color="auto"/>
              <w:bottom w:val="single" w:sz="12" w:space="0" w:color="auto"/>
            </w:tcBorders>
          </w:tcPr>
          <w:p w14:paraId="0030F654" w14:textId="62B542FC" w:rsidR="00320667" w:rsidRPr="00493AD9" w:rsidRDefault="00320667" w:rsidP="008E24D8">
            <w:pPr>
              <w:spacing w:after="0"/>
            </w:pPr>
            <w:r w:rsidRPr="00493AD9">
              <w:t xml:space="preserve">Intensificarea cooperării </w:t>
            </w:r>
            <w:r w:rsidR="00AB5147">
              <w:t>inter</w:t>
            </w:r>
            <w:r w:rsidRPr="00493AD9">
              <w:t>naționale pentru cercetarea cetaceelor</w:t>
            </w:r>
          </w:p>
        </w:tc>
        <w:tc>
          <w:tcPr>
            <w:tcW w:w="3830" w:type="dxa"/>
            <w:tcBorders>
              <w:bottom w:val="single" w:sz="12" w:space="0" w:color="auto"/>
              <w:right w:val="single" w:sz="12" w:space="0" w:color="auto"/>
            </w:tcBorders>
          </w:tcPr>
          <w:p w14:paraId="71669E3F" w14:textId="77777777" w:rsidR="00320667" w:rsidRPr="00493AD9" w:rsidRDefault="00320667" w:rsidP="008E24D8">
            <w:pPr>
              <w:spacing w:after="240"/>
              <w:jc w:val="center"/>
              <w:rPr>
                <w:b/>
                <w:bCs/>
              </w:rPr>
            </w:pPr>
            <w:r w:rsidRPr="00493AD9">
              <w:rPr>
                <w:b/>
                <w:bCs/>
                <w:color w:val="FF0000"/>
              </w:rPr>
              <w:t>Medie</w:t>
            </w:r>
          </w:p>
        </w:tc>
      </w:tr>
      <w:tr w:rsidR="00320667" w:rsidRPr="00493AD9" w14:paraId="742E205E" w14:textId="77777777" w:rsidTr="73953ADC">
        <w:tc>
          <w:tcPr>
            <w:tcW w:w="9341" w:type="dxa"/>
            <w:gridSpan w:val="2"/>
            <w:tcBorders>
              <w:left w:val="single" w:sz="12" w:space="0" w:color="auto"/>
              <w:right w:val="single" w:sz="12" w:space="0" w:color="auto"/>
            </w:tcBorders>
          </w:tcPr>
          <w:p w14:paraId="763541E7" w14:textId="77777777" w:rsidR="00320667" w:rsidRPr="00493AD9" w:rsidRDefault="00320667" w:rsidP="008E24D8">
            <w:pPr>
              <w:spacing w:after="0"/>
              <w:rPr>
                <w:b/>
                <w:bCs/>
              </w:rPr>
            </w:pPr>
            <w:r w:rsidRPr="00493AD9">
              <w:rPr>
                <w:b/>
                <w:bCs/>
              </w:rPr>
              <w:t>Descriere</w:t>
            </w:r>
          </w:p>
        </w:tc>
      </w:tr>
      <w:tr w:rsidR="00320667" w:rsidRPr="00493AD9" w14:paraId="2AF57679" w14:textId="77777777" w:rsidTr="73953ADC">
        <w:tc>
          <w:tcPr>
            <w:tcW w:w="9341" w:type="dxa"/>
            <w:gridSpan w:val="2"/>
            <w:tcBorders>
              <w:left w:val="single" w:sz="12" w:space="0" w:color="auto"/>
              <w:bottom w:val="single" w:sz="12" w:space="0" w:color="auto"/>
              <w:right w:val="single" w:sz="12" w:space="0" w:color="auto"/>
            </w:tcBorders>
          </w:tcPr>
          <w:p w14:paraId="591D4C12" w14:textId="6100208F" w:rsidR="00320667" w:rsidRPr="00493AD9" w:rsidRDefault="00320667" w:rsidP="008E24D8">
            <w:pPr>
              <w:spacing w:after="240"/>
            </w:pPr>
            <w:r w:rsidRPr="00493AD9">
              <w:t xml:space="preserve">Această acțiune face referire la necesitatea colaborării cu organizații din </w:t>
            </w:r>
            <w:r w:rsidR="003E3ACB" w:rsidRPr="00493AD9">
              <w:t xml:space="preserve">țară și din </w:t>
            </w:r>
            <w:r w:rsidRPr="00493AD9">
              <w:t>străin</w:t>
            </w:r>
            <w:r w:rsidR="001523B0" w:rsidRPr="00493AD9">
              <w:t>ă</w:t>
            </w:r>
            <w:r w:rsidRPr="00493AD9">
              <w:t xml:space="preserve">tate pentru schimb de experiență și pentru realizarea unor investigații care nu se pot face </w:t>
            </w:r>
            <w:r w:rsidR="003E3ACB" w:rsidRPr="00493AD9">
              <w:t xml:space="preserve">local </w:t>
            </w:r>
            <w:r w:rsidRPr="00493AD9">
              <w:t xml:space="preserve">din cauza lipsei unor echipamente costisitoare sau a experților. </w:t>
            </w:r>
          </w:p>
          <w:p w14:paraId="1EBBF011" w14:textId="45FA3DF7" w:rsidR="003E3ACB" w:rsidRPr="00493AD9" w:rsidRDefault="003E3ACB" w:rsidP="006F7A0E">
            <w:pPr>
              <w:spacing w:after="0"/>
            </w:pPr>
            <w:r w:rsidRPr="00493AD9">
              <w:t xml:space="preserve">Un exemplu în acest sens ar fi transmiterea </w:t>
            </w:r>
            <w:r w:rsidR="14767293" w:rsidRPr="00493AD9">
              <w:t>eșantioanelor</w:t>
            </w:r>
            <w:r w:rsidRPr="00493AD9">
              <w:t xml:space="preserve"> de țesut provenite de la cetaceele decedate</w:t>
            </w:r>
            <w:r w:rsidR="00830238" w:rsidRPr="00493AD9">
              <w:t>,</w:t>
            </w:r>
            <w:r w:rsidRPr="00493AD9">
              <w:t xml:space="preserve"> către laboratoare </w:t>
            </w:r>
            <w:proofErr w:type="spellStart"/>
            <w:r w:rsidRPr="00493AD9">
              <w:t>naţionale</w:t>
            </w:r>
            <w:proofErr w:type="spellEnd"/>
            <w:r w:rsidRPr="00493AD9">
              <w:t xml:space="preserve"> </w:t>
            </w:r>
            <w:proofErr w:type="spellStart"/>
            <w:r w:rsidRPr="00493AD9">
              <w:t>şi</w:t>
            </w:r>
            <w:proofErr w:type="spellEnd"/>
            <w:r w:rsidRPr="00493AD9">
              <w:t xml:space="preserve"> </w:t>
            </w:r>
            <w:proofErr w:type="spellStart"/>
            <w:r w:rsidRPr="00493AD9">
              <w:t>internaţionale</w:t>
            </w:r>
            <w:proofErr w:type="spellEnd"/>
            <w:r w:rsidRPr="00493AD9">
              <w:t xml:space="preserve"> pentru analiză.</w:t>
            </w:r>
          </w:p>
        </w:tc>
      </w:tr>
    </w:tbl>
    <w:p w14:paraId="60035D3B" w14:textId="77777777" w:rsidR="00320667" w:rsidRPr="00493AD9" w:rsidRDefault="00320667" w:rsidP="00D82B9A">
      <w:pPr>
        <w:spacing w:after="0"/>
      </w:pPr>
    </w:p>
    <w:p w14:paraId="707F54EF" w14:textId="6B4A8284" w:rsidR="00921784" w:rsidRPr="00493AD9" w:rsidRDefault="0039763B" w:rsidP="00FA549D">
      <w:pPr>
        <w:ind w:left="360"/>
      </w:pPr>
      <w:r w:rsidRPr="00493AD9">
        <w:rPr>
          <w:b/>
          <w:bCs/>
        </w:rPr>
        <w:lastRenderedPageBreak/>
        <w:t xml:space="preserve">3. </w:t>
      </w:r>
      <w:r w:rsidR="00921784" w:rsidRPr="00493AD9">
        <w:rPr>
          <w:b/>
          <w:bCs/>
        </w:rPr>
        <w:t xml:space="preserve">INFORMARE, </w:t>
      </w:r>
      <w:r w:rsidR="00EE453E" w:rsidRPr="00493AD9">
        <w:rPr>
          <w:b/>
          <w:bCs/>
        </w:rPr>
        <w:t>EDUCA</w:t>
      </w:r>
      <w:r w:rsidR="00FA549D" w:rsidRPr="00493AD9">
        <w:rPr>
          <w:b/>
          <w:bCs/>
        </w:rPr>
        <w:t>RE</w:t>
      </w:r>
      <w:r w:rsidR="00EE453E" w:rsidRPr="00493AD9">
        <w:rPr>
          <w:b/>
          <w:bCs/>
        </w:rPr>
        <w:t xml:space="preserve"> ȘI CONȘTIENTIZARE</w:t>
      </w:r>
      <w:r w:rsidR="00FA549D" w:rsidRPr="00493AD9">
        <w:rPr>
          <w:b/>
          <w:bCs/>
        </w:rPr>
        <w:t xml:space="preserve"> PUBLICĂ CU PRIVIRE LA PROTECȚIA CETACEELOR DIN MAREA NEAGRĂ</w:t>
      </w:r>
      <w:r w:rsidR="00921784" w:rsidRPr="00493AD9">
        <w:rPr>
          <w:b/>
          <w:bCs/>
        </w:rPr>
        <w:t xml:space="preserve"> </w:t>
      </w:r>
    </w:p>
    <w:tbl>
      <w:tblPr>
        <w:tblStyle w:val="TableGrid"/>
        <w:tblW w:w="9341" w:type="dxa"/>
        <w:tblLook w:val="04A0" w:firstRow="1" w:lastRow="0" w:firstColumn="1" w:lastColumn="0" w:noHBand="0" w:noVBand="1"/>
      </w:tblPr>
      <w:tblGrid>
        <w:gridCol w:w="5511"/>
        <w:gridCol w:w="3830"/>
      </w:tblGrid>
      <w:tr w:rsidR="00EE453E" w:rsidRPr="00493AD9" w14:paraId="6D5F1D8C" w14:textId="77777777" w:rsidTr="73953ADC">
        <w:tc>
          <w:tcPr>
            <w:tcW w:w="9341" w:type="dxa"/>
            <w:gridSpan w:val="2"/>
            <w:tcBorders>
              <w:top w:val="single" w:sz="12" w:space="0" w:color="auto"/>
              <w:left w:val="single" w:sz="12" w:space="0" w:color="auto"/>
              <w:right w:val="single" w:sz="12" w:space="0" w:color="auto"/>
            </w:tcBorders>
          </w:tcPr>
          <w:p w14:paraId="6056649F" w14:textId="611C2226" w:rsidR="00EE453E" w:rsidRPr="00493AD9" w:rsidRDefault="0039763B" w:rsidP="00583BAA">
            <w:pPr>
              <w:spacing w:after="0"/>
              <w:rPr>
                <w:b/>
                <w:bCs/>
              </w:rPr>
            </w:pPr>
            <w:r w:rsidRPr="00493AD9">
              <w:rPr>
                <w:b/>
                <w:bCs/>
              </w:rPr>
              <w:t xml:space="preserve">3.1. </w:t>
            </w:r>
            <w:bookmarkStart w:id="58" w:name="_Hlk153299975"/>
            <w:r w:rsidR="00B30378" w:rsidRPr="00493AD9">
              <w:rPr>
                <w:b/>
                <w:bCs/>
              </w:rPr>
              <w:t>CREȘTEREA GRADULUI DE CONȘTIENTIZARE A PUBLICULUI</w:t>
            </w:r>
            <w:bookmarkEnd w:id="58"/>
          </w:p>
        </w:tc>
      </w:tr>
      <w:tr w:rsidR="00EE453E" w:rsidRPr="00493AD9" w14:paraId="0A6A4F30" w14:textId="77777777" w:rsidTr="73953ADC">
        <w:tc>
          <w:tcPr>
            <w:tcW w:w="5511" w:type="dxa"/>
            <w:tcBorders>
              <w:top w:val="single" w:sz="12" w:space="0" w:color="auto"/>
              <w:left w:val="single" w:sz="12" w:space="0" w:color="auto"/>
            </w:tcBorders>
          </w:tcPr>
          <w:p w14:paraId="74FD7260" w14:textId="77777777" w:rsidR="00EE453E" w:rsidRPr="00493AD9" w:rsidRDefault="00EE453E" w:rsidP="00583BAA">
            <w:pPr>
              <w:spacing w:after="0"/>
              <w:rPr>
                <w:b/>
                <w:bCs/>
              </w:rPr>
            </w:pPr>
            <w:r w:rsidRPr="00493AD9">
              <w:rPr>
                <w:b/>
                <w:bCs/>
              </w:rPr>
              <w:t>Obiectiv</w:t>
            </w:r>
          </w:p>
        </w:tc>
        <w:tc>
          <w:tcPr>
            <w:tcW w:w="3830" w:type="dxa"/>
            <w:tcBorders>
              <w:top w:val="single" w:sz="12" w:space="0" w:color="auto"/>
              <w:right w:val="single" w:sz="12" w:space="0" w:color="auto"/>
            </w:tcBorders>
          </w:tcPr>
          <w:p w14:paraId="3A19CA15" w14:textId="00E27EBB" w:rsidR="00EE453E" w:rsidRPr="00493AD9" w:rsidRDefault="00EE453E" w:rsidP="00054075">
            <w:pPr>
              <w:spacing w:after="0"/>
              <w:jc w:val="center"/>
            </w:pPr>
            <w:r w:rsidRPr="00493AD9">
              <w:rPr>
                <w:b/>
                <w:bCs/>
              </w:rPr>
              <w:t>Prioritate</w:t>
            </w:r>
          </w:p>
        </w:tc>
      </w:tr>
      <w:tr w:rsidR="00EE453E" w:rsidRPr="00493AD9" w14:paraId="77927177" w14:textId="77777777" w:rsidTr="73953ADC">
        <w:tc>
          <w:tcPr>
            <w:tcW w:w="5511" w:type="dxa"/>
            <w:tcBorders>
              <w:left w:val="single" w:sz="12" w:space="0" w:color="auto"/>
              <w:bottom w:val="single" w:sz="12" w:space="0" w:color="auto"/>
            </w:tcBorders>
          </w:tcPr>
          <w:p w14:paraId="2B6CA9D3" w14:textId="02A71461" w:rsidR="00EE453E" w:rsidRPr="00493AD9" w:rsidRDefault="00EE453E" w:rsidP="00583BAA">
            <w:pPr>
              <w:spacing w:after="0"/>
            </w:pPr>
            <w:r w:rsidRPr="00493AD9">
              <w:rPr>
                <w:lang w:val="pt-BR"/>
              </w:rPr>
              <w:t>Informarea, educarea și conştientizarea</w:t>
            </w:r>
            <w:r w:rsidR="00F51B25" w:rsidRPr="00493AD9">
              <w:rPr>
                <w:lang w:val="pt-BR"/>
              </w:rPr>
              <w:t xml:space="preserve"> </w:t>
            </w:r>
            <w:r w:rsidRPr="00493AD9">
              <w:rPr>
                <w:lang w:val="pt-BR"/>
              </w:rPr>
              <w:t xml:space="preserve">cu privire la importanța </w:t>
            </w:r>
            <w:r w:rsidR="00F51B25" w:rsidRPr="00493AD9">
              <w:rPr>
                <w:lang w:val="pt-BR"/>
              </w:rPr>
              <w:t>cons</w:t>
            </w:r>
            <w:r w:rsidR="009A79D5" w:rsidRPr="00493AD9">
              <w:rPr>
                <w:lang w:val="pt-BR"/>
              </w:rPr>
              <w:t>e</w:t>
            </w:r>
            <w:r w:rsidR="00F51B25" w:rsidRPr="00493AD9">
              <w:rPr>
                <w:lang w:val="pt-BR"/>
              </w:rPr>
              <w:t>rv</w:t>
            </w:r>
            <w:r w:rsidR="00054075" w:rsidRPr="00493AD9">
              <w:rPr>
                <w:lang w:val="pt-BR"/>
              </w:rPr>
              <w:t>ării</w:t>
            </w:r>
            <w:r w:rsidRPr="00493AD9">
              <w:rPr>
                <w:lang w:val="pt-BR"/>
              </w:rPr>
              <w:t xml:space="preserve"> cetaceel</w:t>
            </w:r>
            <w:r w:rsidR="00F51B25" w:rsidRPr="00493AD9">
              <w:rPr>
                <w:lang w:val="pt-BR"/>
              </w:rPr>
              <w:t>or</w:t>
            </w:r>
            <w:r w:rsidRPr="00493AD9">
              <w:rPr>
                <w:lang w:val="pt-BR"/>
              </w:rPr>
              <w:t xml:space="preserve"> din Marea Neagră</w:t>
            </w:r>
          </w:p>
        </w:tc>
        <w:tc>
          <w:tcPr>
            <w:tcW w:w="3830" w:type="dxa"/>
            <w:tcBorders>
              <w:bottom w:val="single" w:sz="12" w:space="0" w:color="auto"/>
              <w:right w:val="single" w:sz="12" w:space="0" w:color="auto"/>
            </w:tcBorders>
          </w:tcPr>
          <w:p w14:paraId="02BBBEC6" w14:textId="77777777" w:rsidR="00EE453E" w:rsidRPr="00493AD9" w:rsidRDefault="00EA6194" w:rsidP="00583BAA">
            <w:pPr>
              <w:spacing w:after="240"/>
              <w:jc w:val="center"/>
              <w:rPr>
                <w:b/>
                <w:bCs/>
              </w:rPr>
            </w:pPr>
            <w:r w:rsidRPr="00493AD9">
              <w:rPr>
                <w:b/>
                <w:bCs/>
                <w:color w:val="FF0000"/>
              </w:rPr>
              <w:t>M</w:t>
            </w:r>
            <w:r w:rsidR="00BE0282" w:rsidRPr="00493AD9">
              <w:rPr>
                <w:b/>
                <w:bCs/>
                <w:color w:val="FF0000"/>
              </w:rPr>
              <w:t>edie</w:t>
            </w:r>
          </w:p>
        </w:tc>
      </w:tr>
      <w:tr w:rsidR="00EE453E" w:rsidRPr="00493AD9" w14:paraId="5784A2EE" w14:textId="77777777" w:rsidTr="73953ADC">
        <w:tc>
          <w:tcPr>
            <w:tcW w:w="9341" w:type="dxa"/>
            <w:gridSpan w:val="2"/>
            <w:tcBorders>
              <w:left w:val="single" w:sz="12" w:space="0" w:color="auto"/>
              <w:right w:val="single" w:sz="12" w:space="0" w:color="auto"/>
            </w:tcBorders>
          </w:tcPr>
          <w:p w14:paraId="4817E3A2" w14:textId="77777777" w:rsidR="00EE453E" w:rsidRPr="00493AD9" w:rsidRDefault="00EE453E" w:rsidP="00583BAA">
            <w:pPr>
              <w:spacing w:after="0"/>
              <w:rPr>
                <w:b/>
                <w:bCs/>
              </w:rPr>
            </w:pPr>
            <w:r w:rsidRPr="00493AD9">
              <w:rPr>
                <w:b/>
                <w:bCs/>
              </w:rPr>
              <w:t>Descriere</w:t>
            </w:r>
          </w:p>
        </w:tc>
      </w:tr>
      <w:tr w:rsidR="00EE453E" w:rsidRPr="00493AD9" w14:paraId="63E07878" w14:textId="77777777" w:rsidTr="73953ADC">
        <w:tc>
          <w:tcPr>
            <w:tcW w:w="9341" w:type="dxa"/>
            <w:gridSpan w:val="2"/>
            <w:tcBorders>
              <w:left w:val="single" w:sz="12" w:space="0" w:color="auto"/>
              <w:bottom w:val="single" w:sz="12" w:space="0" w:color="auto"/>
              <w:right w:val="single" w:sz="12" w:space="0" w:color="auto"/>
            </w:tcBorders>
          </w:tcPr>
          <w:p w14:paraId="29973EE8" w14:textId="003DDB5C" w:rsidR="00EE453E" w:rsidRPr="00493AD9" w:rsidRDefault="00EE453E" w:rsidP="00583BAA">
            <w:pPr>
              <w:spacing w:after="240"/>
            </w:pPr>
            <w:r w:rsidRPr="00493AD9">
              <w:t xml:space="preserve">Această acțiune se adresează </w:t>
            </w:r>
            <w:r w:rsidR="14767293" w:rsidRPr="00493AD9">
              <w:t>factorilor interesați,</w:t>
            </w:r>
            <w:r w:rsidRPr="00493AD9">
              <w:t xml:space="preserve"> implicați</w:t>
            </w:r>
            <w:r w:rsidR="009A79D5" w:rsidRPr="00493AD9">
              <w:t xml:space="preserve"> în</w:t>
            </w:r>
            <w:r w:rsidRPr="00493AD9">
              <w:t xml:space="preserve"> </w:t>
            </w:r>
            <w:r w:rsidR="00E71FBD" w:rsidRPr="00493AD9">
              <w:t>managementul</w:t>
            </w:r>
            <w:r w:rsidRPr="00493AD9">
              <w:t>/</w:t>
            </w:r>
            <w:r w:rsidR="00E71FBD" w:rsidRPr="00493AD9">
              <w:t xml:space="preserve"> </w:t>
            </w:r>
            <w:r w:rsidRPr="00493AD9">
              <w:t>administrarea</w:t>
            </w:r>
            <w:r w:rsidR="00F51B25" w:rsidRPr="00493AD9">
              <w:t>/</w:t>
            </w:r>
            <w:r w:rsidR="00E71FBD" w:rsidRPr="00493AD9">
              <w:t xml:space="preserve"> </w:t>
            </w:r>
            <w:r w:rsidR="00F51B25" w:rsidRPr="00493AD9">
              <w:t>e</w:t>
            </w:r>
            <w:r w:rsidR="009A79D5" w:rsidRPr="00493AD9">
              <w:t>x</w:t>
            </w:r>
            <w:r w:rsidR="00F51B25" w:rsidRPr="00493AD9">
              <w:t>ploatarea resurselor</w:t>
            </w:r>
            <w:r w:rsidRPr="00493AD9">
              <w:t xml:space="preserve"> zonei marine și costiere </w:t>
            </w:r>
            <w:r w:rsidR="00F51B25" w:rsidRPr="00493AD9">
              <w:t>(</w:t>
            </w:r>
            <w:r w:rsidR="00921784" w:rsidRPr="00493AD9">
              <w:t xml:space="preserve">ANANP, </w:t>
            </w:r>
            <w:r w:rsidR="00E71FBD" w:rsidRPr="00493AD9">
              <w:t>G</w:t>
            </w:r>
            <w:r w:rsidRPr="00493AD9">
              <w:t xml:space="preserve">arda de coastă, </w:t>
            </w:r>
            <w:r w:rsidR="00E71FBD" w:rsidRPr="00493AD9">
              <w:t>A</w:t>
            </w:r>
            <w:r w:rsidR="00F51B25" w:rsidRPr="00493AD9">
              <w:t>dministrația portuară, asociațiile de pescari</w:t>
            </w:r>
            <w:r w:rsidR="00E71FBD" w:rsidRPr="00493AD9">
              <w:t>,</w:t>
            </w:r>
            <w:r w:rsidRPr="00493AD9">
              <w:t xml:space="preserve"> </w:t>
            </w:r>
            <w:r w:rsidR="00F51B25" w:rsidRPr="00493AD9">
              <w:t>etc.),  în cercetarea și/</w:t>
            </w:r>
            <w:r w:rsidR="009A582B" w:rsidRPr="00493AD9">
              <w:t xml:space="preserve"> </w:t>
            </w:r>
            <w:r w:rsidR="00F51B25" w:rsidRPr="00493AD9">
              <w:t>sau conservarea cetaceelor</w:t>
            </w:r>
            <w:r w:rsidRPr="00493AD9">
              <w:t xml:space="preserve"> </w:t>
            </w:r>
            <w:r w:rsidR="00F51B25" w:rsidRPr="00493AD9">
              <w:t>(</w:t>
            </w:r>
            <w:r w:rsidRPr="00493AD9">
              <w:t>ONG-uri, institute de cercetare, școli etc</w:t>
            </w:r>
            <w:r w:rsidR="00E71FBD" w:rsidRPr="00493AD9">
              <w:t>.</w:t>
            </w:r>
            <w:r w:rsidR="00F51B25" w:rsidRPr="00493AD9">
              <w:t>)</w:t>
            </w:r>
            <w:r w:rsidR="00E71FBD" w:rsidRPr="00493AD9">
              <w:t>,</w:t>
            </w:r>
            <w:r w:rsidR="00F51B25" w:rsidRPr="00493AD9">
              <w:t xml:space="preserve"> dar și publicului larg</w:t>
            </w:r>
            <w:r w:rsidRPr="00493AD9">
              <w:t xml:space="preserve">. </w:t>
            </w:r>
          </w:p>
          <w:p w14:paraId="29213DFA" w14:textId="5A7C0AF8" w:rsidR="009A79D5" w:rsidRPr="00493AD9" w:rsidRDefault="009A79D5" w:rsidP="00E71FBD">
            <w:pPr>
              <w:spacing w:after="0"/>
            </w:pPr>
            <w:r w:rsidRPr="00493AD9">
              <w:t>Creșterea gradului de conștientizare se face prin:</w:t>
            </w:r>
          </w:p>
          <w:p w14:paraId="377376D3" w14:textId="7CC67F61" w:rsidR="009A79D5" w:rsidRPr="00493AD9" w:rsidRDefault="009A79D5" w:rsidP="009A79D5">
            <w:pPr>
              <w:pStyle w:val="ListParagraph"/>
              <w:numPr>
                <w:ilvl w:val="0"/>
                <w:numId w:val="19"/>
              </w:numPr>
              <w:spacing w:after="240"/>
            </w:pPr>
            <w:r w:rsidRPr="00493AD9">
              <w:t xml:space="preserve">realizarea de cursuri, </w:t>
            </w:r>
            <w:proofErr w:type="spellStart"/>
            <w:r w:rsidRPr="00493AD9">
              <w:t>seminarii</w:t>
            </w:r>
            <w:proofErr w:type="spellEnd"/>
            <w:r w:rsidR="007B2210" w:rsidRPr="00493AD9">
              <w:t xml:space="preserve"> și</w:t>
            </w:r>
            <w:r w:rsidRPr="00493AD9">
              <w:t xml:space="preserve"> workshop</w:t>
            </w:r>
            <w:r w:rsidR="00054075" w:rsidRPr="00493AD9">
              <w:t>-</w:t>
            </w:r>
            <w:r w:rsidRPr="00493AD9">
              <w:t>uri</w:t>
            </w:r>
            <w:r w:rsidR="00E71FBD" w:rsidRPr="00493AD9">
              <w:rPr>
                <w:lang w:val="pt-BR"/>
              </w:rPr>
              <w:t>;</w:t>
            </w:r>
          </w:p>
          <w:p w14:paraId="3A7BD150" w14:textId="22F1118C" w:rsidR="009A79D5" w:rsidRPr="00493AD9" w:rsidRDefault="009A79D5" w:rsidP="009A79D5">
            <w:pPr>
              <w:pStyle w:val="ListParagraph"/>
              <w:numPr>
                <w:ilvl w:val="0"/>
                <w:numId w:val="19"/>
              </w:numPr>
              <w:spacing w:after="240"/>
            </w:pPr>
            <w:r w:rsidRPr="00493AD9">
              <w:rPr>
                <w:lang w:val="pt-BR"/>
              </w:rPr>
              <w:t xml:space="preserve">actualizarea și promovarea website-ului </w:t>
            </w:r>
            <w:r w:rsidR="009470DA">
              <w:fldChar w:fldCharType="begin"/>
            </w:r>
            <w:r w:rsidR="009470DA">
              <w:instrText>HYPERLINK "http://www.delfini.ro"</w:instrText>
            </w:r>
            <w:r w:rsidR="009470DA">
              <w:fldChar w:fldCharType="separate"/>
            </w:r>
            <w:r w:rsidR="007D5BA4" w:rsidRPr="00493AD9">
              <w:rPr>
                <w:rStyle w:val="Hyperlink"/>
                <w:lang w:val="pt-BR"/>
              </w:rPr>
              <w:t>www.delfini.ro</w:t>
            </w:r>
            <w:r w:rsidR="009470DA">
              <w:rPr>
                <w:rStyle w:val="Hyperlink"/>
                <w:lang w:val="pt-BR"/>
              </w:rPr>
              <w:fldChar w:fldCharType="end"/>
            </w:r>
            <w:r w:rsidR="009A582B" w:rsidRPr="00493AD9">
              <w:rPr>
                <w:lang w:val="pt-BR"/>
              </w:rPr>
              <w:t>;</w:t>
            </w:r>
          </w:p>
          <w:p w14:paraId="780EFC66" w14:textId="17FFA834" w:rsidR="009A79D5" w:rsidRPr="00493AD9" w:rsidRDefault="009A79D5" w:rsidP="009A79D5">
            <w:pPr>
              <w:pStyle w:val="ListParagraph"/>
              <w:numPr>
                <w:ilvl w:val="0"/>
                <w:numId w:val="19"/>
              </w:numPr>
              <w:spacing w:after="240"/>
            </w:pPr>
            <w:r w:rsidRPr="00493AD9">
              <w:rPr>
                <w:lang w:val="pt-BR"/>
              </w:rPr>
              <w:t xml:space="preserve">postarea de către institutele de cercetare, ONG-uri pe site-urile lor de socializare </w:t>
            </w:r>
            <w:r w:rsidR="00EA6194" w:rsidRPr="00493AD9">
              <w:rPr>
                <w:lang w:val="pt-BR"/>
              </w:rPr>
              <w:t>a acțiunilor legate de conservarea cetaceelor</w:t>
            </w:r>
            <w:r w:rsidR="00E71FBD" w:rsidRPr="00493AD9">
              <w:rPr>
                <w:lang w:val="pt-BR"/>
              </w:rPr>
              <w:t>;</w:t>
            </w:r>
          </w:p>
          <w:p w14:paraId="35735CAB" w14:textId="45E4A251" w:rsidR="009A79D5" w:rsidRPr="00493AD9" w:rsidRDefault="009A79D5" w:rsidP="009A79D5">
            <w:pPr>
              <w:pStyle w:val="ListParagraph"/>
              <w:numPr>
                <w:ilvl w:val="0"/>
                <w:numId w:val="19"/>
              </w:numPr>
              <w:spacing w:after="240"/>
            </w:pPr>
            <w:r w:rsidRPr="00493AD9">
              <w:rPr>
                <w:lang w:val="pt-BR"/>
              </w:rPr>
              <w:t>celebrarea anuală a “Zilei Delfinului”</w:t>
            </w:r>
            <w:r w:rsidR="007B2210" w:rsidRPr="00493AD9">
              <w:rPr>
                <w:lang w:val="pt-BR"/>
              </w:rPr>
              <w:t>,</w:t>
            </w:r>
            <w:r w:rsidRPr="00493AD9">
              <w:rPr>
                <w:lang w:val="pt-BR"/>
              </w:rPr>
              <w:t xml:space="preserve"> în data de 7 </w:t>
            </w:r>
            <w:r w:rsidR="00EA6194" w:rsidRPr="00493AD9">
              <w:rPr>
                <w:lang w:val="pt-BR"/>
              </w:rPr>
              <w:t xml:space="preserve"> </w:t>
            </w:r>
            <w:r w:rsidRPr="00493AD9">
              <w:rPr>
                <w:lang w:val="pt-BR"/>
              </w:rPr>
              <w:t>august</w:t>
            </w:r>
            <w:r w:rsidR="00E71FBD" w:rsidRPr="00493AD9">
              <w:rPr>
                <w:lang w:val="pt-BR"/>
              </w:rPr>
              <w:t>;</w:t>
            </w:r>
          </w:p>
          <w:p w14:paraId="303E5F72" w14:textId="6F33C594" w:rsidR="009A79D5" w:rsidRPr="00493AD9" w:rsidRDefault="00802F2B" w:rsidP="009A582B">
            <w:pPr>
              <w:pStyle w:val="ListParagraph"/>
              <w:numPr>
                <w:ilvl w:val="0"/>
                <w:numId w:val="19"/>
              </w:numPr>
              <w:spacing w:after="0"/>
            </w:pPr>
            <w:r w:rsidRPr="00493AD9">
              <w:t>informarea periodică a mass-mediei despre cetaceele din Marea Neagră</w:t>
            </w:r>
            <w:r w:rsidR="00E71FBD" w:rsidRPr="00493AD9">
              <w:t>.</w:t>
            </w:r>
          </w:p>
        </w:tc>
      </w:tr>
    </w:tbl>
    <w:p w14:paraId="72CE3086" w14:textId="77777777" w:rsidR="00BE0282" w:rsidRPr="00493AD9" w:rsidRDefault="00BE0282" w:rsidP="008F232B">
      <w:pPr>
        <w:spacing w:after="240"/>
      </w:pPr>
    </w:p>
    <w:p w14:paraId="4A0D1664" w14:textId="7C83D3A1" w:rsidR="00B30378" w:rsidRPr="00493AD9" w:rsidRDefault="00B30378" w:rsidP="0039763B">
      <w:pPr>
        <w:pStyle w:val="ListParagraph"/>
        <w:numPr>
          <w:ilvl w:val="0"/>
          <w:numId w:val="24"/>
        </w:numPr>
        <w:spacing w:after="240"/>
        <w:rPr>
          <w:b/>
          <w:bCs/>
        </w:rPr>
      </w:pPr>
      <w:r w:rsidRPr="00493AD9">
        <w:rPr>
          <w:b/>
          <w:bCs/>
        </w:rPr>
        <w:t>MANAGEMENT</w:t>
      </w:r>
      <w:r w:rsidR="00921784" w:rsidRPr="00493AD9">
        <w:rPr>
          <w:b/>
          <w:bCs/>
        </w:rPr>
        <w:t xml:space="preserve">UL </w:t>
      </w:r>
      <w:r w:rsidR="006B6BF1">
        <w:rPr>
          <w:b/>
          <w:bCs/>
        </w:rPr>
        <w:t xml:space="preserve">HABITATELOR ȘI </w:t>
      </w:r>
      <w:r w:rsidR="00921784" w:rsidRPr="00493AD9">
        <w:rPr>
          <w:b/>
          <w:bCs/>
        </w:rPr>
        <w:t>SPECIILOR</w:t>
      </w:r>
    </w:p>
    <w:tbl>
      <w:tblPr>
        <w:tblStyle w:val="TableGrid"/>
        <w:tblW w:w="9341" w:type="dxa"/>
        <w:tblLook w:val="04A0" w:firstRow="1" w:lastRow="0" w:firstColumn="1" w:lastColumn="0" w:noHBand="0" w:noVBand="1"/>
      </w:tblPr>
      <w:tblGrid>
        <w:gridCol w:w="5511"/>
        <w:gridCol w:w="3830"/>
      </w:tblGrid>
      <w:tr w:rsidR="00B30378" w:rsidRPr="00493AD9" w14:paraId="79C53BB9" w14:textId="77777777" w:rsidTr="00720776">
        <w:tc>
          <w:tcPr>
            <w:tcW w:w="9341" w:type="dxa"/>
            <w:gridSpan w:val="2"/>
            <w:tcBorders>
              <w:top w:val="single" w:sz="12" w:space="0" w:color="auto"/>
              <w:left w:val="single" w:sz="12" w:space="0" w:color="auto"/>
              <w:right w:val="single" w:sz="12" w:space="0" w:color="auto"/>
            </w:tcBorders>
          </w:tcPr>
          <w:p w14:paraId="214F498C" w14:textId="6581FA08" w:rsidR="00B30378" w:rsidRPr="00493AD9" w:rsidRDefault="0039763B" w:rsidP="0039763B">
            <w:pPr>
              <w:spacing w:after="0"/>
              <w:rPr>
                <w:b/>
                <w:bCs/>
              </w:rPr>
            </w:pPr>
            <w:bookmarkStart w:id="59" w:name="_Hlk144825637"/>
            <w:r w:rsidRPr="00493AD9">
              <w:rPr>
                <w:b/>
                <w:bCs/>
              </w:rPr>
              <w:t xml:space="preserve">4.1. </w:t>
            </w:r>
            <w:bookmarkStart w:id="60" w:name="_Hlk153300010"/>
            <w:r w:rsidR="00907237" w:rsidRPr="00493AD9">
              <w:rPr>
                <w:b/>
                <w:bCs/>
              </w:rPr>
              <w:t>MANAGEMENTUL</w:t>
            </w:r>
            <w:r w:rsidR="00E30D6B" w:rsidRPr="00493AD9">
              <w:rPr>
                <w:b/>
                <w:bCs/>
              </w:rPr>
              <w:t xml:space="preserve"> ZONE</w:t>
            </w:r>
            <w:r w:rsidR="00907237" w:rsidRPr="00493AD9">
              <w:rPr>
                <w:b/>
                <w:bCs/>
              </w:rPr>
              <w:t>LOR</w:t>
            </w:r>
            <w:r w:rsidR="00E30D6B" w:rsidRPr="00493AD9">
              <w:rPr>
                <w:b/>
                <w:bCs/>
              </w:rPr>
              <w:t xml:space="preserve"> IMPORTANTE PENTRU CETACEE </w:t>
            </w:r>
            <w:bookmarkEnd w:id="60"/>
          </w:p>
        </w:tc>
      </w:tr>
      <w:tr w:rsidR="00B30378" w:rsidRPr="00493AD9" w14:paraId="106D42BC" w14:textId="77777777" w:rsidTr="00720776">
        <w:tc>
          <w:tcPr>
            <w:tcW w:w="5511" w:type="dxa"/>
            <w:tcBorders>
              <w:top w:val="single" w:sz="12" w:space="0" w:color="auto"/>
              <w:left w:val="single" w:sz="12" w:space="0" w:color="auto"/>
            </w:tcBorders>
          </w:tcPr>
          <w:p w14:paraId="1E912D6F" w14:textId="779E86F9" w:rsidR="0039763B" w:rsidRPr="00493AD9" w:rsidRDefault="00B30378" w:rsidP="00720776">
            <w:pPr>
              <w:spacing w:after="0"/>
              <w:rPr>
                <w:b/>
                <w:bCs/>
              </w:rPr>
            </w:pPr>
            <w:r w:rsidRPr="00493AD9">
              <w:rPr>
                <w:b/>
                <w:bCs/>
              </w:rPr>
              <w:t>Obiectiv</w:t>
            </w:r>
          </w:p>
        </w:tc>
        <w:tc>
          <w:tcPr>
            <w:tcW w:w="3830" w:type="dxa"/>
            <w:tcBorders>
              <w:top w:val="single" w:sz="12" w:space="0" w:color="auto"/>
              <w:right w:val="single" w:sz="12" w:space="0" w:color="auto"/>
            </w:tcBorders>
          </w:tcPr>
          <w:p w14:paraId="4288AD4D" w14:textId="6014F7AA" w:rsidR="00B30378" w:rsidRPr="00493AD9" w:rsidRDefault="00B30378" w:rsidP="00921784">
            <w:pPr>
              <w:spacing w:after="0"/>
              <w:jc w:val="center"/>
            </w:pPr>
            <w:r w:rsidRPr="00493AD9">
              <w:rPr>
                <w:b/>
                <w:bCs/>
              </w:rPr>
              <w:t>Prioritate</w:t>
            </w:r>
          </w:p>
        </w:tc>
      </w:tr>
      <w:tr w:rsidR="00B30378" w:rsidRPr="00493AD9" w14:paraId="63CEABAE" w14:textId="77777777" w:rsidTr="00720776">
        <w:tc>
          <w:tcPr>
            <w:tcW w:w="5511" w:type="dxa"/>
            <w:tcBorders>
              <w:left w:val="single" w:sz="12" w:space="0" w:color="auto"/>
              <w:bottom w:val="single" w:sz="12" w:space="0" w:color="auto"/>
            </w:tcBorders>
          </w:tcPr>
          <w:p w14:paraId="4AA5DF04" w14:textId="27D29052" w:rsidR="00B30378" w:rsidRPr="00493AD9" w:rsidRDefault="003259C4" w:rsidP="00720776">
            <w:pPr>
              <w:spacing w:after="0"/>
            </w:pPr>
            <w:r w:rsidRPr="00493AD9">
              <w:t xml:space="preserve">Managementul </w:t>
            </w:r>
            <w:r w:rsidR="00B937D1" w:rsidRPr="00493AD9">
              <w:t>zone</w:t>
            </w:r>
            <w:r w:rsidR="00E71FBD" w:rsidRPr="00493AD9">
              <w:t>lor</w:t>
            </w:r>
            <w:r w:rsidR="00B937D1" w:rsidRPr="00493AD9">
              <w:t xml:space="preserve"> care necesită protecție pentru </w:t>
            </w:r>
            <w:r w:rsidR="6E30C174" w:rsidRPr="00493AD9">
              <w:t>cetaceele</w:t>
            </w:r>
            <w:r w:rsidR="00B937D1" w:rsidRPr="00493AD9">
              <w:t xml:space="preserve"> </w:t>
            </w:r>
            <w:r w:rsidRPr="00493AD9">
              <w:t>existente și d</w:t>
            </w:r>
            <w:r w:rsidR="0039763B" w:rsidRPr="00493AD9">
              <w:t>esemnarea unor</w:t>
            </w:r>
            <w:r w:rsidR="00E71FBD" w:rsidRPr="00493AD9">
              <w:t xml:space="preserve"> zone</w:t>
            </w:r>
            <w:r w:rsidR="0039763B" w:rsidRPr="00493AD9">
              <w:t xml:space="preserve"> noi</w:t>
            </w:r>
            <w:r w:rsidR="00921784" w:rsidRPr="00493AD9">
              <w:t>,</w:t>
            </w:r>
            <w:r w:rsidR="0039763B" w:rsidRPr="00493AD9">
              <w:t xml:space="preserve"> în baza cercetărilor </w:t>
            </w:r>
            <w:r w:rsidR="00921784" w:rsidRPr="00493AD9">
              <w:t xml:space="preserve">științifice </w:t>
            </w:r>
            <w:r w:rsidR="0039763B" w:rsidRPr="00493AD9">
              <w:t>și a monitorizărilor</w:t>
            </w:r>
          </w:p>
        </w:tc>
        <w:tc>
          <w:tcPr>
            <w:tcW w:w="3830" w:type="dxa"/>
            <w:tcBorders>
              <w:bottom w:val="single" w:sz="12" w:space="0" w:color="auto"/>
              <w:right w:val="single" w:sz="12" w:space="0" w:color="auto"/>
            </w:tcBorders>
          </w:tcPr>
          <w:p w14:paraId="5869898C" w14:textId="77777777" w:rsidR="00B30378" w:rsidRPr="00493AD9" w:rsidRDefault="00B30378" w:rsidP="00720776">
            <w:pPr>
              <w:rPr>
                <w:b/>
                <w:bCs/>
              </w:rPr>
            </w:pPr>
            <w:r w:rsidRPr="00493AD9">
              <w:rPr>
                <w:color w:val="FF0000"/>
              </w:rPr>
              <w:t xml:space="preserve">                       </w:t>
            </w:r>
            <w:r w:rsidRPr="00493AD9">
              <w:rPr>
                <w:b/>
                <w:bCs/>
                <w:color w:val="FF0000"/>
              </w:rPr>
              <w:t xml:space="preserve"> Mare</w:t>
            </w:r>
          </w:p>
        </w:tc>
      </w:tr>
      <w:tr w:rsidR="00B30378" w:rsidRPr="00493AD9" w14:paraId="4814A72D" w14:textId="77777777" w:rsidTr="00720776">
        <w:tc>
          <w:tcPr>
            <w:tcW w:w="9341" w:type="dxa"/>
            <w:gridSpan w:val="2"/>
            <w:tcBorders>
              <w:left w:val="single" w:sz="12" w:space="0" w:color="auto"/>
              <w:right w:val="single" w:sz="12" w:space="0" w:color="auto"/>
            </w:tcBorders>
          </w:tcPr>
          <w:p w14:paraId="0A9D1AAA" w14:textId="77777777" w:rsidR="00B30378" w:rsidRPr="00493AD9" w:rsidRDefault="00B30378" w:rsidP="00720776">
            <w:pPr>
              <w:spacing w:after="0"/>
              <w:rPr>
                <w:b/>
                <w:bCs/>
              </w:rPr>
            </w:pPr>
            <w:r w:rsidRPr="00493AD9">
              <w:rPr>
                <w:b/>
                <w:bCs/>
              </w:rPr>
              <w:t>Descriere</w:t>
            </w:r>
          </w:p>
        </w:tc>
      </w:tr>
      <w:tr w:rsidR="00B30378" w:rsidRPr="00493AD9" w14:paraId="47086D44" w14:textId="77777777" w:rsidTr="00B937D1">
        <w:trPr>
          <w:trHeight w:val="1266"/>
        </w:trPr>
        <w:tc>
          <w:tcPr>
            <w:tcW w:w="9341" w:type="dxa"/>
            <w:gridSpan w:val="2"/>
            <w:tcBorders>
              <w:left w:val="single" w:sz="12" w:space="0" w:color="auto"/>
              <w:bottom w:val="single" w:sz="12" w:space="0" w:color="auto"/>
              <w:right w:val="single" w:sz="12" w:space="0" w:color="auto"/>
            </w:tcBorders>
          </w:tcPr>
          <w:p w14:paraId="6FD6799D" w14:textId="3E89F327" w:rsidR="007B578D" w:rsidRPr="00493AD9" w:rsidRDefault="007B578D" w:rsidP="007B578D">
            <w:pPr>
              <w:spacing w:after="0"/>
            </w:pPr>
            <w:r w:rsidRPr="00493AD9">
              <w:t xml:space="preserve">Această acțiune </w:t>
            </w:r>
            <w:r w:rsidR="6E30C174" w:rsidRPr="00493AD9">
              <w:t>se axează pe</w:t>
            </w:r>
            <w:r w:rsidRPr="00493AD9">
              <w:t xml:space="preserve"> două faze</w:t>
            </w:r>
            <w:r w:rsidR="6E30C174" w:rsidRPr="00493AD9">
              <w:t>:</w:t>
            </w:r>
          </w:p>
          <w:p w14:paraId="598ED3F2" w14:textId="7D4E12E7" w:rsidR="007B578D" w:rsidRPr="00493AD9" w:rsidRDefault="00FA549D" w:rsidP="007B578D">
            <w:pPr>
              <w:pStyle w:val="ListParagraph"/>
              <w:numPr>
                <w:ilvl w:val="0"/>
                <w:numId w:val="19"/>
              </w:numPr>
              <w:spacing w:after="0"/>
            </w:pPr>
            <w:r w:rsidRPr="00493AD9">
              <w:t xml:space="preserve">faza </w:t>
            </w:r>
            <w:r w:rsidR="007B578D" w:rsidRPr="00493AD9">
              <w:t>inițială</w:t>
            </w:r>
            <w:r w:rsidRPr="00493AD9">
              <w:t>,</w:t>
            </w:r>
            <w:r w:rsidR="007B578D" w:rsidRPr="00493AD9">
              <w:t xml:space="preserve"> în care</w:t>
            </w:r>
            <w:r w:rsidR="00E71FBD" w:rsidRPr="00493AD9">
              <w:t xml:space="preserve"> </w:t>
            </w:r>
            <w:r w:rsidR="007B578D" w:rsidRPr="00493AD9">
              <w:t xml:space="preserve">sunt identificate </w:t>
            </w:r>
            <w:r w:rsidRPr="00493AD9">
              <w:t xml:space="preserve">pe baze științifice, </w:t>
            </w:r>
            <w:r w:rsidR="00E71FBD" w:rsidRPr="00493AD9">
              <w:t>zone</w:t>
            </w:r>
            <w:r w:rsidRPr="00493AD9">
              <w:t>le</w:t>
            </w:r>
            <w:r w:rsidR="00E71FBD" w:rsidRPr="00493AD9">
              <w:t xml:space="preserve"> ce reprezintă </w:t>
            </w:r>
            <w:r w:rsidR="007B578D" w:rsidRPr="00493AD9">
              <w:t>habitatul esențial al cetaceelor</w:t>
            </w:r>
            <w:r w:rsidR="00E71FBD" w:rsidRPr="00493AD9">
              <w:t>;</w:t>
            </w:r>
          </w:p>
          <w:p w14:paraId="6614AF30" w14:textId="56717142" w:rsidR="00871DE3" w:rsidRPr="00493AD9" w:rsidRDefault="007B578D" w:rsidP="00871DE3">
            <w:pPr>
              <w:pStyle w:val="ListParagraph"/>
              <w:numPr>
                <w:ilvl w:val="0"/>
                <w:numId w:val="19"/>
              </w:numPr>
              <w:spacing w:after="0"/>
            </w:pPr>
            <w:r w:rsidRPr="00493AD9">
              <w:t xml:space="preserve"> </w:t>
            </w:r>
            <w:r w:rsidR="6E30C174" w:rsidRPr="00493AD9">
              <w:t>adoptarea de</w:t>
            </w:r>
            <w:r w:rsidRPr="00493AD9">
              <w:t xml:space="preserve"> reglementări și măsuri legale</w:t>
            </w:r>
            <w:r w:rsidR="00FA549D" w:rsidRPr="00493AD9">
              <w:t>,</w:t>
            </w:r>
            <w:r w:rsidRPr="00493AD9">
              <w:t xml:space="preserve"> </w:t>
            </w:r>
            <w:r w:rsidR="00FA549D" w:rsidRPr="00493AD9">
              <w:t>pentru</w:t>
            </w:r>
            <w:r w:rsidR="6E30C174" w:rsidRPr="00493AD9">
              <w:t xml:space="preserve"> elimin</w:t>
            </w:r>
            <w:r w:rsidR="00FA549D" w:rsidRPr="00493AD9">
              <w:t>area</w:t>
            </w:r>
            <w:r w:rsidR="6E30C174" w:rsidRPr="00493AD9">
              <w:t xml:space="preserve"> sau diminu</w:t>
            </w:r>
            <w:r w:rsidR="00FA549D" w:rsidRPr="00493AD9">
              <w:t>area</w:t>
            </w:r>
            <w:r w:rsidR="6E30C174" w:rsidRPr="00493AD9">
              <w:t xml:space="preserve"> </w:t>
            </w:r>
            <w:r w:rsidRPr="00493AD9">
              <w:t xml:space="preserve"> </w:t>
            </w:r>
            <w:r w:rsidR="00A83E69" w:rsidRPr="00493AD9">
              <w:t>presiunilor</w:t>
            </w:r>
            <w:r w:rsidRPr="00493AD9">
              <w:t xml:space="preserve"> cauzate de activitățile antropice în aceste zone</w:t>
            </w:r>
            <w:r w:rsidR="6E30C174" w:rsidRPr="00493AD9">
              <w:t>, fiind un</w:t>
            </w:r>
            <w:r w:rsidR="00B937D1" w:rsidRPr="00493AD9">
              <w:t xml:space="preserve"> proces administrativ și politic</w:t>
            </w:r>
            <w:r w:rsidRPr="00493AD9">
              <w:t>.</w:t>
            </w:r>
          </w:p>
          <w:p w14:paraId="5260A6A6" w14:textId="77777777" w:rsidR="007B578D" w:rsidRPr="00493AD9" w:rsidRDefault="007B578D" w:rsidP="007B578D">
            <w:pPr>
              <w:pStyle w:val="ListParagraph"/>
              <w:spacing w:after="0"/>
            </w:pPr>
          </w:p>
          <w:p w14:paraId="0D0FA37F" w14:textId="77B02576" w:rsidR="007B578D" w:rsidRPr="00493AD9" w:rsidRDefault="00871B91" w:rsidP="00E71FBD">
            <w:pPr>
              <w:pStyle w:val="ListParagraph"/>
              <w:spacing w:after="0"/>
            </w:pPr>
            <w:r w:rsidRPr="00493AD9">
              <w:t>Zonele importante pentru populațiile de cetacee sunt împărțite și definite astfel</w:t>
            </w:r>
            <w:r w:rsidR="007B578D" w:rsidRPr="00493AD9">
              <w:t>:</w:t>
            </w:r>
          </w:p>
          <w:p w14:paraId="2182736B" w14:textId="06E19938" w:rsidR="00F26917" w:rsidRPr="00493AD9" w:rsidRDefault="007B578D" w:rsidP="00E71FBD">
            <w:pPr>
              <w:pStyle w:val="ListParagraph"/>
              <w:numPr>
                <w:ilvl w:val="0"/>
                <w:numId w:val="28"/>
              </w:numPr>
              <w:spacing w:after="0"/>
            </w:pPr>
            <w:bookmarkStart w:id="61" w:name="_Hlk145061605"/>
            <w:r w:rsidRPr="00493AD9">
              <w:t>Habitate critice pentru cetacee</w:t>
            </w:r>
            <w:r w:rsidR="003259C4" w:rsidRPr="00493AD9">
              <w:t xml:space="preserve"> </w:t>
            </w:r>
            <w:bookmarkEnd w:id="61"/>
            <w:r w:rsidR="003259C4" w:rsidRPr="00493AD9">
              <w:t>(</w:t>
            </w:r>
            <w:bookmarkStart w:id="62" w:name="_Hlk145061597"/>
            <w:proofErr w:type="spellStart"/>
            <w:r w:rsidR="003259C4" w:rsidRPr="00493AD9">
              <w:t>Cetacean</w:t>
            </w:r>
            <w:proofErr w:type="spellEnd"/>
            <w:r w:rsidR="003259C4" w:rsidRPr="00493AD9">
              <w:t xml:space="preserve"> </w:t>
            </w:r>
            <w:proofErr w:type="spellStart"/>
            <w:r w:rsidR="003259C4" w:rsidRPr="00493AD9">
              <w:t>Critical</w:t>
            </w:r>
            <w:proofErr w:type="spellEnd"/>
            <w:r w:rsidR="003259C4" w:rsidRPr="00493AD9">
              <w:t xml:space="preserve"> Habitat </w:t>
            </w:r>
            <w:bookmarkEnd w:id="62"/>
            <w:r w:rsidR="003259C4" w:rsidRPr="00493AD9">
              <w:t xml:space="preserve">- CCH) </w:t>
            </w:r>
            <w:r w:rsidR="00191E9A" w:rsidRPr="00493AD9">
              <w:t>–</w:t>
            </w:r>
            <w:r w:rsidRPr="00493AD9">
              <w:t xml:space="preserve"> </w:t>
            </w:r>
            <w:r w:rsidR="00191E9A" w:rsidRPr="00493AD9">
              <w:t>„</w:t>
            </w:r>
            <w:r w:rsidR="00F26917" w:rsidRPr="00493AD9">
              <w:t>un loc sau o zonă utilizată în mod regulat de un grup, o populație sau o specie de cetacee pentru a-și satisface nevoi</w:t>
            </w:r>
            <w:r w:rsidR="00E71FBD" w:rsidRPr="00493AD9">
              <w:t>le</w:t>
            </w:r>
            <w:r w:rsidR="00F26917" w:rsidRPr="00493AD9">
              <w:t xml:space="preserve"> necesare supraviețuirii și pentru menținerea unei rat</w:t>
            </w:r>
            <w:r w:rsidR="00E71FBD" w:rsidRPr="00493AD9">
              <w:t>e</w:t>
            </w:r>
            <w:r w:rsidR="00191E9A" w:rsidRPr="00493AD9">
              <w:t xml:space="preserve"> de creștere</w:t>
            </w:r>
            <w:r w:rsidR="00F26917" w:rsidRPr="00493AD9">
              <w:t xml:space="preserve"> sănătoase a populației”</w:t>
            </w:r>
            <w:r w:rsidR="00E71FBD" w:rsidRPr="00493AD9">
              <w:t>;</w:t>
            </w:r>
          </w:p>
          <w:p w14:paraId="0278BB9E" w14:textId="5912E50A" w:rsidR="00F40F8B" w:rsidRPr="00493AD9" w:rsidRDefault="00871B91" w:rsidP="00E71FBD">
            <w:pPr>
              <w:pStyle w:val="ListParagraph"/>
              <w:numPr>
                <w:ilvl w:val="0"/>
                <w:numId w:val="28"/>
              </w:numPr>
              <w:spacing w:after="0"/>
            </w:pPr>
            <w:bookmarkStart w:id="63" w:name="_Hlk145061626"/>
            <w:r w:rsidRPr="00493AD9">
              <w:t>Zone importante pentru mamifere</w:t>
            </w:r>
            <w:r w:rsidR="00E71FBD" w:rsidRPr="00493AD9">
              <w:t>le</w:t>
            </w:r>
            <w:r w:rsidRPr="00493AD9">
              <w:t xml:space="preserve"> marine </w:t>
            </w:r>
            <w:bookmarkEnd w:id="63"/>
            <w:r w:rsidR="003259C4" w:rsidRPr="00493AD9">
              <w:t>(</w:t>
            </w:r>
            <w:bookmarkStart w:id="64" w:name="_Hlk145061617"/>
            <w:r w:rsidR="003259C4" w:rsidRPr="00493AD9">
              <w:t xml:space="preserve">Important Marine </w:t>
            </w:r>
            <w:proofErr w:type="spellStart"/>
            <w:r w:rsidR="003259C4" w:rsidRPr="00493AD9">
              <w:t>Mammal</w:t>
            </w:r>
            <w:proofErr w:type="spellEnd"/>
            <w:r w:rsidR="003259C4" w:rsidRPr="00493AD9">
              <w:t xml:space="preserve"> </w:t>
            </w:r>
            <w:proofErr w:type="spellStart"/>
            <w:r w:rsidR="003259C4" w:rsidRPr="00493AD9">
              <w:t>Areas</w:t>
            </w:r>
            <w:proofErr w:type="spellEnd"/>
            <w:r w:rsidR="003259C4" w:rsidRPr="00493AD9">
              <w:t xml:space="preserve"> </w:t>
            </w:r>
            <w:bookmarkEnd w:id="64"/>
            <w:r w:rsidR="003259C4" w:rsidRPr="00493AD9">
              <w:t xml:space="preserve">- </w:t>
            </w:r>
            <w:proofErr w:type="spellStart"/>
            <w:r w:rsidR="003259C4" w:rsidRPr="00493AD9">
              <w:t>IMMAs</w:t>
            </w:r>
            <w:proofErr w:type="spellEnd"/>
            <w:r w:rsidR="003259C4" w:rsidRPr="00493AD9">
              <w:t>)</w:t>
            </w:r>
            <w:r w:rsidR="00A83E69" w:rsidRPr="00493AD9">
              <w:t xml:space="preserve"> </w:t>
            </w:r>
            <w:r w:rsidRPr="00493AD9">
              <w:t xml:space="preserve">- </w:t>
            </w:r>
            <w:r w:rsidR="00191E9A" w:rsidRPr="00493AD9">
              <w:t>”</w:t>
            </w:r>
            <w:r w:rsidRPr="00493AD9">
              <w:t xml:space="preserve">porțiuni discrete de habitat, importante pentru speciile de mamifere marine, </w:t>
            </w:r>
            <w:r w:rsidRPr="00493AD9">
              <w:lastRenderedPageBreak/>
              <w:t xml:space="preserve">care pot fi delimitate și gestionate în scopul conservării </w:t>
            </w:r>
            <w:r w:rsidR="00E71FBD" w:rsidRPr="00493AD9">
              <w:t>lor</w:t>
            </w:r>
            <w:r w:rsidR="00191E9A" w:rsidRPr="00493AD9">
              <w:t xml:space="preserve">” </w:t>
            </w:r>
            <w:sdt>
              <w:sdtPr>
                <w:tag w:val="MENDELEY_CITATION_v3_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"/>
                <w:id w:val="858317506"/>
                <w:placeholder>
                  <w:docPart w:val="2D2A6AC18639496A8C5F9BDAD9045C30"/>
                </w:placeholder>
              </w:sdtPr>
              <w:sdtEndPr/>
              <w:sdtContent>
                <w:r w:rsidR="00232751" w:rsidRPr="00493AD9">
                  <w:rPr>
                    <w:rFonts w:eastAsia="Times New Roman"/>
                  </w:rPr>
                  <w:t>(</w:t>
                </w:r>
                <w:proofErr w:type="spellStart"/>
                <w:r w:rsidR="00232751" w:rsidRPr="00493AD9">
                  <w:rPr>
                    <w:rFonts w:eastAsia="Times New Roman"/>
                  </w:rPr>
                  <w:t>Notarbartolo</w:t>
                </w:r>
                <w:proofErr w:type="spellEnd"/>
                <w:r w:rsidR="00232751" w:rsidRPr="00493AD9">
                  <w:rPr>
                    <w:rFonts w:eastAsia="Times New Roman"/>
                  </w:rPr>
                  <w:t xml:space="preserve"> di </w:t>
                </w:r>
                <w:proofErr w:type="spellStart"/>
                <w:r w:rsidR="00232751" w:rsidRPr="00493AD9">
                  <w:rPr>
                    <w:rFonts w:eastAsia="Times New Roman"/>
                  </w:rPr>
                  <w:t>Sciara</w:t>
                </w:r>
                <w:proofErr w:type="spellEnd"/>
                <w:r w:rsidR="00232751" w:rsidRPr="00493AD9">
                  <w:rPr>
                    <w:rFonts w:eastAsia="Times New Roman"/>
                  </w:rPr>
                  <w:t xml:space="preserve"> &amp; </w:t>
                </w:r>
                <w:proofErr w:type="spellStart"/>
                <w:r w:rsidR="00232751" w:rsidRPr="00493AD9">
                  <w:rPr>
                    <w:rFonts w:eastAsia="Times New Roman"/>
                  </w:rPr>
                  <w:t>Tonay</w:t>
                </w:r>
                <w:proofErr w:type="spellEnd"/>
                <w:r w:rsidR="00232751" w:rsidRPr="00493AD9">
                  <w:rPr>
                    <w:rFonts w:eastAsia="Times New Roman"/>
                  </w:rPr>
                  <w:t>, 2021)</w:t>
                </w:r>
              </w:sdtContent>
            </w:sdt>
            <w:r w:rsidR="00E71FBD" w:rsidRPr="00493AD9">
              <w:t>;</w:t>
            </w:r>
          </w:p>
          <w:p w14:paraId="4A80B765" w14:textId="2E2D446E" w:rsidR="00B937D1" w:rsidRPr="00493AD9" w:rsidRDefault="00F40F8B" w:rsidP="00631532">
            <w:pPr>
              <w:pStyle w:val="ListParagraph"/>
              <w:numPr>
                <w:ilvl w:val="0"/>
                <w:numId w:val="28"/>
              </w:numPr>
              <w:spacing w:after="0"/>
            </w:pPr>
            <w:bookmarkStart w:id="65" w:name="_Hlk145061640"/>
            <w:r w:rsidRPr="00493AD9">
              <w:t xml:space="preserve">Arii </w:t>
            </w:r>
            <w:r w:rsidR="00A83E69" w:rsidRPr="00493AD9">
              <w:t>M</w:t>
            </w:r>
            <w:r w:rsidRPr="00493AD9">
              <w:t xml:space="preserve">arine </w:t>
            </w:r>
            <w:r w:rsidR="00A83E69" w:rsidRPr="00493AD9">
              <w:t>P</w:t>
            </w:r>
            <w:r w:rsidRPr="00493AD9">
              <w:t>rotejate</w:t>
            </w:r>
            <w:bookmarkEnd w:id="65"/>
            <w:r w:rsidR="00A83E69" w:rsidRPr="00493AD9">
              <w:t xml:space="preserve"> </w:t>
            </w:r>
            <w:r w:rsidRPr="00493AD9">
              <w:t>– reprezintă o componentă</w:t>
            </w:r>
            <w:r w:rsidR="00A83E69" w:rsidRPr="00493AD9">
              <w:t>-</w:t>
            </w:r>
            <w:r w:rsidRPr="00493AD9">
              <w:t xml:space="preserve">cheie a managementului integrat al zonelor costiere și marine. Aceste arii au fost desemnate pentru a proteja </w:t>
            </w:r>
            <w:r w:rsidRPr="00493AD9">
              <w:rPr>
                <w:color w:val="000000"/>
                <w:shd w:val="clear" w:color="auto" w:fill="FFFFFF"/>
              </w:rPr>
              <w:t xml:space="preserve">speciile </w:t>
            </w:r>
            <w:r w:rsidR="00A83E69" w:rsidRPr="00493AD9">
              <w:rPr>
                <w:color w:val="000000"/>
                <w:shd w:val="clear" w:color="auto" w:fill="FFFFFF"/>
              </w:rPr>
              <w:t xml:space="preserve">(printre care și cetaceele) </w:t>
            </w:r>
            <w:r w:rsidRPr="00493AD9">
              <w:rPr>
                <w:color w:val="000000"/>
                <w:shd w:val="clear" w:color="auto" w:fill="FFFFFF"/>
              </w:rPr>
              <w:t>și habitatele rare și periclitate.</w:t>
            </w:r>
            <w:r w:rsidR="00B937D1" w:rsidRPr="00493AD9">
              <w:rPr>
                <w:color w:val="000000"/>
                <w:shd w:val="clear" w:color="auto" w:fill="FFFFFF"/>
              </w:rPr>
              <w:t xml:space="preserve"> </w:t>
            </w:r>
          </w:p>
        </w:tc>
      </w:tr>
      <w:bookmarkEnd w:id="59"/>
    </w:tbl>
    <w:p w14:paraId="2D964EFB" w14:textId="77777777" w:rsidR="00B30378" w:rsidRPr="00493AD9" w:rsidRDefault="00B30378" w:rsidP="008F232B">
      <w:pPr>
        <w:spacing w:after="240"/>
      </w:pPr>
    </w:p>
    <w:tbl>
      <w:tblPr>
        <w:tblStyle w:val="TableGrid"/>
        <w:tblW w:w="9341" w:type="dxa"/>
        <w:tblLook w:val="04A0" w:firstRow="1" w:lastRow="0" w:firstColumn="1" w:lastColumn="0" w:noHBand="0" w:noVBand="1"/>
      </w:tblPr>
      <w:tblGrid>
        <w:gridCol w:w="5511"/>
        <w:gridCol w:w="3830"/>
      </w:tblGrid>
      <w:tr w:rsidR="00E30D6B" w:rsidRPr="00493AD9" w14:paraId="190A5112" w14:textId="77777777" w:rsidTr="73953ADC">
        <w:tc>
          <w:tcPr>
            <w:tcW w:w="9341" w:type="dxa"/>
            <w:gridSpan w:val="2"/>
            <w:tcBorders>
              <w:top w:val="single" w:sz="12" w:space="0" w:color="auto"/>
              <w:left w:val="single" w:sz="12" w:space="0" w:color="auto"/>
              <w:right w:val="single" w:sz="12" w:space="0" w:color="auto"/>
            </w:tcBorders>
          </w:tcPr>
          <w:p w14:paraId="3669EF33" w14:textId="28A78731" w:rsidR="00E30D6B" w:rsidRPr="00493AD9" w:rsidRDefault="00904F02" w:rsidP="00720776">
            <w:pPr>
              <w:spacing w:after="0"/>
              <w:rPr>
                <w:b/>
                <w:bCs/>
              </w:rPr>
            </w:pPr>
            <w:bookmarkStart w:id="66" w:name="_Hlk144827178"/>
            <w:r w:rsidRPr="00493AD9">
              <w:rPr>
                <w:b/>
                <w:bCs/>
              </w:rPr>
              <w:t xml:space="preserve">4.2. </w:t>
            </w:r>
            <w:bookmarkStart w:id="67" w:name="_Hlk153300036"/>
            <w:r w:rsidR="00EE4634" w:rsidRPr="00493AD9">
              <w:rPr>
                <w:b/>
                <w:bCs/>
              </w:rPr>
              <w:t xml:space="preserve">REDUCERE </w:t>
            </w:r>
            <w:r w:rsidR="00892601" w:rsidRPr="00493AD9">
              <w:rPr>
                <w:b/>
                <w:bCs/>
              </w:rPr>
              <w:t xml:space="preserve">IMPACTULUI PRODUS DE </w:t>
            </w:r>
            <w:r w:rsidR="00EE4634" w:rsidRPr="00493AD9">
              <w:rPr>
                <w:b/>
                <w:bCs/>
              </w:rPr>
              <w:t>ZGOMOTE</w:t>
            </w:r>
            <w:r w:rsidR="00892601" w:rsidRPr="00493AD9">
              <w:rPr>
                <w:b/>
                <w:bCs/>
              </w:rPr>
              <w:t>LE</w:t>
            </w:r>
            <w:r w:rsidR="00EE4634" w:rsidRPr="00493AD9">
              <w:rPr>
                <w:b/>
                <w:bCs/>
              </w:rPr>
              <w:t xml:space="preserve"> SUBACVATICE</w:t>
            </w:r>
            <w:bookmarkEnd w:id="67"/>
          </w:p>
        </w:tc>
      </w:tr>
      <w:tr w:rsidR="00E30D6B" w:rsidRPr="00493AD9" w14:paraId="48BA30F7" w14:textId="77777777" w:rsidTr="73953ADC">
        <w:tc>
          <w:tcPr>
            <w:tcW w:w="5511" w:type="dxa"/>
            <w:tcBorders>
              <w:top w:val="single" w:sz="12" w:space="0" w:color="auto"/>
              <w:left w:val="single" w:sz="12" w:space="0" w:color="auto"/>
            </w:tcBorders>
          </w:tcPr>
          <w:p w14:paraId="6F092E1D" w14:textId="55D35223" w:rsidR="00E30D6B" w:rsidRPr="00493AD9" w:rsidRDefault="00E30D6B" w:rsidP="004E56E1">
            <w:pPr>
              <w:spacing w:after="0"/>
              <w:jc w:val="center"/>
              <w:rPr>
                <w:b/>
                <w:bCs/>
              </w:rPr>
            </w:pPr>
            <w:r w:rsidRPr="00493AD9">
              <w:rPr>
                <w:b/>
                <w:bCs/>
              </w:rPr>
              <w:t>Obiectiv</w:t>
            </w:r>
          </w:p>
        </w:tc>
        <w:tc>
          <w:tcPr>
            <w:tcW w:w="3830" w:type="dxa"/>
            <w:tcBorders>
              <w:top w:val="single" w:sz="12" w:space="0" w:color="auto"/>
              <w:right w:val="single" w:sz="12" w:space="0" w:color="auto"/>
            </w:tcBorders>
          </w:tcPr>
          <w:p w14:paraId="4E3B01A0" w14:textId="0A96AC36" w:rsidR="00E30D6B" w:rsidRPr="00493AD9" w:rsidRDefault="00E30D6B" w:rsidP="00054075">
            <w:pPr>
              <w:spacing w:after="0"/>
              <w:jc w:val="center"/>
            </w:pPr>
            <w:r w:rsidRPr="00493AD9">
              <w:rPr>
                <w:b/>
                <w:bCs/>
              </w:rPr>
              <w:t>Prioritate</w:t>
            </w:r>
          </w:p>
        </w:tc>
      </w:tr>
      <w:tr w:rsidR="00E30D6B" w:rsidRPr="00493AD9" w14:paraId="27A6286D" w14:textId="77777777" w:rsidTr="73953ADC">
        <w:tc>
          <w:tcPr>
            <w:tcW w:w="5511" w:type="dxa"/>
            <w:tcBorders>
              <w:left w:val="single" w:sz="12" w:space="0" w:color="auto"/>
              <w:bottom w:val="single" w:sz="12" w:space="0" w:color="auto"/>
            </w:tcBorders>
          </w:tcPr>
          <w:p w14:paraId="29F54567" w14:textId="21564CE5" w:rsidR="00E30D6B" w:rsidRPr="00493AD9" w:rsidRDefault="00EE4634" w:rsidP="00720776">
            <w:pPr>
              <w:spacing w:after="0"/>
            </w:pPr>
            <w:r w:rsidRPr="00493AD9">
              <w:t xml:space="preserve">Reducerea zgomotului subacvatic și identificarea unor măsuri de atenuare a </w:t>
            </w:r>
            <w:r w:rsidR="00A83E69" w:rsidRPr="00493AD9">
              <w:t>acestuia,</w:t>
            </w:r>
            <w:r w:rsidRPr="00493AD9">
              <w:t xml:space="preserve"> mai ales în cazul în care este susceptibil să aibă </w:t>
            </w:r>
            <w:r w:rsidR="00A83E69" w:rsidRPr="00493AD9">
              <w:t xml:space="preserve">un </w:t>
            </w:r>
            <w:r w:rsidRPr="00493AD9">
              <w:t>impact negativ asupra cetaceelor</w:t>
            </w:r>
          </w:p>
        </w:tc>
        <w:tc>
          <w:tcPr>
            <w:tcW w:w="3830" w:type="dxa"/>
            <w:tcBorders>
              <w:bottom w:val="single" w:sz="12" w:space="0" w:color="auto"/>
              <w:right w:val="single" w:sz="12" w:space="0" w:color="auto"/>
            </w:tcBorders>
          </w:tcPr>
          <w:p w14:paraId="52F7F321" w14:textId="77777777" w:rsidR="00CB0691" w:rsidRPr="00493AD9" w:rsidRDefault="00892601" w:rsidP="00720776">
            <w:pPr>
              <w:rPr>
                <w:color w:val="FF0000"/>
              </w:rPr>
            </w:pPr>
            <w:r w:rsidRPr="00493AD9">
              <w:rPr>
                <w:color w:val="FF0000"/>
              </w:rPr>
              <w:t xml:space="preserve">                      </w:t>
            </w:r>
          </w:p>
          <w:p w14:paraId="417459CF" w14:textId="447F8BAF" w:rsidR="00E30D6B" w:rsidRPr="00493AD9" w:rsidRDefault="00CB0691" w:rsidP="00720776">
            <w:pPr>
              <w:rPr>
                <w:b/>
                <w:bCs/>
              </w:rPr>
            </w:pPr>
            <w:r w:rsidRPr="00493AD9">
              <w:rPr>
                <w:b/>
                <w:bCs/>
                <w:color w:val="FF0000"/>
              </w:rPr>
              <w:t xml:space="preserve">                  </w:t>
            </w:r>
            <w:r w:rsidR="00892601" w:rsidRPr="00493AD9">
              <w:rPr>
                <w:b/>
                <w:bCs/>
                <w:color w:val="FF0000"/>
              </w:rPr>
              <w:t xml:space="preserve"> Medie</w:t>
            </w:r>
          </w:p>
        </w:tc>
      </w:tr>
      <w:tr w:rsidR="00E30D6B" w:rsidRPr="00493AD9" w14:paraId="6C92ADAC" w14:textId="77777777" w:rsidTr="73953ADC">
        <w:tc>
          <w:tcPr>
            <w:tcW w:w="9341" w:type="dxa"/>
            <w:gridSpan w:val="2"/>
            <w:tcBorders>
              <w:left w:val="single" w:sz="12" w:space="0" w:color="auto"/>
              <w:right w:val="single" w:sz="12" w:space="0" w:color="auto"/>
            </w:tcBorders>
          </w:tcPr>
          <w:p w14:paraId="2C69A95A" w14:textId="77777777" w:rsidR="00E30D6B" w:rsidRPr="00493AD9" w:rsidRDefault="00E30D6B" w:rsidP="00720776">
            <w:pPr>
              <w:spacing w:after="0"/>
              <w:rPr>
                <w:b/>
                <w:bCs/>
              </w:rPr>
            </w:pPr>
            <w:r w:rsidRPr="00493AD9">
              <w:rPr>
                <w:b/>
                <w:bCs/>
              </w:rPr>
              <w:t>Descriere</w:t>
            </w:r>
          </w:p>
        </w:tc>
      </w:tr>
      <w:tr w:rsidR="00E30D6B" w:rsidRPr="00493AD9" w14:paraId="50D26ABE" w14:textId="77777777" w:rsidTr="73953ADC">
        <w:tc>
          <w:tcPr>
            <w:tcW w:w="9341" w:type="dxa"/>
            <w:gridSpan w:val="2"/>
            <w:tcBorders>
              <w:left w:val="single" w:sz="12" w:space="0" w:color="auto"/>
              <w:bottom w:val="single" w:sz="12" w:space="0" w:color="auto"/>
              <w:right w:val="single" w:sz="12" w:space="0" w:color="auto"/>
            </w:tcBorders>
          </w:tcPr>
          <w:p w14:paraId="129A46F1" w14:textId="30D54EE3" w:rsidR="007B058E" w:rsidRPr="00493AD9" w:rsidRDefault="00EE4634" w:rsidP="00892601">
            <w:pPr>
              <w:spacing w:after="0"/>
            </w:pPr>
            <w:r w:rsidRPr="00493AD9">
              <w:t>Cetaceele se bazează pe sunete pentru a comunica, naviga și localiza prada (ecolocație). Zgomotele subacvatice produs</w:t>
            </w:r>
            <w:r w:rsidR="00193B5F" w:rsidRPr="00493AD9">
              <w:t>e</w:t>
            </w:r>
            <w:r w:rsidRPr="00493AD9">
              <w:t xml:space="preserve"> de activitățile antropice reprezintă o </w:t>
            </w:r>
            <w:r w:rsidR="00A83E69" w:rsidRPr="00493AD9">
              <w:t>presiune</w:t>
            </w:r>
            <w:r w:rsidRPr="00493AD9">
              <w:t xml:space="preserve"> semnificativă pentru cetacee. Pentru proiectele și activitățile care poluează fonic</w:t>
            </w:r>
            <w:r w:rsidR="00A83E69" w:rsidRPr="00493AD9">
              <w:t>,</w:t>
            </w:r>
            <w:r w:rsidRPr="00493AD9">
              <w:t xml:space="preserve"> la un nivel susceptibil să afecteze mamiferele marine (</w:t>
            </w:r>
            <w:r w:rsidR="0098286C" w:rsidRPr="00493AD9">
              <w:t xml:space="preserve">de </w:t>
            </w:r>
            <w:r w:rsidRPr="00493AD9">
              <w:t xml:space="preserve">ex. prospecțiunile seismice pentru explorarea petrolului și gazelor, </w:t>
            </w:r>
            <w:r w:rsidR="00892601" w:rsidRPr="00493AD9">
              <w:t>rutele maritime</w:t>
            </w:r>
            <w:r w:rsidR="00193B5F" w:rsidRPr="00493AD9">
              <w:t>,</w:t>
            </w:r>
            <w:r w:rsidR="00892601" w:rsidRPr="00493AD9">
              <w:t xml:space="preserve"> etc.) trebuie să se facă studii de impact asupra me</w:t>
            </w:r>
            <w:r w:rsidR="006132C0" w:rsidRPr="00493AD9">
              <w:t>diului</w:t>
            </w:r>
            <w:r w:rsidR="00892601" w:rsidRPr="00493AD9">
              <w:t xml:space="preserve">. </w:t>
            </w:r>
          </w:p>
          <w:p w14:paraId="42584FAC" w14:textId="12051812" w:rsidR="00E30D6B" w:rsidRPr="00493AD9" w:rsidRDefault="00892601" w:rsidP="00720776">
            <w:pPr>
              <w:spacing w:after="0"/>
            </w:pPr>
            <w:r w:rsidRPr="00493AD9">
              <w:t xml:space="preserve">Aceste evaluări ale impactului ar </w:t>
            </w:r>
            <w:r w:rsidR="00EE4634" w:rsidRPr="00493AD9">
              <w:t xml:space="preserve">trebui </w:t>
            </w:r>
            <w:r w:rsidRPr="00493AD9">
              <w:t>să prezinte</w:t>
            </w:r>
            <w:r w:rsidR="00EE4634" w:rsidRPr="00493AD9">
              <w:t xml:space="preserve"> măsuri adecvate de atenuare</w:t>
            </w:r>
            <w:r w:rsidR="00A83E69" w:rsidRPr="00493AD9">
              <w:t>,</w:t>
            </w:r>
            <w:r w:rsidR="00EE4634" w:rsidRPr="00493AD9">
              <w:t xml:space="preserve"> pentru preveni</w:t>
            </w:r>
            <w:r w:rsidR="00A83E69" w:rsidRPr="00493AD9">
              <w:t>rea</w:t>
            </w:r>
            <w:r w:rsidR="00EE4634" w:rsidRPr="00493AD9">
              <w:t xml:space="preserve"> efectel</w:t>
            </w:r>
            <w:r w:rsidR="00A83E69" w:rsidRPr="00493AD9">
              <w:t>or</w:t>
            </w:r>
            <w:r w:rsidR="00EE4634" w:rsidRPr="00493AD9">
              <w:t xml:space="preserve"> dăunătoare ale zgomotului subacvatic asupra cetaceelor.</w:t>
            </w:r>
            <w:r w:rsidR="6E30C174" w:rsidRPr="00493AD9">
              <w:t xml:space="preserve"> </w:t>
            </w:r>
          </w:p>
          <w:p w14:paraId="36C9552F" w14:textId="77777777" w:rsidR="007B058E" w:rsidRPr="00493AD9" w:rsidRDefault="00892601" w:rsidP="00720776">
            <w:pPr>
              <w:spacing w:after="0"/>
            </w:pPr>
            <w:r w:rsidRPr="00493AD9">
              <w:t>În cazul activităților de prospectare seismică, pe parcursul desfășurării activității, la bord</w:t>
            </w:r>
            <w:r w:rsidR="00193B5F" w:rsidRPr="00493AD9">
              <w:t>ul navelor</w:t>
            </w:r>
            <w:r w:rsidRPr="00493AD9">
              <w:t xml:space="preserve"> trebuie să fie prezenți doi </w:t>
            </w:r>
            <w:bookmarkStart w:id="68" w:name="_Hlk145061813"/>
            <w:r w:rsidRPr="00493AD9">
              <w:t xml:space="preserve">observatori de mamifere marine </w:t>
            </w:r>
            <w:bookmarkEnd w:id="68"/>
            <w:r w:rsidRPr="00493AD9">
              <w:t>(</w:t>
            </w:r>
            <w:bookmarkStart w:id="69" w:name="_Hlk145061803"/>
            <w:r w:rsidRPr="00493AD9">
              <w:t xml:space="preserve">Marine </w:t>
            </w:r>
            <w:proofErr w:type="spellStart"/>
            <w:r w:rsidRPr="00493AD9">
              <w:t>Mammal</w:t>
            </w:r>
            <w:proofErr w:type="spellEnd"/>
            <w:r w:rsidRPr="00493AD9">
              <w:t xml:space="preserve"> </w:t>
            </w:r>
            <w:proofErr w:type="spellStart"/>
            <w:r w:rsidRPr="00493AD9">
              <w:t>Observer</w:t>
            </w:r>
            <w:proofErr w:type="spellEnd"/>
            <w:r w:rsidRPr="00493AD9">
              <w:t xml:space="preserve"> </w:t>
            </w:r>
            <w:bookmarkEnd w:id="69"/>
            <w:r w:rsidRPr="00493AD9">
              <w:t xml:space="preserve">– MMO) certificați. </w:t>
            </w:r>
          </w:p>
          <w:p w14:paraId="160C0483" w14:textId="77777777" w:rsidR="003413DC" w:rsidRPr="00493AD9" w:rsidRDefault="00892601" w:rsidP="00720776">
            <w:pPr>
              <w:spacing w:after="0"/>
            </w:pPr>
            <w:r w:rsidRPr="00493AD9">
              <w:t>Pentru monitorizarea pe timp de noapte</w:t>
            </w:r>
            <w:r w:rsidR="00193B5F" w:rsidRPr="00493AD9">
              <w:t>,</w:t>
            </w:r>
            <w:r w:rsidRPr="00493AD9">
              <w:t xml:space="preserve"> la bord trebuie să fie</w:t>
            </w:r>
            <w:r w:rsidR="00193B5F" w:rsidRPr="00493AD9">
              <w:t xml:space="preserve"> prezent</w:t>
            </w:r>
            <w:r w:rsidRPr="00493AD9">
              <w:t xml:space="preserve"> un expert certificat</w:t>
            </w:r>
            <w:r w:rsidR="00A83E69" w:rsidRPr="00493AD9">
              <w:t>,</w:t>
            </w:r>
            <w:r w:rsidRPr="00493AD9">
              <w:t xml:space="preserve"> dotat cu </w:t>
            </w:r>
            <w:bookmarkStart w:id="70" w:name="_Hlk145061828"/>
            <w:r w:rsidRPr="00493AD9">
              <w:t xml:space="preserve">echipament pentru monitorizarea </w:t>
            </w:r>
            <w:r w:rsidR="006132C0" w:rsidRPr="00493AD9">
              <w:t xml:space="preserve">acustică </w:t>
            </w:r>
            <w:r w:rsidRPr="00493AD9">
              <w:t xml:space="preserve">pasivă </w:t>
            </w:r>
            <w:bookmarkEnd w:id="70"/>
            <w:r w:rsidRPr="00493AD9">
              <w:t>(</w:t>
            </w:r>
            <w:bookmarkStart w:id="71" w:name="_Hlk145061837"/>
            <w:r w:rsidRPr="00493AD9">
              <w:t xml:space="preserve">Pasive </w:t>
            </w:r>
            <w:proofErr w:type="spellStart"/>
            <w:r w:rsidRPr="00493AD9">
              <w:t>acoustic</w:t>
            </w:r>
            <w:proofErr w:type="spellEnd"/>
            <w:r w:rsidRPr="00493AD9">
              <w:t xml:space="preserve"> monitoring </w:t>
            </w:r>
            <w:bookmarkEnd w:id="71"/>
            <w:r w:rsidRPr="00493AD9">
              <w:t xml:space="preserve">– PAM). </w:t>
            </w:r>
          </w:p>
          <w:p w14:paraId="654E990C" w14:textId="2A5B9265" w:rsidR="003B6CD6" w:rsidRPr="00493AD9" w:rsidRDefault="00892601" w:rsidP="00720776">
            <w:pPr>
              <w:spacing w:after="0"/>
            </w:pPr>
            <w:r w:rsidRPr="00493AD9">
              <w:t xml:space="preserve">Acești observatori vor urma procedurile JNCC sau ACCOBAMS pentru </w:t>
            </w:r>
            <w:r w:rsidR="006132C0" w:rsidRPr="00493AD9">
              <w:t>preveni</w:t>
            </w:r>
            <w:r w:rsidR="00472688" w:rsidRPr="00493AD9">
              <w:t>rea</w:t>
            </w:r>
            <w:r w:rsidRPr="00493AD9">
              <w:t xml:space="preserve"> impactul</w:t>
            </w:r>
            <w:r w:rsidR="00472688" w:rsidRPr="00493AD9">
              <w:t>ui</w:t>
            </w:r>
            <w:r w:rsidRPr="00493AD9">
              <w:t xml:space="preserve"> zgomotelor produse de activitățile de prospectare asupra cetaceelor.</w:t>
            </w:r>
            <w:r w:rsidR="003B6CD6" w:rsidRPr="00493AD9">
              <w:t xml:space="preserve"> </w:t>
            </w:r>
          </w:p>
          <w:p w14:paraId="521D805E" w14:textId="1DE66273" w:rsidR="00892601" w:rsidRPr="00493AD9" w:rsidRDefault="003B6CD6" w:rsidP="00720776">
            <w:pPr>
              <w:spacing w:after="0"/>
            </w:pPr>
            <w:r w:rsidRPr="00493AD9">
              <w:t xml:space="preserve">În cadrul </w:t>
            </w:r>
            <w:r w:rsidR="00472688" w:rsidRPr="00493AD9">
              <w:t>P</w:t>
            </w:r>
            <w:r w:rsidRPr="00493AD9">
              <w:t xml:space="preserve">rogramului </w:t>
            </w:r>
            <w:r w:rsidR="00472688" w:rsidRPr="00493AD9">
              <w:t>N</w:t>
            </w:r>
            <w:r w:rsidRPr="00493AD9">
              <w:t xml:space="preserve">ațional de </w:t>
            </w:r>
            <w:r w:rsidR="00472688" w:rsidRPr="00493AD9">
              <w:t>M</w:t>
            </w:r>
            <w:r w:rsidRPr="00493AD9">
              <w:t>onitori</w:t>
            </w:r>
            <w:r w:rsidR="00472688" w:rsidRPr="00493AD9">
              <w:t xml:space="preserve">zare </w:t>
            </w:r>
            <w:r w:rsidRPr="00493AD9">
              <w:t>se va stabili starea ecologică bună pentru descriptorul D11</w:t>
            </w:r>
            <w:r w:rsidR="003413DC" w:rsidRPr="00493AD9">
              <w:t xml:space="preserve"> -</w:t>
            </w:r>
            <w:r w:rsidRPr="00493AD9">
              <w:t xml:space="preserve"> zgomot și energie, ceea ce va conduce la adoptarea măsurilor de protecție pentru cetacee.</w:t>
            </w:r>
          </w:p>
        </w:tc>
      </w:tr>
      <w:tr w:rsidR="00892601" w:rsidRPr="00493AD9" w14:paraId="0623CAC8" w14:textId="77777777" w:rsidTr="73953ADC">
        <w:tc>
          <w:tcPr>
            <w:tcW w:w="9341" w:type="dxa"/>
            <w:gridSpan w:val="2"/>
            <w:tcBorders>
              <w:top w:val="single" w:sz="4" w:space="0" w:color="auto"/>
              <w:left w:val="nil"/>
              <w:bottom w:val="single" w:sz="4" w:space="0" w:color="auto"/>
              <w:right w:val="nil"/>
            </w:tcBorders>
          </w:tcPr>
          <w:p w14:paraId="7465F2E2" w14:textId="77777777" w:rsidR="00892601" w:rsidRPr="00493AD9" w:rsidRDefault="00892601" w:rsidP="00720776">
            <w:pPr>
              <w:spacing w:after="0"/>
              <w:rPr>
                <w:b/>
                <w:bCs/>
              </w:rPr>
            </w:pPr>
          </w:p>
        </w:tc>
      </w:tr>
      <w:bookmarkEnd w:id="66"/>
      <w:tr w:rsidR="00892601" w:rsidRPr="00493AD9" w14:paraId="450228EB" w14:textId="77777777" w:rsidTr="73953ADC">
        <w:tc>
          <w:tcPr>
            <w:tcW w:w="9341" w:type="dxa"/>
            <w:gridSpan w:val="2"/>
            <w:tcBorders>
              <w:top w:val="single" w:sz="4" w:space="0" w:color="auto"/>
              <w:left w:val="single" w:sz="12" w:space="0" w:color="auto"/>
              <w:right w:val="single" w:sz="12" w:space="0" w:color="auto"/>
            </w:tcBorders>
          </w:tcPr>
          <w:p w14:paraId="6F204BA0" w14:textId="0B80F1B6" w:rsidR="00892601" w:rsidRPr="00493AD9" w:rsidRDefault="00904F02" w:rsidP="00720776">
            <w:pPr>
              <w:spacing w:after="0"/>
              <w:rPr>
                <w:b/>
                <w:bCs/>
              </w:rPr>
            </w:pPr>
            <w:r w:rsidRPr="00493AD9">
              <w:rPr>
                <w:b/>
                <w:bCs/>
              </w:rPr>
              <w:t xml:space="preserve">4.3. </w:t>
            </w:r>
            <w:bookmarkStart w:id="72" w:name="_Hlk153300059"/>
            <w:r w:rsidR="00892601" w:rsidRPr="00493AD9">
              <w:rPr>
                <w:b/>
                <w:bCs/>
              </w:rPr>
              <w:t>REDUCERE</w:t>
            </w:r>
            <w:r w:rsidR="00472688" w:rsidRPr="00493AD9">
              <w:rPr>
                <w:b/>
                <w:bCs/>
              </w:rPr>
              <w:t>A</w:t>
            </w:r>
            <w:r w:rsidR="00892601" w:rsidRPr="00493AD9">
              <w:rPr>
                <w:b/>
                <w:bCs/>
              </w:rPr>
              <w:t xml:space="preserve"> CANTITĂȚII DE DEȘEURI MARINE</w:t>
            </w:r>
            <w:bookmarkEnd w:id="72"/>
          </w:p>
        </w:tc>
      </w:tr>
      <w:tr w:rsidR="00892601" w:rsidRPr="00493AD9" w14:paraId="65236A35" w14:textId="77777777" w:rsidTr="73953ADC">
        <w:tc>
          <w:tcPr>
            <w:tcW w:w="5511" w:type="dxa"/>
            <w:tcBorders>
              <w:top w:val="single" w:sz="12" w:space="0" w:color="auto"/>
              <w:left w:val="single" w:sz="12" w:space="0" w:color="auto"/>
            </w:tcBorders>
          </w:tcPr>
          <w:p w14:paraId="3C55FDC6" w14:textId="3A445E74" w:rsidR="00892601" w:rsidRPr="00493AD9" w:rsidRDefault="00892601" w:rsidP="00720776">
            <w:pPr>
              <w:spacing w:after="0"/>
              <w:rPr>
                <w:b/>
                <w:bCs/>
              </w:rPr>
            </w:pPr>
            <w:r w:rsidRPr="00493AD9">
              <w:rPr>
                <w:b/>
                <w:bCs/>
              </w:rPr>
              <w:t>Obiectiv</w:t>
            </w:r>
          </w:p>
        </w:tc>
        <w:tc>
          <w:tcPr>
            <w:tcW w:w="3830" w:type="dxa"/>
            <w:tcBorders>
              <w:top w:val="single" w:sz="12" w:space="0" w:color="auto"/>
              <w:right w:val="single" w:sz="12" w:space="0" w:color="auto"/>
            </w:tcBorders>
          </w:tcPr>
          <w:p w14:paraId="49F55DFC" w14:textId="2E8DF065" w:rsidR="00892601" w:rsidRPr="00493AD9" w:rsidRDefault="00892601" w:rsidP="007B058E">
            <w:pPr>
              <w:spacing w:after="0"/>
              <w:jc w:val="center"/>
            </w:pPr>
            <w:r w:rsidRPr="00493AD9">
              <w:rPr>
                <w:b/>
                <w:bCs/>
              </w:rPr>
              <w:t>Prioritate</w:t>
            </w:r>
            <w:r w:rsidRPr="00493AD9">
              <w:t xml:space="preserve"> </w:t>
            </w:r>
          </w:p>
        </w:tc>
      </w:tr>
      <w:tr w:rsidR="00892601" w:rsidRPr="00493AD9" w14:paraId="27A88DE0" w14:textId="77777777" w:rsidTr="0002590E">
        <w:tc>
          <w:tcPr>
            <w:tcW w:w="5511" w:type="dxa"/>
            <w:tcBorders>
              <w:left w:val="single" w:sz="12" w:space="0" w:color="auto"/>
              <w:bottom w:val="single" w:sz="12" w:space="0" w:color="auto"/>
            </w:tcBorders>
            <w:shd w:val="clear" w:color="auto" w:fill="auto"/>
          </w:tcPr>
          <w:p w14:paraId="1AAE4F0B" w14:textId="65A3FD91" w:rsidR="00404DA1" w:rsidRPr="00493AD9" w:rsidRDefault="00892601" w:rsidP="00720776">
            <w:pPr>
              <w:spacing w:after="0"/>
            </w:pPr>
            <w:r w:rsidRPr="00493AD9">
              <w:t xml:space="preserve">Reducerea cantității de deșeuri marine din mediul marin </w:t>
            </w:r>
          </w:p>
        </w:tc>
        <w:tc>
          <w:tcPr>
            <w:tcW w:w="3830" w:type="dxa"/>
            <w:tcBorders>
              <w:bottom w:val="single" w:sz="12" w:space="0" w:color="auto"/>
              <w:right w:val="single" w:sz="12" w:space="0" w:color="auto"/>
            </w:tcBorders>
          </w:tcPr>
          <w:p w14:paraId="2C1B2008" w14:textId="6449EBC2" w:rsidR="00892601" w:rsidRPr="00493AD9" w:rsidRDefault="00892601" w:rsidP="00720776">
            <w:pPr>
              <w:rPr>
                <w:b/>
                <w:bCs/>
              </w:rPr>
            </w:pPr>
            <w:r w:rsidRPr="00493AD9">
              <w:rPr>
                <w:color w:val="FF0000"/>
              </w:rPr>
              <w:t xml:space="preserve">                        </w:t>
            </w:r>
            <w:r w:rsidRPr="00493AD9">
              <w:rPr>
                <w:b/>
                <w:bCs/>
                <w:color w:val="FF0000"/>
              </w:rPr>
              <w:t>Medie</w:t>
            </w:r>
          </w:p>
        </w:tc>
      </w:tr>
      <w:tr w:rsidR="00892601" w:rsidRPr="00493AD9" w14:paraId="24FBC6E3" w14:textId="77777777" w:rsidTr="73953ADC">
        <w:tc>
          <w:tcPr>
            <w:tcW w:w="9341" w:type="dxa"/>
            <w:gridSpan w:val="2"/>
            <w:tcBorders>
              <w:left w:val="single" w:sz="12" w:space="0" w:color="auto"/>
              <w:right w:val="single" w:sz="12" w:space="0" w:color="auto"/>
            </w:tcBorders>
          </w:tcPr>
          <w:p w14:paraId="0857A258" w14:textId="558DCB5B" w:rsidR="0039763B" w:rsidRPr="00493AD9" w:rsidRDefault="00892601" w:rsidP="00892601">
            <w:pPr>
              <w:spacing w:after="0"/>
              <w:rPr>
                <w:b/>
                <w:bCs/>
              </w:rPr>
            </w:pPr>
            <w:r w:rsidRPr="00493AD9">
              <w:rPr>
                <w:b/>
                <w:bCs/>
              </w:rPr>
              <w:t>Descriere</w:t>
            </w:r>
          </w:p>
        </w:tc>
      </w:tr>
      <w:tr w:rsidR="00892601" w:rsidRPr="00493AD9" w14:paraId="757CD742" w14:textId="77777777" w:rsidTr="73953ADC">
        <w:tc>
          <w:tcPr>
            <w:tcW w:w="9341" w:type="dxa"/>
            <w:gridSpan w:val="2"/>
            <w:tcBorders>
              <w:left w:val="single" w:sz="12" w:space="0" w:color="auto"/>
              <w:bottom w:val="single" w:sz="12" w:space="0" w:color="auto"/>
              <w:right w:val="single" w:sz="12" w:space="0" w:color="auto"/>
            </w:tcBorders>
          </w:tcPr>
          <w:p w14:paraId="7CF059B7" w14:textId="130E891D" w:rsidR="00892601" w:rsidRPr="00493AD9" w:rsidRDefault="00892601" w:rsidP="00720776">
            <w:pPr>
              <w:spacing w:after="0"/>
            </w:pPr>
            <w:r w:rsidRPr="00493AD9">
              <w:t xml:space="preserve">Deșeurile marine reprezintă o problemă de poluare care afectează mii de specii marine. </w:t>
            </w:r>
            <w:r w:rsidR="00472688" w:rsidRPr="00493AD9">
              <w:t>Acestea</w:t>
            </w:r>
            <w:r w:rsidR="6E30C174" w:rsidRPr="00493AD9">
              <w:t>, inclusiv plasticul și micro</w:t>
            </w:r>
            <w:r w:rsidR="00472688" w:rsidRPr="00493AD9">
              <w:t>-</w:t>
            </w:r>
            <w:r w:rsidR="6E30C174" w:rsidRPr="00493AD9">
              <w:t>plastic</w:t>
            </w:r>
            <w:r w:rsidR="00470679" w:rsidRPr="00493AD9">
              <w:t>ele</w:t>
            </w:r>
            <w:r w:rsidRPr="00493AD9">
              <w:t xml:space="preserve"> au un impact negativ asupra vieții marine</w:t>
            </w:r>
            <w:r w:rsidR="6E30C174" w:rsidRPr="00493AD9">
              <w:t>. Ingerare</w:t>
            </w:r>
            <w:r w:rsidR="00470679" w:rsidRPr="00493AD9">
              <w:t>a</w:t>
            </w:r>
            <w:r w:rsidR="6E30C174" w:rsidRPr="00493AD9">
              <w:t xml:space="preserve"> sau încurcarea în plase cre</w:t>
            </w:r>
            <w:r w:rsidR="00470679" w:rsidRPr="00493AD9">
              <w:t>ște</w:t>
            </w:r>
            <w:r w:rsidR="6E30C174" w:rsidRPr="00493AD9">
              <w:t xml:space="preserve"> mortalitat</w:t>
            </w:r>
            <w:r w:rsidR="00470679" w:rsidRPr="00493AD9">
              <w:t>ea</w:t>
            </w:r>
            <w:r w:rsidR="6E30C174" w:rsidRPr="00493AD9">
              <w:t xml:space="preserve"> în r</w:t>
            </w:r>
            <w:r w:rsidR="00472688" w:rsidRPr="00493AD9">
              <w:t>â</w:t>
            </w:r>
            <w:r w:rsidR="6E30C174" w:rsidRPr="00493AD9">
              <w:t>ndul delfinilor</w:t>
            </w:r>
            <w:r w:rsidRPr="00493AD9">
              <w:t xml:space="preserve">. Plastice și alte resturi marine au fost găsite în tractul gastrointestinal al cetaceelor, susceptibile să provoace afectarea proceselor digestive și chiar moartea. Plasele de pescuit abandonate sau pierdute reprezintă, de asemenea, </w:t>
            </w:r>
            <w:r w:rsidRPr="00493AD9">
              <w:lastRenderedPageBreak/>
              <w:t xml:space="preserve">o </w:t>
            </w:r>
            <w:r w:rsidR="00472688" w:rsidRPr="00493AD9">
              <w:t>presiune</w:t>
            </w:r>
            <w:r w:rsidRPr="00493AD9">
              <w:t xml:space="preserve"> majoră pentru cetacee. Chiar și după perioade lungi de timp</w:t>
            </w:r>
            <w:r w:rsidR="00472688" w:rsidRPr="00493AD9">
              <w:t>,</w:t>
            </w:r>
            <w:r w:rsidRPr="00493AD9">
              <w:t xml:space="preserve"> cetaceele se pot încurca în aceste plase</w:t>
            </w:r>
            <w:r w:rsidR="00472688" w:rsidRPr="00493AD9">
              <w:t>,</w:t>
            </w:r>
            <w:r w:rsidRPr="00493AD9">
              <w:t xml:space="preserve"> abandonate sau pierdute. </w:t>
            </w:r>
          </w:p>
          <w:p w14:paraId="438740D8" w14:textId="66CE8511" w:rsidR="003B6CD6" w:rsidRPr="00493AD9" w:rsidRDefault="003B6CD6" w:rsidP="00720776">
            <w:pPr>
              <w:spacing w:after="0"/>
            </w:pPr>
            <w:r w:rsidRPr="00493AD9">
              <w:t>Având în vedere că materialele plastice de unică folosință și uneltele de pescuit sunt principalele surse de deșeuri marine, este imperativ ca aceste produse să fie focalizate</w:t>
            </w:r>
            <w:r w:rsidR="00472688" w:rsidRPr="00493AD9">
              <w:t>,</w:t>
            </w:r>
            <w:r w:rsidRPr="00493AD9">
              <w:t xml:space="preserve"> în implementarea măsurilor de reducere a impactului asupra mediului.</w:t>
            </w:r>
          </w:p>
          <w:p w14:paraId="72ED6ABF" w14:textId="27542145" w:rsidR="00892601" w:rsidRPr="00493AD9" w:rsidRDefault="6E30C174" w:rsidP="00720776">
            <w:pPr>
              <w:spacing w:after="0"/>
            </w:pPr>
            <w:r w:rsidRPr="00493AD9">
              <w:t>P</w:t>
            </w:r>
            <w:r w:rsidR="00892601" w:rsidRPr="00493AD9">
              <w:t>entru atenuarea impactului produs de plasele de pescuit abandonate sau pierdute</w:t>
            </w:r>
            <w:r w:rsidR="00081BB0" w:rsidRPr="00493AD9">
              <w:t>,</w:t>
            </w:r>
            <w:r w:rsidR="00892601" w:rsidRPr="00493AD9">
              <w:t xml:space="preserve"> trebuie </w:t>
            </w:r>
            <w:r w:rsidRPr="00493AD9">
              <w:t>organizate</w:t>
            </w:r>
            <w:r w:rsidR="00892601" w:rsidRPr="00493AD9">
              <w:t xml:space="preserve"> cât mai multe acțiuni </w:t>
            </w:r>
            <w:r w:rsidRPr="00493AD9">
              <w:t xml:space="preserve">pentru </w:t>
            </w:r>
            <w:r w:rsidR="00892601" w:rsidRPr="00493AD9">
              <w:t xml:space="preserve"> îndepărtarea acestora.</w:t>
            </w:r>
          </w:p>
          <w:p w14:paraId="579E7860" w14:textId="1144196C" w:rsidR="00404DA1" w:rsidRPr="00493AD9" w:rsidRDefault="6E30C174" w:rsidP="00470679">
            <w:pPr>
              <w:spacing w:after="0"/>
            </w:pPr>
            <w:r w:rsidRPr="00493AD9">
              <w:rPr>
                <w:rFonts w:eastAsia="Times New Roman"/>
              </w:rPr>
              <w:t>Obiectivul Directivei -</w:t>
            </w:r>
            <w:r w:rsidR="00081BB0" w:rsidRPr="00493AD9">
              <w:rPr>
                <w:rFonts w:eastAsia="Times New Roman"/>
              </w:rPr>
              <w:t xml:space="preserve"> </w:t>
            </w:r>
            <w:r w:rsidRPr="00493AD9">
              <w:rPr>
                <w:rFonts w:eastAsia="Times New Roman"/>
              </w:rPr>
              <w:t>C</w:t>
            </w:r>
            <w:r w:rsidR="00AA3E0A" w:rsidRPr="00493AD9">
              <w:rPr>
                <w:rFonts w:eastAsia="Times New Roman"/>
              </w:rPr>
              <w:t xml:space="preserve">adru </w:t>
            </w:r>
            <w:r w:rsidR="00081BB0" w:rsidRPr="00493AD9">
              <w:rPr>
                <w:rFonts w:eastAsia="Times New Roman"/>
              </w:rPr>
              <w:t>”</w:t>
            </w:r>
            <w:r w:rsidR="008B2F87" w:rsidRPr="00493AD9">
              <w:rPr>
                <w:rFonts w:eastAsia="Times New Roman"/>
              </w:rPr>
              <w:t>S</w:t>
            </w:r>
            <w:r w:rsidR="00AA3E0A" w:rsidRPr="00493AD9">
              <w:rPr>
                <w:rFonts w:eastAsia="Times New Roman"/>
              </w:rPr>
              <w:t>trategi</w:t>
            </w:r>
            <w:r w:rsidR="008B2F87" w:rsidRPr="00493AD9">
              <w:rPr>
                <w:rFonts w:eastAsia="Times New Roman"/>
              </w:rPr>
              <w:t>a</w:t>
            </w:r>
            <w:r w:rsidR="00AA3E0A" w:rsidRPr="00493AD9">
              <w:rPr>
                <w:rFonts w:eastAsia="Times New Roman"/>
              </w:rPr>
              <w:t xml:space="preserve"> pentru mediul marin</w:t>
            </w:r>
            <w:r w:rsidR="008B2F87" w:rsidRPr="00493AD9">
              <w:rPr>
                <w:rFonts w:eastAsia="Times New Roman"/>
              </w:rPr>
              <w:t>”</w:t>
            </w:r>
            <w:r w:rsidR="00AA3E0A" w:rsidRPr="00493AD9">
              <w:rPr>
                <w:rFonts w:eastAsia="Times New Roman"/>
              </w:rPr>
              <w:t xml:space="preserve"> (DCSMM) este </w:t>
            </w:r>
            <w:r w:rsidRPr="00493AD9">
              <w:rPr>
                <w:rFonts w:eastAsia="Times New Roman"/>
              </w:rPr>
              <w:t>atingerea sau</w:t>
            </w:r>
            <w:r w:rsidR="00AA3E0A" w:rsidRPr="00493AD9">
              <w:rPr>
                <w:rFonts w:eastAsia="Times New Roman"/>
              </w:rPr>
              <w:t xml:space="preserve"> </w:t>
            </w:r>
            <w:r w:rsidRPr="00493AD9">
              <w:rPr>
                <w:rFonts w:eastAsia="Times New Roman"/>
              </w:rPr>
              <w:t>menținerea stării ecologice bune</w:t>
            </w:r>
            <w:r w:rsidR="000442A1" w:rsidRPr="00493AD9">
              <w:rPr>
                <w:rFonts w:eastAsia="Times New Roman"/>
              </w:rPr>
              <w:t xml:space="preserve"> </w:t>
            </w:r>
            <w:r w:rsidR="00081BB0" w:rsidRPr="00493AD9">
              <w:rPr>
                <w:rFonts w:eastAsia="Times New Roman"/>
              </w:rPr>
              <w:t xml:space="preserve">(GES) </w:t>
            </w:r>
            <w:r w:rsidR="00AA3E0A" w:rsidRPr="00493AD9">
              <w:rPr>
                <w:rFonts w:eastAsia="Times New Roman"/>
              </w:rPr>
              <w:t xml:space="preserve">a apelor marine. </w:t>
            </w:r>
            <w:r w:rsidRPr="00493AD9">
              <w:t>Descriptorul D10 d</w:t>
            </w:r>
            <w:r w:rsidR="008B2F87" w:rsidRPr="00493AD9">
              <w:rPr>
                <w:rFonts w:eastAsia="Times New Roman"/>
              </w:rPr>
              <w:t xml:space="preserve">eșeurile marine </w:t>
            </w:r>
            <w:r w:rsidRPr="00493AD9">
              <w:rPr>
                <w:rFonts w:eastAsia="Times New Roman"/>
              </w:rPr>
              <w:t xml:space="preserve"> este unul din cei 11 descriptori ai DCSMM pe baza căruia se apreciază starea ecosistemului marin</w:t>
            </w:r>
            <w:r w:rsidR="008B2F87" w:rsidRPr="00493AD9">
              <w:rPr>
                <w:rFonts w:eastAsia="Times New Roman"/>
              </w:rPr>
              <w:t>. ​</w:t>
            </w:r>
          </w:p>
        </w:tc>
      </w:tr>
    </w:tbl>
    <w:p w14:paraId="626A8D69" w14:textId="77777777" w:rsidR="00892601" w:rsidRPr="00493AD9" w:rsidRDefault="00892601" w:rsidP="008F232B">
      <w:pPr>
        <w:spacing w:after="240"/>
      </w:pPr>
    </w:p>
    <w:tbl>
      <w:tblPr>
        <w:tblStyle w:val="TableGrid"/>
        <w:tblW w:w="9341" w:type="dxa"/>
        <w:tblLook w:val="04A0" w:firstRow="1" w:lastRow="0" w:firstColumn="1" w:lastColumn="0" w:noHBand="0" w:noVBand="1"/>
      </w:tblPr>
      <w:tblGrid>
        <w:gridCol w:w="5511"/>
        <w:gridCol w:w="3830"/>
      </w:tblGrid>
      <w:tr w:rsidR="00892601" w:rsidRPr="00493AD9" w14:paraId="38320800" w14:textId="77777777" w:rsidTr="73953ADC">
        <w:tc>
          <w:tcPr>
            <w:tcW w:w="9341" w:type="dxa"/>
            <w:gridSpan w:val="2"/>
            <w:tcBorders>
              <w:top w:val="single" w:sz="12" w:space="0" w:color="auto"/>
              <w:left w:val="single" w:sz="12" w:space="0" w:color="auto"/>
              <w:right w:val="single" w:sz="12" w:space="0" w:color="auto"/>
            </w:tcBorders>
          </w:tcPr>
          <w:p w14:paraId="7961CE3E" w14:textId="41589CBD" w:rsidR="00892601" w:rsidRPr="00493AD9" w:rsidRDefault="00904F02" w:rsidP="00720776">
            <w:pPr>
              <w:spacing w:after="0"/>
              <w:rPr>
                <w:b/>
                <w:bCs/>
              </w:rPr>
            </w:pPr>
            <w:r w:rsidRPr="00493AD9">
              <w:rPr>
                <w:b/>
                <w:bCs/>
              </w:rPr>
              <w:t xml:space="preserve">4.4. </w:t>
            </w:r>
            <w:bookmarkStart w:id="73" w:name="_Hlk153300100"/>
            <w:r w:rsidR="00892601" w:rsidRPr="00493AD9">
              <w:rPr>
                <w:b/>
                <w:bCs/>
              </w:rPr>
              <w:t xml:space="preserve">MANAGEMENTUL </w:t>
            </w:r>
            <w:r w:rsidR="00F03B78" w:rsidRPr="00493AD9">
              <w:rPr>
                <w:b/>
                <w:bCs/>
              </w:rPr>
              <w:t>ACTIVITĂȚILOR DE PESCUIT</w:t>
            </w:r>
            <w:r w:rsidR="00892601" w:rsidRPr="00493AD9">
              <w:rPr>
                <w:b/>
                <w:bCs/>
              </w:rPr>
              <w:t xml:space="preserve"> PENTRU REDUCE</w:t>
            </w:r>
            <w:r w:rsidR="00A90C85">
              <w:rPr>
                <w:b/>
                <w:bCs/>
              </w:rPr>
              <w:t>REA</w:t>
            </w:r>
            <w:r w:rsidR="00892601" w:rsidRPr="00493AD9">
              <w:rPr>
                <w:b/>
                <w:bCs/>
              </w:rPr>
              <w:t xml:space="preserve"> CAPTURIL</w:t>
            </w:r>
            <w:r w:rsidR="00A90C85">
              <w:rPr>
                <w:b/>
                <w:bCs/>
              </w:rPr>
              <w:t>OR</w:t>
            </w:r>
            <w:r w:rsidR="00892601" w:rsidRPr="00493AD9">
              <w:rPr>
                <w:b/>
                <w:bCs/>
              </w:rPr>
              <w:t xml:space="preserve"> ACCIDENTALE DE CETACEE</w:t>
            </w:r>
            <w:bookmarkEnd w:id="73"/>
          </w:p>
        </w:tc>
      </w:tr>
      <w:tr w:rsidR="00892601" w:rsidRPr="00493AD9" w14:paraId="08A28CFD" w14:textId="77777777" w:rsidTr="73953ADC">
        <w:tc>
          <w:tcPr>
            <w:tcW w:w="5511" w:type="dxa"/>
            <w:tcBorders>
              <w:top w:val="single" w:sz="12" w:space="0" w:color="auto"/>
              <w:left w:val="single" w:sz="12" w:space="0" w:color="auto"/>
            </w:tcBorders>
          </w:tcPr>
          <w:p w14:paraId="5D5DF0DD" w14:textId="205E620E" w:rsidR="00892601" w:rsidRPr="00493AD9" w:rsidRDefault="00892601" w:rsidP="00720776">
            <w:pPr>
              <w:spacing w:after="0"/>
              <w:rPr>
                <w:b/>
                <w:bCs/>
              </w:rPr>
            </w:pPr>
            <w:r w:rsidRPr="00493AD9">
              <w:rPr>
                <w:b/>
                <w:bCs/>
              </w:rPr>
              <w:t>Obiectiv</w:t>
            </w:r>
          </w:p>
        </w:tc>
        <w:tc>
          <w:tcPr>
            <w:tcW w:w="3830" w:type="dxa"/>
            <w:tcBorders>
              <w:top w:val="single" w:sz="12" w:space="0" w:color="auto"/>
              <w:right w:val="single" w:sz="12" w:space="0" w:color="auto"/>
            </w:tcBorders>
          </w:tcPr>
          <w:p w14:paraId="77EE3635" w14:textId="164C0EA3" w:rsidR="00892601" w:rsidRPr="00493AD9" w:rsidRDefault="00892601" w:rsidP="004E56E1">
            <w:pPr>
              <w:spacing w:after="0"/>
              <w:jc w:val="center"/>
            </w:pPr>
            <w:r w:rsidRPr="00493AD9">
              <w:rPr>
                <w:b/>
                <w:bCs/>
              </w:rPr>
              <w:t>Prioritate</w:t>
            </w:r>
            <w:r w:rsidRPr="00493AD9">
              <w:t xml:space="preserve"> </w:t>
            </w:r>
          </w:p>
        </w:tc>
      </w:tr>
      <w:tr w:rsidR="00892601" w:rsidRPr="00493AD9" w14:paraId="2A92EDFA" w14:textId="77777777" w:rsidTr="73953ADC">
        <w:tc>
          <w:tcPr>
            <w:tcW w:w="5511" w:type="dxa"/>
            <w:tcBorders>
              <w:left w:val="single" w:sz="12" w:space="0" w:color="auto"/>
              <w:bottom w:val="single" w:sz="12" w:space="0" w:color="auto"/>
            </w:tcBorders>
          </w:tcPr>
          <w:p w14:paraId="5F077197" w14:textId="6DBE654C" w:rsidR="00892601" w:rsidRPr="00493AD9" w:rsidRDefault="058D4498" w:rsidP="058D4498">
            <w:pPr>
              <w:spacing w:after="0"/>
            </w:pPr>
            <w:r w:rsidRPr="00493AD9">
              <w:t>Reducerea numărului capturilor accidentale printr-un management eficient al activităților de pescuit</w:t>
            </w:r>
          </w:p>
        </w:tc>
        <w:tc>
          <w:tcPr>
            <w:tcW w:w="3830" w:type="dxa"/>
            <w:tcBorders>
              <w:bottom w:val="single" w:sz="12" w:space="0" w:color="auto"/>
              <w:right w:val="single" w:sz="12" w:space="0" w:color="auto"/>
            </w:tcBorders>
          </w:tcPr>
          <w:p w14:paraId="3B9DAA16" w14:textId="77777777" w:rsidR="00892601" w:rsidRPr="00493AD9" w:rsidRDefault="00892601" w:rsidP="00720776">
            <w:pPr>
              <w:rPr>
                <w:b/>
                <w:bCs/>
              </w:rPr>
            </w:pPr>
            <w:r w:rsidRPr="00493AD9">
              <w:rPr>
                <w:color w:val="FF0000"/>
              </w:rPr>
              <w:t xml:space="preserve">                        </w:t>
            </w:r>
            <w:r w:rsidRPr="00493AD9">
              <w:rPr>
                <w:b/>
                <w:bCs/>
                <w:color w:val="FF0000"/>
              </w:rPr>
              <w:t>Mare</w:t>
            </w:r>
          </w:p>
        </w:tc>
      </w:tr>
      <w:tr w:rsidR="00892601" w:rsidRPr="00493AD9" w14:paraId="2BCDBF26" w14:textId="77777777" w:rsidTr="73953ADC">
        <w:tc>
          <w:tcPr>
            <w:tcW w:w="9341" w:type="dxa"/>
            <w:gridSpan w:val="2"/>
            <w:tcBorders>
              <w:left w:val="single" w:sz="12" w:space="0" w:color="auto"/>
              <w:right w:val="single" w:sz="12" w:space="0" w:color="auto"/>
            </w:tcBorders>
          </w:tcPr>
          <w:p w14:paraId="61C05D72" w14:textId="049EF1CA" w:rsidR="00892601" w:rsidRPr="00493AD9" w:rsidRDefault="00892601" w:rsidP="00720776">
            <w:pPr>
              <w:spacing w:after="0"/>
              <w:rPr>
                <w:b/>
                <w:bCs/>
              </w:rPr>
            </w:pPr>
            <w:r w:rsidRPr="00493AD9">
              <w:rPr>
                <w:b/>
                <w:bCs/>
              </w:rPr>
              <w:t>Descriere</w:t>
            </w:r>
            <w:r w:rsidR="00A27B60" w:rsidRPr="00493AD9">
              <w:rPr>
                <w:b/>
                <w:bCs/>
              </w:rPr>
              <w:t xml:space="preserve"> </w:t>
            </w:r>
          </w:p>
        </w:tc>
      </w:tr>
      <w:tr w:rsidR="00892601" w:rsidRPr="00493AD9" w14:paraId="7A2F42D9" w14:textId="77777777" w:rsidTr="73953ADC">
        <w:tc>
          <w:tcPr>
            <w:tcW w:w="9341" w:type="dxa"/>
            <w:gridSpan w:val="2"/>
            <w:tcBorders>
              <w:left w:val="single" w:sz="12" w:space="0" w:color="auto"/>
              <w:bottom w:val="single" w:sz="12" w:space="0" w:color="auto"/>
              <w:right w:val="single" w:sz="12" w:space="0" w:color="auto"/>
            </w:tcBorders>
          </w:tcPr>
          <w:p w14:paraId="1A10804E" w14:textId="7EDA42AD" w:rsidR="005A677A" w:rsidRPr="00493AD9" w:rsidRDefault="007A3C71" w:rsidP="00720776">
            <w:pPr>
              <w:spacing w:after="0"/>
            </w:pPr>
            <w:r w:rsidRPr="00493AD9">
              <w:t xml:space="preserve">Crearea unui </w:t>
            </w:r>
            <w:r w:rsidR="007B058E" w:rsidRPr="00493AD9">
              <w:t xml:space="preserve">Grup </w:t>
            </w:r>
            <w:r w:rsidRPr="00493AD9">
              <w:t>de lucru respo</w:t>
            </w:r>
            <w:r w:rsidR="00AB3FA5" w:rsidRPr="00493AD9">
              <w:t>n</w:t>
            </w:r>
            <w:r w:rsidRPr="00493AD9">
              <w:t>sabil cu</w:t>
            </w:r>
            <w:r w:rsidR="00ED4F86" w:rsidRPr="00493AD9">
              <w:t xml:space="preserve"> identificarea și aplicarea de măsuri pentru reducerea numărului de capturi accidentale.</w:t>
            </w:r>
          </w:p>
          <w:p w14:paraId="764EC274" w14:textId="77777777" w:rsidR="003413DC" w:rsidRPr="00493AD9" w:rsidRDefault="005A677A" w:rsidP="003413DC">
            <w:pPr>
              <w:spacing w:after="0"/>
            </w:pPr>
            <w:r w:rsidRPr="00493AD9">
              <w:t xml:space="preserve">ACCOBAMS/ASCOBANS </w:t>
            </w:r>
            <w:r w:rsidR="00B63C72" w:rsidRPr="00493AD9">
              <w:t xml:space="preserve">a propus </w:t>
            </w:r>
            <w:r w:rsidRPr="00493AD9">
              <w:t xml:space="preserve"> câteva măsuri de atenuare a numărului capturilor accidentale</w:t>
            </w:r>
            <w:r w:rsidR="003E6FC9" w:rsidRPr="00493AD9">
              <w:t>,</w:t>
            </w:r>
            <w:r w:rsidRPr="00493AD9">
              <w:t xml:space="preserve"> </w:t>
            </w:r>
            <w:r w:rsidR="00ED4F86" w:rsidRPr="00493AD9">
              <w:t xml:space="preserve">care pot fi adoptate de </w:t>
            </w:r>
            <w:r w:rsidR="00B63C72" w:rsidRPr="00493AD9">
              <w:t xml:space="preserve">către Grupul </w:t>
            </w:r>
            <w:r w:rsidR="00ED4F86" w:rsidRPr="00493AD9">
              <w:t>de lucru</w:t>
            </w:r>
            <w:r w:rsidRPr="00493AD9">
              <w:t>:</w:t>
            </w:r>
            <w:r w:rsidR="003413DC" w:rsidRPr="00493AD9">
              <w:t xml:space="preserve"> </w:t>
            </w:r>
          </w:p>
          <w:p w14:paraId="02251E6C" w14:textId="52287CF6" w:rsidR="005A677A" w:rsidRPr="00493AD9" w:rsidRDefault="005A677A" w:rsidP="003413DC">
            <w:pPr>
              <w:spacing w:after="0"/>
            </w:pPr>
            <w:r w:rsidRPr="00493AD9">
              <w:t>Părțile, institutele de cercetare și sectorul privat, ar trebui să colabor</w:t>
            </w:r>
            <w:r w:rsidR="007A79A3" w:rsidRPr="00493AD9">
              <w:t>eze</w:t>
            </w:r>
            <w:r w:rsidRPr="00493AD9">
              <w:t xml:space="preserve"> cu pescarii pe tot parcursul procesului de dezvol</w:t>
            </w:r>
            <w:r w:rsidR="007A79A3" w:rsidRPr="00493AD9">
              <w:t>ta</w:t>
            </w:r>
            <w:r w:rsidRPr="00493AD9">
              <w:t>re sau îmbunătățire a măsurilor de atenuare</w:t>
            </w:r>
            <w:r w:rsidR="00081BB0" w:rsidRPr="00493AD9">
              <w:t>,</w:t>
            </w:r>
            <w:r w:rsidRPr="00493AD9">
              <w:t xml:space="preserve"> </w:t>
            </w:r>
            <w:r w:rsidR="00444F2A" w:rsidRPr="00493AD9">
              <w:t>care implică</w:t>
            </w:r>
            <w:r w:rsidRPr="00493AD9">
              <w:t xml:space="preserve"> noi tehnologi</w:t>
            </w:r>
            <w:r w:rsidR="007A79A3" w:rsidRPr="00493AD9">
              <w:t>i</w:t>
            </w:r>
            <w:r w:rsidRPr="00493AD9">
              <w:t xml:space="preserve"> și/sau materiale, unelte alternative, schimbarea efortului de pescuit</w:t>
            </w:r>
            <w:r w:rsidR="007A79A3" w:rsidRPr="00493AD9">
              <w:t>,</w:t>
            </w:r>
            <w:r w:rsidRPr="00493AD9">
              <w:t xml:space="preserve"> etc.</w:t>
            </w:r>
          </w:p>
          <w:p w14:paraId="5D4378A7" w14:textId="442F9B06" w:rsidR="00CB0691" w:rsidRPr="00493AD9" w:rsidRDefault="73953ADC" w:rsidP="005A677A">
            <w:pPr>
              <w:spacing w:after="0"/>
            </w:pPr>
            <w:r w:rsidRPr="00493AD9">
              <w:t>Unele măsuri depind de o varietate de elemente, inclusiv de populația de cetacee, specificul uneltelor de pescuit</w:t>
            </w:r>
            <w:r w:rsidR="00CB0691" w:rsidRPr="00493AD9">
              <w:t>,</w:t>
            </w:r>
            <w:r w:rsidRPr="00493AD9">
              <w:t xml:space="preserve"> modul de amplasare, precum și de condițiile locale. </w:t>
            </w:r>
          </w:p>
          <w:p w14:paraId="3665C0D4" w14:textId="7ED78E42" w:rsidR="005A677A" w:rsidRPr="00493AD9" w:rsidRDefault="73953ADC" w:rsidP="005A677A">
            <w:pPr>
              <w:spacing w:after="0"/>
            </w:pPr>
            <w:r w:rsidRPr="00493AD9">
              <w:t>Grupul de lucru ar trebui să urmărească studii de caz relevante</w:t>
            </w:r>
            <w:r w:rsidR="00081BB0" w:rsidRPr="00493AD9">
              <w:t>,</w:t>
            </w:r>
            <w:r w:rsidRPr="00493AD9">
              <w:t xml:space="preserve"> care descriu măsurile fiabile. Acest lucru ar trebui întreprins în colaborare cu alte organisme (FAO, IWC), astfel încât acțiunile să se completeze reciproc, mai degrabă decât să dubleze eforturile.</w:t>
            </w:r>
          </w:p>
          <w:p w14:paraId="5C129794" w14:textId="77777777" w:rsidR="005A677A" w:rsidRPr="00493AD9" w:rsidRDefault="005A677A" w:rsidP="005A677A">
            <w:pPr>
              <w:spacing w:after="0"/>
            </w:pPr>
          </w:p>
          <w:p w14:paraId="36CCB8A2" w14:textId="451ED0E3" w:rsidR="005A677A" w:rsidRPr="00493AD9" w:rsidRDefault="005A677A" w:rsidP="005A677A">
            <w:pPr>
              <w:spacing w:after="0"/>
            </w:pPr>
            <w:r w:rsidRPr="00493AD9">
              <w:t xml:space="preserve">Este necesar </w:t>
            </w:r>
            <w:r w:rsidR="003E4632" w:rsidRPr="00493AD9">
              <w:t>să se implice pescarii</w:t>
            </w:r>
            <w:r w:rsidRPr="00493AD9">
              <w:t>, inclusiv prin transferul de cunoștințe</w:t>
            </w:r>
            <w:r w:rsidR="00B51FE6" w:rsidRPr="00493AD9">
              <w:t>,</w:t>
            </w:r>
            <w:r w:rsidRPr="00493AD9">
              <w:t xml:space="preserve"> în adoptarea de bune practici și să contribuie la prevenirea și monitorizarea capturilor accidentale și eliberarea atentă a animalelor încurcate</w:t>
            </w:r>
            <w:r w:rsidR="005D49B5" w:rsidRPr="00493AD9">
              <w:t xml:space="preserve"> </w:t>
            </w:r>
            <w:r w:rsidR="00B51FE6" w:rsidRPr="00493AD9">
              <w:t>î</w:t>
            </w:r>
            <w:r w:rsidR="005D49B5" w:rsidRPr="00493AD9">
              <w:t>n plasele pescărești</w:t>
            </w:r>
            <w:r w:rsidRPr="00493AD9">
              <w:t>. O mai bună informare</w:t>
            </w:r>
            <w:r w:rsidR="00B51FE6" w:rsidRPr="00493AD9">
              <w:t>,</w:t>
            </w:r>
            <w:r w:rsidRPr="00493AD9">
              <w:t xml:space="preserve"> ar ajuta la reducerea capturilor accidentale. </w:t>
            </w:r>
            <w:r w:rsidR="003E4632" w:rsidRPr="00493AD9">
              <w:t>A</w:t>
            </w:r>
            <w:r w:rsidRPr="00493AD9">
              <w:t xml:space="preserve">r trebui să </w:t>
            </w:r>
            <w:r w:rsidR="00217930" w:rsidRPr="00493AD9">
              <w:t xml:space="preserve">se </w:t>
            </w:r>
            <w:r w:rsidRPr="00493AD9">
              <w:t>ia în considerare acordarea de stimulente</w:t>
            </w:r>
            <w:r w:rsidR="003E4632" w:rsidRPr="00493AD9">
              <w:t xml:space="preserve"> financiare</w:t>
            </w:r>
            <w:r w:rsidRPr="00493AD9">
              <w:t>, acolo unde este cazul.</w:t>
            </w:r>
          </w:p>
          <w:p w14:paraId="35D508C5" w14:textId="77777777" w:rsidR="003E4632" w:rsidRPr="00493AD9" w:rsidRDefault="003E4632" w:rsidP="005A677A">
            <w:pPr>
              <w:spacing w:after="0"/>
            </w:pPr>
          </w:p>
          <w:p w14:paraId="456A621A" w14:textId="1A6B3E1C" w:rsidR="003E4632" w:rsidRPr="00493AD9" w:rsidRDefault="003E4632" w:rsidP="005A677A">
            <w:pPr>
              <w:spacing w:after="0"/>
            </w:pPr>
            <w:r w:rsidRPr="00493AD9">
              <w:t xml:space="preserve">Grupul de lucru ar trebui să elaboreze ghiduri despre cum </w:t>
            </w:r>
            <w:r w:rsidR="005D49B5" w:rsidRPr="00493AD9">
              <w:t xml:space="preserve">pot </w:t>
            </w:r>
            <w:r w:rsidR="00B51FE6" w:rsidRPr="00493AD9">
              <w:t xml:space="preserve">fi </w:t>
            </w:r>
            <w:r w:rsidR="005D49B5" w:rsidRPr="00493AD9">
              <w:t>stimula</w:t>
            </w:r>
            <w:r w:rsidR="00B51FE6" w:rsidRPr="00493AD9">
              <w:t>ți</w:t>
            </w:r>
            <w:r w:rsidR="005D49B5" w:rsidRPr="00493AD9">
              <w:t xml:space="preserve"> </w:t>
            </w:r>
            <w:r w:rsidRPr="00493AD9">
              <w:t xml:space="preserve">și </w:t>
            </w:r>
            <w:r w:rsidR="005D49B5" w:rsidRPr="00493AD9">
              <w:t>implica</w:t>
            </w:r>
            <w:r w:rsidR="00B51FE6" w:rsidRPr="00493AD9">
              <w:t>ți</w:t>
            </w:r>
            <w:r w:rsidR="005D49B5" w:rsidRPr="00493AD9">
              <w:t xml:space="preserve"> </w:t>
            </w:r>
            <w:r w:rsidRPr="00493AD9">
              <w:t>pescarii în programele de prevenire, atenuare și monitorizare a capturilor accidentale.</w:t>
            </w:r>
          </w:p>
          <w:p w14:paraId="472F5F13" w14:textId="77777777" w:rsidR="003E4632" w:rsidRPr="00493AD9" w:rsidRDefault="003E4632" w:rsidP="005A677A">
            <w:pPr>
              <w:spacing w:after="0"/>
            </w:pPr>
          </w:p>
          <w:p w14:paraId="6FB66D2E" w14:textId="4BEF9A9D" w:rsidR="005213D8" w:rsidRPr="00493AD9" w:rsidRDefault="003E4632" w:rsidP="003E4632">
            <w:pPr>
              <w:spacing w:after="0"/>
            </w:pPr>
            <w:r w:rsidRPr="00493AD9">
              <w:t xml:space="preserve">Acolo unde măsurile actuale de atenuare (ex. </w:t>
            </w:r>
            <w:proofErr w:type="spellStart"/>
            <w:r w:rsidRPr="00493AD9">
              <w:t>pingere</w:t>
            </w:r>
            <w:proofErr w:type="spellEnd"/>
            <w:r w:rsidRPr="00493AD9">
              <w:t xml:space="preserve">) nu rezolvă problema, închiderile spațio-temporale pot fi singura soluție imediată, deși aceasta poate uneori doar să mute problema în altă parte. Ar trebui să se ia în considerare </w:t>
            </w:r>
            <w:r w:rsidR="003413DC" w:rsidRPr="00493AD9">
              <w:t>întreruperea</w:t>
            </w:r>
            <w:r w:rsidR="00444F2A" w:rsidRPr="00493AD9">
              <w:t xml:space="preserve"> activităților</w:t>
            </w:r>
            <w:r w:rsidR="00CF4F80" w:rsidRPr="00493AD9">
              <w:t xml:space="preserve"> care cre</w:t>
            </w:r>
            <w:r w:rsidR="00B51FE6" w:rsidRPr="00493AD9">
              <w:t>e</w:t>
            </w:r>
            <w:r w:rsidR="00CF4F80" w:rsidRPr="00493AD9">
              <w:t xml:space="preserve">ază probleme </w:t>
            </w:r>
            <w:r w:rsidR="00CF4F80" w:rsidRPr="00493AD9">
              <w:lastRenderedPageBreak/>
              <w:t>majore</w:t>
            </w:r>
            <w:r w:rsidRPr="00493AD9">
              <w:t xml:space="preserve">, caz în care autoritățile naționale ar trebui să ia în considerare anumite mijloace de compensare care </w:t>
            </w:r>
            <w:r w:rsidR="00217930" w:rsidRPr="00493AD9">
              <w:t xml:space="preserve">să </w:t>
            </w:r>
            <w:r w:rsidR="00CF4F80" w:rsidRPr="00493AD9">
              <w:t>acopere</w:t>
            </w:r>
            <w:r w:rsidRPr="00493AD9">
              <w:t xml:space="preserve"> pierderil</w:t>
            </w:r>
            <w:r w:rsidR="00CF4F80" w:rsidRPr="00493AD9">
              <w:t>e</w:t>
            </w:r>
            <w:r w:rsidRPr="00493AD9">
              <w:t xml:space="preserve"> financiare ale pescarilor. </w:t>
            </w:r>
            <w:r w:rsidR="00CF4F80" w:rsidRPr="00493AD9">
              <w:t>În orice caz</w:t>
            </w:r>
            <w:r w:rsidR="00AB3FA5" w:rsidRPr="00493AD9">
              <w:t>,</w:t>
            </w:r>
            <w:r w:rsidR="00CF4F80" w:rsidRPr="00493AD9">
              <w:t xml:space="preserve"> t</w:t>
            </w:r>
            <w:r w:rsidRPr="00493AD9">
              <w:t xml:space="preserve">rebuie adoptat principiul precauției. </w:t>
            </w:r>
          </w:p>
          <w:p w14:paraId="6B4B164E" w14:textId="77777777" w:rsidR="003E4632" w:rsidRPr="00493AD9" w:rsidRDefault="003E4632" w:rsidP="003E4632">
            <w:pPr>
              <w:spacing w:after="0"/>
            </w:pPr>
          </w:p>
          <w:p w14:paraId="78B3E0C1" w14:textId="04B9C99E" w:rsidR="00B63C72" w:rsidRPr="00493AD9" w:rsidRDefault="00CF4F80" w:rsidP="003E4632">
            <w:pPr>
              <w:spacing w:after="0"/>
            </w:pPr>
            <w:r w:rsidRPr="00493AD9">
              <w:t xml:space="preserve">De asemenea, </w:t>
            </w:r>
            <w:r w:rsidR="00444F2A" w:rsidRPr="00493AD9">
              <w:t>trebuie</w:t>
            </w:r>
            <w:r w:rsidR="003050DB" w:rsidRPr="00493AD9">
              <w:t xml:space="preserve"> încurajată eliberarea </w:t>
            </w:r>
            <w:r w:rsidR="00F243B9" w:rsidRPr="00493AD9">
              <w:t xml:space="preserve">în siguranță a </w:t>
            </w:r>
            <w:r w:rsidR="003050DB" w:rsidRPr="00493AD9">
              <w:t xml:space="preserve">animalelor vii prinse accidental, conform celor mai bune practici, pentru a contribui la </w:t>
            </w:r>
            <w:proofErr w:type="spellStart"/>
            <w:r w:rsidR="007B058E" w:rsidRPr="00493AD9">
              <w:t>supraviețuiea</w:t>
            </w:r>
            <w:proofErr w:type="spellEnd"/>
            <w:r w:rsidR="007B058E" w:rsidRPr="00493AD9">
              <w:t xml:space="preserve"> </w:t>
            </w:r>
            <w:r w:rsidR="003050DB" w:rsidRPr="00493AD9">
              <w:t>acestora (</w:t>
            </w:r>
            <w:r w:rsidR="00AB3FA5" w:rsidRPr="00493AD9">
              <w:t xml:space="preserve">de </w:t>
            </w:r>
            <w:r w:rsidR="003050DB" w:rsidRPr="00493AD9">
              <w:t>ex</w:t>
            </w:r>
            <w:r w:rsidR="00B51FE6" w:rsidRPr="00493AD9">
              <w:t>emplu</w:t>
            </w:r>
            <w:r w:rsidR="003050DB" w:rsidRPr="00493AD9">
              <w:t xml:space="preserve"> Ghid</w:t>
            </w:r>
            <w:r w:rsidR="00B51FE6" w:rsidRPr="00493AD9">
              <w:t>ul</w:t>
            </w:r>
            <w:r w:rsidR="003050DB" w:rsidRPr="00493AD9">
              <w:t xml:space="preserve"> pentru manipularea și eliberarea în condiții de siguranță a cetaceelor mici</w:t>
            </w:r>
            <w:r w:rsidR="00B51FE6" w:rsidRPr="00493AD9">
              <w:t>,</w:t>
            </w:r>
            <w:r w:rsidR="003050DB" w:rsidRPr="00493AD9">
              <w:t xml:space="preserve"> capturate accidental în uneltele de pescuit - CMS </w:t>
            </w:r>
            <w:proofErr w:type="spellStart"/>
            <w:r w:rsidR="003050DB" w:rsidRPr="00493AD9">
              <w:t>Technical</w:t>
            </w:r>
            <w:proofErr w:type="spellEnd"/>
            <w:r w:rsidR="003050DB" w:rsidRPr="00493AD9">
              <w:t xml:space="preserve"> </w:t>
            </w:r>
            <w:proofErr w:type="spellStart"/>
            <w:r w:rsidR="003050DB" w:rsidRPr="00493AD9">
              <w:t>Series</w:t>
            </w:r>
            <w:proofErr w:type="spellEnd"/>
            <w:r w:rsidR="003050DB" w:rsidRPr="00493AD9">
              <w:t xml:space="preserve"> No.</w:t>
            </w:r>
            <w:r w:rsidR="00B63C72" w:rsidRPr="00493AD9">
              <w:t xml:space="preserve"> </w:t>
            </w:r>
            <w:r w:rsidR="003050DB" w:rsidRPr="00493AD9">
              <w:t xml:space="preserve">43, FAO/ACCOBAMS </w:t>
            </w:r>
            <w:r w:rsidR="00B51FE6" w:rsidRPr="00493AD9">
              <w:t xml:space="preserve">- </w:t>
            </w:r>
            <w:r w:rsidR="003050DB" w:rsidRPr="00493AD9">
              <w:t>Ghid</w:t>
            </w:r>
            <w:r w:rsidR="00B51FE6" w:rsidRPr="00493AD9">
              <w:t>ul</w:t>
            </w:r>
            <w:r w:rsidR="003050DB" w:rsidRPr="00493AD9">
              <w:t xml:space="preserve"> practic pentru manevrarea cetaceelor capturate accidental în pescuitul </w:t>
            </w:r>
            <w:proofErr w:type="spellStart"/>
            <w:r w:rsidR="003050DB" w:rsidRPr="00493AD9">
              <w:t>mediteranean</w:t>
            </w:r>
            <w:proofErr w:type="spellEnd"/>
            <w:r w:rsidR="003050DB" w:rsidRPr="00493AD9">
              <w:t xml:space="preserve">). </w:t>
            </w:r>
          </w:p>
          <w:p w14:paraId="0635F6F2" w14:textId="433521D6" w:rsidR="003E6FC9" w:rsidRPr="00493AD9" w:rsidRDefault="003050DB" w:rsidP="003E4632">
            <w:pPr>
              <w:spacing w:after="0"/>
            </w:pPr>
            <w:r w:rsidRPr="00493AD9">
              <w:t xml:space="preserve">Pescarii ar trebui încurajați să raporteze eliberările de </w:t>
            </w:r>
            <w:r w:rsidR="003E6FC9" w:rsidRPr="00493AD9">
              <w:t>cetacee capturate</w:t>
            </w:r>
            <w:r w:rsidRPr="00493AD9">
              <w:t xml:space="preserve"> accidental.</w:t>
            </w:r>
          </w:p>
          <w:p w14:paraId="55225272" w14:textId="77777777" w:rsidR="003050DB" w:rsidRPr="00493AD9" w:rsidRDefault="003050DB" w:rsidP="003E4632">
            <w:pPr>
              <w:spacing w:after="0"/>
            </w:pPr>
          </w:p>
          <w:p w14:paraId="0F2ADB64" w14:textId="0B715CCC" w:rsidR="003050DB" w:rsidRPr="00493AD9" w:rsidRDefault="003050DB" w:rsidP="003E4632">
            <w:pPr>
              <w:spacing w:after="0"/>
            </w:pPr>
            <w:r w:rsidRPr="00493AD9">
              <w:t xml:space="preserve">Metodele de monitorizare a performanței măsurilor de atenuare (cum ar fi </w:t>
            </w:r>
            <w:proofErr w:type="spellStart"/>
            <w:r w:rsidRPr="00493AD9">
              <w:t>pingere</w:t>
            </w:r>
            <w:r w:rsidR="00AB3FA5" w:rsidRPr="00493AD9">
              <w:t>le</w:t>
            </w:r>
            <w:proofErr w:type="spellEnd"/>
            <w:r w:rsidRPr="00493AD9">
              <w:t xml:space="preserve">), precum și respectarea utilizării acestora </w:t>
            </w:r>
            <w:r w:rsidR="00444F2A" w:rsidRPr="00493AD9">
              <w:t>trebuie</w:t>
            </w:r>
            <w:r w:rsidRPr="00493AD9">
              <w:t xml:space="preserve"> îmbunătățite și </w:t>
            </w:r>
            <w:r w:rsidR="00C51D88" w:rsidRPr="00493AD9">
              <w:t>standardizate</w:t>
            </w:r>
            <w:r w:rsidRPr="00493AD9">
              <w:t>.</w:t>
            </w:r>
            <w:r w:rsidR="00DE7AFD" w:rsidRPr="00493AD9">
              <w:t xml:space="preserve"> </w:t>
            </w:r>
          </w:p>
        </w:tc>
      </w:tr>
    </w:tbl>
    <w:p w14:paraId="0760D023" w14:textId="77777777" w:rsidR="00892601" w:rsidRPr="00493AD9" w:rsidRDefault="00892601" w:rsidP="008F232B">
      <w:pPr>
        <w:spacing w:after="240"/>
      </w:pPr>
    </w:p>
    <w:tbl>
      <w:tblPr>
        <w:tblStyle w:val="TableGrid"/>
        <w:tblW w:w="9341" w:type="dxa"/>
        <w:tblLook w:val="04A0" w:firstRow="1" w:lastRow="0" w:firstColumn="1" w:lastColumn="0" w:noHBand="0" w:noVBand="1"/>
      </w:tblPr>
      <w:tblGrid>
        <w:gridCol w:w="5511"/>
        <w:gridCol w:w="3830"/>
      </w:tblGrid>
      <w:tr w:rsidR="00DC7367" w:rsidRPr="00493AD9" w14:paraId="39C6C61C" w14:textId="77777777" w:rsidTr="008E24D8">
        <w:tc>
          <w:tcPr>
            <w:tcW w:w="9341" w:type="dxa"/>
            <w:gridSpan w:val="2"/>
            <w:tcBorders>
              <w:top w:val="single" w:sz="12" w:space="0" w:color="auto"/>
              <w:left w:val="single" w:sz="12" w:space="0" w:color="auto"/>
              <w:right w:val="single" w:sz="12" w:space="0" w:color="auto"/>
            </w:tcBorders>
          </w:tcPr>
          <w:p w14:paraId="5428BC25" w14:textId="61FFA108" w:rsidR="00DC7367" w:rsidRPr="00493AD9" w:rsidRDefault="00904F02" w:rsidP="008E24D8">
            <w:pPr>
              <w:spacing w:after="0"/>
              <w:rPr>
                <w:b/>
                <w:bCs/>
              </w:rPr>
            </w:pPr>
            <w:r w:rsidRPr="00493AD9">
              <w:rPr>
                <w:b/>
                <w:bCs/>
                <w:lang w:val="pt-BR"/>
              </w:rPr>
              <w:t xml:space="preserve">4.5. </w:t>
            </w:r>
            <w:bookmarkStart w:id="74" w:name="_Hlk153300151"/>
            <w:r w:rsidR="00A90C85">
              <w:rPr>
                <w:b/>
                <w:bCs/>
                <w:lang w:val="pt-BR"/>
              </w:rPr>
              <w:t xml:space="preserve">ACCESAREA </w:t>
            </w:r>
            <w:r w:rsidR="00A27B60" w:rsidRPr="00493AD9">
              <w:rPr>
                <w:b/>
                <w:bCs/>
                <w:lang w:val="pt-BR"/>
              </w:rPr>
              <w:t>SURSE</w:t>
            </w:r>
            <w:r w:rsidR="00A90C85">
              <w:rPr>
                <w:b/>
                <w:bCs/>
                <w:lang w:val="pt-BR"/>
              </w:rPr>
              <w:t>LOR</w:t>
            </w:r>
            <w:r w:rsidR="00A27B60" w:rsidRPr="00493AD9">
              <w:rPr>
                <w:b/>
                <w:bCs/>
                <w:lang w:val="pt-BR"/>
              </w:rPr>
              <w:t xml:space="preserve"> DE FINANȚARE PENTRU </w:t>
            </w:r>
            <w:r w:rsidR="00DC7367" w:rsidRPr="00493AD9">
              <w:rPr>
                <w:b/>
                <w:bCs/>
                <w:lang w:val="pt-BR"/>
              </w:rPr>
              <w:t xml:space="preserve">IMPLEMENTAREA PLANULUI </w:t>
            </w:r>
            <w:r w:rsidR="00A27B60" w:rsidRPr="00493AD9">
              <w:rPr>
                <w:b/>
                <w:bCs/>
                <w:lang w:val="pt-BR"/>
              </w:rPr>
              <w:t xml:space="preserve">NAȚIONAL </w:t>
            </w:r>
            <w:r w:rsidR="00DC7367" w:rsidRPr="00493AD9">
              <w:rPr>
                <w:b/>
                <w:bCs/>
                <w:lang w:val="pt-BR"/>
              </w:rPr>
              <w:t>DE ACȚIUNE</w:t>
            </w:r>
            <w:bookmarkEnd w:id="74"/>
          </w:p>
        </w:tc>
      </w:tr>
      <w:tr w:rsidR="00DC7367" w:rsidRPr="00493AD9" w14:paraId="44C60A60" w14:textId="77777777" w:rsidTr="008E24D8">
        <w:tc>
          <w:tcPr>
            <w:tcW w:w="5511" w:type="dxa"/>
            <w:tcBorders>
              <w:top w:val="single" w:sz="12" w:space="0" w:color="auto"/>
              <w:left w:val="single" w:sz="12" w:space="0" w:color="auto"/>
            </w:tcBorders>
          </w:tcPr>
          <w:p w14:paraId="19AB04E1" w14:textId="77777777" w:rsidR="00DC7367" w:rsidRPr="00493AD9" w:rsidRDefault="00DC7367" w:rsidP="008E24D8">
            <w:pPr>
              <w:spacing w:after="0"/>
              <w:rPr>
                <w:b/>
                <w:bCs/>
              </w:rPr>
            </w:pPr>
            <w:r w:rsidRPr="00493AD9">
              <w:rPr>
                <w:b/>
                <w:bCs/>
              </w:rPr>
              <w:t>Obiectiv</w:t>
            </w:r>
          </w:p>
        </w:tc>
        <w:tc>
          <w:tcPr>
            <w:tcW w:w="3830" w:type="dxa"/>
            <w:tcBorders>
              <w:top w:val="single" w:sz="12" w:space="0" w:color="auto"/>
              <w:right w:val="single" w:sz="12" w:space="0" w:color="auto"/>
            </w:tcBorders>
          </w:tcPr>
          <w:p w14:paraId="50E6E402" w14:textId="688F4F7B" w:rsidR="00DC7367" w:rsidRPr="00493AD9" w:rsidRDefault="00DC7367" w:rsidP="0083388F">
            <w:pPr>
              <w:spacing w:after="0"/>
              <w:jc w:val="center"/>
            </w:pPr>
            <w:r w:rsidRPr="00493AD9">
              <w:rPr>
                <w:b/>
                <w:bCs/>
              </w:rPr>
              <w:t>Prioritate</w:t>
            </w:r>
          </w:p>
        </w:tc>
      </w:tr>
      <w:tr w:rsidR="00DC7367" w:rsidRPr="00493AD9" w14:paraId="63358337" w14:textId="77777777" w:rsidTr="008E24D8">
        <w:tc>
          <w:tcPr>
            <w:tcW w:w="5511" w:type="dxa"/>
            <w:tcBorders>
              <w:left w:val="single" w:sz="12" w:space="0" w:color="auto"/>
              <w:bottom w:val="single" w:sz="12" w:space="0" w:color="auto"/>
            </w:tcBorders>
          </w:tcPr>
          <w:p w14:paraId="7C88E30E" w14:textId="73B4578A" w:rsidR="00DC7367" w:rsidRPr="00493AD9" w:rsidRDefault="002E3B04" w:rsidP="008E24D8">
            <w:pPr>
              <w:spacing w:after="0"/>
            </w:pPr>
            <w:r w:rsidRPr="00493AD9">
              <w:t xml:space="preserve">Implementarea de proiecte naționale și internaționale pentru atingerea obiectivelor Planului </w:t>
            </w:r>
            <w:r w:rsidR="0083388F" w:rsidRPr="00493AD9">
              <w:t xml:space="preserve">Național </w:t>
            </w:r>
            <w:r w:rsidRPr="00493AD9">
              <w:t xml:space="preserve">de </w:t>
            </w:r>
            <w:r w:rsidR="0083388F" w:rsidRPr="00493AD9">
              <w:t>A</w:t>
            </w:r>
            <w:r w:rsidRPr="00493AD9">
              <w:t>cțiune</w:t>
            </w:r>
          </w:p>
        </w:tc>
        <w:tc>
          <w:tcPr>
            <w:tcW w:w="3830" w:type="dxa"/>
            <w:tcBorders>
              <w:bottom w:val="single" w:sz="12" w:space="0" w:color="auto"/>
              <w:right w:val="single" w:sz="12" w:space="0" w:color="auto"/>
            </w:tcBorders>
          </w:tcPr>
          <w:p w14:paraId="2A7B9CA7" w14:textId="77777777" w:rsidR="00DC7367" w:rsidRPr="00493AD9" w:rsidRDefault="00DC7367" w:rsidP="008E24D8">
            <w:pPr>
              <w:rPr>
                <w:b/>
                <w:bCs/>
              </w:rPr>
            </w:pPr>
            <w:r w:rsidRPr="00493AD9">
              <w:rPr>
                <w:b/>
                <w:bCs/>
                <w:color w:val="FF0000"/>
              </w:rPr>
              <w:t xml:space="preserve">                        Mare</w:t>
            </w:r>
          </w:p>
        </w:tc>
      </w:tr>
      <w:tr w:rsidR="00DC7367" w:rsidRPr="00493AD9" w14:paraId="387E8E81" w14:textId="77777777" w:rsidTr="008E24D8">
        <w:tc>
          <w:tcPr>
            <w:tcW w:w="9341" w:type="dxa"/>
            <w:gridSpan w:val="2"/>
            <w:tcBorders>
              <w:left w:val="single" w:sz="12" w:space="0" w:color="auto"/>
              <w:right w:val="single" w:sz="12" w:space="0" w:color="auto"/>
            </w:tcBorders>
          </w:tcPr>
          <w:p w14:paraId="16F7B8F0" w14:textId="77777777" w:rsidR="00DC7367" w:rsidRPr="00493AD9" w:rsidRDefault="00DC7367" w:rsidP="008E24D8">
            <w:pPr>
              <w:spacing w:after="0"/>
              <w:rPr>
                <w:b/>
                <w:bCs/>
              </w:rPr>
            </w:pPr>
            <w:r w:rsidRPr="00493AD9">
              <w:rPr>
                <w:b/>
                <w:bCs/>
              </w:rPr>
              <w:t>Descriere</w:t>
            </w:r>
          </w:p>
        </w:tc>
      </w:tr>
      <w:tr w:rsidR="00DC7367" w:rsidRPr="00493AD9" w14:paraId="79F218F4" w14:textId="77777777" w:rsidTr="008E24D8">
        <w:tc>
          <w:tcPr>
            <w:tcW w:w="9341" w:type="dxa"/>
            <w:gridSpan w:val="2"/>
            <w:tcBorders>
              <w:left w:val="single" w:sz="12" w:space="0" w:color="auto"/>
              <w:bottom w:val="single" w:sz="12" w:space="0" w:color="auto"/>
              <w:right w:val="single" w:sz="12" w:space="0" w:color="auto"/>
            </w:tcBorders>
          </w:tcPr>
          <w:p w14:paraId="75EC0112" w14:textId="44446334" w:rsidR="003E3ACB" w:rsidRPr="00493AD9" w:rsidRDefault="00DC7367" w:rsidP="003E3ACB">
            <w:pPr>
              <w:spacing w:after="0"/>
            </w:pPr>
            <w:r w:rsidRPr="00493AD9">
              <w:t xml:space="preserve">Pentru implementarea acțiunilor propuse în Planul </w:t>
            </w:r>
            <w:r w:rsidR="0083388F" w:rsidRPr="00493AD9">
              <w:t xml:space="preserve">Național </w:t>
            </w:r>
            <w:r w:rsidRPr="00493AD9">
              <w:t xml:space="preserve">de </w:t>
            </w:r>
            <w:r w:rsidR="0083388F" w:rsidRPr="00493AD9">
              <w:t>A</w:t>
            </w:r>
            <w:r w:rsidRPr="00493AD9">
              <w:t xml:space="preserve">cțiune sunt necesare resurse financiare consistente. </w:t>
            </w:r>
            <w:r w:rsidR="00ED4F86" w:rsidRPr="00493AD9">
              <w:t>O</w:t>
            </w:r>
            <w:r w:rsidR="00CF4F80" w:rsidRPr="00493AD9">
              <w:t>rganismele implicate în activități privind cercetarea, monitorizarea sau conservarea cetaceelor trebuie susținute în demersurile lor de</w:t>
            </w:r>
            <w:r w:rsidR="00217930" w:rsidRPr="00493AD9">
              <w:t xml:space="preserve"> către</w:t>
            </w:r>
            <w:r w:rsidR="00CF4F80" w:rsidRPr="00493AD9">
              <w:t xml:space="preserve"> </w:t>
            </w:r>
            <w:r w:rsidR="00217930" w:rsidRPr="00493AD9">
              <w:t>instituțiile</w:t>
            </w:r>
            <w:r w:rsidR="00CF4F80" w:rsidRPr="00493AD9">
              <w:t xml:space="preserve"> publice responsabile</w:t>
            </w:r>
            <w:r w:rsidR="003E3ACB" w:rsidRPr="00493AD9">
              <w:t>.</w:t>
            </w:r>
            <w:r w:rsidR="00CF4F80" w:rsidRPr="00493AD9">
              <w:t xml:space="preserve"> </w:t>
            </w:r>
            <w:r w:rsidR="003E3ACB" w:rsidRPr="00493AD9">
              <w:t>În acest sens</w:t>
            </w:r>
            <w:r w:rsidR="00217930" w:rsidRPr="00493AD9">
              <w:t>,</w:t>
            </w:r>
            <w:r w:rsidR="002E3B04" w:rsidRPr="00493AD9">
              <w:t xml:space="preserve"> instituțiile statului po</w:t>
            </w:r>
            <w:r w:rsidR="00217930" w:rsidRPr="00493AD9">
              <w:t>t</w:t>
            </w:r>
            <w:r w:rsidR="003E3ACB" w:rsidRPr="00493AD9">
              <w:t xml:space="preserve"> asigura </w:t>
            </w:r>
            <w:proofErr w:type="spellStart"/>
            <w:r w:rsidR="001E1B1E" w:rsidRPr="00493AD9">
              <w:t>co</w:t>
            </w:r>
            <w:proofErr w:type="spellEnd"/>
            <w:r w:rsidR="001E1B1E" w:rsidRPr="00493AD9">
              <w:t>-finanțările proiectelor</w:t>
            </w:r>
            <w:r w:rsidR="003E3ACB" w:rsidRPr="00493AD9">
              <w:t xml:space="preserve"> din fonduri guverna</w:t>
            </w:r>
            <w:r w:rsidR="002E3B04" w:rsidRPr="00493AD9">
              <w:t>m</w:t>
            </w:r>
            <w:r w:rsidR="003E3ACB" w:rsidRPr="00493AD9">
              <w:t>entale</w:t>
            </w:r>
            <w:r w:rsidR="002E3B04" w:rsidRPr="00493AD9">
              <w:t>.</w:t>
            </w:r>
          </w:p>
        </w:tc>
      </w:tr>
    </w:tbl>
    <w:p w14:paraId="5E37BD87" w14:textId="77777777" w:rsidR="00931966" w:rsidRPr="00493AD9" w:rsidRDefault="00931966" w:rsidP="008F232B">
      <w:pPr>
        <w:pStyle w:val="Heading2"/>
        <w:spacing w:after="240"/>
        <w:rPr>
          <w:rFonts w:ascii="Times New Roman" w:hAnsi="Times New Roman"/>
          <w:b/>
          <w:bCs/>
          <w:sz w:val="24"/>
          <w:szCs w:val="24"/>
        </w:rPr>
      </w:pPr>
      <w:bookmarkStart w:id="75" w:name="_Toc150351349"/>
    </w:p>
    <w:p w14:paraId="26A75B61" w14:textId="62CC99DE" w:rsidR="00691005" w:rsidRPr="00493AD9" w:rsidRDefault="00691005" w:rsidP="008F232B">
      <w:pPr>
        <w:pStyle w:val="Heading2"/>
        <w:spacing w:after="240"/>
        <w:rPr>
          <w:rFonts w:ascii="Times New Roman" w:hAnsi="Times New Roman"/>
          <w:b/>
          <w:bCs/>
          <w:sz w:val="24"/>
          <w:szCs w:val="24"/>
        </w:rPr>
      </w:pPr>
      <w:r w:rsidRPr="00493AD9">
        <w:rPr>
          <w:rFonts w:ascii="Times New Roman" w:hAnsi="Times New Roman"/>
          <w:b/>
          <w:bCs/>
          <w:sz w:val="24"/>
          <w:szCs w:val="24"/>
        </w:rPr>
        <w:t xml:space="preserve">V. </w:t>
      </w:r>
      <w:r w:rsidR="00C9095E" w:rsidRPr="00493AD9">
        <w:rPr>
          <w:rFonts w:ascii="Times New Roman" w:hAnsi="Times New Roman"/>
          <w:b/>
          <w:bCs/>
          <w:sz w:val="24"/>
          <w:szCs w:val="24"/>
        </w:rPr>
        <w:t>GRAFICUL DE IMPLEMENTARE</w:t>
      </w:r>
      <w:bookmarkEnd w:id="75"/>
    </w:p>
    <w:tbl>
      <w:tblPr>
        <w:tblStyle w:val="TableGrid"/>
        <w:tblW w:w="9351" w:type="dxa"/>
        <w:tblLayout w:type="fixed"/>
        <w:tblLook w:val="04A0" w:firstRow="1" w:lastRow="0" w:firstColumn="1" w:lastColumn="0" w:noHBand="0" w:noVBand="1"/>
      </w:tblPr>
      <w:tblGrid>
        <w:gridCol w:w="2405"/>
        <w:gridCol w:w="2126"/>
        <w:gridCol w:w="1560"/>
        <w:gridCol w:w="3260"/>
      </w:tblGrid>
      <w:tr w:rsidR="003D5196" w:rsidRPr="00493AD9" w14:paraId="7A9C1057" w14:textId="77777777" w:rsidTr="00352DA8">
        <w:tc>
          <w:tcPr>
            <w:tcW w:w="4531" w:type="dxa"/>
            <w:gridSpan w:val="2"/>
          </w:tcPr>
          <w:p w14:paraId="4DA47F57" w14:textId="77777777" w:rsidR="003D5196" w:rsidRPr="00493AD9" w:rsidRDefault="003D5196" w:rsidP="00BD6CF1">
            <w:pPr>
              <w:rPr>
                <w:b/>
                <w:bCs/>
              </w:rPr>
            </w:pPr>
          </w:p>
          <w:p w14:paraId="646ECD12" w14:textId="434AA3B7" w:rsidR="003D5196" w:rsidRPr="00493AD9" w:rsidRDefault="003D5196" w:rsidP="003D5196">
            <w:pPr>
              <w:jc w:val="center"/>
              <w:rPr>
                <w:b/>
                <w:bCs/>
              </w:rPr>
            </w:pPr>
            <w:r w:rsidRPr="00493AD9">
              <w:rPr>
                <w:b/>
                <w:bCs/>
              </w:rPr>
              <w:t>ACȚIUNI</w:t>
            </w:r>
          </w:p>
        </w:tc>
        <w:tc>
          <w:tcPr>
            <w:tcW w:w="1560" w:type="dxa"/>
          </w:tcPr>
          <w:p w14:paraId="74BD4E19" w14:textId="77777777" w:rsidR="003D5196" w:rsidRPr="00493AD9" w:rsidRDefault="003D5196" w:rsidP="00BD6CF1">
            <w:pPr>
              <w:rPr>
                <w:b/>
                <w:bCs/>
              </w:rPr>
            </w:pPr>
          </w:p>
          <w:p w14:paraId="09BE1BC9" w14:textId="3AB60A7E" w:rsidR="003D5196" w:rsidRPr="00493AD9" w:rsidRDefault="003D5196" w:rsidP="00BD6CF1">
            <w:pPr>
              <w:rPr>
                <w:b/>
                <w:bCs/>
              </w:rPr>
            </w:pPr>
            <w:r w:rsidRPr="00493AD9">
              <w:rPr>
                <w:b/>
                <w:bCs/>
              </w:rPr>
              <w:t>Frecvență</w:t>
            </w:r>
          </w:p>
        </w:tc>
        <w:tc>
          <w:tcPr>
            <w:tcW w:w="3260" w:type="dxa"/>
          </w:tcPr>
          <w:p w14:paraId="1CC013DF" w14:textId="77777777" w:rsidR="003D5196" w:rsidRPr="00493AD9" w:rsidRDefault="003D5196" w:rsidP="00BD6CF1">
            <w:pPr>
              <w:rPr>
                <w:b/>
                <w:bCs/>
              </w:rPr>
            </w:pPr>
          </w:p>
          <w:p w14:paraId="1DA99816" w14:textId="3CB12FF4" w:rsidR="003D5196" w:rsidRPr="00493AD9" w:rsidRDefault="003D5196" w:rsidP="00352DA8">
            <w:pPr>
              <w:jc w:val="center"/>
              <w:rPr>
                <w:b/>
                <w:bCs/>
              </w:rPr>
            </w:pPr>
            <w:r w:rsidRPr="00493AD9">
              <w:rPr>
                <w:b/>
                <w:bCs/>
              </w:rPr>
              <w:t>Responsabili</w:t>
            </w:r>
          </w:p>
        </w:tc>
      </w:tr>
      <w:tr w:rsidR="003D5196" w:rsidRPr="00493AD9" w14:paraId="075447C4" w14:textId="77777777" w:rsidTr="00352DA8">
        <w:tc>
          <w:tcPr>
            <w:tcW w:w="2405" w:type="dxa"/>
            <w:vMerge w:val="restart"/>
          </w:tcPr>
          <w:p w14:paraId="502BCB1F" w14:textId="77777777" w:rsidR="003D5196" w:rsidRPr="00493AD9" w:rsidRDefault="003D5196" w:rsidP="00BD6CF1">
            <w:r w:rsidRPr="00493AD9">
              <w:rPr>
                <w:b/>
                <w:bCs/>
              </w:rPr>
              <w:t>1</w:t>
            </w:r>
            <w:r w:rsidRPr="00493AD9">
              <w:t xml:space="preserve">. </w:t>
            </w:r>
            <w:r w:rsidRPr="00493AD9">
              <w:rPr>
                <w:b/>
                <w:bCs/>
              </w:rPr>
              <w:t>CERCETARE ȘI MONITORIZARE</w:t>
            </w:r>
          </w:p>
        </w:tc>
        <w:tc>
          <w:tcPr>
            <w:tcW w:w="2126" w:type="dxa"/>
          </w:tcPr>
          <w:p w14:paraId="3B1C454B" w14:textId="7B87033F" w:rsidR="003D5196" w:rsidRPr="00493AD9" w:rsidRDefault="003D5196" w:rsidP="00BD6CF1">
            <w:r w:rsidRPr="00493AD9">
              <w:t xml:space="preserve">1.1. Dezvoltarea și implementarea unui Program </w:t>
            </w:r>
            <w:r w:rsidR="0083388F" w:rsidRPr="00493AD9">
              <w:t xml:space="preserve">Național </w:t>
            </w:r>
            <w:r w:rsidRPr="00493AD9">
              <w:t xml:space="preserve">de </w:t>
            </w:r>
            <w:r w:rsidR="0083388F" w:rsidRPr="00493AD9">
              <w:t>M</w:t>
            </w:r>
            <w:r w:rsidRPr="00493AD9">
              <w:t>onitorizare pe termen lung a populațiilor de cetacee</w:t>
            </w:r>
          </w:p>
        </w:tc>
        <w:tc>
          <w:tcPr>
            <w:tcW w:w="1560" w:type="dxa"/>
          </w:tcPr>
          <w:p w14:paraId="469B30B4" w14:textId="77777777" w:rsidR="003D5196" w:rsidRPr="00493AD9" w:rsidRDefault="003D5196" w:rsidP="00BD6CF1">
            <w:r w:rsidRPr="00493AD9">
              <w:t xml:space="preserve">Sezonier </w:t>
            </w:r>
          </w:p>
        </w:tc>
        <w:tc>
          <w:tcPr>
            <w:tcW w:w="3260" w:type="dxa"/>
          </w:tcPr>
          <w:p w14:paraId="593749BF" w14:textId="77777777" w:rsidR="003D5196" w:rsidRPr="00493AD9" w:rsidRDefault="003D5196" w:rsidP="00503DEE">
            <w:pPr>
              <w:jc w:val="center"/>
              <w:rPr>
                <w:b/>
                <w:bCs/>
              </w:rPr>
            </w:pPr>
            <w:r w:rsidRPr="00493AD9">
              <w:rPr>
                <w:b/>
                <w:bCs/>
              </w:rPr>
              <w:t>INCDM Grigore Antipa</w:t>
            </w:r>
          </w:p>
          <w:p w14:paraId="4F51D405" w14:textId="499CD886" w:rsidR="003D5196" w:rsidRPr="00493AD9" w:rsidRDefault="003D5196" w:rsidP="00503DEE">
            <w:pPr>
              <w:jc w:val="center"/>
              <w:rPr>
                <w:b/>
                <w:bCs/>
              </w:rPr>
            </w:pPr>
            <w:r w:rsidRPr="00493AD9">
              <w:rPr>
                <w:b/>
                <w:bCs/>
              </w:rPr>
              <w:t>ONG-uri</w:t>
            </w:r>
            <w:r w:rsidR="002112A3" w:rsidRPr="00493AD9">
              <w:rPr>
                <w:b/>
                <w:bCs/>
              </w:rPr>
              <w:t xml:space="preserve">, </w:t>
            </w:r>
          </w:p>
          <w:p w14:paraId="3FF1DB78" w14:textId="5D0B4025" w:rsidR="00A07C63" w:rsidRPr="00493AD9" w:rsidRDefault="00A07C63" w:rsidP="00503DEE">
            <w:pPr>
              <w:jc w:val="center"/>
              <w:rPr>
                <w:b/>
                <w:bCs/>
              </w:rPr>
            </w:pPr>
            <w:r w:rsidRPr="00493AD9">
              <w:rPr>
                <w:b/>
                <w:bCs/>
              </w:rPr>
              <w:t>administratori</w:t>
            </w:r>
            <w:r w:rsidR="00FA1CB3" w:rsidRPr="00493AD9">
              <w:rPr>
                <w:b/>
                <w:bCs/>
              </w:rPr>
              <w:t>i</w:t>
            </w:r>
            <w:r w:rsidRPr="00493AD9">
              <w:rPr>
                <w:b/>
                <w:bCs/>
              </w:rPr>
              <w:t xml:space="preserve"> de arii </w:t>
            </w:r>
            <w:r w:rsidR="0083388F" w:rsidRPr="00493AD9">
              <w:rPr>
                <w:b/>
                <w:bCs/>
              </w:rPr>
              <w:t xml:space="preserve">naturale </w:t>
            </w:r>
            <w:r w:rsidRPr="00493AD9">
              <w:rPr>
                <w:b/>
                <w:bCs/>
              </w:rPr>
              <w:t>protejate</w:t>
            </w:r>
          </w:p>
          <w:p w14:paraId="3A8CE136" w14:textId="6774BFB6" w:rsidR="003724A4" w:rsidRPr="00493AD9" w:rsidRDefault="008A5E43" w:rsidP="002112A3">
            <w:pPr>
              <w:jc w:val="center"/>
              <w:rPr>
                <w:b/>
                <w:bCs/>
              </w:rPr>
            </w:pPr>
            <w:r w:rsidRPr="00493AD9">
              <w:rPr>
                <w:b/>
                <w:bCs/>
              </w:rPr>
              <w:t>MMAP</w:t>
            </w:r>
            <w:r w:rsidR="002112A3" w:rsidRPr="00493AD9">
              <w:rPr>
                <w:b/>
                <w:bCs/>
              </w:rPr>
              <w:t xml:space="preserve">, </w:t>
            </w:r>
            <w:r w:rsidR="003724A4" w:rsidRPr="00493AD9">
              <w:rPr>
                <w:b/>
                <w:bCs/>
              </w:rPr>
              <w:t>ARBDD</w:t>
            </w:r>
          </w:p>
        </w:tc>
      </w:tr>
      <w:tr w:rsidR="003D5196" w:rsidRPr="00493AD9" w14:paraId="4D411F61" w14:textId="77777777" w:rsidTr="00352DA8">
        <w:tc>
          <w:tcPr>
            <w:tcW w:w="2405" w:type="dxa"/>
            <w:vMerge/>
          </w:tcPr>
          <w:p w14:paraId="4751E3E6" w14:textId="77777777" w:rsidR="003D5196" w:rsidRPr="00493AD9" w:rsidRDefault="003D5196" w:rsidP="00BD6CF1"/>
        </w:tc>
        <w:tc>
          <w:tcPr>
            <w:tcW w:w="2126" w:type="dxa"/>
          </w:tcPr>
          <w:p w14:paraId="2BA0C326" w14:textId="53AB703A" w:rsidR="003D5196" w:rsidRPr="00493AD9" w:rsidRDefault="003D5196" w:rsidP="00BD6CF1">
            <w:r w:rsidRPr="00493AD9">
              <w:t xml:space="preserve">1.2. Dezvoltarea și implementarea unui </w:t>
            </w:r>
            <w:r w:rsidR="00A07C63" w:rsidRPr="00493AD9">
              <w:lastRenderedPageBreak/>
              <w:t xml:space="preserve">Program </w:t>
            </w:r>
            <w:r w:rsidR="0083388F" w:rsidRPr="00493AD9">
              <w:t xml:space="preserve">Național </w:t>
            </w:r>
            <w:r w:rsidRPr="00493AD9">
              <w:t xml:space="preserve">de </w:t>
            </w:r>
            <w:r w:rsidR="0083388F" w:rsidRPr="00493AD9">
              <w:t>M</w:t>
            </w:r>
            <w:r w:rsidRPr="00493AD9">
              <w:t>onitorizare pe termen lung a eșuărilor</w:t>
            </w:r>
          </w:p>
        </w:tc>
        <w:tc>
          <w:tcPr>
            <w:tcW w:w="1560" w:type="dxa"/>
          </w:tcPr>
          <w:p w14:paraId="516B656A" w14:textId="77777777" w:rsidR="003D5196" w:rsidRPr="00493AD9" w:rsidRDefault="003D5196" w:rsidP="00BD6CF1">
            <w:r w:rsidRPr="00493AD9">
              <w:lastRenderedPageBreak/>
              <w:t>Continuu</w:t>
            </w:r>
          </w:p>
        </w:tc>
        <w:tc>
          <w:tcPr>
            <w:tcW w:w="3260" w:type="dxa"/>
          </w:tcPr>
          <w:p w14:paraId="44979AC9" w14:textId="77777777" w:rsidR="008A5E43" w:rsidRPr="00493AD9" w:rsidRDefault="008A5E43" w:rsidP="00A07C63">
            <w:pPr>
              <w:jc w:val="center"/>
              <w:rPr>
                <w:b/>
                <w:bCs/>
              </w:rPr>
            </w:pPr>
            <w:r w:rsidRPr="00493AD9">
              <w:rPr>
                <w:b/>
                <w:bCs/>
              </w:rPr>
              <w:t>MMAP</w:t>
            </w:r>
          </w:p>
          <w:p w14:paraId="3D6A2768" w14:textId="7738440D" w:rsidR="00A07C63" w:rsidRPr="00493AD9" w:rsidRDefault="00A07C63" w:rsidP="00A07C63">
            <w:pPr>
              <w:jc w:val="center"/>
              <w:rPr>
                <w:b/>
                <w:bCs/>
              </w:rPr>
            </w:pPr>
            <w:r w:rsidRPr="00493AD9">
              <w:rPr>
                <w:b/>
                <w:bCs/>
              </w:rPr>
              <w:lastRenderedPageBreak/>
              <w:t>INCDM Grigore Antipa</w:t>
            </w:r>
          </w:p>
          <w:p w14:paraId="5EC5C408" w14:textId="13A8B10C" w:rsidR="00A07C63" w:rsidRPr="00493AD9" w:rsidRDefault="00A07C63" w:rsidP="00A07C63">
            <w:pPr>
              <w:jc w:val="center"/>
              <w:rPr>
                <w:b/>
                <w:bCs/>
              </w:rPr>
            </w:pPr>
            <w:r w:rsidRPr="00493AD9">
              <w:rPr>
                <w:b/>
                <w:bCs/>
              </w:rPr>
              <w:t>GNM</w:t>
            </w:r>
            <w:r w:rsidR="002112A3" w:rsidRPr="00493AD9">
              <w:rPr>
                <w:b/>
                <w:bCs/>
              </w:rPr>
              <w:t xml:space="preserve">, </w:t>
            </w:r>
            <w:r w:rsidRPr="00493AD9">
              <w:rPr>
                <w:b/>
                <w:bCs/>
              </w:rPr>
              <w:t>ONG-uri</w:t>
            </w:r>
            <w:r w:rsidR="002112A3" w:rsidRPr="00493AD9">
              <w:rPr>
                <w:b/>
                <w:bCs/>
              </w:rPr>
              <w:t xml:space="preserve">, </w:t>
            </w:r>
          </w:p>
          <w:p w14:paraId="5CD599F3" w14:textId="1AB0BB7E" w:rsidR="003724A4" w:rsidRPr="00493AD9" w:rsidRDefault="00FA1CB3" w:rsidP="00A07C63">
            <w:pPr>
              <w:jc w:val="center"/>
              <w:rPr>
                <w:b/>
                <w:bCs/>
              </w:rPr>
            </w:pPr>
            <w:r w:rsidRPr="00493AD9">
              <w:rPr>
                <w:b/>
                <w:bCs/>
              </w:rPr>
              <w:t>ANPM</w:t>
            </w:r>
            <w:r w:rsidR="002112A3" w:rsidRPr="00493AD9">
              <w:rPr>
                <w:b/>
                <w:bCs/>
              </w:rPr>
              <w:t xml:space="preserve">, </w:t>
            </w:r>
            <w:r w:rsidR="003724A4" w:rsidRPr="00493AD9">
              <w:rPr>
                <w:b/>
                <w:bCs/>
              </w:rPr>
              <w:t>ARBDD</w:t>
            </w:r>
          </w:p>
          <w:p w14:paraId="649EAE2D" w14:textId="7069D301" w:rsidR="003D5196" w:rsidRPr="00493AD9" w:rsidRDefault="00A07C63" w:rsidP="00A07C63">
            <w:r w:rsidRPr="00493AD9">
              <w:rPr>
                <w:b/>
                <w:bCs/>
              </w:rPr>
              <w:t>administratori</w:t>
            </w:r>
            <w:r w:rsidR="00FA1CB3" w:rsidRPr="00493AD9">
              <w:rPr>
                <w:b/>
                <w:bCs/>
              </w:rPr>
              <w:t>i</w:t>
            </w:r>
            <w:r w:rsidRPr="00493AD9">
              <w:rPr>
                <w:b/>
                <w:bCs/>
              </w:rPr>
              <w:t xml:space="preserve"> de arii </w:t>
            </w:r>
            <w:r w:rsidR="008A5E43" w:rsidRPr="00493AD9">
              <w:rPr>
                <w:b/>
                <w:bCs/>
              </w:rPr>
              <w:t xml:space="preserve">naturale </w:t>
            </w:r>
            <w:r w:rsidRPr="00493AD9">
              <w:rPr>
                <w:b/>
                <w:bCs/>
              </w:rPr>
              <w:t>protejate</w:t>
            </w:r>
          </w:p>
        </w:tc>
      </w:tr>
      <w:tr w:rsidR="003D5196" w:rsidRPr="00493AD9" w14:paraId="43F42E19" w14:textId="77777777" w:rsidTr="00352DA8">
        <w:tc>
          <w:tcPr>
            <w:tcW w:w="2405" w:type="dxa"/>
            <w:vMerge/>
          </w:tcPr>
          <w:p w14:paraId="565DA853" w14:textId="77777777" w:rsidR="003D5196" w:rsidRPr="00493AD9" w:rsidRDefault="003D5196" w:rsidP="00BD6CF1"/>
        </w:tc>
        <w:tc>
          <w:tcPr>
            <w:tcW w:w="2126" w:type="dxa"/>
          </w:tcPr>
          <w:p w14:paraId="620F5B0E" w14:textId="2CB7AE6F" w:rsidR="003D5196" w:rsidRPr="00493AD9" w:rsidRDefault="003D5196" w:rsidP="00BD6CF1">
            <w:r w:rsidRPr="00493AD9">
              <w:t>1.3. Dezvoltarea și implementarea unui Program</w:t>
            </w:r>
            <w:r w:rsidR="0083388F" w:rsidRPr="00493AD9">
              <w:t xml:space="preserve"> Național</w:t>
            </w:r>
            <w:r w:rsidRPr="00493AD9">
              <w:t xml:space="preserve"> de </w:t>
            </w:r>
            <w:r w:rsidR="0083388F" w:rsidRPr="00493AD9">
              <w:t>M</w:t>
            </w:r>
            <w:r w:rsidRPr="00493AD9">
              <w:t>onitorizare a capturilor accidentale</w:t>
            </w:r>
          </w:p>
        </w:tc>
        <w:tc>
          <w:tcPr>
            <w:tcW w:w="1560" w:type="dxa"/>
          </w:tcPr>
          <w:p w14:paraId="02251F4D" w14:textId="77777777" w:rsidR="003D5196" w:rsidRPr="00493AD9" w:rsidRDefault="003D5196" w:rsidP="00BD6CF1">
            <w:r w:rsidRPr="00493AD9">
              <w:t>Continuu</w:t>
            </w:r>
          </w:p>
        </w:tc>
        <w:tc>
          <w:tcPr>
            <w:tcW w:w="3260" w:type="dxa"/>
          </w:tcPr>
          <w:p w14:paraId="466197B4" w14:textId="1537CEB3" w:rsidR="00A07C63" w:rsidRPr="00493AD9" w:rsidRDefault="00981F4A" w:rsidP="00A07C63">
            <w:pPr>
              <w:jc w:val="center"/>
              <w:rPr>
                <w:b/>
                <w:bCs/>
              </w:rPr>
            </w:pPr>
            <w:r>
              <w:rPr>
                <w:b/>
                <w:bCs/>
              </w:rPr>
              <w:t xml:space="preserve"> ANPA </w:t>
            </w:r>
            <w:proofErr w:type="spellStart"/>
            <w:r>
              <w:rPr>
                <w:b/>
                <w:bCs/>
              </w:rPr>
              <w:t>raspunde</w:t>
            </w:r>
            <w:r w:rsidR="00A07C63" w:rsidRPr="00493AD9">
              <w:rPr>
                <w:b/>
                <w:bCs/>
              </w:rPr>
              <w:t>INCDM</w:t>
            </w:r>
            <w:proofErr w:type="spellEnd"/>
            <w:r w:rsidR="00A07C63" w:rsidRPr="00493AD9">
              <w:rPr>
                <w:b/>
                <w:bCs/>
              </w:rPr>
              <w:t xml:space="preserve"> Grigore Antipa</w:t>
            </w:r>
          </w:p>
          <w:p w14:paraId="51EBAC1B" w14:textId="0FC598D6" w:rsidR="00A07C63" w:rsidRPr="00493AD9" w:rsidRDefault="00A07C63" w:rsidP="00A07C63">
            <w:pPr>
              <w:jc w:val="center"/>
              <w:rPr>
                <w:b/>
                <w:bCs/>
              </w:rPr>
            </w:pPr>
            <w:r w:rsidRPr="00493AD9">
              <w:rPr>
                <w:b/>
                <w:bCs/>
              </w:rPr>
              <w:t>administratori</w:t>
            </w:r>
            <w:r w:rsidR="00FA1CB3" w:rsidRPr="00493AD9">
              <w:rPr>
                <w:b/>
                <w:bCs/>
              </w:rPr>
              <w:t>i</w:t>
            </w:r>
            <w:r w:rsidRPr="00493AD9">
              <w:rPr>
                <w:b/>
                <w:bCs/>
              </w:rPr>
              <w:t xml:space="preserve"> de arii </w:t>
            </w:r>
            <w:r w:rsidR="0083388F" w:rsidRPr="00493AD9">
              <w:rPr>
                <w:b/>
                <w:bCs/>
              </w:rPr>
              <w:t xml:space="preserve">naturale </w:t>
            </w:r>
            <w:r w:rsidRPr="00493AD9">
              <w:rPr>
                <w:b/>
                <w:bCs/>
              </w:rPr>
              <w:t>protejate</w:t>
            </w:r>
          </w:p>
          <w:p w14:paraId="1B75F05B" w14:textId="3339EE70" w:rsidR="00A07C63" w:rsidRPr="00493AD9" w:rsidRDefault="00A07C63" w:rsidP="00A07C63">
            <w:pPr>
              <w:jc w:val="center"/>
              <w:rPr>
                <w:b/>
                <w:bCs/>
              </w:rPr>
            </w:pPr>
            <w:r w:rsidRPr="00493AD9">
              <w:rPr>
                <w:b/>
                <w:bCs/>
              </w:rPr>
              <w:t>ABA Dobrogea Litoral</w:t>
            </w:r>
          </w:p>
          <w:p w14:paraId="51F3EE2B" w14:textId="37766037" w:rsidR="008A5E43" w:rsidRPr="00493AD9" w:rsidRDefault="00A07C63" w:rsidP="00A07C63">
            <w:pPr>
              <w:jc w:val="center"/>
              <w:rPr>
                <w:b/>
                <w:bCs/>
              </w:rPr>
            </w:pPr>
            <w:r w:rsidRPr="00493AD9">
              <w:rPr>
                <w:b/>
                <w:bCs/>
              </w:rPr>
              <w:t>GNM</w:t>
            </w:r>
            <w:r w:rsidR="002112A3" w:rsidRPr="00493AD9">
              <w:rPr>
                <w:b/>
                <w:bCs/>
              </w:rPr>
              <w:t xml:space="preserve">, </w:t>
            </w:r>
            <w:r w:rsidR="008A5E43" w:rsidRPr="00493AD9">
              <w:rPr>
                <w:b/>
                <w:bCs/>
              </w:rPr>
              <w:t>ANPM</w:t>
            </w:r>
            <w:r w:rsidR="00931966" w:rsidRPr="00493AD9">
              <w:rPr>
                <w:b/>
                <w:bCs/>
              </w:rPr>
              <w:t xml:space="preserve">, </w:t>
            </w:r>
            <w:r w:rsidR="003724A4" w:rsidRPr="00493AD9">
              <w:rPr>
                <w:b/>
                <w:bCs/>
              </w:rPr>
              <w:t>ARBDD</w:t>
            </w:r>
          </w:p>
          <w:p w14:paraId="580A5CD8" w14:textId="04EB96F7" w:rsidR="003D5196" w:rsidRPr="00493AD9" w:rsidRDefault="00B63C72" w:rsidP="002112A3">
            <w:pPr>
              <w:jc w:val="center"/>
            </w:pPr>
            <w:r w:rsidRPr="00493AD9">
              <w:rPr>
                <w:b/>
                <w:bCs/>
              </w:rPr>
              <w:t>ONG-uri</w:t>
            </w:r>
          </w:p>
        </w:tc>
      </w:tr>
      <w:tr w:rsidR="003D5196" w:rsidRPr="00493AD9" w14:paraId="40F488FC" w14:textId="77777777" w:rsidTr="00352DA8">
        <w:tc>
          <w:tcPr>
            <w:tcW w:w="2405" w:type="dxa"/>
            <w:vMerge/>
          </w:tcPr>
          <w:p w14:paraId="099953B8" w14:textId="77777777" w:rsidR="003D5196" w:rsidRPr="00493AD9" w:rsidRDefault="003D5196" w:rsidP="00BD6CF1"/>
        </w:tc>
        <w:tc>
          <w:tcPr>
            <w:tcW w:w="2126" w:type="dxa"/>
          </w:tcPr>
          <w:p w14:paraId="5A2D7D21" w14:textId="77777777" w:rsidR="003D5196" w:rsidRPr="00493AD9" w:rsidRDefault="003D5196" w:rsidP="00BD6CF1">
            <w:r w:rsidRPr="00493AD9">
              <w:t>1.4. Implicarea asociațiilor de pescari și a pescarilor în activitățile de conservare a cetaceelor</w:t>
            </w:r>
          </w:p>
        </w:tc>
        <w:tc>
          <w:tcPr>
            <w:tcW w:w="1560" w:type="dxa"/>
          </w:tcPr>
          <w:p w14:paraId="1E26392D" w14:textId="77777777" w:rsidR="003D5196" w:rsidRPr="00493AD9" w:rsidRDefault="003D5196" w:rsidP="00BD6CF1">
            <w:r w:rsidRPr="00493AD9">
              <w:t>Continuu</w:t>
            </w:r>
          </w:p>
        </w:tc>
        <w:tc>
          <w:tcPr>
            <w:tcW w:w="3260" w:type="dxa"/>
          </w:tcPr>
          <w:p w14:paraId="1C916930" w14:textId="77777777" w:rsidR="008A5E43" w:rsidRPr="00493AD9" w:rsidRDefault="008A5E43" w:rsidP="008A5E43">
            <w:pPr>
              <w:jc w:val="center"/>
              <w:rPr>
                <w:b/>
                <w:bCs/>
              </w:rPr>
            </w:pPr>
          </w:p>
          <w:p w14:paraId="1A7CC108" w14:textId="40447035" w:rsidR="00A07C63" w:rsidRPr="00493AD9" w:rsidRDefault="00A07C63" w:rsidP="00B63C72">
            <w:pPr>
              <w:jc w:val="center"/>
              <w:rPr>
                <w:b/>
                <w:bCs/>
              </w:rPr>
            </w:pPr>
            <w:r w:rsidRPr="00493AD9">
              <w:rPr>
                <w:b/>
                <w:bCs/>
              </w:rPr>
              <w:t>ANPA</w:t>
            </w:r>
          </w:p>
        </w:tc>
      </w:tr>
      <w:tr w:rsidR="003D5196" w:rsidRPr="00493AD9" w14:paraId="7F1490A3" w14:textId="77777777" w:rsidTr="00352DA8">
        <w:tc>
          <w:tcPr>
            <w:tcW w:w="2405" w:type="dxa"/>
            <w:vMerge/>
          </w:tcPr>
          <w:p w14:paraId="00380F81" w14:textId="77777777" w:rsidR="003D5196" w:rsidRPr="00493AD9" w:rsidRDefault="003D5196" w:rsidP="00BD6CF1"/>
        </w:tc>
        <w:tc>
          <w:tcPr>
            <w:tcW w:w="2126" w:type="dxa"/>
          </w:tcPr>
          <w:p w14:paraId="01B7872F" w14:textId="666215B9" w:rsidR="003D5196" w:rsidRPr="00493AD9" w:rsidRDefault="003D5196" w:rsidP="00BD6CF1">
            <w:r w:rsidRPr="00493AD9">
              <w:t xml:space="preserve">1.5. Dezvoltarea și implementarea unui </w:t>
            </w:r>
            <w:r w:rsidR="00A07C63" w:rsidRPr="00493AD9">
              <w:t xml:space="preserve">Program </w:t>
            </w:r>
            <w:r w:rsidRPr="00493AD9">
              <w:t>de investigații post mortem</w:t>
            </w:r>
          </w:p>
        </w:tc>
        <w:tc>
          <w:tcPr>
            <w:tcW w:w="1560" w:type="dxa"/>
          </w:tcPr>
          <w:p w14:paraId="78C9B5D8" w14:textId="77777777" w:rsidR="003D5196" w:rsidRPr="00493AD9" w:rsidRDefault="003D5196" w:rsidP="00BD6CF1">
            <w:r w:rsidRPr="00493AD9">
              <w:t>Oricând este necesar</w:t>
            </w:r>
          </w:p>
        </w:tc>
        <w:tc>
          <w:tcPr>
            <w:tcW w:w="3260" w:type="dxa"/>
          </w:tcPr>
          <w:p w14:paraId="35960909" w14:textId="77777777" w:rsidR="00A07C63" w:rsidRPr="00493AD9" w:rsidRDefault="00A07C63" w:rsidP="00A07C63">
            <w:pPr>
              <w:jc w:val="center"/>
              <w:rPr>
                <w:b/>
                <w:bCs/>
              </w:rPr>
            </w:pPr>
            <w:r w:rsidRPr="00493AD9">
              <w:rPr>
                <w:b/>
                <w:bCs/>
              </w:rPr>
              <w:t>INCDM Grigore Antipa</w:t>
            </w:r>
          </w:p>
          <w:p w14:paraId="759CCB64" w14:textId="0737C7D5" w:rsidR="006813AF" w:rsidRPr="00493AD9" w:rsidRDefault="006813AF" w:rsidP="00A07C63">
            <w:pPr>
              <w:jc w:val="center"/>
              <w:rPr>
                <w:b/>
                <w:bCs/>
              </w:rPr>
            </w:pPr>
            <w:r w:rsidRPr="00493AD9">
              <w:rPr>
                <w:b/>
                <w:bCs/>
              </w:rPr>
              <w:t>GNM</w:t>
            </w:r>
          </w:p>
          <w:p w14:paraId="326B060E" w14:textId="4AAE635C" w:rsidR="006813AF" w:rsidRPr="00493AD9" w:rsidRDefault="006813AF" w:rsidP="008A5E43">
            <w:pPr>
              <w:jc w:val="center"/>
              <w:rPr>
                <w:b/>
                <w:bCs/>
              </w:rPr>
            </w:pPr>
            <w:r w:rsidRPr="00493AD9">
              <w:rPr>
                <w:b/>
                <w:bCs/>
              </w:rPr>
              <w:t>Administratori</w:t>
            </w:r>
            <w:r w:rsidR="00FA1CB3" w:rsidRPr="00493AD9">
              <w:rPr>
                <w:b/>
                <w:bCs/>
              </w:rPr>
              <w:t>i</w:t>
            </w:r>
            <w:r w:rsidRPr="00493AD9">
              <w:rPr>
                <w:b/>
                <w:bCs/>
              </w:rPr>
              <w:t xml:space="preserve"> de arii naturale protejate</w:t>
            </w:r>
          </w:p>
          <w:p w14:paraId="4ED40CEB" w14:textId="77777777" w:rsidR="006813AF" w:rsidRPr="00493AD9" w:rsidRDefault="006813AF" w:rsidP="008A5E43">
            <w:pPr>
              <w:jc w:val="center"/>
              <w:rPr>
                <w:b/>
                <w:bCs/>
              </w:rPr>
            </w:pPr>
            <w:r w:rsidRPr="00493AD9">
              <w:rPr>
                <w:b/>
                <w:bCs/>
              </w:rPr>
              <w:t>ANPM</w:t>
            </w:r>
          </w:p>
          <w:p w14:paraId="63E7E1D7" w14:textId="70CF2181" w:rsidR="006813AF" w:rsidRPr="00493AD9" w:rsidRDefault="006813AF" w:rsidP="00BD6CF1">
            <w:pPr>
              <w:rPr>
                <w:b/>
                <w:bCs/>
              </w:rPr>
            </w:pPr>
          </w:p>
        </w:tc>
      </w:tr>
      <w:tr w:rsidR="003D5196" w:rsidRPr="00493AD9" w14:paraId="13342FEE" w14:textId="77777777" w:rsidTr="00352DA8">
        <w:tc>
          <w:tcPr>
            <w:tcW w:w="2405" w:type="dxa"/>
            <w:vMerge/>
          </w:tcPr>
          <w:p w14:paraId="52FDBF5D" w14:textId="77777777" w:rsidR="003D5196" w:rsidRPr="00493AD9" w:rsidRDefault="003D5196" w:rsidP="00BD6CF1"/>
        </w:tc>
        <w:tc>
          <w:tcPr>
            <w:tcW w:w="2126" w:type="dxa"/>
          </w:tcPr>
          <w:p w14:paraId="6BA34041" w14:textId="5BE83AB7" w:rsidR="003D5196" w:rsidRPr="00493AD9" w:rsidRDefault="003D5196" w:rsidP="00BD6CF1">
            <w:r w:rsidRPr="00493AD9">
              <w:t xml:space="preserve">1.6. Dezvoltarea și implementarea unui </w:t>
            </w:r>
            <w:r w:rsidR="006813AF" w:rsidRPr="00493AD9">
              <w:t xml:space="preserve">Program </w:t>
            </w:r>
            <w:r w:rsidRPr="00493AD9">
              <w:t>de monitorizare pe termen lung a presiunilor și amenințărilor</w:t>
            </w:r>
          </w:p>
        </w:tc>
        <w:tc>
          <w:tcPr>
            <w:tcW w:w="1560" w:type="dxa"/>
          </w:tcPr>
          <w:p w14:paraId="70E4E5E9" w14:textId="77777777" w:rsidR="003D5196" w:rsidRPr="00493AD9" w:rsidRDefault="003D5196" w:rsidP="00BD6CF1">
            <w:r w:rsidRPr="00493AD9">
              <w:t>Anual</w:t>
            </w:r>
          </w:p>
        </w:tc>
        <w:tc>
          <w:tcPr>
            <w:tcW w:w="3260" w:type="dxa"/>
          </w:tcPr>
          <w:p w14:paraId="6079B6A1" w14:textId="77777777" w:rsidR="006813AF" w:rsidRPr="00493AD9" w:rsidRDefault="006813AF" w:rsidP="008A5E43">
            <w:pPr>
              <w:jc w:val="center"/>
              <w:rPr>
                <w:b/>
                <w:bCs/>
              </w:rPr>
            </w:pPr>
            <w:r w:rsidRPr="00493AD9">
              <w:rPr>
                <w:b/>
                <w:bCs/>
              </w:rPr>
              <w:t>INCDM Grigore Antipa</w:t>
            </w:r>
          </w:p>
          <w:p w14:paraId="38603B65" w14:textId="77777777" w:rsidR="006813AF" w:rsidRPr="00493AD9" w:rsidRDefault="006813AF" w:rsidP="008A5E43">
            <w:pPr>
              <w:jc w:val="center"/>
              <w:rPr>
                <w:b/>
                <w:bCs/>
              </w:rPr>
            </w:pPr>
            <w:r w:rsidRPr="00493AD9">
              <w:rPr>
                <w:b/>
                <w:bCs/>
              </w:rPr>
              <w:t>GNM</w:t>
            </w:r>
          </w:p>
          <w:p w14:paraId="698E016A" w14:textId="1F1893E8" w:rsidR="006813AF" w:rsidRPr="00493AD9" w:rsidRDefault="006813AF" w:rsidP="008A5E43">
            <w:pPr>
              <w:jc w:val="center"/>
              <w:rPr>
                <w:b/>
                <w:bCs/>
              </w:rPr>
            </w:pPr>
            <w:r w:rsidRPr="00493AD9">
              <w:rPr>
                <w:b/>
                <w:bCs/>
              </w:rPr>
              <w:t>Administratori de arii naturale protejate</w:t>
            </w:r>
          </w:p>
          <w:p w14:paraId="31A6AD83" w14:textId="6D592C72" w:rsidR="003D5196" w:rsidRPr="00493AD9" w:rsidRDefault="006813AF" w:rsidP="00931966">
            <w:pPr>
              <w:jc w:val="center"/>
            </w:pPr>
            <w:r w:rsidRPr="00493AD9">
              <w:rPr>
                <w:b/>
                <w:bCs/>
              </w:rPr>
              <w:t>ANPM</w:t>
            </w:r>
            <w:r w:rsidR="003724A4" w:rsidRPr="00493AD9">
              <w:rPr>
                <w:b/>
                <w:bCs/>
              </w:rPr>
              <w:t>, ARBDD</w:t>
            </w:r>
            <w:r w:rsidR="00931966" w:rsidRPr="00493AD9">
              <w:rPr>
                <w:b/>
                <w:bCs/>
              </w:rPr>
              <w:t xml:space="preserve">, </w:t>
            </w:r>
            <w:r w:rsidRPr="00493AD9">
              <w:rPr>
                <w:b/>
                <w:bCs/>
              </w:rPr>
              <w:t>ONG-uri</w:t>
            </w:r>
          </w:p>
        </w:tc>
      </w:tr>
      <w:tr w:rsidR="003D5196" w:rsidRPr="00493AD9" w14:paraId="686A470F" w14:textId="77777777" w:rsidTr="00352DA8">
        <w:trPr>
          <w:trHeight w:val="590"/>
        </w:trPr>
        <w:tc>
          <w:tcPr>
            <w:tcW w:w="2405" w:type="dxa"/>
            <w:vMerge/>
          </w:tcPr>
          <w:p w14:paraId="541F67DF" w14:textId="77777777" w:rsidR="003D5196" w:rsidRPr="00493AD9" w:rsidRDefault="003D5196" w:rsidP="00BD6CF1"/>
        </w:tc>
        <w:tc>
          <w:tcPr>
            <w:tcW w:w="2126" w:type="dxa"/>
          </w:tcPr>
          <w:p w14:paraId="53E0A882" w14:textId="77777777" w:rsidR="003D5196" w:rsidRPr="00493AD9" w:rsidRDefault="003D5196" w:rsidP="00BD6CF1">
            <w:r w:rsidRPr="00493AD9">
              <w:t xml:space="preserve">1.7. Monitorizarea și evaluarea stării cetaceelor </w:t>
            </w:r>
            <w:r w:rsidRPr="00493AD9">
              <w:lastRenderedPageBreak/>
              <w:t>menținute în captivitate</w:t>
            </w:r>
          </w:p>
        </w:tc>
        <w:tc>
          <w:tcPr>
            <w:tcW w:w="1560" w:type="dxa"/>
          </w:tcPr>
          <w:p w14:paraId="6CAD5C8A" w14:textId="77777777" w:rsidR="003D5196" w:rsidRPr="00493AD9" w:rsidRDefault="003D5196" w:rsidP="00BD6CF1">
            <w:r w:rsidRPr="00493AD9">
              <w:lastRenderedPageBreak/>
              <w:t>Anual</w:t>
            </w:r>
          </w:p>
        </w:tc>
        <w:tc>
          <w:tcPr>
            <w:tcW w:w="3260" w:type="dxa"/>
          </w:tcPr>
          <w:p w14:paraId="2416199E" w14:textId="77777777" w:rsidR="003D5196" w:rsidRPr="00493AD9" w:rsidRDefault="006813AF" w:rsidP="00B63C72">
            <w:pPr>
              <w:jc w:val="center"/>
              <w:rPr>
                <w:b/>
                <w:bCs/>
              </w:rPr>
            </w:pPr>
            <w:r w:rsidRPr="00493AD9">
              <w:rPr>
                <w:b/>
                <w:bCs/>
              </w:rPr>
              <w:t>ANPM</w:t>
            </w:r>
          </w:p>
          <w:p w14:paraId="50A3E8DA" w14:textId="41BA4ADE" w:rsidR="00FA1CB3" w:rsidRPr="00493AD9" w:rsidRDefault="00FA1CB3" w:rsidP="00AA6B35">
            <w:pPr>
              <w:autoSpaceDE w:val="0"/>
              <w:autoSpaceDN w:val="0"/>
              <w:adjustRightInd w:val="0"/>
              <w:spacing w:after="0" w:line="240" w:lineRule="auto"/>
              <w:jc w:val="center"/>
              <w:rPr>
                <w:b/>
                <w:bCs/>
              </w:rPr>
            </w:pPr>
            <w:r w:rsidRPr="00493AD9">
              <w:rPr>
                <w:b/>
                <w:bCs/>
              </w:rPr>
              <w:t xml:space="preserve">Muzeul de </w:t>
            </w:r>
            <w:proofErr w:type="spellStart"/>
            <w:r w:rsidRPr="00493AD9">
              <w:rPr>
                <w:b/>
                <w:bCs/>
              </w:rPr>
              <w:t>Ştiinţe</w:t>
            </w:r>
            <w:proofErr w:type="spellEnd"/>
            <w:r w:rsidRPr="00493AD9">
              <w:rPr>
                <w:b/>
                <w:bCs/>
              </w:rPr>
              <w:t xml:space="preserve"> ale Naturii "Grigore Antipa", </w:t>
            </w:r>
            <w:proofErr w:type="spellStart"/>
            <w:r w:rsidRPr="00493AD9">
              <w:rPr>
                <w:b/>
                <w:bCs/>
              </w:rPr>
              <w:t>Bucureşti</w:t>
            </w:r>
            <w:proofErr w:type="spellEnd"/>
          </w:p>
          <w:p w14:paraId="3B28DD4B" w14:textId="09D3EA84" w:rsidR="00FA1CB3" w:rsidRPr="00493AD9" w:rsidRDefault="00FA1CB3" w:rsidP="00AA6B35">
            <w:pPr>
              <w:autoSpaceDE w:val="0"/>
              <w:autoSpaceDN w:val="0"/>
              <w:adjustRightInd w:val="0"/>
              <w:spacing w:after="0" w:line="240" w:lineRule="auto"/>
              <w:jc w:val="center"/>
              <w:rPr>
                <w:b/>
                <w:bCs/>
              </w:rPr>
            </w:pPr>
            <w:r w:rsidRPr="00493AD9">
              <w:rPr>
                <w:b/>
                <w:bCs/>
              </w:rPr>
              <w:lastRenderedPageBreak/>
              <w:t xml:space="preserve">Complexul Muzeal de </w:t>
            </w:r>
            <w:proofErr w:type="spellStart"/>
            <w:r w:rsidRPr="00493AD9">
              <w:rPr>
                <w:b/>
                <w:bCs/>
              </w:rPr>
              <w:t>Ştiinţe</w:t>
            </w:r>
            <w:proofErr w:type="spellEnd"/>
            <w:r w:rsidRPr="00493AD9">
              <w:rPr>
                <w:b/>
                <w:bCs/>
              </w:rPr>
              <w:t xml:space="preserve"> ale Naturii </w:t>
            </w:r>
            <w:proofErr w:type="spellStart"/>
            <w:r w:rsidRPr="00493AD9">
              <w:rPr>
                <w:b/>
                <w:bCs/>
              </w:rPr>
              <w:t>Constanţa</w:t>
            </w:r>
            <w:proofErr w:type="spellEnd"/>
          </w:p>
          <w:p w14:paraId="6175B7A7" w14:textId="2392C533" w:rsidR="006813AF" w:rsidRPr="00493AD9" w:rsidRDefault="006813AF" w:rsidP="00B63C72">
            <w:pPr>
              <w:jc w:val="center"/>
              <w:rPr>
                <w:b/>
                <w:bCs/>
              </w:rPr>
            </w:pPr>
          </w:p>
        </w:tc>
      </w:tr>
      <w:tr w:rsidR="003D5196" w:rsidRPr="00493AD9" w14:paraId="4059973F" w14:textId="77777777" w:rsidTr="00931966">
        <w:trPr>
          <w:trHeight w:val="2357"/>
        </w:trPr>
        <w:tc>
          <w:tcPr>
            <w:tcW w:w="2405" w:type="dxa"/>
            <w:vMerge/>
          </w:tcPr>
          <w:p w14:paraId="50350362" w14:textId="77777777" w:rsidR="003D5196" w:rsidRPr="00493AD9" w:rsidRDefault="003D5196" w:rsidP="00BD6CF1"/>
        </w:tc>
        <w:tc>
          <w:tcPr>
            <w:tcW w:w="2126" w:type="dxa"/>
          </w:tcPr>
          <w:p w14:paraId="1CCFA6E3" w14:textId="77777777" w:rsidR="003D5196" w:rsidRPr="00493AD9" w:rsidRDefault="003D5196" w:rsidP="00BD6CF1">
            <w:r w:rsidRPr="00493AD9">
              <w:t>1.8. Inițierea cercetărilor privind impactul schimbărilor climatice asupra cetaceelor</w:t>
            </w:r>
          </w:p>
        </w:tc>
        <w:tc>
          <w:tcPr>
            <w:tcW w:w="1560" w:type="dxa"/>
          </w:tcPr>
          <w:p w14:paraId="65421599" w14:textId="77777777" w:rsidR="003D5196" w:rsidRPr="00493AD9" w:rsidRDefault="003D5196" w:rsidP="00BD6CF1">
            <w:r w:rsidRPr="00493AD9">
              <w:t>Cât mai repede posibil</w:t>
            </w:r>
          </w:p>
        </w:tc>
        <w:tc>
          <w:tcPr>
            <w:tcW w:w="3260" w:type="dxa"/>
          </w:tcPr>
          <w:p w14:paraId="1A6EA4AA" w14:textId="269BB777" w:rsidR="006813AF" w:rsidRPr="00493AD9" w:rsidRDefault="006813AF" w:rsidP="006813AF">
            <w:pPr>
              <w:jc w:val="center"/>
              <w:rPr>
                <w:b/>
                <w:bCs/>
              </w:rPr>
            </w:pPr>
            <w:r w:rsidRPr="00493AD9">
              <w:rPr>
                <w:b/>
                <w:bCs/>
              </w:rPr>
              <w:t>INCDM Grigore Antipa</w:t>
            </w:r>
          </w:p>
          <w:p w14:paraId="23F42EE3" w14:textId="77777777" w:rsidR="00352DA8" w:rsidRPr="00493AD9" w:rsidRDefault="00352DA8" w:rsidP="00352DA8">
            <w:pPr>
              <w:jc w:val="center"/>
              <w:rPr>
                <w:b/>
                <w:bCs/>
              </w:rPr>
            </w:pPr>
            <w:r w:rsidRPr="00493AD9">
              <w:rPr>
                <w:b/>
                <w:bCs/>
              </w:rPr>
              <w:t>ABA Dobrogea Litoral</w:t>
            </w:r>
          </w:p>
          <w:p w14:paraId="04B6E7AA" w14:textId="77777777" w:rsidR="00931966" w:rsidRPr="00493AD9" w:rsidRDefault="00352DA8" w:rsidP="00352DA8">
            <w:pPr>
              <w:jc w:val="center"/>
              <w:rPr>
                <w:b/>
                <w:bCs/>
              </w:rPr>
            </w:pPr>
            <w:r w:rsidRPr="00493AD9">
              <w:rPr>
                <w:b/>
                <w:bCs/>
              </w:rPr>
              <w:t>ANPM</w:t>
            </w:r>
            <w:r w:rsidR="003724A4" w:rsidRPr="00493AD9">
              <w:rPr>
                <w:b/>
                <w:bCs/>
              </w:rPr>
              <w:t>, ARBDD</w:t>
            </w:r>
            <w:r w:rsidR="00931966" w:rsidRPr="00493AD9">
              <w:rPr>
                <w:b/>
                <w:bCs/>
              </w:rPr>
              <w:t xml:space="preserve">, </w:t>
            </w:r>
          </w:p>
          <w:p w14:paraId="275ED027" w14:textId="1F651A83" w:rsidR="00FA1CB3" w:rsidRPr="00493AD9" w:rsidRDefault="00FA1CB3" w:rsidP="00352DA8">
            <w:pPr>
              <w:jc w:val="center"/>
              <w:rPr>
                <w:b/>
                <w:bCs/>
              </w:rPr>
            </w:pPr>
            <w:r w:rsidRPr="00493AD9">
              <w:rPr>
                <w:b/>
                <w:bCs/>
              </w:rPr>
              <w:t>ANANP</w:t>
            </w:r>
          </w:p>
          <w:p w14:paraId="3A582ED7" w14:textId="77777777" w:rsidR="008A5E43" w:rsidRPr="00493AD9" w:rsidRDefault="008A5E43" w:rsidP="006813AF">
            <w:pPr>
              <w:jc w:val="center"/>
              <w:rPr>
                <w:b/>
                <w:bCs/>
              </w:rPr>
            </w:pPr>
          </w:p>
          <w:p w14:paraId="10F1B623" w14:textId="77777777" w:rsidR="003D5196" w:rsidRPr="00493AD9" w:rsidRDefault="003D5196" w:rsidP="00BD6CF1"/>
        </w:tc>
      </w:tr>
      <w:tr w:rsidR="003D5196" w:rsidRPr="00493AD9" w14:paraId="617C3641" w14:textId="77777777" w:rsidTr="00352DA8">
        <w:tc>
          <w:tcPr>
            <w:tcW w:w="2405" w:type="dxa"/>
            <w:vMerge/>
          </w:tcPr>
          <w:p w14:paraId="480C1BAF" w14:textId="77777777" w:rsidR="003D5196" w:rsidRPr="00493AD9" w:rsidRDefault="003D5196" w:rsidP="00BD6CF1"/>
        </w:tc>
        <w:tc>
          <w:tcPr>
            <w:tcW w:w="2126" w:type="dxa"/>
          </w:tcPr>
          <w:p w14:paraId="138EF393" w14:textId="77777777" w:rsidR="003D5196" w:rsidRPr="00493AD9" w:rsidRDefault="003D5196" w:rsidP="00BD6CF1">
            <w:r w:rsidRPr="00493AD9">
              <w:t xml:space="preserve">1.9. Facilitarea accesului la datele și informațiile de la nivel </w:t>
            </w:r>
            <w:proofErr w:type="spellStart"/>
            <w:r w:rsidRPr="00493AD9">
              <w:t>bazinal</w:t>
            </w:r>
            <w:proofErr w:type="spellEnd"/>
          </w:p>
        </w:tc>
        <w:tc>
          <w:tcPr>
            <w:tcW w:w="1560" w:type="dxa"/>
          </w:tcPr>
          <w:p w14:paraId="6E231090" w14:textId="77777777" w:rsidR="003D5196" w:rsidRPr="00493AD9" w:rsidRDefault="003D5196" w:rsidP="00BD6CF1">
            <w:r w:rsidRPr="00493AD9">
              <w:t>Cât mai repede posibil</w:t>
            </w:r>
          </w:p>
        </w:tc>
        <w:tc>
          <w:tcPr>
            <w:tcW w:w="3260" w:type="dxa"/>
          </w:tcPr>
          <w:p w14:paraId="7241D47D" w14:textId="77777777" w:rsidR="006813AF" w:rsidRPr="00493AD9" w:rsidRDefault="006813AF" w:rsidP="00B63C72">
            <w:pPr>
              <w:jc w:val="center"/>
              <w:rPr>
                <w:b/>
                <w:bCs/>
              </w:rPr>
            </w:pPr>
            <w:r w:rsidRPr="00493AD9">
              <w:rPr>
                <w:b/>
                <w:bCs/>
              </w:rPr>
              <w:t>ABA Dobrogea Litoral</w:t>
            </w:r>
          </w:p>
          <w:p w14:paraId="12606FCA" w14:textId="77777777" w:rsidR="006813AF" w:rsidRPr="00493AD9" w:rsidRDefault="006813AF" w:rsidP="006813AF">
            <w:pPr>
              <w:jc w:val="center"/>
              <w:rPr>
                <w:b/>
                <w:bCs/>
              </w:rPr>
            </w:pPr>
            <w:r w:rsidRPr="00493AD9">
              <w:rPr>
                <w:b/>
                <w:bCs/>
              </w:rPr>
              <w:t>INCDM Grigore Antipa</w:t>
            </w:r>
          </w:p>
          <w:p w14:paraId="2942D017" w14:textId="20627CCF" w:rsidR="006813AF" w:rsidRPr="00493AD9" w:rsidRDefault="006813AF" w:rsidP="00BD6CF1"/>
        </w:tc>
      </w:tr>
      <w:tr w:rsidR="003D5196" w:rsidRPr="00493AD9" w14:paraId="20F7187F" w14:textId="77777777" w:rsidTr="00352DA8">
        <w:tc>
          <w:tcPr>
            <w:tcW w:w="2405" w:type="dxa"/>
            <w:vMerge w:val="restart"/>
          </w:tcPr>
          <w:p w14:paraId="753A347A" w14:textId="77777777" w:rsidR="003D5196" w:rsidRPr="00493AD9" w:rsidRDefault="003D5196" w:rsidP="00BD6CF1">
            <w:r w:rsidRPr="00493AD9">
              <w:rPr>
                <w:b/>
                <w:bCs/>
              </w:rPr>
              <w:t>2</w:t>
            </w:r>
            <w:r w:rsidRPr="00493AD9">
              <w:t xml:space="preserve">. </w:t>
            </w:r>
            <w:r w:rsidRPr="00493AD9">
              <w:rPr>
                <w:b/>
                <w:bCs/>
              </w:rPr>
              <w:t>CONSOLIDAREA CAPACITĂȚILOR</w:t>
            </w:r>
          </w:p>
        </w:tc>
        <w:tc>
          <w:tcPr>
            <w:tcW w:w="2126" w:type="dxa"/>
          </w:tcPr>
          <w:p w14:paraId="54FC167E" w14:textId="190162CD" w:rsidR="003D5196" w:rsidRPr="00493AD9" w:rsidRDefault="003D5196" w:rsidP="00BD6CF1">
            <w:r w:rsidRPr="00493AD9">
              <w:t xml:space="preserve">2.1. </w:t>
            </w:r>
            <w:r w:rsidR="00981F4A">
              <w:t xml:space="preserve">Creșterea </w:t>
            </w:r>
            <w:r w:rsidRPr="00493AD9">
              <w:t xml:space="preserve"> capacității la nivel național pentru realizarea monitorizărilor și colectarea de date</w:t>
            </w:r>
          </w:p>
        </w:tc>
        <w:tc>
          <w:tcPr>
            <w:tcW w:w="1560" w:type="dxa"/>
          </w:tcPr>
          <w:p w14:paraId="65F7C872" w14:textId="77777777" w:rsidR="003D5196" w:rsidRPr="00493AD9" w:rsidRDefault="003D5196" w:rsidP="00BD6CF1">
            <w:r w:rsidRPr="00493AD9">
              <w:t>Continuu</w:t>
            </w:r>
          </w:p>
        </w:tc>
        <w:tc>
          <w:tcPr>
            <w:tcW w:w="3260" w:type="dxa"/>
          </w:tcPr>
          <w:p w14:paraId="5F04E49C" w14:textId="317F3F87" w:rsidR="00262E38" w:rsidRPr="00493AD9" w:rsidRDefault="00262E38" w:rsidP="00B63C72">
            <w:pPr>
              <w:jc w:val="center"/>
              <w:rPr>
                <w:b/>
                <w:bCs/>
              </w:rPr>
            </w:pPr>
            <w:r w:rsidRPr="00493AD9">
              <w:rPr>
                <w:b/>
                <w:bCs/>
              </w:rPr>
              <w:t>ANANP</w:t>
            </w:r>
            <w:r w:rsidR="001D7FC7" w:rsidRPr="00493AD9">
              <w:rPr>
                <w:b/>
                <w:bCs/>
              </w:rPr>
              <w:t xml:space="preserve">, </w:t>
            </w:r>
            <w:r w:rsidRPr="00493AD9">
              <w:rPr>
                <w:b/>
                <w:bCs/>
              </w:rPr>
              <w:t>ANPM</w:t>
            </w:r>
          </w:p>
          <w:p w14:paraId="5A61D1C0" w14:textId="7F3C6DE6" w:rsidR="00262E38" w:rsidRPr="00493AD9" w:rsidRDefault="003724A4" w:rsidP="00262E38">
            <w:pPr>
              <w:jc w:val="center"/>
              <w:rPr>
                <w:b/>
                <w:bCs/>
              </w:rPr>
            </w:pPr>
            <w:r w:rsidRPr="00493AD9">
              <w:rPr>
                <w:b/>
                <w:bCs/>
              </w:rPr>
              <w:t>ARBDD</w:t>
            </w:r>
            <w:r w:rsidR="001D7FC7" w:rsidRPr="00493AD9">
              <w:rPr>
                <w:b/>
                <w:bCs/>
              </w:rPr>
              <w:t xml:space="preserve">, </w:t>
            </w:r>
            <w:r w:rsidR="00262E38" w:rsidRPr="00493AD9">
              <w:rPr>
                <w:b/>
                <w:bCs/>
              </w:rPr>
              <w:t>INCDM Grigore Antipa</w:t>
            </w:r>
          </w:p>
          <w:p w14:paraId="42141571" w14:textId="57C06121" w:rsidR="00262E38" w:rsidRPr="00493AD9" w:rsidRDefault="00262E38" w:rsidP="00B63C72">
            <w:pPr>
              <w:jc w:val="center"/>
            </w:pPr>
          </w:p>
        </w:tc>
      </w:tr>
      <w:tr w:rsidR="003D5196" w:rsidRPr="00493AD9" w14:paraId="31CA706E" w14:textId="77777777" w:rsidTr="00352DA8">
        <w:tc>
          <w:tcPr>
            <w:tcW w:w="2405" w:type="dxa"/>
            <w:vMerge/>
          </w:tcPr>
          <w:p w14:paraId="42738BE4" w14:textId="77777777" w:rsidR="003D5196" w:rsidRPr="00493AD9" w:rsidRDefault="003D5196" w:rsidP="00BD6CF1"/>
        </w:tc>
        <w:tc>
          <w:tcPr>
            <w:tcW w:w="2126" w:type="dxa"/>
          </w:tcPr>
          <w:p w14:paraId="65CA75CE" w14:textId="653807AB" w:rsidR="003D5196" w:rsidRPr="00493AD9" w:rsidRDefault="003D5196" w:rsidP="00BD6CF1">
            <w:r w:rsidRPr="00493AD9">
              <w:t>2.2. C</w:t>
            </w:r>
            <w:r w:rsidR="00981F4A">
              <w:t>reșterea</w:t>
            </w:r>
            <w:r w:rsidRPr="00493AD9">
              <w:t xml:space="preserve"> capacității prin colaborarea cu experți și instituții naționale și internaționale</w:t>
            </w:r>
          </w:p>
        </w:tc>
        <w:tc>
          <w:tcPr>
            <w:tcW w:w="1560" w:type="dxa"/>
          </w:tcPr>
          <w:p w14:paraId="231640B8" w14:textId="77777777" w:rsidR="003D5196" w:rsidRPr="00493AD9" w:rsidRDefault="003D5196" w:rsidP="00BD6CF1">
            <w:r w:rsidRPr="00493AD9">
              <w:t>Oricând este necesar</w:t>
            </w:r>
          </w:p>
        </w:tc>
        <w:tc>
          <w:tcPr>
            <w:tcW w:w="3260" w:type="dxa"/>
          </w:tcPr>
          <w:p w14:paraId="6260765A" w14:textId="77777777" w:rsidR="00262E38" w:rsidRPr="00493AD9" w:rsidRDefault="00262E38" w:rsidP="00262E38">
            <w:pPr>
              <w:jc w:val="center"/>
              <w:rPr>
                <w:b/>
                <w:bCs/>
              </w:rPr>
            </w:pPr>
            <w:r w:rsidRPr="00493AD9">
              <w:rPr>
                <w:b/>
                <w:bCs/>
              </w:rPr>
              <w:t>MMAP</w:t>
            </w:r>
          </w:p>
          <w:p w14:paraId="29A954AE" w14:textId="77777777" w:rsidR="00262E38" w:rsidRPr="00493AD9" w:rsidRDefault="00262E38" w:rsidP="00262E38">
            <w:pPr>
              <w:jc w:val="center"/>
              <w:rPr>
                <w:b/>
                <w:bCs/>
              </w:rPr>
            </w:pPr>
            <w:r w:rsidRPr="00493AD9">
              <w:rPr>
                <w:b/>
                <w:bCs/>
              </w:rPr>
              <w:t>ANANP</w:t>
            </w:r>
          </w:p>
          <w:p w14:paraId="602265F5" w14:textId="77777777" w:rsidR="00262E38" w:rsidRPr="00493AD9" w:rsidRDefault="00262E38" w:rsidP="00262E38">
            <w:pPr>
              <w:jc w:val="center"/>
              <w:rPr>
                <w:b/>
                <w:bCs/>
              </w:rPr>
            </w:pPr>
            <w:r w:rsidRPr="00493AD9">
              <w:rPr>
                <w:b/>
                <w:bCs/>
              </w:rPr>
              <w:t>ANPM</w:t>
            </w:r>
          </w:p>
          <w:p w14:paraId="22AE6489" w14:textId="1FD4D1A7" w:rsidR="00262E38" w:rsidRPr="00493AD9" w:rsidRDefault="00262E38" w:rsidP="00262E38">
            <w:pPr>
              <w:jc w:val="center"/>
              <w:rPr>
                <w:b/>
                <w:bCs/>
              </w:rPr>
            </w:pPr>
            <w:r w:rsidRPr="00493AD9">
              <w:rPr>
                <w:b/>
                <w:bCs/>
              </w:rPr>
              <w:t>GNM</w:t>
            </w:r>
            <w:r w:rsidR="003724A4" w:rsidRPr="00493AD9">
              <w:rPr>
                <w:b/>
                <w:bCs/>
              </w:rPr>
              <w:t>, ARBDD</w:t>
            </w:r>
          </w:p>
          <w:p w14:paraId="1753B144" w14:textId="77777777" w:rsidR="00262E38" w:rsidRPr="00493AD9" w:rsidRDefault="00262E38" w:rsidP="00262E38">
            <w:pPr>
              <w:jc w:val="center"/>
              <w:rPr>
                <w:b/>
                <w:bCs/>
              </w:rPr>
            </w:pPr>
            <w:r w:rsidRPr="00493AD9">
              <w:rPr>
                <w:b/>
                <w:bCs/>
              </w:rPr>
              <w:t>INCDM Grigore Antipa</w:t>
            </w:r>
          </w:p>
          <w:p w14:paraId="2BC3A991" w14:textId="7AA91D2A" w:rsidR="00FA1CB3" w:rsidRPr="00493AD9" w:rsidRDefault="00FA1CB3" w:rsidP="003724A4">
            <w:pPr>
              <w:autoSpaceDE w:val="0"/>
              <w:autoSpaceDN w:val="0"/>
              <w:adjustRightInd w:val="0"/>
              <w:spacing w:after="0" w:line="240" w:lineRule="auto"/>
              <w:jc w:val="center"/>
              <w:rPr>
                <w:b/>
                <w:bCs/>
              </w:rPr>
            </w:pPr>
            <w:r w:rsidRPr="00493AD9">
              <w:rPr>
                <w:b/>
                <w:bCs/>
              </w:rPr>
              <w:t xml:space="preserve">Muzeul de </w:t>
            </w:r>
            <w:proofErr w:type="spellStart"/>
            <w:r w:rsidRPr="00493AD9">
              <w:rPr>
                <w:b/>
                <w:bCs/>
              </w:rPr>
              <w:t>Ştiinţe</w:t>
            </w:r>
            <w:proofErr w:type="spellEnd"/>
            <w:r w:rsidRPr="00493AD9">
              <w:rPr>
                <w:b/>
                <w:bCs/>
              </w:rPr>
              <w:t xml:space="preserve"> ale Naturii "Grigore Antipa", </w:t>
            </w:r>
            <w:proofErr w:type="spellStart"/>
            <w:r w:rsidRPr="00493AD9">
              <w:rPr>
                <w:b/>
                <w:bCs/>
              </w:rPr>
              <w:t>Bucureşti</w:t>
            </w:r>
            <w:proofErr w:type="spellEnd"/>
          </w:p>
          <w:p w14:paraId="0C4CF03A" w14:textId="6579E81F" w:rsidR="00FA1CB3" w:rsidRPr="00493AD9" w:rsidRDefault="00FA1CB3" w:rsidP="003724A4">
            <w:pPr>
              <w:autoSpaceDE w:val="0"/>
              <w:autoSpaceDN w:val="0"/>
              <w:adjustRightInd w:val="0"/>
              <w:spacing w:after="0" w:line="240" w:lineRule="auto"/>
              <w:jc w:val="center"/>
              <w:rPr>
                <w:b/>
                <w:bCs/>
              </w:rPr>
            </w:pPr>
            <w:r w:rsidRPr="00493AD9">
              <w:rPr>
                <w:b/>
                <w:bCs/>
              </w:rPr>
              <w:t xml:space="preserve">Complexul Muzeal de </w:t>
            </w:r>
            <w:proofErr w:type="spellStart"/>
            <w:r w:rsidRPr="00493AD9">
              <w:rPr>
                <w:b/>
                <w:bCs/>
              </w:rPr>
              <w:t>Ştiinţe</w:t>
            </w:r>
            <w:proofErr w:type="spellEnd"/>
            <w:r w:rsidRPr="00493AD9">
              <w:rPr>
                <w:b/>
                <w:bCs/>
              </w:rPr>
              <w:t xml:space="preserve"> ale Naturii </w:t>
            </w:r>
            <w:proofErr w:type="spellStart"/>
            <w:r w:rsidRPr="00493AD9">
              <w:rPr>
                <w:b/>
                <w:bCs/>
              </w:rPr>
              <w:t>Constanţa</w:t>
            </w:r>
            <w:proofErr w:type="spellEnd"/>
          </w:p>
          <w:p w14:paraId="4E370FDD" w14:textId="77777777" w:rsidR="00FA1CB3" w:rsidRPr="00493AD9" w:rsidRDefault="00FA1CB3" w:rsidP="00FB7AFA">
            <w:pPr>
              <w:jc w:val="center"/>
              <w:rPr>
                <w:b/>
                <w:bCs/>
              </w:rPr>
            </w:pPr>
          </w:p>
          <w:p w14:paraId="4271A76F" w14:textId="4F093F80" w:rsidR="00FA1CB3" w:rsidRPr="00493AD9" w:rsidRDefault="00FA1CB3" w:rsidP="00FA1CB3">
            <w:pPr>
              <w:jc w:val="center"/>
              <w:rPr>
                <w:b/>
                <w:bCs/>
              </w:rPr>
            </w:pPr>
          </w:p>
        </w:tc>
      </w:tr>
      <w:tr w:rsidR="003D5196" w:rsidRPr="00493AD9" w14:paraId="31D0CA5F" w14:textId="77777777" w:rsidTr="00352DA8">
        <w:tc>
          <w:tcPr>
            <w:tcW w:w="2405" w:type="dxa"/>
          </w:tcPr>
          <w:p w14:paraId="5C1948D7" w14:textId="77777777" w:rsidR="003D5196" w:rsidRPr="00493AD9" w:rsidRDefault="003D5196" w:rsidP="00BD6CF1">
            <w:pPr>
              <w:rPr>
                <w:b/>
                <w:bCs/>
              </w:rPr>
            </w:pPr>
            <w:r w:rsidRPr="00493AD9">
              <w:rPr>
                <w:b/>
                <w:bCs/>
              </w:rPr>
              <w:t>3.</w:t>
            </w:r>
            <w:r w:rsidRPr="00493AD9">
              <w:t xml:space="preserve"> </w:t>
            </w:r>
            <w:r w:rsidR="001D7FC7" w:rsidRPr="00493AD9">
              <w:rPr>
                <w:b/>
                <w:bCs/>
              </w:rPr>
              <w:t xml:space="preserve">INFORMARE, </w:t>
            </w:r>
            <w:r w:rsidRPr="00493AD9">
              <w:rPr>
                <w:b/>
                <w:bCs/>
              </w:rPr>
              <w:t>EDUCA</w:t>
            </w:r>
            <w:r w:rsidR="001D7FC7" w:rsidRPr="00493AD9">
              <w:rPr>
                <w:b/>
                <w:bCs/>
              </w:rPr>
              <w:t>RE</w:t>
            </w:r>
            <w:r w:rsidRPr="00493AD9">
              <w:rPr>
                <w:b/>
                <w:bCs/>
              </w:rPr>
              <w:t xml:space="preserve"> ȘI CONȘTIENTIZARE</w:t>
            </w:r>
          </w:p>
          <w:p w14:paraId="3E47F70A" w14:textId="28E84B52" w:rsidR="001D7FC7" w:rsidRPr="00493AD9" w:rsidRDefault="001D7FC7" w:rsidP="00BD6CF1">
            <w:r w:rsidRPr="00493AD9">
              <w:rPr>
                <w:b/>
                <w:bCs/>
              </w:rPr>
              <w:t>PUBLICĂ</w:t>
            </w:r>
          </w:p>
        </w:tc>
        <w:tc>
          <w:tcPr>
            <w:tcW w:w="2126" w:type="dxa"/>
          </w:tcPr>
          <w:p w14:paraId="69DD149F" w14:textId="00C0E163" w:rsidR="003D5196" w:rsidRPr="00493AD9" w:rsidRDefault="003D5196" w:rsidP="00BD6CF1">
            <w:r w:rsidRPr="00493AD9">
              <w:t>3.1. Creșterea gradului de conștientizare a publicului</w:t>
            </w:r>
            <w:r w:rsidR="00262E38" w:rsidRPr="00493AD9">
              <w:t xml:space="preserve"> cu </w:t>
            </w:r>
            <w:r w:rsidR="00262E38" w:rsidRPr="00493AD9">
              <w:lastRenderedPageBreak/>
              <w:t>privire la  protecția cetaceelor</w:t>
            </w:r>
          </w:p>
        </w:tc>
        <w:tc>
          <w:tcPr>
            <w:tcW w:w="1560" w:type="dxa"/>
          </w:tcPr>
          <w:p w14:paraId="616CF75E" w14:textId="6795BE2E" w:rsidR="003D5196" w:rsidRPr="00493AD9" w:rsidRDefault="003D5196" w:rsidP="00BD6CF1">
            <w:r w:rsidRPr="00493AD9">
              <w:lastRenderedPageBreak/>
              <w:t>Cât mai repede posibil/ Continuu</w:t>
            </w:r>
          </w:p>
        </w:tc>
        <w:tc>
          <w:tcPr>
            <w:tcW w:w="3260" w:type="dxa"/>
          </w:tcPr>
          <w:p w14:paraId="758CF96D" w14:textId="709DA184" w:rsidR="00262E38" w:rsidRPr="00493AD9" w:rsidRDefault="00262E38" w:rsidP="00B63C72">
            <w:pPr>
              <w:jc w:val="center"/>
              <w:rPr>
                <w:b/>
                <w:bCs/>
              </w:rPr>
            </w:pPr>
            <w:r w:rsidRPr="00493AD9">
              <w:rPr>
                <w:b/>
                <w:bCs/>
              </w:rPr>
              <w:t>MMAP</w:t>
            </w:r>
            <w:r w:rsidR="002A26FA" w:rsidRPr="00493AD9">
              <w:rPr>
                <w:b/>
                <w:bCs/>
              </w:rPr>
              <w:t>,</w:t>
            </w:r>
          </w:p>
          <w:p w14:paraId="5C128418" w14:textId="77777777" w:rsidR="00262E38" w:rsidRPr="00493AD9" w:rsidRDefault="00262E38" w:rsidP="00262E38">
            <w:pPr>
              <w:jc w:val="center"/>
              <w:rPr>
                <w:b/>
                <w:bCs/>
              </w:rPr>
            </w:pPr>
            <w:r w:rsidRPr="00493AD9">
              <w:rPr>
                <w:b/>
                <w:bCs/>
              </w:rPr>
              <w:t>INCDM Grigore Antipa</w:t>
            </w:r>
          </w:p>
          <w:p w14:paraId="29A59B50" w14:textId="6A4A2875" w:rsidR="00262E38" w:rsidRPr="00493AD9" w:rsidRDefault="00262E38" w:rsidP="00262E38">
            <w:pPr>
              <w:jc w:val="center"/>
              <w:rPr>
                <w:b/>
                <w:bCs/>
              </w:rPr>
            </w:pPr>
            <w:r w:rsidRPr="00493AD9">
              <w:rPr>
                <w:b/>
                <w:bCs/>
              </w:rPr>
              <w:t>ANPM</w:t>
            </w:r>
            <w:r w:rsidR="003724A4" w:rsidRPr="00493AD9">
              <w:rPr>
                <w:b/>
                <w:bCs/>
              </w:rPr>
              <w:t>, ARBDD</w:t>
            </w:r>
            <w:r w:rsidR="002A26FA" w:rsidRPr="00493AD9">
              <w:rPr>
                <w:b/>
                <w:bCs/>
              </w:rPr>
              <w:t>,</w:t>
            </w:r>
          </w:p>
          <w:p w14:paraId="31B92531" w14:textId="1BD57591" w:rsidR="00262E38" w:rsidRPr="00493AD9" w:rsidRDefault="00262E38" w:rsidP="00262E38">
            <w:pPr>
              <w:jc w:val="center"/>
              <w:rPr>
                <w:b/>
                <w:bCs/>
              </w:rPr>
            </w:pPr>
            <w:r w:rsidRPr="00493AD9">
              <w:rPr>
                <w:b/>
                <w:bCs/>
              </w:rPr>
              <w:lastRenderedPageBreak/>
              <w:t>Administratori</w:t>
            </w:r>
            <w:r w:rsidR="00FB7AFA" w:rsidRPr="00493AD9">
              <w:rPr>
                <w:b/>
                <w:bCs/>
              </w:rPr>
              <w:t>i</w:t>
            </w:r>
            <w:r w:rsidRPr="00493AD9">
              <w:rPr>
                <w:b/>
                <w:bCs/>
              </w:rPr>
              <w:t xml:space="preserve"> de arii naturale protejate</w:t>
            </w:r>
          </w:p>
          <w:p w14:paraId="42C19FDE" w14:textId="77777777" w:rsidR="003D5196" w:rsidRPr="00493AD9" w:rsidRDefault="00262E38" w:rsidP="00B63C72">
            <w:pPr>
              <w:jc w:val="center"/>
              <w:rPr>
                <w:b/>
                <w:bCs/>
              </w:rPr>
            </w:pPr>
            <w:r w:rsidRPr="00493AD9">
              <w:rPr>
                <w:b/>
                <w:bCs/>
              </w:rPr>
              <w:t>ONG-uri</w:t>
            </w:r>
          </w:p>
          <w:p w14:paraId="0F3FBA8B" w14:textId="0D3B3A6D" w:rsidR="004768D8" w:rsidRPr="00493AD9" w:rsidRDefault="004768D8" w:rsidP="00FB7AFA">
            <w:pPr>
              <w:autoSpaceDE w:val="0"/>
              <w:autoSpaceDN w:val="0"/>
              <w:adjustRightInd w:val="0"/>
              <w:spacing w:after="0" w:line="240" w:lineRule="auto"/>
              <w:jc w:val="center"/>
              <w:rPr>
                <w:b/>
                <w:bCs/>
              </w:rPr>
            </w:pPr>
            <w:r w:rsidRPr="00493AD9">
              <w:rPr>
                <w:b/>
                <w:bCs/>
              </w:rPr>
              <w:t xml:space="preserve">Complexul Muzeal de </w:t>
            </w:r>
            <w:proofErr w:type="spellStart"/>
            <w:r w:rsidRPr="00493AD9">
              <w:rPr>
                <w:b/>
                <w:bCs/>
              </w:rPr>
              <w:t>Ştiinţe</w:t>
            </w:r>
            <w:proofErr w:type="spellEnd"/>
            <w:r w:rsidRPr="00493AD9">
              <w:rPr>
                <w:b/>
                <w:bCs/>
              </w:rPr>
              <w:t xml:space="preserve"> ale Naturii </w:t>
            </w:r>
            <w:proofErr w:type="spellStart"/>
            <w:r w:rsidRPr="00493AD9">
              <w:rPr>
                <w:b/>
                <w:bCs/>
              </w:rPr>
              <w:t>Constanţa</w:t>
            </w:r>
            <w:proofErr w:type="spellEnd"/>
          </w:p>
          <w:p w14:paraId="7F42C440" w14:textId="63C41CAD" w:rsidR="004768D8" w:rsidRPr="00493AD9" w:rsidRDefault="004768D8" w:rsidP="00B63C72">
            <w:pPr>
              <w:jc w:val="center"/>
            </w:pPr>
          </w:p>
        </w:tc>
      </w:tr>
      <w:tr w:rsidR="003D5196" w:rsidRPr="00493AD9" w14:paraId="012867FE" w14:textId="77777777" w:rsidTr="00352DA8">
        <w:tc>
          <w:tcPr>
            <w:tcW w:w="2405" w:type="dxa"/>
            <w:vMerge w:val="restart"/>
          </w:tcPr>
          <w:p w14:paraId="31F06339" w14:textId="13522797" w:rsidR="003D5196" w:rsidRPr="00493AD9" w:rsidRDefault="003D5196" w:rsidP="00BD6CF1">
            <w:r w:rsidRPr="00493AD9">
              <w:rPr>
                <w:b/>
                <w:bCs/>
              </w:rPr>
              <w:lastRenderedPageBreak/>
              <w:t>4.</w:t>
            </w:r>
            <w:r w:rsidRPr="00493AD9">
              <w:t xml:space="preserve"> </w:t>
            </w:r>
            <w:r w:rsidRPr="00493AD9">
              <w:rPr>
                <w:b/>
                <w:bCs/>
              </w:rPr>
              <w:t>MANAGEMENT</w:t>
            </w:r>
            <w:r w:rsidR="002A26FA" w:rsidRPr="00493AD9">
              <w:rPr>
                <w:b/>
                <w:bCs/>
              </w:rPr>
              <w:t>UL</w:t>
            </w:r>
            <w:r w:rsidR="0065328F">
              <w:rPr>
                <w:b/>
                <w:bCs/>
              </w:rPr>
              <w:t xml:space="preserve"> HABITATELOR ȘI </w:t>
            </w:r>
            <w:r w:rsidR="002A26FA" w:rsidRPr="00493AD9">
              <w:rPr>
                <w:b/>
                <w:bCs/>
              </w:rPr>
              <w:t xml:space="preserve"> SPECIILOR</w:t>
            </w:r>
          </w:p>
        </w:tc>
        <w:tc>
          <w:tcPr>
            <w:tcW w:w="2126" w:type="dxa"/>
          </w:tcPr>
          <w:p w14:paraId="6E1B4AD6" w14:textId="77777777" w:rsidR="003D5196" w:rsidRPr="00493AD9" w:rsidRDefault="003D5196" w:rsidP="00BD6CF1">
            <w:r w:rsidRPr="00493AD9">
              <w:t>4.1. Managementul zonelor importante pentru cetacee</w:t>
            </w:r>
          </w:p>
        </w:tc>
        <w:tc>
          <w:tcPr>
            <w:tcW w:w="1560" w:type="dxa"/>
          </w:tcPr>
          <w:p w14:paraId="2812D85F" w14:textId="76ADEC09" w:rsidR="003D5196" w:rsidRPr="00493AD9" w:rsidRDefault="003D5196" w:rsidP="00BD6CF1">
            <w:r w:rsidRPr="00493AD9">
              <w:t>Cât mai repede posibil/ Continuu</w:t>
            </w:r>
          </w:p>
        </w:tc>
        <w:tc>
          <w:tcPr>
            <w:tcW w:w="3260" w:type="dxa"/>
          </w:tcPr>
          <w:p w14:paraId="71604FA6" w14:textId="19454388" w:rsidR="00262E38" w:rsidRPr="00493AD9" w:rsidRDefault="00262E38" w:rsidP="00B63C72">
            <w:pPr>
              <w:jc w:val="center"/>
              <w:rPr>
                <w:b/>
                <w:bCs/>
              </w:rPr>
            </w:pPr>
            <w:r w:rsidRPr="00493AD9">
              <w:rPr>
                <w:b/>
                <w:bCs/>
              </w:rPr>
              <w:t>MMAP</w:t>
            </w:r>
            <w:r w:rsidR="002A26FA" w:rsidRPr="00493AD9">
              <w:rPr>
                <w:b/>
                <w:bCs/>
              </w:rPr>
              <w:t xml:space="preserve">, </w:t>
            </w:r>
            <w:r w:rsidRPr="00493AD9">
              <w:rPr>
                <w:b/>
                <w:bCs/>
              </w:rPr>
              <w:t>ANPM</w:t>
            </w:r>
            <w:r w:rsidR="003E617A" w:rsidRPr="00493AD9">
              <w:rPr>
                <w:b/>
                <w:bCs/>
              </w:rPr>
              <w:t>. ARBDD,</w:t>
            </w:r>
          </w:p>
          <w:p w14:paraId="3C11332A" w14:textId="16CA4538" w:rsidR="00262E38" w:rsidRPr="00493AD9" w:rsidRDefault="00262E38" w:rsidP="00B63C72">
            <w:pPr>
              <w:jc w:val="center"/>
            </w:pPr>
            <w:r w:rsidRPr="00493AD9">
              <w:rPr>
                <w:b/>
                <w:bCs/>
              </w:rPr>
              <w:t>Administratori</w:t>
            </w:r>
            <w:r w:rsidR="00FB7AFA" w:rsidRPr="00493AD9">
              <w:rPr>
                <w:b/>
                <w:bCs/>
              </w:rPr>
              <w:t>i</w:t>
            </w:r>
            <w:r w:rsidRPr="00493AD9">
              <w:rPr>
                <w:b/>
                <w:bCs/>
              </w:rPr>
              <w:t xml:space="preserve"> de arii naturale protejate</w:t>
            </w:r>
          </w:p>
        </w:tc>
      </w:tr>
      <w:tr w:rsidR="003D5196" w:rsidRPr="00493AD9" w14:paraId="71E7471B" w14:textId="77777777" w:rsidTr="00352DA8">
        <w:tc>
          <w:tcPr>
            <w:tcW w:w="2405" w:type="dxa"/>
            <w:vMerge/>
          </w:tcPr>
          <w:p w14:paraId="062A2EC1" w14:textId="77777777" w:rsidR="003D5196" w:rsidRPr="00493AD9" w:rsidRDefault="003D5196" w:rsidP="00BD6CF1"/>
        </w:tc>
        <w:tc>
          <w:tcPr>
            <w:tcW w:w="2126" w:type="dxa"/>
          </w:tcPr>
          <w:p w14:paraId="1B504D6D" w14:textId="77777777" w:rsidR="003D5196" w:rsidRPr="00493AD9" w:rsidRDefault="003D5196" w:rsidP="00BD6CF1">
            <w:r w:rsidRPr="00493AD9">
              <w:t>4.2. Reducerea impactului produs de zgomotele subacvatice</w:t>
            </w:r>
          </w:p>
        </w:tc>
        <w:tc>
          <w:tcPr>
            <w:tcW w:w="1560" w:type="dxa"/>
          </w:tcPr>
          <w:p w14:paraId="72B70D1E" w14:textId="094502BE" w:rsidR="003D5196" w:rsidRPr="00493AD9" w:rsidRDefault="003D5196" w:rsidP="00BD6CF1">
            <w:r w:rsidRPr="00493AD9">
              <w:t>Cât mai repede posibil/ Continuu</w:t>
            </w:r>
          </w:p>
        </w:tc>
        <w:tc>
          <w:tcPr>
            <w:tcW w:w="3260" w:type="dxa"/>
          </w:tcPr>
          <w:p w14:paraId="3D046FDD" w14:textId="5301BBCD" w:rsidR="00F04EAB" w:rsidRPr="00493AD9" w:rsidRDefault="00F04EAB" w:rsidP="00F04EAB">
            <w:pPr>
              <w:jc w:val="center"/>
              <w:rPr>
                <w:b/>
                <w:bCs/>
              </w:rPr>
            </w:pPr>
            <w:r w:rsidRPr="00493AD9">
              <w:rPr>
                <w:b/>
                <w:bCs/>
              </w:rPr>
              <w:t>ANPM</w:t>
            </w:r>
            <w:r w:rsidR="003E617A" w:rsidRPr="00493AD9">
              <w:rPr>
                <w:b/>
                <w:bCs/>
              </w:rPr>
              <w:t xml:space="preserve">, </w:t>
            </w:r>
            <w:r w:rsidRPr="00493AD9">
              <w:rPr>
                <w:b/>
                <w:bCs/>
              </w:rPr>
              <w:t>GNM</w:t>
            </w:r>
          </w:p>
          <w:p w14:paraId="3AC75EFF" w14:textId="545FC9D3" w:rsidR="00F04EAB" w:rsidRPr="00493AD9" w:rsidRDefault="00F04EAB" w:rsidP="00F04EAB">
            <w:pPr>
              <w:jc w:val="center"/>
              <w:rPr>
                <w:b/>
                <w:bCs/>
              </w:rPr>
            </w:pPr>
            <w:r w:rsidRPr="00493AD9">
              <w:rPr>
                <w:b/>
                <w:bCs/>
              </w:rPr>
              <w:t>INCDM Grigore Antipa</w:t>
            </w:r>
            <w:r w:rsidR="003724A4" w:rsidRPr="00493AD9">
              <w:rPr>
                <w:b/>
                <w:bCs/>
              </w:rPr>
              <w:t>,</w:t>
            </w:r>
          </w:p>
          <w:p w14:paraId="398EC3EB" w14:textId="3C8D0D99" w:rsidR="00F04EAB" w:rsidRPr="00493AD9" w:rsidRDefault="00F04EAB" w:rsidP="00F04EAB">
            <w:pPr>
              <w:jc w:val="center"/>
              <w:rPr>
                <w:b/>
                <w:bCs/>
              </w:rPr>
            </w:pPr>
            <w:r w:rsidRPr="00493AD9">
              <w:rPr>
                <w:b/>
                <w:bCs/>
              </w:rPr>
              <w:t>ANPA</w:t>
            </w:r>
            <w:r w:rsidR="00E00985" w:rsidRPr="00493AD9">
              <w:rPr>
                <w:b/>
                <w:bCs/>
              </w:rPr>
              <w:t>, ARBDD</w:t>
            </w:r>
          </w:p>
          <w:p w14:paraId="323DA629" w14:textId="231A3D35" w:rsidR="008A5E43" w:rsidRPr="00493AD9" w:rsidRDefault="008A5E43" w:rsidP="00B63C72">
            <w:pPr>
              <w:jc w:val="center"/>
              <w:rPr>
                <w:b/>
                <w:bCs/>
              </w:rPr>
            </w:pPr>
            <w:r w:rsidRPr="00493AD9">
              <w:rPr>
                <w:b/>
                <w:bCs/>
              </w:rPr>
              <w:t>Administratori</w:t>
            </w:r>
            <w:r w:rsidR="00FB7AFA" w:rsidRPr="00493AD9">
              <w:rPr>
                <w:b/>
                <w:bCs/>
              </w:rPr>
              <w:t>i</w:t>
            </w:r>
            <w:r w:rsidRPr="00493AD9">
              <w:rPr>
                <w:b/>
                <w:bCs/>
              </w:rPr>
              <w:t xml:space="preserve"> de arii naturale protejate</w:t>
            </w:r>
          </w:p>
        </w:tc>
      </w:tr>
      <w:tr w:rsidR="003D5196" w:rsidRPr="00493AD9" w14:paraId="4AFAC24F" w14:textId="77777777" w:rsidTr="00352DA8">
        <w:tc>
          <w:tcPr>
            <w:tcW w:w="2405" w:type="dxa"/>
            <w:vMerge/>
          </w:tcPr>
          <w:p w14:paraId="509FCB06" w14:textId="77777777" w:rsidR="003D5196" w:rsidRPr="00493AD9" w:rsidRDefault="003D5196" w:rsidP="00BD6CF1"/>
        </w:tc>
        <w:tc>
          <w:tcPr>
            <w:tcW w:w="2126" w:type="dxa"/>
          </w:tcPr>
          <w:p w14:paraId="1D3C7488" w14:textId="77777777" w:rsidR="003D5196" w:rsidRPr="00493AD9" w:rsidRDefault="003D5196" w:rsidP="00BD6CF1">
            <w:r w:rsidRPr="00493AD9">
              <w:t>4.3. Reducerea cantității de deșeuri marine</w:t>
            </w:r>
          </w:p>
        </w:tc>
        <w:tc>
          <w:tcPr>
            <w:tcW w:w="1560" w:type="dxa"/>
          </w:tcPr>
          <w:p w14:paraId="334F4698" w14:textId="3786F509" w:rsidR="003D5196" w:rsidRPr="00493AD9" w:rsidRDefault="003D5196" w:rsidP="00BD6CF1">
            <w:r w:rsidRPr="00493AD9">
              <w:t>Cât mai repede posibil/ Continuu</w:t>
            </w:r>
          </w:p>
        </w:tc>
        <w:tc>
          <w:tcPr>
            <w:tcW w:w="3260" w:type="dxa"/>
          </w:tcPr>
          <w:p w14:paraId="10862978" w14:textId="761DD1FE" w:rsidR="00F04EAB" w:rsidRPr="00493AD9" w:rsidRDefault="00F04EAB" w:rsidP="00F04EAB">
            <w:pPr>
              <w:jc w:val="center"/>
              <w:rPr>
                <w:b/>
                <w:bCs/>
              </w:rPr>
            </w:pPr>
            <w:r w:rsidRPr="00493AD9">
              <w:rPr>
                <w:b/>
                <w:bCs/>
              </w:rPr>
              <w:t>MMAP</w:t>
            </w:r>
            <w:r w:rsidR="003E617A" w:rsidRPr="00493AD9">
              <w:rPr>
                <w:b/>
                <w:bCs/>
              </w:rPr>
              <w:t xml:space="preserve">, </w:t>
            </w:r>
            <w:r w:rsidRPr="00493AD9">
              <w:rPr>
                <w:b/>
                <w:bCs/>
              </w:rPr>
              <w:t>ANPM</w:t>
            </w:r>
          </w:p>
          <w:p w14:paraId="2068611A" w14:textId="54D3745B" w:rsidR="00F04EAB" w:rsidRPr="00493AD9" w:rsidRDefault="00F04EAB" w:rsidP="00F04EAB">
            <w:pPr>
              <w:jc w:val="center"/>
              <w:rPr>
                <w:b/>
                <w:bCs/>
              </w:rPr>
            </w:pPr>
            <w:r w:rsidRPr="00493AD9">
              <w:rPr>
                <w:b/>
                <w:bCs/>
              </w:rPr>
              <w:t>GNM</w:t>
            </w:r>
            <w:r w:rsidR="00E00985" w:rsidRPr="00493AD9">
              <w:rPr>
                <w:b/>
                <w:bCs/>
              </w:rPr>
              <w:t>, ARBDD</w:t>
            </w:r>
          </w:p>
          <w:p w14:paraId="5F61D8FE" w14:textId="77777777" w:rsidR="00F04EAB" w:rsidRPr="00493AD9" w:rsidRDefault="00F04EAB" w:rsidP="00F04EAB">
            <w:pPr>
              <w:jc w:val="center"/>
              <w:rPr>
                <w:b/>
                <w:bCs/>
              </w:rPr>
            </w:pPr>
            <w:r w:rsidRPr="00493AD9">
              <w:rPr>
                <w:b/>
                <w:bCs/>
              </w:rPr>
              <w:t>INCDM Grigore Antipa</w:t>
            </w:r>
          </w:p>
          <w:p w14:paraId="7AB357E5" w14:textId="5D7CC1DE" w:rsidR="008A5E43" w:rsidRPr="00493AD9" w:rsidRDefault="008A5E43" w:rsidP="00F04EAB">
            <w:pPr>
              <w:jc w:val="center"/>
              <w:rPr>
                <w:b/>
                <w:bCs/>
              </w:rPr>
            </w:pPr>
            <w:r w:rsidRPr="00493AD9">
              <w:rPr>
                <w:b/>
                <w:bCs/>
              </w:rPr>
              <w:t>Administratori</w:t>
            </w:r>
            <w:r w:rsidR="00FB7AFA" w:rsidRPr="00493AD9">
              <w:rPr>
                <w:b/>
                <w:bCs/>
              </w:rPr>
              <w:t>i</w:t>
            </w:r>
            <w:r w:rsidRPr="00493AD9">
              <w:rPr>
                <w:b/>
                <w:bCs/>
              </w:rPr>
              <w:t xml:space="preserve"> de arii naturale protejate</w:t>
            </w:r>
          </w:p>
          <w:p w14:paraId="0FE9FA4E" w14:textId="0013710B" w:rsidR="00F04EAB" w:rsidRPr="00493AD9" w:rsidRDefault="00F04EAB" w:rsidP="003E617A">
            <w:pPr>
              <w:jc w:val="center"/>
            </w:pPr>
            <w:r w:rsidRPr="00493AD9">
              <w:rPr>
                <w:b/>
                <w:bCs/>
              </w:rPr>
              <w:t>ANPA</w:t>
            </w:r>
            <w:r w:rsidR="003E617A" w:rsidRPr="00493AD9">
              <w:rPr>
                <w:b/>
                <w:bCs/>
              </w:rPr>
              <w:t xml:space="preserve">, </w:t>
            </w:r>
            <w:r w:rsidRPr="00493AD9">
              <w:rPr>
                <w:b/>
                <w:bCs/>
              </w:rPr>
              <w:t>ONG-uri</w:t>
            </w:r>
          </w:p>
        </w:tc>
      </w:tr>
      <w:tr w:rsidR="003D5196" w:rsidRPr="00493AD9" w14:paraId="41B6611F" w14:textId="77777777" w:rsidTr="00352DA8">
        <w:tc>
          <w:tcPr>
            <w:tcW w:w="2405" w:type="dxa"/>
            <w:vMerge/>
          </w:tcPr>
          <w:p w14:paraId="10FD3D20" w14:textId="77777777" w:rsidR="003D5196" w:rsidRPr="00493AD9" w:rsidRDefault="003D5196" w:rsidP="00BD6CF1"/>
        </w:tc>
        <w:tc>
          <w:tcPr>
            <w:tcW w:w="2126" w:type="dxa"/>
          </w:tcPr>
          <w:p w14:paraId="5E1EB8BC" w14:textId="2083CDBD" w:rsidR="003D5196" w:rsidRPr="00493AD9" w:rsidRDefault="003D5196" w:rsidP="00BD6CF1">
            <w:r w:rsidRPr="00493AD9">
              <w:t>4.4. Managementul activităților de pescuit pentru reduce</w:t>
            </w:r>
            <w:r w:rsidR="003E617A" w:rsidRPr="00493AD9">
              <w:t>rea</w:t>
            </w:r>
            <w:r w:rsidRPr="00493AD9">
              <w:t xml:space="preserve"> capturil</w:t>
            </w:r>
            <w:r w:rsidR="003E617A" w:rsidRPr="00493AD9">
              <w:t>or</w:t>
            </w:r>
            <w:r w:rsidRPr="00493AD9">
              <w:t xml:space="preserve"> accidentale de cetacee</w:t>
            </w:r>
          </w:p>
        </w:tc>
        <w:tc>
          <w:tcPr>
            <w:tcW w:w="1560" w:type="dxa"/>
          </w:tcPr>
          <w:p w14:paraId="5BA1E268" w14:textId="4F733515" w:rsidR="003D5196" w:rsidRPr="00493AD9" w:rsidRDefault="003D5196" w:rsidP="00BD6CF1">
            <w:r w:rsidRPr="00493AD9">
              <w:t>Cât mai repede posibil/ Continuu</w:t>
            </w:r>
          </w:p>
        </w:tc>
        <w:tc>
          <w:tcPr>
            <w:tcW w:w="3260" w:type="dxa"/>
          </w:tcPr>
          <w:p w14:paraId="6DECFD43" w14:textId="77777777" w:rsidR="003D5196" w:rsidRPr="00493AD9" w:rsidRDefault="003D5196" w:rsidP="00BD6CF1"/>
          <w:p w14:paraId="531B5F95" w14:textId="20EF637E" w:rsidR="00F04EAB" w:rsidRPr="00493AD9" w:rsidRDefault="00F04EAB" w:rsidP="00B63C72">
            <w:pPr>
              <w:jc w:val="center"/>
            </w:pPr>
            <w:r w:rsidRPr="00493AD9">
              <w:rPr>
                <w:b/>
                <w:bCs/>
              </w:rPr>
              <w:t>ANPA</w:t>
            </w:r>
            <w:r w:rsidR="00E00985" w:rsidRPr="00493AD9">
              <w:rPr>
                <w:b/>
                <w:bCs/>
              </w:rPr>
              <w:t>, ARBDD</w:t>
            </w:r>
            <w:r w:rsidR="00931966" w:rsidRPr="00493AD9">
              <w:rPr>
                <w:b/>
                <w:bCs/>
              </w:rPr>
              <w:t>, GNM</w:t>
            </w:r>
          </w:p>
        </w:tc>
      </w:tr>
      <w:tr w:rsidR="003D5196" w:rsidRPr="00493AD9" w14:paraId="420362A2" w14:textId="77777777" w:rsidTr="00352DA8">
        <w:tc>
          <w:tcPr>
            <w:tcW w:w="2405" w:type="dxa"/>
            <w:vMerge/>
          </w:tcPr>
          <w:p w14:paraId="0CB8C5FF" w14:textId="77777777" w:rsidR="003D5196" w:rsidRPr="00493AD9" w:rsidRDefault="003D5196" w:rsidP="00BD6CF1"/>
        </w:tc>
        <w:tc>
          <w:tcPr>
            <w:tcW w:w="2126" w:type="dxa"/>
          </w:tcPr>
          <w:p w14:paraId="2790720C" w14:textId="0B484015" w:rsidR="003D5196" w:rsidRPr="00493AD9" w:rsidRDefault="003D5196" w:rsidP="00BD6CF1">
            <w:r w:rsidRPr="00493AD9">
              <w:t xml:space="preserve">4.5. </w:t>
            </w:r>
            <w:r w:rsidR="00F04EAB" w:rsidRPr="00493AD9">
              <w:t>Accesarea de s</w:t>
            </w:r>
            <w:r w:rsidRPr="00493AD9">
              <w:t xml:space="preserve">urse de finanțare pentru implementarea </w:t>
            </w:r>
            <w:r w:rsidR="00F04EAB" w:rsidRPr="00493AD9">
              <w:t xml:space="preserve">Planului Național </w:t>
            </w:r>
            <w:r w:rsidRPr="00493AD9">
              <w:t xml:space="preserve">de </w:t>
            </w:r>
            <w:r w:rsidR="00F04EAB" w:rsidRPr="00493AD9">
              <w:t>Acțiune</w:t>
            </w:r>
          </w:p>
        </w:tc>
        <w:tc>
          <w:tcPr>
            <w:tcW w:w="1560" w:type="dxa"/>
          </w:tcPr>
          <w:p w14:paraId="7B6A4C4A" w14:textId="77777777" w:rsidR="00F04EAB" w:rsidRPr="00493AD9" w:rsidRDefault="00F04EAB" w:rsidP="00BD6CF1"/>
          <w:p w14:paraId="6B7408DA" w14:textId="6AB9F7F4" w:rsidR="003D5196" w:rsidRPr="00493AD9" w:rsidRDefault="003D5196" w:rsidP="00BD6CF1">
            <w:r w:rsidRPr="00493AD9">
              <w:t>Continuu</w:t>
            </w:r>
          </w:p>
        </w:tc>
        <w:tc>
          <w:tcPr>
            <w:tcW w:w="3260" w:type="dxa"/>
          </w:tcPr>
          <w:p w14:paraId="5C1B2EB0" w14:textId="63BD6779" w:rsidR="00F04EAB" w:rsidRPr="00493AD9" w:rsidRDefault="00F04EAB" w:rsidP="00F04EAB">
            <w:pPr>
              <w:jc w:val="center"/>
              <w:rPr>
                <w:b/>
                <w:bCs/>
              </w:rPr>
            </w:pPr>
            <w:r w:rsidRPr="00493AD9">
              <w:rPr>
                <w:b/>
                <w:bCs/>
              </w:rPr>
              <w:t>MMAP</w:t>
            </w:r>
            <w:r w:rsidR="003E617A" w:rsidRPr="00493AD9">
              <w:rPr>
                <w:b/>
                <w:bCs/>
              </w:rPr>
              <w:t xml:space="preserve">, </w:t>
            </w:r>
            <w:r w:rsidRPr="00493AD9">
              <w:rPr>
                <w:b/>
                <w:bCs/>
              </w:rPr>
              <w:t>ANPM</w:t>
            </w:r>
            <w:r w:rsidR="003E617A" w:rsidRPr="00493AD9">
              <w:rPr>
                <w:b/>
                <w:bCs/>
              </w:rPr>
              <w:t xml:space="preserve">, </w:t>
            </w:r>
            <w:r w:rsidR="00E00985" w:rsidRPr="00493AD9">
              <w:rPr>
                <w:b/>
                <w:bCs/>
              </w:rPr>
              <w:t>ARBDD</w:t>
            </w:r>
            <w:r w:rsidR="003E617A" w:rsidRPr="00493AD9">
              <w:rPr>
                <w:b/>
                <w:bCs/>
              </w:rPr>
              <w:t>,</w:t>
            </w:r>
          </w:p>
          <w:p w14:paraId="345F6EED" w14:textId="7B7888CC" w:rsidR="004768D8" w:rsidRPr="00493AD9" w:rsidRDefault="004768D8" w:rsidP="00FB7AFA">
            <w:pPr>
              <w:autoSpaceDE w:val="0"/>
              <w:autoSpaceDN w:val="0"/>
              <w:adjustRightInd w:val="0"/>
              <w:spacing w:after="0" w:line="240" w:lineRule="auto"/>
              <w:jc w:val="center"/>
              <w:rPr>
                <w:b/>
                <w:bCs/>
              </w:rPr>
            </w:pPr>
            <w:r w:rsidRPr="00493AD9">
              <w:rPr>
                <w:b/>
                <w:bCs/>
              </w:rPr>
              <w:t xml:space="preserve">Complexul Muzeal de </w:t>
            </w:r>
            <w:proofErr w:type="spellStart"/>
            <w:r w:rsidRPr="00493AD9">
              <w:rPr>
                <w:b/>
                <w:bCs/>
              </w:rPr>
              <w:t>Ştiinţe</w:t>
            </w:r>
            <w:proofErr w:type="spellEnd"/>
            <w:r w:rsidRPr="00493AD9">
              <w:rPr>
                <w:b/>
                <w:bCs/>
              </w:rPr>
              <w:t xml:space="preserve"> ale Naturii </w:t>
            </w:r>
            <w:proofErr w:type="spellStart"/>
            <w:r w:rsidRPr="00493AD9">
              <w:rPr>
                <w:b/>
                <w:bCs/>
              </w:rPr>
              <w:t>Constanţa</w:t>
            </w:r>
            <w:proofErr w:type="spellEnd"/>
            <w:r w:rsidR="003E617A" w:rsidRPr="00493AD9">
              <w:rPr>
                <w:b/>
                <w:bCs/>
              </w:rPr>
              <w:t>,</w:t>
            </w:r>
          </w:p>
          <w:p w14:paraId="7FABF145" w14:textId="7437787A" w:rsidR="00F04EAB" w:rsidRPr="00493AD9" w:rsidRDefault="00F04EAB" w:rsidP="00F04EAB">
            <w:pPr>
              <w:jc w:val="center"/>
              <w:rPr>
                <w:b/>
                <w:bCs/>
              </w:rPr>
            </w:pPr>
            <w:r w:rsidRPr="00493AD9">
              <w:rPr>
                <w:b/>
                <w:bCs/>
              </w:rPr>
              <w:t>INCDM Grigore Antipa</w:t>
            </w:r>
            <w:r w:rsidR="003E617A" w:rsidRPr="00493AD9">
              <w:rPr>
                <w:b/>
                <w:bCs/>
              </w:rPr>
              <w:t>,</w:t>
            </w:r>
          </w:p>
          <w:p w14:paraId="56C54DD9" w14:textId="0F15D343" w:rsidR="003D5196" w:rsidRPr="00493AD9" w:rsidRDefault="00F04EAB" w:rsidP="00F04EAB">
            <w:pPr>
              <w:jc w:val="center"/>
              <w:rPr>
                <w:b/>
                <w:bCs/>
              </w:rPr>
            </w:pPr>
            <w:r w:rsidRPr="00493AD9">
              <w:rPr>
                <w:b/>
                <w:bCs/>
              </w:rPr>
              <w:t>ANPA</w:t>
            </w:r>
            <w:r w:rsidR="003E617A" w:rsidRPr="00493AD9">
              <w:rPr>
                <w:b/>
                <w:bCs/>
              </w:rPr>
              <w:t>,</w:t>
            </w:r>
          </w:p>
          <w:p w14:paraId="37D96B8D" w14:textId="2FE2F0F6" w:rsidR="008A5E43" w:rsidRPr="00493AD9" w:rsidRDefault="008A5E43" w:rsidP="00F04EAB">
            <w:pPr>
              <w:jc w:val="center"/>
              <w:rPr>
                <w:b/>
                <w:bCs/>
              </w:rPr>
            </w:pPr>
            <w:r w:rsidRPr="00493AD9">
              <w:rPr>
                <w:b/>
                <w:bCs/>
              </w:rPr>
              <w:t>Administratori</w:t>
            </w:r>
            <w:r w:rsidR="00E00985" w:rsidRPr="00493AD9">
              <w:rPr>
                <w:b/>
                <w:bCs/>
              </w:rPr>
              <w:t>i</w:t>
            </w:r>
            <w:r w:rsidRPr="00493AD9">
              <w:rPr>
                <w:b/>
                <w:bCs/>
              </w:rPr>
              <w:t xml:space="preserve"> de arii naturale protejate</w:t>
            </w:r>
          </w:p>
          <w:p w14:paraId="0844B4E1" w14:textId="0E23DABE" w:rsidR="00F04EAB" w:rsidRPr="00493AD9" w:rsidRDefault="00F04EAB" w:rsidP="00352DA8">
            <w:pPr>
              <w:jc w:val="center"/>
            </w:pPr>
            <w:r w:rsidRPr="00493AD9">
              <w:rPr>
                <w:b/>
                <w:bCs/>
              </w:rPr>
              <w:lastRenderedPageBreak/>
              <w:t>ONG-uri</w:t>
            </w:r>
          </w:p>
        </w:tc>
      </w:tr>
    </w:tbl>
    <w:p w14:paraId="0A8FCAD6" w14:textId="77777777" w:rsidR="004B7829" w:rsidRPr="00493AD9" w:rsidRDefault="004B7829" w:rsidP="004B7829"/>
    <w:p w14:paraId="522B18BA" w14:textId="6DCF0A91" w:rsidR="008268B1" w:rsidRPr="00493AD9" w:rsidRDefault="008268B1" w:rsidP="00CC7326">
      <w:pPr>
        <w:pStyle w:val="Heading2"/>
        <w:rPr>
          <w:rFonts w:ascii="Times New Roman" w:hAnsi="Times New Roman"/>
          <w:b/>
          <w:bCs/>
          <w:sz w:val="24"/>
          <w:szCs w:val="24"/>
        </w:rPr>
      </w:pPr>
      <w:bookmarkStart w:id="76" w:name="_Toc150351350"/>
      <w:r w:rsidRPr="00493AD9">
        <w:rPr>
          <w:rFonts w:ascii="Times New Roman" w:hAnsi="Times New Roman"/>
          <w:b/>
          <w:bCs/>
          <w:sz w:val="24"/>
          <w:szCs w:val="24"/>
        </w:rPr>
        <w:t>BIBLIOGRAFIE</w:t>
      </w:r>
      <w:bookmarkEnd w:id="76"/>
    </w:p>
    <w:p w14:paraId="1C1F4177" w14:textId="77777777" w:rsidR="00CC7326" w:rsidRPr="00493AD9" w:rsidRDefault="00CC7326" w:rsidP="00CC7326"/>
    <w:p w14:paraId="77C5C4AC" w14:textId="0AE199A7" w:rsidR="00A54996" w:rsidRPr="00493AD9" w:rsidRDefault="00A54996">
      <w:pPr>
        <w:autoSpaceDE w:val="0"/>
        <w:autoSpaceDN w:val="0"/>
        <w:ind w:left="480" w:hanging="480"/>
        <w:divId w:val="1159075285"/>
        <w:rPr>
          <w:rFonts w:eastAsia="Times New Roman"/>
          <w:highlight w:val="cyan"/>
        </w:rPr>
      </w:pPr>
      <w:r w:rsidRPr="00493AD9">
        <w:rPr>
          <w:rFonts w:eastAsia="Times New Roman"/>
          <w:highlight w:val="cyan"/>
        </w:rPr>
        <w:t xml:space="preserve">ACCOBAMS. (2019). </w:t>
      </w:r>
      <w:r w:rsidR="00CC7326" w:rsidRPr="00493AD9">
        <w:rPr>
          <w:rFonts w:eastAsia="Times New Roman"/>
          <w:highlight w:val="cyan"/>
        </w:rPr>
        <w:t xml:space="preserve">Review of </w:t>
      </w:r>
      <w:proofErr w:type="spellStart"/>
      <w:r w:rsidR="00CC7326" w:rsidRPr="00493AD9">
        <w:rPr>
          <w:rFonts w:eastAsia="Times New Roman"/>
          <w:highlight w:val="cyan"/>
        </w:rPr>
        <w:t>bycatch</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rates</w:t>
      </w:r>
      <w:proofErr w:type="spellEnd"/>
      <w:r w:rsidR="00CC7326" w:rsidRPr="00493AD9">
        <w:rPr>
          <w:rFonts w:eastAsia="Times New Roman"/>
          <w:highlight w:val="cyan"/>
        </w:rPr>
        <w:t xml:space="preserve"> of </w:t>
      </w:r>
      <w:proofErr w:type="spellStart"/>
      <w:r w:rsidR="00CC7326" w:rsidRPr="00493AD9">
        <w:rPr>
          <w:rFonts w:eastAsia="Times New Roman"/>
          <w:highlight w:val="cyan"/>
        </w:rPr>
        <w:t>cetaceans</w:t>
      </w:r>
      <w:proofErr w:type="spellEnd"/>
      <w:r w:rsidR="00CC7326" w:rsidRPr="00493AD9">
        <w:rPr>
          <w:rFonts w:eastAsia="Times New Roman"/>
          <w:highlight w:val="cyan"/>
        </w:rPr>
        <w:t xml:space="preserve"> in </w:t>
      </w:r>
      <w:proofErr w:type="spellStart"/>
      <w:r w:rsidR="00CC7326" w:rsidRPr="00493AD9">
        <w:rPr>
          <w:rFonts w:eastAsia="Times New Roman"/>
          <w:highlight w:val="cyan"/>
        </w:rPr>
        <w:t>the</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mediterranean</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and</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the</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black</w:t>
      </w:r>
      <w:proofErr w:type="spellEnd"/>
      <w:r w:rsidR="00CC7326" w:rsidRPr="00493AD9">
        <w:rPr>
          <w:rFonts w:eastAsia="Times New Roman"/>
          <w:highlight w:val="cyan"/>
        </w:rPr>
        <w:t xml:space="preserve"> </w:t>
      </w:r>
      <w:proofErr w:type="spellStart"/>
      <w:r w:rsidR="00CC7326" w:rsidRPr="00493AD9">
        <w:rPr>
          <w:rFonts w:eastAsia="Times New Roman"/>
          <w:highlight w:val="cyan"/>
        </w:rPr>
        <w:t>sea</w:t>
      </w:r>
      <w:proofErr w:type="spellEnd"/>
      <w:r w:rsidRPr="00493AD9">
        <w:rPr>
          <w:rFonts w:eastAsia="Times New Roman"/>
          <w:highlight w:val="cyan"/>
        </w:rPr>
        <w:t xml:space="preserve">. In </w:t>
      </w:r>
      <w:r w:rsidRPr="00493AD9">
        <w:rPr>
          <w:rFonts w:eastAsia="Times New Roman"/>
          <w:i/>
          <w:iCs/>
          <w:highlight w:val="cyan"/>
        </w:rPr>
        <w:t>ACCOBAMS-MOP7/2019/Doc 29</w:t>
      </w:r>
      <w:r w:rsidRPr="00493AD9">
        <w:rPr>
          <w:rFonts w:eastAsia="Times New Roman"/>
          <w:highlight w:val="cyan"/>
        </w:rPr>
        <w:t>.</w:t>
      </w:r>
    </w:p>
    <w:p w14:paraId="7916E691" w14:textId="77777777" w:rsidR="00A54996" w:rsidRPr="00493AD9" w:rsidRDefault="00A54996">
      <w:pPr>
        <w:autoSpaceDE w:val="0"/>
        <w:autoSpaceDN w:val="0"/>
        <w:ind w:left="480" w:hanging="480"/>
        <w:divId w:val="333192595"/>
        <w:rPr>
          <w:rFonts w:eastAsia="Times New Roman"/>
          <w:highlight w:val="cyan"/>
        </w:rPr>
      </w:pPr>
      <w:proofErr w:type="spellStart"/>
      <w:r w:rsidRPr="00493AD9">
        <w:rPr>
          <w:rFonts w:eastAsia="Times New Roman"/>
          <w:highlight w:val="cyan"/>
        </w:rPr>
        <w:t>Aguilar</w:t>
      </w:r>
      <w:proofErr w:type="spellEnd"/>
      <w:r w:rsidRPr="00493AD9">
        <w:rPr>
          <w:rFonts w:eastAsia="Times New Roman"/>
          <w:highlight w:val="cyan"/>
        </w:rPr>
        <w:t xml:space="preserve">, A., &amp; </w:t>
      </w:r>
      <w:proofErr w:type="spellStart"/>
      <w:r w:rsidRPr="00493AD9">
        <w:rPr>
          <w:rFonts w:eastAsia="Times New Roman"/>
          <w:highlight w:val="cyan"/>
        </w:rPr>
        <w:t>Borrell</w:t>
      </w:r>
      <w:proofErr w:type="spellEnd"/>
      <w:r w:rsidRPr="00493AD9">
        <w:rPr>
          <w:rFonts w:eastAsia="Times New Roman"/>
          <w:highlight w:val="cyan"/>
        </w:rPr>
        <w:t xml:space="preserve">, A. (1994). </w:t>
      </w:r>
      <w:proofErr w:type="spellStart"/>
      <w:r w:rsidRPr="00493AD9">
        <w:rPr>
          <w:rFonts w:eastAsia="Times New Roman"/>
          <w:highlight w:val="cyan"/>
        </w:rPr>
        <w:t>Abnormally</w:t>
      </w:r>
      <w:proofErr w:type="spellEnd"/>
      <w:r w:rsidRPr="00493AD9">
        <w:rPr>
          <w:rFonts w:eastAsia="Times New Roman"/>
          <w:highlight w:val="cyan"/>
        </w:rPr>
        <w:t xml:space="preserve"> </w:t>
      </w:r>
      <w:proofErr w:type="spellStart"/>
      <w:r w:rsidRPr="00493AD9">
        <w:rPr>
          <w:rFonts w:eastAsia="Times New Roman"/>
          <w:highlight w:val="cyan"/>
        </w:rPr>
        <w:t>high</w:t>
      </w:r>
      <w:proofErr w:type="spellEnd"/>
      <w:r w:rsidRPr="00493AD9">
        <w:rPr>
          <w:rFonts w:eastAsia="Times New Roman"/>
          <w:highlight w:val="cyan"/>
        </w:rPr>
        <w:t xml:space="preserve"> </w:t>
      </w:r>
      <w:proofErr w:type="spellStart"/>
      <w:r w:rsidRPr="00493AD9">
        <w:rPr>
          <w:rFonts w:eastAsia="Times New Roman"/>
          <w:highlight w:val="cyan"/>
        </w:rPr>
        <w:t>polychlorinated</w:t>
      </w:r>
      <w:proofErr w:type="spellEnd"/>
      <w:r w:rsidRPr="00493AD9">
        <w:rPr>
          <w:rFonts w:eastAsia="Times New Roman"/>
          <w:highlight w:val="cyan"/>
        </w:rPr>
        <w:t xml:space="preserve"> </w:t>
      </w:r>
      <w:proofErr w:type="spellStart"/>
      <w:r w:rsidRPr="00493AD9">
        <w:rPr>
          <w:rFonts w:eastAsia="Times New Roman"/>
          <w:highlight w:val="cyan"/>
        </w:rPr>
        <w:t>biphenyl</w:t>
      </w:r>
      <w:proofErr w:type="spellEnd"/>
      <w:r w:rsidRPr="00493AD9">
        <w:rPr>
          <w:rFonts w:eastAsia="Times New Roman"/>
          <w:highlight w:val="cyan"/>
        </w:rPr>
        <w:t xml:space="preserve"> </w:t>
      </w:r>
      <w:proofErr w:type="spellStart"/>
      <w:r w:rsidRPr="00493AD9">
        <w:rPr>
          <w:rFonts w:eastAsia="Times New Roman"/>
          <w:highlight w:val="cyan"/>
        </w:rPr>
        <w:t>levels</w:t>
      </w:r>
      <w:proofErr w:type="spellEnd"/>
      <w:r w:rsidRPr="00493AD9">
        <w:rPr>
          <w:rFonts w:eastAsia="Times New Roman"/>
          <w:highlight w:val="cyan"/>
        </w:rPr>
        <w:t xml:space="preserve"> in </w:t>
      </w:r>
      <w:proofErr w:type="spellStart"/>
      <w:r w:rsidRPr="00493AD9">
        <w:rPr>
          <w:rFonts w:eastAsia="Times New Roman"/>
          <w:highlight w:val="cyan"/>
        </w:rPr>
        <w:t>striped</w:t>
      </w:r>
      <w:proofErr w:type="spellEnd"/>
      <w:r w:rsidRPr="00493AD9">
        <w:rPr>
          <w:rFonts w:eastAsia="Times New Roman"/>
          <w:highlight w:val="cyan"/>
        </w:rPr>
        <w:t xml:space="preserve"> </w:t>
      </w:r>
      <w:proofErr w:type="spellStart"/>
      <w:r w:rsidRPr="00493AD9">
        <w:rPr>
          <w:rFonts w:eastAsia="Times New Roman"/>
          <w:highlight w:val="cyan"/>
        </w:rPr>
        <w:t>dolphins</w:t>
      </w:r>
      <w:proofErr w:type="spellEnd"/>
      <w:r w:rsidRPr="00493AD9">
        <w:rPr>
          <w:rFonts w:eastAsia="Times New Roman"/>
          <w:highlight w:val="cyan"/>
        </w:rPr>
        <w:t xml:space="preserve"> (</w:t>
      </w:r>
      <w:proofErr w:type="spellStart"/>
      <w:r w:rsidRPr="00493AD9">
        <w:rPr>
          <w:rFonts w:eastAsia="Times New Roman"/>
          <w:highlight w:val="cyan"/>
        </w:rPr>
        <w:t>Stenella</w:t>
      </w:r>
      <w:proofErr w:type="spellEnd"/>
      <w:r w:rsidRPr="00493AD9">
        <w:rPr>
          <w:rFonts w:eastAsia="Times New Roman"/>
          <w:highlight w:val="cyan"/>
        </w:rPr>
        <w:t xml:space="preserve"> </w:t>
      </w:r>
      <w:proofErr w:type="spellStart"/>
      <w:r w:rsidRPr="00493AD9">
        <w:rPr>
          <w:rFonts w:eastAsia="Times New Roman"/>
          <w:highlight w:val="cyan"/>
        </w:rPr>
        <w:t>coeruleoalba</w:t>
      </w:r>
      <w:proofErr w:type="spellEnd"/>
      <w:r w:rsidRPr="00493AD9">
        <w:rPr>
          <w:rFonts w:eastAsia="Times New Roman"/>
          <w:highlight w:val="cyan"/>
        </w:rPr>
        <w:t xml:space="preserve">) </w:t>
      </w:r>
      <w:proofErr w:type="spellStart"/>
      <w:r w:rsidRPr="00493AD9">
        <w:rPr>
          <w:rFonts w:eastAsia="Times New Roman"/>
          <w:highlight w:val="cyan"/>
        </w:rPr>
        <w:t>affected</w:t>
      </w:r>
      <w:proofErr w:type="spellEnd"/>
      <w:r w:rsidRPr="00493AD9">
        <w:rPr>
          <w:rFonts w:eastAsia="Times New Roman"/>
          <w:highlight w:val="cyan"/>
        </w:rPr>
        <w:t xml:space="preserve"> </w:t>
      </w:r>
      <w:proofErr w:type="spellStart"/>
      <w:r w:rsidRPr="00493AD9">
        <w:rPr>
          <w:rFonts w:eastAsia="Times New Roman"/>
          <w:highlight w:val="cyan"/>
        </w:rPr>
        <w:t>by</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1990–1992 </w:t>
      </w:r>
      <w:proofErr w:type="spellStart"/>
      <w:r w:rsidRPr="00493AD9">
        <w:rPr>
          <w:rFonts w:eastAsia="Times New Roman"/>
          <w:highlight w:val="cyan"/>
        </w:rPr>
        <w:t>Mediterranean</w:t>
      </w:r>
      <w:proofErr w:type="spellEnd"/>
      <w:r w:rsidRPr="00493AD9">
        <w:rPr>
          <w:rFonts w:eastAsia="Times New Roman"/>
          <w:highlight w:val="cyan"/>
        </w:rPr>
        <w:t xml:space="preserve"> epizootic. </w:t>
      </w:r>
      <w:proofErr w:type="spellStart"/>
      <w:r w:rsidRPr="00493AD9">
        <w:rPr>
          <w:rFonts w:eastAsia="Times New Roman"/>
          <w:i/>
          <w:iCs/>
          <w:highlight w:val="cyan"/>
        </w:rPr>
        <w:t>Science</w:t>
      </w:r>
      <w:proofErr w:type="spellEnd"/>
      <w:r w:rsidRPr="00493AD9">
        <w:rPr>
          <w:rFonts w:eastAsia="Times New Roman"/>
          <w:i/>
          <w:iCs/>
          <w:highlight w:val="cyan"/>
        </w:rPr>
        <w:t xml:space="preserve"> of The Total </w:t>
      </w:r>
      <w:proofErr w:type="spellStart"/>
      <w:r w:rsidRPr="00493AD9">
        <w:rPr>
          <w:rFonts w:eastAsia="Times New Roman"/>
          <w:i/>
          <w:iCs/>
          <w:highlight w:val="cyan"/>
        </w:rPr>
        <w:t>Environment</w:t>
      </w:r>
      <w:proofErr w:type="spellEnd"/>
      <w:r w:rsidRPr="00493AD9">
        <w:rPr>
          <w:rFonts w:eastAsia="Times New Roman"/>
          <w:highlight w:val="cyan"/>
        </w:rPr>
        <w:t xml:space="preserve">, </w:t>
      </w:r>
      <w:r w:rsidRPr="00493AD9">
        <w:rPr>
          <w:rFonts w:eastAsia="Times New Roman"/>
          <w:i/>
          <w:iCs/>
          <w:highlight w:val="cyan"/>
        </w:rPr>
        <w:t>154</w:t>
      </w:r>
      <w:r w:rsidRPr="00493AD9">
        <w:rPr>
          <w:rFonts w:eastAsia="Times New Roman"/>
          <w:highlight w:val="cyan"/>
        </w:rPr>
        <w:t>(2–3), 237–247. https://doi.org/10.1016/0048-9697(94)90091-4</w:t>
      </w:r>
    </w:p>
    <w:p w14:paraId="7E983671" w14:textId="77777777" w:rsidR="00A54996" w:rsidRPr="00493AD9" w:rsidRDefault="00A54996">
      <w:pPr>
        <w:autoSpaceDE w:val="0"/>
        <w:autoSpaceDN w:val="0"/>
        <w:ind w:left="480" w:hanging="480"/>
        <w:divId w:val="244848520"/>
        <w:rPr>
          <w:rFonts w:eastAsia="Times New Roman"/>
          <w:highlight w:val="cyan"/>
        </w:rPr>
      </w:pPr>
      <w:r w:rsidRPr="00493AD9">
        <w:rPr>
          <w:rFonts w:eastAsia="Times New Roman"/>
          <w:highlight w:val="cyan"/>
        </w:rPr>
        <w:t xml:space="preserve">Anton, E., Radu, G., Cristea, M., </w:t>
      </w:r>
      <w:proofErr w:type="spellStart"/>
      <w:r w:rsidRPr="00493AD9">
        <w:rPr>
          <w:rFonts w:eastAsia="Times New Roman"/>
          <w:highlight w:val="cyan"/>
        </w:rPr>
        <w:t>Maximov</w:t>
      </w:r>
      <w:proofErr w:type="spellEnd"/>
      <w:r w:rsidRPr="00493AD9">
        <w:rPr>
          <w:rFonts w:eastAsia="Times New Roman"/>
          <w:highlight w:val="cyan"/>
        </w:rPr>
        <w:t xml:space="preserve">, V., Nicolaev, S., </w:t>
      </w:r>
      <w:proofErr w:type="spellStart"/>
      <w:r w:rsidRPr="00493AD9">
        <w:rPr>
          <w:rFonts w:eastAsia="Times New Roman"/>
          <w:highlight w:val="cyan"/>
        </w:rPr>
        <w:t>Țiganov</w:t>
      </w:r>
      <w:proofErr w:type="spellEnd"/>
      <w:r w:rsidRPr="00493AD9">
        <w:rPr>
          <w:rFonts w:eastAsia="Times New Roman"/>
          <w:highlight w:val="cyan"/>
        </w:rPr>
        <w:t xml:space="preserve">, G., Suciu, R., </w:t>
      </w:r>
      <w:proofErr w:type="spellStart"/>
      <w:r w:rsidRPr="00493AD9">
        <w:rPr>
          <w:rFonts w:eastAsia="Times New Roman"/>
          <w:highlight w:val="cyan"/>
        </w:rPr>
        <w:t>Nîvodaru</w:t>
      </w:r>
      <w:proofErr w:type="spellEnd"/>
      <w:r w:rsidRPr="00493AD9">
        <w:rPr>
          <w:rFonts w:eastAsia="Times New Roman"/>
          <w:highlight w:val="cyan"/>
        </w:rPr>
        <w:t xml:space="preserve">, I., </w:t>
      </w:r>
      <w:proofErr w:type="spellStart"/>
      <w:r w:rsidRPr="00493AD9">
        <w:rPr>
          <w:rFonts w:eastAsia="Times New Roman"/>
          <w:highlight w:val="cyan"/>
        </w:rPr>
        <w:t>Alexandrov</w:t>
      </w:r>
      <w:proofErr w:type="spellEnd"/>
      <w:r w:rsidRPr="00493AD9">
        <w:rPr>
          <w:rFonts w:eastAsia="Times New Roman"/>
          <w:highlight w:val="cyan"/>
        </w:rPr>
        <w:t xml:space="preserve">, L., Onciu, T., </w:t>
      </w:r>
      <w:proofErr w:type="spellStart"/>
      <w:r w:rsidRPr="00493AD9">
        <w:rPr>
          <w:rFonts w:eastAsia="Times New Roman"/>
          <w:highlight w:val="cyan"/>
        </w:rPr>
        <w:t>Samargiu</w:t>
      </w:r>
      <w:proofErr w:type="spellEnd"/>
      <w:r w:rsidRPr="00493AD9">
        <w:rPr>
          <w:rFonts w:eastAsia="Times New Roman"/>
          <w:highlight w:val="cyan"/>
        </w:rPr>
        <w:t xml:space="preserve">, M., Făgăraș, M., Micu, D., Niță, V., </w:t>
      </w:r>
      <w:proofErr w:type="spellStart"/>
      <w:r w:rsidRPr="00493AD9">
        <w:rPr>
          <w:rFonts w:eastAsia="Times New Roman"/>
          <w:highlight w:val="cyan"/>
        </w:rPr>
        <w:t>Zahariu</w:t>
      </w:r>
      <w:proofErr w:type="spellEnd"/>
      <w:r w:rsidRPr="00493AD9">
        <w:rPr>
          <w:rFonts w:eastAsia="Times New Roman"/>
          <w:highlight w:val="cyan"/>
        </w:rPr>
        <w:t xml:space="preserve">, T., &amp; </w:t>
      </w:r>
      <w:proofErr w:type="spellStart"/>
      <w:r w:rsidRPr="00493AD9">
        <w:rPr>
          <w:rFonts w:eastAsia="Times New Roman"/>
          <w:highlight w:val="cyan"/>
        </w:rPr>
        <w:t>Nenciu</w:t>
      </w:r>
      <w:proofErr w:type="spellEnd"/>
      <w:r w:rsidRPr="00493AD9">
        <w:rPr>
          <w:rFonts w:eastAsia="Times New Roman"/>
          <w:highlight w:val="cyan"/>
        </w:rPr>
        <w:t xml:space="preserve">, M. (2013). </w:t>
      </w:r>
      <w:r w:rsidRPr="00493AD9">
        <w:rPr>
          <w:rFonts w:eastAsia="Times New Roman"/>
          <w:i/>
          <w:iCs/>
          <w:highlight w:val="cyan"/>
        </w:rPr>
        <w:t>Ghid sintetic de monitorizare pentru speciile marine și habitatele costiere de interes comunitar din România</w:t>
      </w:r>
      <w:r w:rsidRPr="00493AD9">
        <w:rPr>
          <w:rFonts w:eastAsia="Times New Roman"/>
          <w:highlight w:val="cyan"/>
        </w:rPr>
        <w:t xml:space="preserve"> (T. Zaharia, Ed.). </w:t>
      </w:r>
      <w:proofErr w:type="spellStart"/>
      <w:r w:rsidRPr="00493AD9">
        <w:rPr>
          <w:rFonts w:eastAsia="Times New Roman"/>
          <w:highlight w:val="cyan"/>
        </w:rPr>
        <w:t>Boldaș</w:t>
      </w:r>
      <w:proofErr w:type="spellEnd"/>
      <w:r w:rsidRPr="00493AD9">
        <w:rPr>
          <w:rFonts w:eastAsia="Times New Roman"/>
          <w:highlight w:val="cyan"/>
        </w:rPr>
        <w:t>.</w:t>
      </w:r>
    </w:p>
    <w:p w14:paraId="306D914D" w14:textId="77777777" w:rsidR="00A54996" w:rsidRPr="00493AD9" w:rsidRDefault="00A54996">
      <w:pPr>
        <w:autoSpaceDE w:val="0"/>
        <w:autoSpaceDN w:val="0"/>
        <w:ind w:left="480" w:hanging="480"/>
        <w:divId w:val="1216090737"/>
        <w:rPr>
          <w:rFonts w:eastAsia="Times New Roman"/>
          <w:highlight w:val="cyan"/>
        </w:rPr>
      </w:pPr>
      <w:proofErr w:type="spellStart"/>
      <w:r w:rsidRPr="00493AD9">
        <w:rPr>
          <w:rFonts w:eastAsia="Times New Roman"/>
          <w:highlight w:val="cyan"/>
        </w:rPr>
        <w:t>Avio</w:t>
      </w:r>
      <w:proofErr w:type="spellEnd"/>
      <w:r w:rsidRPr="00493AD9">
        <w:rPr>
          <w:rFonts w:eastAsia="Times New Roman"/>
          <w:highlight w:val="cyan"/>
        </w:rPr>
        <w:t xml:space="preserve">, C. G., </w:t>
      </w:r>
      <w:proofErr w:type="spellStart"/>
      <w:r w:rsidRPr="00493AD9">
        <w:rPr>
          <w:rFonts w:eastAsia="Times New Roman"/>
          <w:highlight w:val="cyan"/>
        </w:rPr>
        <w:t>Gorbi</w:t>
      </w:r>
      <w:proofErr w:type="spellEnd"/>
      <w:r w:rsidRPr="00493AD9">
        <w:rPr>
          <w:rFonts w:eastAsia="Times New Roman"/>
          <w:highlight w:val="cyan"/>
        </w:rPr>
        <w:t xml:space="preserve">, S., &amp; </w:t>
      </w:r>
      <w:proofErr w:type="spellStart"/>
      <w:r w:rsidRPr="00493AD9">
        <w:rPr>
          <w:rFonts w:eastAsia="Times New Roman"/>
          <w:highlight w:val="cyan"/>
        </w:rPr>
        <w:t>Regoli</w:t>
      </w:r>
      <w:proofErr w:type="spellEnd"/>
      <w:r w:rsidRPr="00493AD9">
        <w:rPr>
          <w:rFonts w:eastAsia="Times New Roman"/>
          <w:highlight w:val="cyan"/>
        </w:rPr>
        <w:t xml:space="preserve">, F. (2017). </w:t>
      </w:r>
      <w:proofErr w:type="spellStart"/>
      <w:r w:rsidRPr="00493AD9">
        <w:rPr>
          <w:rFonts w:eastAsia="Times New Roman"/>
          <w:highlight w:val="cyan"/>
        </w:rPr>
        <w:t>Plastics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microplastics</w:t>
      </w:r>
      <w:proofErr w:type="spellEnd"/>
      <w:r w:rsidRPr="00493AD9">
        <w:rPr>
          <w:rFonts w:eastAsia="Times New Roman"/>
          <w:highlight w:val="cyan"/>
        </w:rPr>
        <w:t xml:space="preserve"> in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oceans</w:t>
      </w:r>
      <w:proofErr w:type="spellEnd"/>
      <w:r w:rsidRPr="00493AD9">
        <w:rPr>
          <w:rFonts w:eastAsia="Times New Roman"/>
          <w:highlight w:val="cyan"/>
        </w:rPr>
        <w:t xml:space="preserve">: </w:t>
      </w:r>
      <w:proofErr w:type="spellStart"/>
      <w:r w:rsidRPr="00493AD9">
        <w:rPr>
          <w:rFonts w:eastAsia="Times New Roman"/>
          <w:highlight w:val="cyan"/>
        </w:rPr>
        <w:t>From</w:t>
      </w:r>
      <w:proofErr w:type="spellEnd"/>
      <w:r w:rsidRPr="00493AD9">
        <w:rPr>
          <w:rFonts w:eastAsia="Times New Roman"/>
          <w:highlight w:val="cyan"/>
        </w:rPr>
        <w:t xml:space="preserve"> </w:t>
      </w:r>
      <w:proofErr w:type="spellStart"/>
      <w:r w:rsidRPr="00493AD9">
        <w:rPr>
          <w:rFonts w:eastAsia="Times New Roman"/>
          <w:highlight w:val="cyan"/>
        </w:rPr>
        <w:t>emerging</w:t>
      </w:r>
      <w:proofErr w:type="spellEnd"/>
      <w:r w:rsidRPr="00493AD9">
        <w:rPr>
          <w:rFonts w:eastAsia="Times New Roman"/>
          <w:highlight w:val="cyan"/>
        </w:rPr>
        <w:t xml:space="preserve"> </w:t>
      </w:r>
      <w:proofErr w:type="spellStart"/>
      <w:r w:rsidRPr="00493AD9">
        <w:rPr>
          <w:rFonts w:eastAsia="Times New Roman"/>
          <w:highlight w:val="cyan"/>
        </w:rPr>
        <w:t>pollutants</w:t>
      </w:r>
      <w:proofErr w:type="spellEnd"/>
      <w:r w:rsidRPr="00493AD9">
        <w:rPr>
          <w:rFonts w:eastAsia="Times New Roman"/>
          <w:highlight w:val="cyan"/>
        </w:rPr>
        <w:t xml:space="preserve"> </w:t>
      </w:r>
      <w:proofErr w:type="spellStart"/>
      <w:r w:rsidRPr="00493AD9">
        <w:rPr>
          <w:rFonts w:eastAsia="Times New Roman"/>
          <w:highlight w:val="cyan"/>
        </w:rPr>
        <w:t>to</w:t>
      </w:r>
      <w:proofErr w:type="spellEnd"/>
      <w:r w:rsidRPr="00493AD9">
        <w:rPr>
          <w:rFonts w:eastAsia="Times New Roman"/>
          <w:highlight w:val="cyan"/>
        </w:rPr>
        <w:t xml:space="preserve"> </w:t>
      </w:r>
      <w:proofErr w:type="spellStart"/>
      <w:r w:rsidRPr="00493AD9">
        <w:rPr>
          <w:rFonts w:eastAsia="Times New Roman"/>
          <w:highlight w:val="cyan"/>
        </w:rPr>
        <w:t>emerged</w:t>
      </w:r>
      <w:proofErr w:type="spellEnd"/>
      <w:r w:rsidRPr="00493AD9">
        <w:rPr>
          <w:rFonts w:eastAsia="Times New Roman"/>
          <w:highlight w:val="cyan"/>
        </w:rPr>
        <w:t xml:space="preserve"> </w:t>
      </w:r>
      <w:proofErr w:type="spellStart"/>
      <w:r w:rsidRPr="00493AD9">
        <w:rPr>
          <w:rFonts w:eastAsia="Times New Roman"/>
          <w:highlight w:val="cyan"/>
        </w:rPr>
        <w:t>threat</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Research</w:t>
      </w:r>
      <w:proofErr w:type="spellEnd"/>
      <w:r w:rsidRPr="00493AD9">
        <w:rPr>
          <w:rFonts w:eastAsia="Times New Roman"/>
          <w:highlight w:val="cyan"/>
        </w:rPr>
        <w:t xml:space="preserve">, </w:t>
      </w:r>
      <w:r w:rsidRPr="00493AD9">
        <w:rPr>
          <w:rFonts w:eastAsia="Times New Roman"/>
          <w:i/>
          <w:iCs/>
          <w:highlight w:val="cyan"/>
        </w:rPr>
        <w:t>128</w:t>
      </w:r>
      <w:r w:rsidRPr="00493AD9">
        <w:rPr>
          <w:rFonts w:eastAsia="Times New Roman"/>
          <w:highlight w:val="cyan"/>
        </w:rPr>
        <w:t>, 2–11. https://doi.org/10.1016/j.marenvres.2016.05.012</w:t>
      </w:r>
    </w:p>
    <w:p w14:paraId="766C0160" w14:textId="77777777" w:rsidR="00A54996" w:rsidRPr="00493AD9" w:rsidRDefault="00A54996">
      <w:pPr>
        <w:autoSpaceDE w:val="0"/>
        <w:autoSpaceDN w:val="0"/>
        <w:ind w:left="480" w:hanging="480"/>
        <w:divId w:val="1987857314"/>
        <w:rPr>
          <w:rFonts w:eastAsia="Times New Roman"/>
          <w:highlight w:val="cyan"/>
        </w:rPr>
      </w:pPr>
      <w:proofErr w:type="spellStart"/>
      <w:r w:rsidRPr="00493AD9">
        <w:rPr>
          <w:rFonts w:eastAsia="Times New Roman"/>
          <w:highlight w:val="cyan"/>
        </w:rPr>
        <w:t>Baulch</w:t>
      </w:r>
      <w:proofErr w:type="spellEnd"/>
      <w:r w:rsidRPr="00493AD9">
        <w:rPr>
          <w:rFonts w:eastAsia="Times New Roman"/>
          <w:highlight w:val="cyan"/>
        </w:rPr>
        <w:t xml:space="preserve">, S., &amp; Perry, C. (2014). </w:t>
      </w:r>
      <w:proofErr w:type="spellStart"/>
      <w:r w:rsidRPr="00493AD9">
        <w:rPr>
          <w:rFonts w:eastAsia="Times New Roman"/>
          <w:highlight w:val="cyan"/>
        </w:rPr>
        <w:t>Evaluating</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impacts</w:t>
      </w:r>
      <w:proofErr w:type="spellEnd"/>
      <w:r w:rsidRPr="00493AD9">
        <w:rPr>
          <w:rFonts w:eastAsia="Times New Roman"/>
          <w:highlight w:val="cyan"/>
        </w:rPr>
        <w:t xml:space="preserve"> of marine </w:t>
      </w:r>
      <w:proofErr w:type="spellStart"/>
      <w:r w:rsidRPr="00493AD9">
        <w:rPr>
          <w:rFonts w:eastAsia="Times New Roman"/>
          <w:highlight w:val="cyan"/>
        </w:rPr>
        <w:t>debris</w:t>
      </w:r>
      <w:proofErr w:type="spellEnd"/>
      <w:r w:rsidRPr="00493AD9">
        <w:rPr>
          <w:rFonts w:eastAsia="Times New Roman"/>
          <w:highlight w:val="cyan"/>
        </w:rPr>
        <w:t xml:space="preserve"> on </w:t>
      </w:r>
      <w:proofErr w:type="spellStart"/>
      <w:r w:rsidRPr="00493AD9">
        <w:rPr>
          <w:rFonts w:eastAsia="Times New Roman"/>
          <w:highlight w:val="cyan"/>
        </w:rPr>
        <w:t>cetaceans</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Pollution</w:t>
      </w:r>
      <w:proofErr w:type="spellEnd"/>
      <w:r w:rsidRPr="00493AD9">
        <w:rPr>
          <w:rFonts w:eastAsia="Times New Roman"/>
          <w:i/>
          <w:iCs/>
          <w:highlight w:val="cyan"/>
        </w:rPr>
        <w:t xml:space="preserve"> </w:t>
      </w:r>
      <w:proofErr w:type="spellStart"/>
      <w:r w:rsidRPr="00493AD9">
        <w:rPr>
          <w:rFonts w:eastAsia="Times New Roman"/>
          <w:i/>
          <w:iCs/>
          <w:highlight w:val="cyan"/>
        </w:rPr>
        <w:t>Bulletin</w:t>
      </w:r>
      <w:proofErr w:type="spellEnd"/>
      <w:r w:rsidRPr="00493AD9">
        <w:rPr>
          <w:rFonts w:eastAsia="Times New Roman"/>
          <w:highlight w:val="cyan"/>
        </w:rPr>
        <w:t xml:space="preserve">, </w:t>
      </w:r>
      <w:r w:rsidRPr="00493AD9">
        <w:rPr>
          <w:rFonts w:eastAsia="Times New Roman"/>
          <w:i/>
          <w:iCs/>
          <w:highlight w:val="cyan"/>
        </w:rPr>
        <w:t>80</w:t>
      </w:r>
      <w:r w:rsidRPr="00493AD9">
        <w:rPr>
          <w:rFonts w:eastAsia="Times New Roman"/>
          <w:highlight w:val="cyan"/>
        </w:rPr>
        <w:t>(1–2), 210–221. https://doi.org/10.1016/j.marpolbul.2013.12.050</w:t>
      </w:r>
    </w:p>
    <w:p w14:paraId="287DA7E1" w14:textId="77777777" w:rsidR="00A54996" w:rsidRPr="00493AD9" w:rsidRDefault="00A54996">
      <w:pPr>
        <w:autoSpaceDE w:val="0"/>
        <w:autoSpaceDN w:val="0"/>
        <w:ind w:left="480" w:hanging="480"/>
        <w:divId w:val="932203395"/>
        <w:rPr>
          <w:rFonts w:eastAsia="Times New Roman"/>
          <w:highlight w:val="cyan"/>
        </w:rPr>
      </w:pPr>
      <w:proofErr w:type="spellStart"/>
      <w:r w:rsidRPr="00493AD9">
        <w:rPr>
          <w:rFonts w:eastAsia="Times New Roman"/>
          <w:highlight w:val="cyan"/>
        </w:rPr>
        <w:t>Birkun</w:t>
      </w:r>
      <w:proofErr w:type="spellEnd"/>
      <w:r w:rsidRPr="00493AD9">
        <w:rPr>
          <w:rFonts w:eastAsia="Times New Roman"/>
          <w:highlight w:val="cyan"/>
        </w:rPr>
        <w:t xml:space="preserve">, A. (2002). </w:t>
      </w:r>
      <w:r w:rsidRPr="00493AD9">
        <w:rPr>
          <w:rFonts w:eastAsia="Times New Roman"/>
          <w:i/>
          <w:iCs/>
          <w:highlight w:val="cyan"/>
        </w:rPr>
        <w:t xml:space="preserve">The </w:t>
      </w:r>
      <w:proofErr w:type="spellStart"/>
      <w:r w:rsidRPr="00493AD9">
        <w:rPr>
          <w:rFonts w:eastAsia="Times New Roman"/>
          <w:i/>
          <w:iCs/>
          <w:highlight w:val="cyan"/>
        </w:rPr>
        <w:t>current</w:t>
      </w:r>
      <w:proofErr w:type="spellEnd"/>
      <w:r w:rsidRPr="00493AD9">
        <w:rPr>
          <w:rFonts w:eastAsia="Times New Roman"/>
          <w:i/>
          <w:iCs/>
          <w:highlight w:val="cyan"/>
        </w:rPr>
        <w:t xml:space="preserve"> status of </w:t>
      </w:r>
      <w:proofErr w:type="spellStart"/>
      <w:r w:rsidRPr="00493AD9">
        <w:rPr>
          <w:rFonts w:eastAsia="Times New Roman"/>
          <w:i/>
          <w:iCs/>
          <w:highlight w:val="cyan"/>
        </w:rPr>
        <w:t>bottlenose</w:t>
      </w:r>
      <w:proofErr w:type="spellEnd"/>
      <w:r w:rsidRPr="00493AD9">
        <w:rPr>
          <w:rFonts w:eastAsia="Times New Roman"/>
          <w:i/>
          <w:iCs/>
          <w:highlight w:val="cyan"/>
        </w:rPr>
        <w:t xml:space="preserve"> </w:t>
      </w:r>
      <w:proofErr w:type="spellStart"/>
      <w:r w:rsidRPr="00493AD9">
        <w:rPr>
          <w:rFonts w:eastAsia="Times New Roman"/>
          <w:i/>
          <w:iCs/>
          <w:highlight w:val="cyan"/>
        </w:rPr>
        <w:t>dolphins</w:t>
      </w:r>
      <w:proofErr w:type="spellEnd"/>
      <w:r w:rsidRPr="00493AD9">
        <w:rPr>
          <w:rFonts w:eastAsia="Times New Roman"/>
          <w:i/>
          <w:iCs/>
          <w:highlight w:val="cyan"/>
        </w:rPr>
        <w:t xml:space="preserve"> (</w:t>
      </w:r>
      <w:proofErr w:type="spellStart"/>
      <w:r w:rsidRPr="00493AD9">
        <w:rPr>
          <w:rFonts w:eastAsia="Times New Roman"/>
          <w:i/>
          <w:iCs/>
          <w:highlight w:val="cyan"/>
        </w:rPr>
        <w:t>Tursiops</w:t>
      </w:r>
      <w:proofErr w:type="spellEnd"/>
      <w:r w:rsidRPr="00493AD9">
        <w:rPr>
          <w:rFonts w:eastAsia="Times New Roman"/>
          <w:i/>
          <w:iCs/>
          <w:highlight w:val="cyan"/>
        </w:rPr>
        <w:t xml:space="preserve"> </w:t>
      </w:r>
      <w:proofErr w:type="spellStart"/>
      <w:r w:rsidRPr="00493AD9">
        <w:rPr>
          <w:rFonts w:eastAsia="Times New Roman"/>
          <w:i/>
          <w:iCs/>
          <w:highlight w:val="cyan"/>
        </w:rPr>
        <w:t>truncatus</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ACCOBAMS Agreement on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Conservation</w:t>
      </w:r>
      <w:proofErr w:type="spellEnd"/>
      <w:r w:rsidRPr="00493AD9">
        <w:rPr>
          <w:rFonts w:eastAsia="Times New Roman"/>
          <w:i/>
          <w:iCs/>
          <w:highlight w:val="cyan"/>
        </w:rPr>
        <w:t xml:space="preserve"> of </w:t>
      </w:r>
      <w:proofErr w:type="spellStart"/>
      <w:r w:rsidRPr="00493AD9">
        <w:rPr>
          <w:rFonts w:eastAsia="Times New Roman"/>
          <w:i/>
          <w:iCs/>
          <w:highlight w:val="cyan"/>
        </w:rPr>
        <w:t>Cetaceans</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Sea</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contiguous</w:t>
      </w:r>
      <w:proofErr w:type="spellEnd"/>
      <w:r w:rsidRPr="00493AD9">
        <w:rPr>
          <w:rFonts w:eastAsia="Times New Roman"/>
          <w:i/>
          <w:iCs/>
          <w:highlight w:val="cyan"/>
        </w:rPr>
        <w:t xml:space="preserve"> Atlantic </w:t>
      </w:r>
      <w:proofErr w:type="spellStart"/>
      <w:r w:rsidRPr="00493AD9">
        <w:rPr>
          <w:rFonts w:eastAsia="Times New Roman"/>
          <w:i/>
          <w:iCs/>
          <w:highlight w:val="cyan"/>
        </w:rPr>
        <w:t>area</w:t>
      </w:r>
      <w:proofErr w:type="spellEnd"/>
      <w:r w:rsidRPr="00493AD9">
        <w:rPr>
          <w:rFonts w:eastAsia="Times New Roman"/>
          <w:highlight w:val="cyan"/>
        </w:rPr>
        <w:t>.</w:t>
      </w:r>
    </w:p>
    <w:p w14:paraId="779E1AB5" w14:textId="77777777" w:rsidR="00A54996" w:rsidRPr="00493AD9" w:rsidRDefault="00A54996">
      <w:pPr>
        <w:autoSpaceDE w:val="0"/>
        <w:autoSpaceDN w:val="0"/>
        <w:ind w:left="480" w:hanging="480"/>
        <w:divId w:val="1831479611"/>
        <w:rPr>
          <w:rFonts w:eastAsia="Times New Roman"/>
          <w:highlight w:val="cyan"/>
        </w:rPr>
      </w:pPr>
      <w:proofErr w:type="spellStart"/>
      <w:r w:rsidRPr="00493AD9">
        <w:rPr>
          <w:rFonts w:eastAsia="Times New Roman"/>
          <w:highlight w:val="cyan"/>
        </w:rPr>
        <w:t>Birkun</w:t>
      </w:r>
      <w:proofErr w:type="spellEnd"/>
      <w:r w:rsidRPr="00493AD9">
        <w:rPr>
          <w:rFonts w:eastAsia="Times New Roman"/>
          <w:highlight w:val="cyan"/>
        </w:rPr>
        <w:t xml:space="preserve">, A. (2008a). The state of </w:t>
      </w:r>
      <w:proofErr w:type="spellStart"/>
      <w:r w:rsidRPr="00493AD9">
        <w:rPr>
          <w:rFonts w:eastAsia="Times New Roman"/>
          <w:highlight w:val="cyan"/>
        </w:rPr>
        <w:t>cetacean</w:t>
      </w:r>
      <w:proofErr w:type="spellEnd"/>
      <w:r w:rsidRPr="00493AD9">
        <w:rPr>
          <w:rFonts w:eastAsia="Times New Roman"/>
          <w:highlight w:val="cyan"/>
        </w:rPr>
        <w:t xml:space="preserve"> </w:t>
      </w:r>
      <w:proofErr w:type="spellStart"/>
      <w:r w:rsidRPr="00493AD9">
        <w:rPr>
          <w:rFonts w:eastAsia="Times New Roman"/>
          <w:highlight w:val="cyan"/>
        </w:rPr>
        <w:t>populations</w:t>
      </w:r>
      <w:proofErr w:type="spellEnd"/>
      <w:r w:rsidRPr="00493AD9">
        <w:rPr>
          <w:rFonts w:eastAsia="Times New Roman"/>
          <w:highlight w:val="cyan"/>
        </w:rPr>
        <w:t xml:space="preserve">. In </w:t>
      </w:r>
      <w:r w:rsidRPr="00493AD9">
        <w:rPr>
          <w:rFonts w:eastAsia="Times New Roman"/>
          <w:i/>
          <w:iCs/>
          <w:highlight w:val="cyan"/>
        </w:rPr>
        <w:t xml:space="preserve">State of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environment</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(2001-2006/7)</w:t>
      </w:r>
      <w:r w:rsidRPr="00493AD9">
        <w:rPr>
          <w:rFonts w:eastAsia="Times New Roman"/>
          <w:highlight w:val="cyan"/>
        </w:rPr>
        <w:t xml:space="preserve"> (pp. 365–395).</w:t>
      </w:r>
    </w:p>
    <w:p w14:paraId="077385E6" w14:textId="5B4387CD" w:rsidR="00A54996" w:rsidRPr="00493AD9" w:rsidRDefault="00A54996">
      <w:pPr>
        <w:autoSpaceDE w:val="0"/>
        <w:autoSpaceDN w:val="0"/>
        <w:ind w:left="480" w:hanging="480"/>
        <w:divId w:val="1477575216"/>
        <w:rPr>
          <w:rFonts w:eastAsia="Times New Roman"/>
          <w:highlight w:val="cyan"/>
        </w:rPr>
      </w:pPr>
      <w:proofErr w:type="spellStart"/>
      <w:r w:rsidRPr="00493AD9">
        <w:rPr>
          <w:rFonts w:eastAsia="Times New Roman"/>
          <w:highlight w:val="cyan"/>
        </w:rPr>
        <w:t>Birkun</w:t>
      </w:r>
      <w:proofErr w:type="spellEnd"/>
      <w:r w:rsidRPr="00493AD9">
        <w:rPr>
          <w:rFonts w:eastAsia="Times New Roman"/>
          <w:highlight w:val="cyan"/>
        </w:rPr>
        <w:t xml:space="preserve">, A. (2008b). </w:t>
      </w:r>
      <w:proofErr w:type="spellStart"/>
      <w:r w:rsidRPr="00493AD9">
        <w:rPr>
          <w:rFonts w:eastAsia="Times New Roman"/>
          <w:highlight w:val="cyan"/>
        </w:rPr>
        <w:t>Cetacean-fisheries</w:t>
      </w:r>
      <w:proofErr w:type="spellEnd"/>
      <w:r w:rsidRPr="00493AD9">
        <w:rPr>
          <w:rFonts w:eastAsia="Times New Roman"/>
          <w:highlight w:val="cyan"/>
        </w:rPr>
        <w:t xml:space="preserve"> </w:t>
      </w:r>
      <w:proofErr w:type="spellStart"/>
      <w:r w:rsidRPr="00493AD9">
        <w:rPr>
          <w:rFonts w:eastAsia="Times New Roman"/>
          <w:highlight w:val="cyan"/>
        </w:rPr>
        <w:t>conflicts</w:t>
      </w:r>
      <w:proofErr w:type="spellEnd"/>
      <w:r w:rsidRPr="00493AD9">
        <w:rPr>
          <w:rFonts w:eastAsia="Times New Roman"/>
          <w:highlight w:val="cyan"/>
        </w:rPr>
        <w:t xml:space="preserve"> in </w:t>
      </w:r>
      <w:proofErr w:type="spellStart"/>
      <w:r w:rsidRPr="00493AD9">
        <w:rPr>
          <w:rFonts w:eastAsia="Times New Roman"/>
          <w:highlight w:val="cyan"/>
        </w:rPr>
        <w:t>the</w:t>
      </w:r>
      <w:proofErr w:type="spellEnd"/>
      <w:r w:rsidRPr="00493AD9">
        <w:rPr>
          <w:rFonts w:eastAsia="Times New Roman"/>
          <w:highlight w:val="cyan"/>
        </w:rPr>
        <w:t xml:space="preserve"> Black </w:t>
      </w:r>
      <w:proofErr w:type="spellStart"/>
      <w:r w:rsidRPr="00493AD9">
        <w:rPr>
          <w:rFonts w:eastAsia="Times New Roman"/>
          <w:highlight w:val="cyan"/>
        </w:rPr>
        <w:t>Sea</w:t>
      </w:r>
      <w:proofErr w:type="spellEnd"/>
      <w:r w:rsidRPr="00493AD9">
        <w:rPr>
          <w:rFonts w:eastAsia="Times New Roman"/>
          <w:highlight w:val="cyan"/>
        </w:rPr>
        <w:t xml:space="preserve"> </w:t>
      </w:r>
      <w:proofErr w:type="spellStart"/>
      <w:r w:rsidRPr="00493AD9">
        <w:rPr>
          <w:rFonts w:eastAsia="Times New Roman"/>
          <w:highlight w:val="cyan"/>
        </w:rPr>
        <w:t>Region</w:t>
      </w:r>
      <w:proofErr w:type="spellEnd"/>
      <w:r w:rsidRPr="00493AD9">
        <w:rPr>
          <w:rFonts w:eastAsia="Times New Roman"/>
          <w:highlight w:val="cyan"/>
        </w:rPr>
        <w:t xml:space="preserve">. In </w:t>
      </w:r>
      <w:r w:rsidRPr="00493AD9">
        <w:rPr>
          <w:rFonts w:eastAsia="Times New Roman"/>
          <w:i/>
          <w:iCs/>
          <w:highlight w:val="cyan"/>
        </w:rPr>
        <w:t xml:space="preserve">International Workshop on </w:t>
      </w:r>
      <w:proofErr w:type="spellStart"/>
      <w:r w:rsidRPr="00493AD9">
        <w:rPr>
          <w:rFonts w:eastAsia="Times New Roman"/>
          <w:i/>
          <w:iCs/>
          <w:highlight w:val="cyan"/>
        </w:rPr>
        <w:t>Cetacean</w:t>
      </w:r>
      <w:proofErr w:type="spellEnd"/>
      <w:r w:rsidRPr="00493AD9">
        <w:rPr>
          <w:rFonts w:eastAsia="Times New Roman"/>
          <w:i/>
          <w:iCs/>
          <w:highlight w:val="cyan"/>
        </w:rPr>
        <w:t xml:space="preserve"> </w:t>
      </w:r>
      <w:proofErr w:type="spellStart"/>
      <w:r w:rsidRPr="00493AD9">
        <w:rPr>
          <w:rFonts w:eastAsia="Times New Roman"/>
          <w:i/>
          <w:iCs/>
          <w:highlight w:val="cyan"/>
        </w:rPr>
        <w:t>Bycatch</w:t>
      </w:r>
      <w:proofErr w:type="spellEnd"/>
      <w:r w:rsidRPr="00493AD9">
        <w:rPr>
          <w:rFonts w:eastAsia="Times New Roman"/>
          <w:i/>
          <w:iCs/>
          <w:highlight w:val="cyan"/>
        </w:rPr>
        <w:t xml:space="preserve"> </w:t>
      </w:r>
      <w:proofErr w:type="spellStart"/>
      <w:r w:rsidRPr="00493AD9">
        <w:rPr>
          <w:rFonts w:eastAsia="Times New Roman"/>
          <w:i/>
          <w:iCs/>
          <w:highlight w:val="cyan"/>
        </w:rPr>
        <w:t>within</w:t>
      </w:r>
      <w:proofErr w:type="spellEnd"/>
      <w:r w:rsidRPr="00493AD9">
        <w:rPr>
          <w:rFonts w:eastAsia="Times New Roman"/>
          <w:i/>
          <w:iCs/>
          <w:highlight w:val="cyan"/>
        </w:rPr>
        <w:t xml:space="preserve"> </w:t>
      </w:r>
      <w:proofErr w:type="spellStart"/>
      <w:r w:rsidRPr="00493AD9">
        <w:rPr>
          <w:rFonts w:eastAsia="Times New Roman"/>
          <w:i/>
          <w:iCs/>
          <w:highlight w:val="cyan"/>
        </w:rPr>
        <w:t>the</w:t>
      </w:r>
      <w:proofErr w:type="spellEnd"/>
      <w:r w:rsidRPr="00493AD9">
        <w:rPr>
          <w:rFonts w:eastAsia="Times New Roman"/>
          <w:i/>
          <w:iCs/>
          <w:highlight w:val="cyan"/>
        </w:rPr>
        <w:t xml:space="preserve"> ACCOBAMS </w:t>
      </w:r>
      <w:proofErr w:type="spellStart"/>
      <w:r w:rsidRPr="00493AD9">
        <w:rPr>
          <w:rFonts w:eastAsia="Times New Roman"/>
          <w:i/>
          <w:iCs/>
          <w:highlight w:val="cyan"/>
        </w:rPr>
        <w:t>Area</w:t>
      </w:r>
      <w:proofErr w:type="spellEnd"/>
      <w:r w:rsidR="00E128CC" w:rsidRPr="00493AD9">
        <w:rPr>
          <w:rFonts w:eastAsia="Times New Roman"/>
          <w:i/>
          <w:iCs/>
          <w:highlight w:val="cyan"/>
        </w:rPr>
        <w:t xml:space="preserve">, </w:t>
      </w:r>
      <w:proofErr w:type="spellStart"/>
      <w:r w:rsidR="00E128CC" w:rsidRPr="00493AD9">
        <w:rPr>
          <w:rFonts w:eastAsia="Times New Roman"/>
          <w:highlight w:val="cyan"/>
        </w:rPr>
        <w:t>working</w:t>
      </w:r>
      <w:proofErr w:type="spellEnd"/>
      <w:r w:rsidR="00E128CC" w:rsidRPr="00493AD9">
        <w:rPr>
          <w:rFonts w:eastAsia="Times New Roman"/>
          <w:highlight w:val="cyan"/>
        </w:rPr>
        <w:t xml:space="preserve"> </w:t>
      </w:r>
      <w:proofErr w:type="spellStart"/>
      <w:r w:rsidR="00E128CC" w:rsidRPr="00493AD9">
        <w:rPr>
          <w:rFonts w:eastAsia="Times New Roman"/>
          <w:highlight w:val="cyan"/>
        </w:rPr>
        <w:t>paper</w:t>
      </w:r>
      <w:proofErr w:type="spellEnd"/>
      <w:r w:rsidR="00232751" w:rsidRPr="00493AD9">
        <w:rPr>
          <w:rFonts w:eastAsia="Times New Roman"/>
          <w:highlight w:val="cyan"/>
        </w:rPr>
        <w:t>.</w:t>
      </w:r>
    </w:p>
    <w:p w14:paraId="75E46AA5" w14:textId="77777777" w:rsidR="00A54996" w:rsidRPr="00493AD9" w:rsidRDefault="00A54996">
      <w:pPr>
        <w:autoSpaceDE w:val="0"/>
        <w:autoSpaceDN w:val="0"/>
        <w:ind w:left="480" w:hanging="480"/>
        <w:divId w:val="1926301495"/>
        <w:rPr>
          <w:rFonts w:eastAsia="Times New Roman"/>
          <w:highlight w:val="cyan"/>
        </w:rPr>
      </w:pPr>
      <w:proofErr w:type="spellStart"/>
      <w:r w:rsidRPr="00493AD9">
        <w:rPr>
          <w:rFonts w:eastAsia="Times New Roman"/>
          <w:highlight w:val="cyan"/>
        </w:rPr>
        <w:t>Birkun</w:t>
      </w:r>
      <w:proofErr w:type="spellEnd"/>
      <w:r w:rsidRPr="00493AD9">
        <w:rPr>
          <w:rFonts w:eastAsia="Times New Roman"/>
          <w:highlight w:val="cyan"/>
        </w:rPr>
        <w:t xml:space="preserve"> A. Jr., </w:t>
      </w:r>
      <w:proofErr w:type="spellStart"/>
      <w:r w:rsidRPr="00493AD9">
        <w:rPr>
          <w:rFonts w:eastAsia="Times New Roman"/>
          <w:highlight w:val="cyan"/>
        </w:rPr>
        <w:t>Northridge</w:t>
      </w:r>
      <w:proofErr w:type="spellEnd"/>
      <w:r w:rsidRPr="00493AD9">
        <w:rPr>
          <w:rFonts w:eastAsia="Times New Roman"/>
          <w:highlight w:val="cyan"/>
        </w:rPr>
        <w:t xml:space="preserve"> S. P., </w:t>
      </w:r>
      <w:proofErr w:type="spellStart"/>
      <w:r w:rsidRPr="00493AD9">
        <w:rPr>
          <w:rFonts w:eastAsia="Times New Roman"/>
          <w:highlight w:val="cyan"/>
        </w:rPr>
        <w:t>Willsteed</w:t>
      </w:r>
      <w:proofErr w:type="spellEnd"/>
      <w:r w:rsidRPr="00493AD9">
        <w:rPr>
          <w:rFonts w:eastAsia="Times New Roman"/>
          <w:highlight w:val="cyan"/>
        </w:rPr>
        <w:t xml:space="preserve"> E. A., James F. A., </w:t>
      </w:r>
      <w:proofErr w:type="spellStart"/>
      <w:r w:rsidRPr="00493AD9">
        <w:rPr>
          <w:rFonts w:eastAsia="Times New Roman"/>
          <w:highlight w:val="cyan"/>
        </w:rPr>
        <w:t>Kilgour</w:t>
      </w:r>
      <w:proofErr w:type="spellEnd"/>
      <w:r w:rsidRPr="00493AD9">
        <w:rPr>
          <w:rFonts w:eastAsia="Times New Roman"/>
          <w:highlight w:val="cyan"/>
        </w:rPr>
        <w:t xml:space="preserve"> C., </w:t>
      </w:r>
      <w:proofErr w:type="spellStart"/>
      <w:r w:rsidRPr="00493AD9">
        <w:rPr>
          <w:rFonts w:eastAsia="Times New Roman"/>
          <w:highlight w:val="cyan"/>
        </w:rPr>
        <w:t>Lander</w:t>
      </w:r>
      <w:proofErr w:type="spellEnd"/>
      <w:r w:rsidRPr="00493AD9">
        <w:rPr>
          <w:rFonts w:eastAsia="Times New Roman"/>
          <w:highlight w:val="cyan"/>
        </w:rPr>
        <w:t xml:space="preserve"> M., &amp; Fitzgerald G. D. (2014). </w:t>
      </w:r>
      <w:r w:rsidRPr="00493AD9">
        <w:rPr>
          <w:rFonts w:eastAsia="Times New Roman"/>
          <w:i/>
          <w:iCs/>
          <w:highlight w:val="cyan"/>
        </w:rPr>
        <w:t xml:space="preserve">Studies for </w:t>
      </w:r>
      <w:proofErr w:type="spellStart"/>
      <w:r w:rsidRPr="00493AD9">
        <w:rPr>
          <w:rFonts w:eastAsia="Times New Roman"/>
          <w:i/>
          <w:iCs/>
          <w:highlight w:val="cyan"/>
        </w:rPr>
        <w:t>Carrying</w:t>
      </w:r>
      <w:proofErr w:type="spellEnd"/>
      <w:r w:rsidRPr="00493AD9">
        <w:rPr>
          <w:rFonts w:eastAsia="Times New Roman"/>
          <w:i/>
          <w:iCs/>
          <w:highlight w:val="cyan"/>
        </w:rPr>
        <w:t xml:space="preserve"> Out </w:t>
      </w:r>
      <w:proofErr w:type="spellStart"/>
      <w:r w:rsidRPr="00493AD9">
        <w:rPr>
          <w:rFonts w:eastAsia="Times New Roman"/>
          <w:i/>
          <w:iCs/>
          <w:highlight w:val="cyan"/>
        </w:rPr>
        <w:t>the</w:t>
      </w:r>
      <w:proofErr w:type="spellEnd"/>
      <w:r w:rsidRPr="00493AD9">
        <w:rPr>
          <w:rFonts w:eastAsia="Times New Roman"/>
          <w:i/>
          <w:iCs/>
          <w:highlight w:val="cyan"/>
        </w:rPr>
        <w:t xml:space="preserve"> Common </w:t>
      </w:r>
      <w:proofErr w:type="spellStart"/>
      <w:r w:rsidRPr="00493AD9">
        <w:rPr>
          <w:rFonts w:eastAsia="Times New Roman"/>
          <w:i/>
          <w:iCs/>
          <w:highlight w:val="cyan"/>
        </w:rPr>
        <w:t>Fisheries</w:t>
      </w:r>
      <w:proofErr w:type="spellEnd"/>
      <w:r w:rsidRPr="00493AD9">
        <w:rPr>
          <w:rFonts w:eastAsia="Times New Roman"/>
          <w:i/>
          <w:iCs/>
          <w:highlight w:val="cyan"/>
        </w:rPr>
        <w:t xml:space="preserve"> </w:t>
      </w:r>
      <w:proofErr w:type="spellStart"/>
      <w:r w:rsidRPr="00493AD9">
        <w:rPr>
          <w:rFonts w:eastAsia="Times New Roman"/>
          <w:i/>
          <w:iCs/>
          <w:highlight w:val="cyan"/>
        </w:rPr>
        <w:t>Policy</w:t>
      </w:r>
      <w:proofErr w:type="spellEnd"/>
      <w:r w:rsidRPr="00493AD9">
        <w:rPr>
          <w:rFonts w:eastAsia="Times New Roman"/>
          <w:i/>
          <w:iCs/>
          <w:highlight w:val="cyan"/>
        </w:rPr>
        <w:t xml:space="preserve">: Adverse </w:t>
      </w:r>
      <w:proofErr w:type="spellStart"/>
      <w:r w:rsidRPr="00493AD9">
        <w:rPr>
          <w:rFonts w:eastAsia="Times New Roman"/>
          <w:i/>
          <w:iCs/>
          <w:highlight w:val="cyan"/>
        </w:rPr>
        <w:t>Fisheries</w:t>
      </w:r>
      <w:proofErr w:type="spellEnd"/>
      <w:r w:rsidRPr="00493AD9">
        <w:rPr>
          <w:rFonts w:eastAsia="Times New Roman"/>
          <w:i/>
          <w:iCs/>
          <w:highlight w:val="cyan"/>
        </w:rPr>
        <w:t xml:space="preserve"> </w:t>
      </w:r>
      <w:proofErr w:type="spellStart"/>
      <w:r w:rsidRPr="00493AD9">
        <w:rPr>
          <w:rFonts w:eastAsia="Times New Roman"/>
          <w:i/>
          <w:iCs/>
          <w:highlight w:val="cyan"/>
        </w:rPr>
        <w:t>Impacts</w:t>
      </w:r>
      <w:proofErr w:type="spellEnd"/>
      <w:r w:rsidRPr="00493AD9">
        <w:rPr>
          <w:rFonts w:eastAsia="Times New Roman"/>
          <w:i/>
          <w:iCs/>
          <w:highlight w:val="cyan"/>
        </w:rPr>
        <w:t xml:space="preserve"> on </w:t>
      </w:r>
      <w:proofErr w:type="spellStart"/>
      <w:r w:rsidRPr="00493AD9">
        <w:rPr>
          <w:rFonts w:eastAsia="Times New Roman"/>
          <w:i/>
          <w:iCs/>
          <w:highlight w:val="cyan"/>
        </w:rPr>
        <w:t>Cetacean</w:t>
      </w:r>
      <w:proofErr w:type="spellEnd"/>
      <w:r w:rsidRPr="00493AD9">
        <w:rPr>
          <w:rFonts w:eastAsia="Times New Roman"/>
          <w:i/>
          <w:iCs/>
          <w:highlight w:val="cyan"/>
        </w:rPr>
        <w:t xml:space="preserve"> </w:t>
      </w:r>
      <w:proofErr w:type="spellStart"/>
      <w:r w:rsidRPr="00493AD9">
        <w:rPr>
          <w:rFonts w:eastAsia="Times New Roman"/>
          <w:i/>
          <w:iCs/>
          <w:highlight w:val="cyan"/>
        </w:rPr>
        <w:t>Populations</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Final report </w:t>
      </w:r>
      <w:proofErr w:type="spellStart"/>
      <w:r w:rsidRPr="00493AD9">
        <w:rPr>
          <w:rFonts w:eastAsia="Times New Roman"/>
          <w:i/>
          <w:iCs/>
          <w:highlight w:val="cyan"/>
        </w:rPr>
        <w:t>to</w:t>
      </w:r>
      <w:proofErr w:type="spellEnd"/>
      <w:r w:rsidRPr="00493AD9">
        <w:rPr>
          <w:rFonts w:eastAsia="Times New Roman"/>
          <w:i/>
          <w:iCs/>
          <w:highlight w:val="cyan"/>
        </w:rPr>
        <w:t xml:space="preserve"> </w:t>
      </w:r>
      <w:proofErr w:type="spellStart"/>
      <w:r w:rsidRPr="00493AD9">
        <w:rPr>
          <w:rFonts w:eastAsia="Times New Roman"/>
          <w:i/>
          <w:iCs/>
          <w:highlight w:val="cyan"/>
        </w:rPr>
        <w:t>the</w:t>
      </w:r>
      <w:proofErr w:type="spellEnd"/>
      <w:r w:rsidRPr="00493AD9">
        <w:rPr>
          <w:rFonts w:eastAsia="Times New Roman"/>
          <w:i/>
          <w:iCs/>
          <w:highlight w:val="cyan"/>
        </w:rPr>
        <w:t xml:space="preserve"> European </w:t>
      </w:r>
      <w:proofErr w:type="spellStart"/>
      <w:r w:rsidRPr="00493AD9">
        <w:rPr>
          <w:rFonts w:eastAsia="Times New Roman"/>
          <w:i/>
          <w:iCs/>
          <w:highlight w:val="cyan"/>
        </w:rPr>
        <w:t>Commission</w:t>
      </w:r>
      <w:proofErr w:type="spellEnd"/>
      <w:r w:rsidRPr="00493AD9">
        <w:rPr>
          <w:rFonts w:eastAsia="Times New Roman"/>
          <w:highlight w:val="cyan"/>
        </w:rPr>
        <w:t>.</w:t>
      </w:r>
    </w:p>
    <w:p w14:paraId="56DC2E95" w14:textId="6F930CD9" w:rsidR="00A54996" w:rsidRPr="00493AD9" w:rsidRDefault="00A54996">
      <w:pPr>
        <w:autoSpaceDE w:val="0"/>
        <w:autoSpaceDN w:val="0"/>
        <w:ind w:left="480" w:hanging="480"/>
        <w:divId w:val="1552695098"/>
        <w:rPr>
          <w:rFonts w:eastAsia="Times New Roman"/>
          <w:highlight w:val="cyan"/>
        </w:rPr>
      </w:pPr>
      <w:proofErr w:type="spellStart"/>
      <w:r w:rsidRPr="00493AD9">
        <w:rPr>
          <w:rFonts w:eastAsia="Times New Roman"/>
          <w:highlight w:val="cyan"/>
        </w:rPr>
        <w:t>Birkun</w:t>
      </w:r>
      <w:proofErr w:type="spellEnd"/>
      <w:r w:rsidRPr="00493AD9">
        <w:rPr>
          <w:rFonts w:eastAsia="Times New Roman"/>
          <w:highlight w:val="cyan"/>
        </w:rPr>
        <w:t xml:space="preserve">, A., &amp; </w:t>
      </w:r>
      <w:proofErr w:type="spellStart"/>
      <w:r w:rsidRPr="00493AD9">
        <w:rPr>
          <w:rFonts w:eastAsia="Times New Roman"/>
          <w:highlight w:val="cyan"/>
        </w:rPr>
        <w:t>Notarbartolo</w:t>
      </w:r>
      <w:proofErr w:type="spellEnd"/>
      <w:r w:rsidRPr="00493AD9">
        <w:rPr>
          <w:rFonts w:eastAsia="Times New Roman"/>
          <w:highlight w:val="cyan"/>
        </w:rPr>
        <w:t xml:space="preserve"> di </w:t>
      </w:r>
      <w:proofErr w:type="spellStart"/>
      <w:r w:rsidRPr="00493AD9">
        <w:rPr>
          <w:rFonts w:eastAsia="Times New Roman"/>
          <w:highlight w:val="cyan"/>
        </w:rPr>
        <w:t>Sciara</w:t>
      </w:r>
      <w:proofErr w:type="spellEnd"/>
      <w:r w:rsidRPr="00493AD9">
        <w:rPr>
          <w:rFonts w:eastAsia="Times New Roman"/>
          <w:highlight w:val="cyan"/>
        </w:rPr>
        <w:t>, G. (2002)</w:t>
      </w:r>
      <w:r w:rsidRPr="00493AD9">
        <w:rPr>
          <w:rFonts w:eastAsia="Times New Roman"/>
          <w:i/>
          <w:highlight w:val="cyan"/>
        </w:rPr>
        <w:t>.</w:t>
      </w:r>
      <w:r w:rsidRPr="00493AD9">
        <w:rPr>
          <w:rFonts w:eastAsia="Times New Roman"/>
          <w:i/>
          <w:iCs/>
          <w:highlight w:val="cyan"/>
        </w:rPr>
        <w:t xml:space="preserve"> </w:t>
      </w:r>
      <w:proofErr w:type="spellStart"/>
      <w:r w:rsidRPr="00493AD9">
        <w:rPr>
          <w:rFonts w:eastAsia="Times New Roman"/>
          <w:i/>
          <w:iCs/>
          <w:highlight w:val="cyan"/>
        </w:rPr>
        <w:t>Cetaceans</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Black </w:t>
      </w:r>
      <w:proofErr w:type="spellStart"/>
      <w:r w:rsidRPr="00493AD9">
        <w:rPr>
          <w:rFonts w:eastAsia="Times New Roman"/>
          <w:i/>
          <w:iCs/>
          <w:highlight w:val="cyan"/>
        </w:rPr>
        <w:t>Seas</w:t>
      </w:r>
      <w:proofErr w:type="spellEnd"/>
      <w:r w:rsidRPr="00493AD9">
        <w:rPr>
          <w:rFonts w:eastAsia="Times New Roman"/>
          <w:i/>
          <w:iCs/>
          <w:highlight w:val="cyan"/>
        </w:rPr>
        <w:t xml:space="preserve">: state of </w:t>
      </w:r>
      <w:proofErr w:type="spellStart"/>
      <w:r w:rsidRPr="00493AD9">
        <w:rPr>
          <w:rFonts w:eastAsia="Times New Roman"/>
          <w:i/>
          <w:iCs/>
          <w:highlight w:val="cyan"/>
        </w:rPr>
        <w:t>knowledge</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conservation</w:t>
      </w:r>
      <w:proofErr w:type="spellEnd"/>
      <w:r w:rsidRPr="00493AD9">
        <w:rPr>
          <w:rFonts w:eastAsia="Times New Roman"/>
          <w:i/>
          <w:iCs/>
          <w:highlight w:val="cyan"/>
        </w:rPr>
        <w:t xml:space="preserve"> </w:t>
      </w:r>
      <w:proofErr w:type="spellStart"/>
      <w:r w:rsidRPr="00493AD9">
        <w:rPr>
          <w:rFonts w:eastAsia="Times New Roman"/>
          <w:i/>
          <w:iCs/>
          <w:highlight w:val="cyan"/>
        </w:rPr>
        <w:t>strategies</w:t>
      </w:r>
      <w:proofErr w:type="spellEnd"/>
      <w:r w:rsidRPr="00493AD9">
        <w:rPr>
          <w:rFonts w:eastAsia="Times New Roman"/>
          <w:i/>
          <w:iCs/>
          <w:highlight w:val="cyan"/>
        </w:rPr>
        <w:t xml:space="preserve">. </w:t>
      </w:r>
      <w:proofErr w:type="spellStart"/>
      <w:r w:rsidRPr="00493AD9">
        <w:rPr>
          <w:rFonts w:eastAsia="Times New Roman"/>
          <w:i/>
          <w:iCs/>
          <w:highlight w:val="cyan"/>
        </w:rPr>
        <w:t>Cetaceans</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Black </w:t>
      </w:r>
      <w:proofErr w:type="spellStart"/>
      <w:r w:rsidRPr="00493AD9">
        <w:rPr>
          <w:rFonts w:eastAsia="Times New Roman"/>
          <w:i/>
          <w:iCs/>
          <w:highlight w:val="cyan"/>
        </w:rPr>
        <w:t>Seas</w:t>
      </w:r>
      <w:proofErr w:type="spellEnd"/>
      <w:r w:rsidRPr="00493AD9">
        <w:rPr>
          <w:rFonts w:eastAsia="Times New Roman"/>
          <w:i/>
          <w:iCs/>
          <w:highlight w:val="cyan"/>
        </w:rPr>
        <w:t xml:space="preserve">: state of </w:t>
      </w:r>
      <w:proofErr w:type="spellStart"/>
      <w:r w:rsidRPr="00493AD9">
        <w:rPr>
          <w:rFonts w:eastAsia="Times New Roman"/>
          <w:i/>
          <w:iCs/>
          <w:highlight w:val="cyan"/>
        </w:rPr>
        <w:t>knowledge</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conservation</w:t>
      </w:r>
      <w:proofErr w:type="spellEnd"/>
      <w:r w:rsidRPr="00493AD9">
        <w:rPr>
          <w:rFonts w:eastAsia="Times New Roman"/>
          <w:i/>
          <w:iCs/>
          <w:highlight w:val="cyan"/>
        </w:rPr>
        <w:t xml:space="preserve"> </w:t>
      </w:r>
      <w:proofErr w:type="spellStart"/>
      <w:r w:rsidRPr="00493AD9">
        <w:rPr>
          <w:rFonts w:eastAsia="Times New Roman"/>
          <w:i/>
          <w:iCs/>
          <w:highlight w:val="cyan"/>
        </w:rPr>
        <w:t>strategies</w:t>
      </w:r>
      <w:proofErr w:type="spellEnd"/>
      <w:r w:rsidRPr="00493AD9">
        <w:rPr>
          <w:rFonts w:eastAsia="Times New Roman"/>
          <w:i/>
          <w:iCs/>
          <w:highlight w:val="cyan"/>
        </w:rPr>
        <w:t xml:space="preserve">: Vol. </w:t>
      </w:r>
      <w:proofErr w:type="spellStart"/>
      <w:r w:rsidRPr="00493AD9">
        <w:rPr>
          <w:rFonts w:eastAsia="Times New Roman"/>
          <w:i/>
          <w:iCs/>
          <w:highlight w:val="cyan"/>
        </w:rPr>
        <w:t>Section</w:t>
      </w:r>
      <w:proofErr w:type="spellEnd"/>
      <w:r w:rsidRPr="00493AD9">
        <w:rPr>
          <w:rFonts w:eastAsia="Times New Roman"/>
          <w:i/>
          <w:iCs/>
          <w:highlight w:val="cyan"/>
        </w:rPr>
        <w:t>, 10, 12</w:t>
      </w:r>
      <w:r w:rsidRPr="00493AD9">
        <w:rPr>
          <w:rFonts w:eastAsia="Times New Roman"/>
          <w:highlight w:val="cyan"/>
        </w:rPr>
        <w:t>. Monaco: ACCOBAMS Secretariat.</w:t>
      </w:r>
    </w:p>
    <w:p w14:paraId="57F3E0AC" w14:textId="565836C2" w:rsidR="00A54996" w:rsidRPr="00493AD9" w:rsidRDefault="00A54996">
      <w:pPr>
        <w:autoSpaceDE w:val="0"/>
        <w:autoSpaceDN w:val="0"/>
        <w:ind w:left="480" w:hanging="480"/>
        <w:divId w:val="1022977085"/>
        <w:rPr>
          <w:rFonts w:eastAsia="Times New Roman"/>
          <w:highlight w:val="cyan"/>
        </w:rPr>
      </w:pPr>
      <w:proofErr w:type="spellStart"/>
      <w:r w:rsidRPr="00493AD9">
        <w:rPr>
          <w:rFonts w:eastAsia="Times New Roman"/>
          <w:highlight w:val="cyan"/>
        </w:rPr>
        <w:lastRenderedPageBreak/>
        <w:t>Fossi</w:t>
      </w:r>
      <w:proofErr w:type="spellEnd"/>
      <w:r w:rsidRPr="00493AD9">
        <w:rPr>
          <w:rFonts w:eastAsia="Times New Roman"/>
          <w:highlight w:val="cyan"/>
        </w:rPr>
        <w:t>, M</w:t>
      </w:r>
      <w:r w:rsidR="00232751" w:rsidRPr="00493AD9">
        <w:rPr>
          <w:rFonts w:eastAsia="Times New Roman"/>
          <w:highlight w:val="cyan"/>
        </w:rPr>
        <w:t>.</w:t>
      </w:r>
      <w:r w:rsidR="004F3FFA" w:rsidRPr="00493AD9">
        <w:rPr>
          <w:rFonts w:eastAsia="Times New Roman"/>
          <w:highlight w:val="cyan"/>
        </w:rPr>
        <w:t xml:space="preserve"> C.</w:t>
      </w:r>
      <w:r w:rsidR="00232751" w:rsidRPr="00493AD9">
        <w:rPr>
          <w:rFonts w:eastAsia="Times New Roman"/>
          <w:highlight w:val="cyan"/>
        </w:rPr>
        <w:t>,</w:t>
      </w:r>
      <w:r w:rsidRPr="00493AD9">
        <w:rPr>
          <w:rFonts w:eastAsia="Times New Roman"/>
          <w:highlight w:val="cyan"/>
        </w:rPr>
        <w:t xml:space="preserve"> </w:t>
      </w:r>
      <w:proofErr w:type="spellStart"/>
      <w:r w:rsidRPr="00493AD9">
        <w:rPr>
          <w:rFonts w:eastAsia="Times New Roman"/>
          <w:highlight w:val="cyan"/>
        </w:rPr>
        <w:t>Baini</w:t>
      </w:r>
      <w:proofErr w:type="spellEnd"/>
      <w:r w:rsidRPr="00493AD9">
        <w:rPr>
          <w:rFonts w:eastAsia="Times New Roman"/>
          <w:highlight w:val="cyan"/>
        </w:rPr>
        <w:t xml:space="preserve">, M., </w:t>
      </w:r>
      <w:proofErr w:type="spellStart"/>
      <w:r w:rsidRPr="00493AD9">
        <w:rPr>
          <w:rFonts w:eastAsia="Times New Roman"/>
          <w:highlight w:val="cyan"/>
        </w:rPr>
        <w:t>Panti</w:t>
      </w:r>
      <w:proofErr w:type="spellEnd"/>
      <w:r w:rsidRPr="00493AD9">
        <w:rPr>
          <w:rFonts w:eastAsia="Times New Roman"/>
          <w:highlight w:val="cyan"/>
        </w:rPr>
        <w:t xml:space="preserve">, C., &amp; </w:t>
      </w:r>
      <w:proofErr w:type="spellStart"/>
      <w:r w:rsidRPr="00493AD9">
        <w:rPr>
          <w:rFonts w:eastAsia="Times New Roman"/>
          <w:highlight w:val="cyan"/>
        </w:rPr>
        <w:t>Baulch</w:t>
      </w:r>
      <w:proofErr w:type="spellEnd"/>
      <w:r w:rsidRPr="00493AD9">
        <w:rPr>
          <w:rFonts w:eastAsia="Times New Roman"/>
          <w:highlight w:val="cyan"/>
        </w:rPr>
        <w:t xml:space="preserve">, S. (2018). </w:t>
      </w:r>
      <w:proofErr w:type="spellStart"/>
      <w:r w:rsidRPr="00493AD9">
        <w:rPr>
          <w:rFonts w:eastAsia="Times New Roman"/>
          <w:highlight w:val="cyan"/>
        </w:rPr>
        <w:t>Impacts</w:t>
      </w:r>
      <w:proofErr w:type="spellEnd"/>
      <w:r w:rsidRPr="00493AD9">
        <w:rPr>
          <w:rFonts w:eastAsia="Times New Roman"/>
          <w:highlight w:val="cyan"/>
        </w:rPr>
        <w:t xml:space="preserve"> of Marine </w:t>
      </w:r>
      <w:proofErr w:type="spellStart"/>
      <w:r w:rsidRPr="00493AD9">
        <w:rPr>
          <w:rFonts w:eastAsia="Times New Roman"/>
          <w:highlight w:val="cyan"/>
        </w:rPr>
        <w:t>Litter</w:t>
      </w:r>
      <w:proofErr w:type="spellEnd"/>
      <w:r w:rsidRPr="00493AD9">
        <w:rPr>
          <w:rFonts w:eastAsia="Times New Roman"/>
          <w:highlight w:val="cyan"/>
        </w:rPr>
        <w:t xml:space="preserve"> on </w:t>
      </w:r>
      <w:proofErr w:type="spellStart"/>
      <w:r w:rsidRPr="00493AD9">
        <w:rPr>
          <w:rFonts w:eastAsia="Times New Roman"/>
          <w:highlight w:val="cyan"/>
        </w:rPr>
        <w:t>Cetaceans</w:t>
      </w:r>
      <w:proofErr w:type="spellEnd"/>
      <w:r w:rsidRPr="00493AD9">
        <w:rPr>
          <w:rFonts w:eastAsia="Times New Roman"/>
          <w:highlight w:val="cyan"/>
        </w:rPr>
        <w:t xml:space="preserve">. In </w:t>
      </w:r>
      <w:r w:rsidRPr="00493AD9">
        <w:rPr>
          <w:rFonts w:eastAsia="Times New Roman"/>
          <w:i/>
          <w:iCs/>
          <w:highlight w:val="cyan"/>
        </w:rPr>
        <w:t xml:space="preserve">Marine </w:t>
      </w:r>
      <w:proofErr w:type="spellStart"/>
      <w:r w:rsidRPr="00493AD9">
        <w:rPr>
          <w:rFonts w:eastAsia="Times New Roman"/>
          <w:i/>
          <w:iCs/>
          <w:highlight w:val="cyan"/>
        </w:rPr>
        <w:t>Mammal</w:t>
      </w:r>
      <w:proofErr w:type="spellEnd"/>
      <w:r w:rsidRPr="00493AD9">
        <w:rPr>
          <w:rFonts w:eastAsia="Times New Roman"/>
          <w:i/>
          <w:iCs/>
          <w:highlight w:val="cyan"/>
        </w:rPr>
        <w:t xml:space="preserve"> </w:t>
      </w:r>
      <w:proofErr w:type="spellStart"/>
      <w:r w:rsidRPr="00493AD9">
        <w:rPr>
          <w:rFonts w:eastAsia="Times New Roman"/>
          <w:i/>
          <w:iCs/>
          <w:highlight w:val="cyan"/>
        </w:rPr>
        <w:t>Ecotoxicology</w:t>
      </w:r>
      <w:proofErr w:type="spellEnd"/>
      <w:r w:rsidRPr="00493AD9">
        <w:rPr>
          <w:rFonts w:eastAsia="Times New Roman"/>
          <w:highlight w:val="cyan"/>
        </w:rPr>
        <w:t xml:space="preserve"> (pp. 147–184). Elsevier. https://doi.org/10.1016/B978-0-12-812144-3.00006-1</w:t>
      </w:r>
    </w:p>
    <w:p w14:paraId="41FEF875" w14:textId="77777777" w:rsidR="00A54996" w:rsidRPr="00493AD9" w:rsidRDefault="00A54996">
      <w:pPr>
        <w:autoSpaceDE w:val="0"/>
        <w:autoSpaceDN w:val="0"/>
        <w:ind w:left="480" w:hanging="480"/>
        <w:divId w:val="625425268"/>
        <w:rPr>
          <w:rFonts w:eastAsia="Times New Roman"/>
          <w:highlight w:val="cyan"/>
        </w:rPr>
      </w:pPr>
      <w:proofErr w:type="spellStart"/>
      <w:r w:rsidRPr="00493AD9">
        <w:rPr>
          <w:rFonts w:eastAsia="Times New Roman"/>
          <w:highlight w:val="cyan"/>
        </w:rPr>
        <w:t>Fossi</w:t>
      </w:r>
      <w:proofErr w:type="spellEnd"/>
      <w:r w:rsidRPr="00493AD9">
        <w:rPr>
          <w:rFonts w:eastAsia="Times New Roman"/>
          <w:highlight w:val="cyan"/>
        </w:rPr>
        <w:t xml:space="preserve">, M. C., Coppola, D., </w:t>
      </w:r>
      <w:proofErr w:type="spellStart"/>
      <w:r w:rsidRPr="00493AD9">
        <w:rPr>
          <w:rFonts w:eastAsia="Times New Roman"/>
          <w:highlight w:val="cyan"/>
        </w:rPr>
        <w:t>Baini</w:t>
      </w:r>
      <w:proofErr w:type="spellEnd"/>
      <w:r w:rsidRPr="00493AD9">
        <w:rPr>
          <w:rFonts w:eastAsia="Times New Roman"/>
          <w:highlight w:val="cyan"/>
        </w:rPr>
        <w:t xml:space="preserve">, M., </w:t>
      </w:r>
      <w:proofErr w:type="spellStart"/>
      <w:r w:rsidRPr="00493AD9">
        <w:rPr>
          <w:rFonts w:eastAsia="Times New Roman"/>
          <w:highlight w:val="cyan"/>
        </w:rPr>
        <w:t>Giannetti</w:t>
      </w:r>
      <w:proofErr w:type="spellEnd"/>
      <w:r w:rsidRPr="00493AD9">
        <w:rPr>
          <w:rFonts w:eastAsia="Times New Roman"/>
          <w:highlight w:val="cyan"/>
        </w:rPr>
        <w:t xml:space="preserve">, M., </w:t>
      </w:r>
      <w:proofErr w:type="spellStart"/>
      <w:r w:rsidRPr="00493AD9">
        <w:rPr>
          <w:rFonts w:eastAsia="Times New Roman"/>
          <w:highlight w:val="cyan"/>
        </w:rPr>
        <w:t>Guerranti</w:t>
      </w:r>
      <w:proofErr w:type="spellEnd"/>
      <w:r w:rsidRPr="00493AD9">
        <w:rPr>
          <w:rFonts w:eastAsia="Times New Roman"/>
          <w:highlight w:val="cyan"/>
        </w:rPr>
        <w:t xml:space="preserve">, C., </w:t>
      </w:r>
      <w:proofErr w:type="spellStart"/>
      <w:r w:rsidRPr="00493AD9">
        <w:rPr>
          <w:rFonts w:eastAsia="Times New Roman"/>
          <w:highlight w:val="cyan"/>
        </w:rPr>
        <w:t>Marsili</w:t>
      </w:r>
      <w:proofErr w:type="spellEnd"/>
      <w:r w:rsidRPr="00493AD9">
        <w:rPr>
          <w:rFonts w:eastAsia="Times New Roman"/>
          <w:highlight w:val="cyan"/>
        </w:rPr>
        <w:t xml:space="preserve">, L., </w:t>
      </w:r>
      <w:proofErr w:type="spellStart"/>
      <w:r w:rsidRPr="00493AD9">
        <w:rPr>
          <w:rFonts w:eastAsia="Times New Roman"/>
          <w:highlight w:val="cyan"/>
        </w:rPr>
        <w:t>Panti</w:t>
      </w:r>
      <w:proofErr w:type="spellEnd"/>
      <w:r w:rsidRPr="00493AD9">
        <w:rPr>
          <w:rFonts w:eastAsia="Times New Roman"/>
          <w:highlight w:val="cyan"/>
        </w:rPr>
        <w:t xml:space="preserve">, C., de Sabata, E., &amp; </w:t>
      </w:r>
      <w:proofErr w:type="spellStart"/>
      <w:r w:rsidRPr="00493AD9">
        <w:rPr>
          <w:rFonts w:eastAsia="Times New Roman"/>
          <w:highlight w:val="cyan"/>
        </w:rPr>
        <w:t>Clò</w:t>
      </w:r>
      <w:proofErr w:type="spellEnd"/>
      <w:r w:rsidRPr="00493AD9">
        <w:rPr>
          <w:rFonts w:eastAsia="Times New Roman"/>
          <w:highlight w:val="cyan"/>
        </w:rPr>
        <w:t xml:space="preserve">, S. (2014). </w:t>
      </w:r>
      <w:proofErr w:type="spellStart"/>
      <w:r w:rsidRPr="00493AD9">
        <w:rPr>
          <w:rFonts w:eastAsia="Times New Roman"/>
          <w:highlight w:val="cyan"/>
        </w:rPr>
        <w:t>Large</w:t>
      </w:r>
      <w:proofErr w:type="spellEnd"/>
      <w:r w:rsidRPr="00493AD9">
        <w:rPr>
          <w:rFonts w:eastAsia="Times New Roman"/>
          <w:highlight w:val="cyan"/>
        </w:rPr>
        <w:t xml:space="preserve"> </w:t>
      </w:r>
      <w:proofErr w:type="spellStart"/>
      <w:r w:rsidRPr="00493AD9">
        <w:rPr>
          <w:rFonts w:eastAsia="Times New Roman"/>
          <w:highlight w:val="cyan"/>
        </w:rPr>
        <w:t>filter</w:t>
      </w:r>
      <w:proofErr w:type="spellEnd"/>
      <w:r w:rsidRPr="00493AD9">
        <w:rPr>
          <w:rFonts w:eastAsia="Times New Roman"/>
          <w:highlight w:val="cyan"/>
        </w:rPr>
        <w:t xml:space="preserve"> </w:t>
      </w:r>
      <w:proofErr w:type="spellStart"/>
      <w:r w:rsidRPr="00493AD9">
        <w:rPr>
          <w:rFonts w:eastAsia="Times New Roman"/>
          <w:highlight w:val="cyan"/>
        </w:rPr>
        <w:t>feeding</w:t>
      </w:r>
      <w:proofErr w:type="spellEnd"/>
      <w:r w:rsidRPr="00493AD9">
        <w:rPr>
          <w:rFonts w:eastAsia="Times New Roman"/>
          <w:highlight w:val="cyan"/>
        </w:rPr>
        <w:t xml:space="preserve"> marine </w:t>
      </w:r>
      <w:proofErr w:type="spellStart"/>
      <w:r w:rsidRPr="00493AD9">
        <w:rPr>
          <w:rFonts w:eastAsia="Times New Roman"/>
          <w:highlight w:val="cyan"/>
        </w:rPr>
        <w:t>organisms</w:t>
      </w:r>
      <w:proofErr w:type="spellEnd"/>
      <w:r w:rsidRPr="00493AD9">
        <w:rPr>
          <w:rFonts w:eastAsia="Times New Roman"/>
          <w:highlight w:val="cyan"/>
        </w:rPr>
        <w:t xml:space="preserve"> as </w:t>
      </w:r>
      <w:proofErr w:type="spellStart"/>
      <w:r w:rsidRPr="00493AD9">
        <w:rPr>
          <w:rFonts w:eastAsia="Times New Roman"/>
          <w:highlight w:val="cyan"/>
        </w:rPr>
        <w:t>indicators</w:t>
      </w:r>
      <w:proofErr w:type="spellEnd"/>
      <w:r w:rsidRPr="00493AD9">
        <w:rPr>
          <w:rFonts w:eastAsia="Times New Roman"/>
          <w:highlight w:val="cyan"/>
        </w:rPr>
        <w:t xml:space="preserve"> of </w:t>
      </w:r>
      <w:proofErr w:type="spellStart"/>
      <w:r w:rsidRPr="00493AD9">
        <w:rPr>
          <w:rFonts w:eastAsia="Times New Roman"/>
          <w:highlight w:val="cyan"/>
        </w:rPr>
        <w:t>microplastic</w:t>
      </w:r>
      <w:proofErr w:type="spellEnd"/>
      <w:r w:rsidRPr="00493AD9">
        <w:rPr>
          <w:rFonts w:eastAsia="Times New Roman"/>
          <w:highlight w:val="cyan"/>
        </w:rPr>
        <w:t xml:space="preserve"> in </w:t>
      </w:r>
      <w:proofErr w:type="spellStart"/>
      <w:r w:rsidRPr="00493AD9">
        <w:rPr>
          <w:rFonts w:eastAsia="Times New Roman"/>
          <w:highlight w:val="cyan"/>
        </w:rPr>
        <w:t>the</w:t>
      </w:r>
      <w:proofErr w:type="spellEnd"/>
      <w:r w:rsidRPr="00493AD9">
        <w:rPr>
          <w:rFonts w:eastAsia="Times New Roman"/>
          <w:highlight w:val="cyan"/>
        </w:rPr>
        <w:t xml:space="preserve"> pelagic </w:t>
      </w:r>
      <w:proofErr w:type="spellStart"/>
      <w:r w:rsidRPr="00493AD9">
        <w:rPr>
          <w:rFonts w:eastAsia="Times New Roman"/>
          <w:highlight w:val="cyan"/>
        </w:rPr>
        <w:t>environment</w:t>
      </w:r>
      <w:proofErr w:type="spellEnd"/>
      <w:r w:rsidRPr="00493AD9">
        <w:rPr>
          <w:rFonts w:eastAsia="Times New Roman"/>
          <w:highlight w:val="cyan"/>
        </w:rPr>
        <w:t xml:space="preserve">: The case </w:t>
      </w:r>
      <w:proofErr w:type="spellStart"/>
      <w:r w:rsidRPr="00493AD9">
        <w:rPr>
          <w:rFonts w:eastAsia="Times New Roman"/>
          <w:highlight w:val="cyan"/>
        </w:rPr>
        <w:t>studies</w:t>
      </w:r>
      <w:proofErr w:type="spellEnd"/>
      <w:r w:rsidRPr="00493AD9">
        <w:rPr>
          <w:rFonts w:eastAsia="Times New Roman"/>
          <w:highlight w:val="cyan"/>
        </w:rPr>
        <w:t xml:space="preserve"> of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Mediterranean</w:t>
      </w:r>
      <w:proofErr w:type="spellEnd"/>
      <w:r w:rsidRPr="00493AD9">
        <w:rPr>
          <w:rFonts w:eastAsia="Times New Roman"/>
          <w:highlight w:val="cyan"/>
        </w:rPr>
        <w:t xml:space="preserve"> </w:t>
      </w:r>
      <w:proofErr w:type="spellStart"/>
      <w:r w:rsidRPr="00493AD9">
        <w:rPr>
          <w:rFonts w:eastAsia="Times New Roman"/>
          <w:highlight w:val="cyan"/>
        </w:rPr>
        <w:t>basking</w:t>
      </w:r>
      <w:proofErr w:type="spellEnd"/>
      <w:r w:rsidRPr="00493AD9">
        <w:rPr>
          <w:rFonts w:eastAsia="Times New Roman"/>
          <w:highlight w:val="cyan"/>
        </w:rPr>
        <w:t xml:space="preserve"> </w:t>
      </w:r>
      <w:proofErr w:type="spellStart"/>
      <w:r w:rsidRPr="00493AD9">
        <w:rPr>
          <w:rFonts w:eastAsia="Times New Roman"/>
          <w:highlight w:val="cyan"/>
        </w:rPr>
        <w:t>shark</w:t>
      </w:r>
      <w:proofErr w:type="spellEnd"/>
      <w:r w:rsidRPr="00493AD9">
        <w:rPr>
          <w:rFonts w:eastAsia="Times New Roman"/>
          <w:highlight w:val="cyan"/>
        </w:rPr>
        <w:t xml:space="preserve"> (</w:t>
      </w:r>
      <w:proofErr w:type="spellStart"/>
      <w:r w:rsidRPr="00493AD9">
        <w:rPr>
          <w:rFonts w:eastAsia="Times New Roman"/>
          <w:highlight w:val="cyan"/>
        </w:rPr>
        <w:t>Cetorhinus</w:t>
      </w:r>
      <w:proofErr w:type="spellEnd"/>
      <w:r w:rsidRPr="00493AD9">
        <w:rPr>
          <w:rFonts w:eastAsia="Times New Roman"/>
          <w:highlight w:val="cyan"/>
        </w:rPr>
        <w:t xml:space="preserve"> </w:t>
      </w:r>
      <w:proofErr w:type="spellStart"/>
      <w:r w:rsidRPr="00493AD9">
        <w:rPr>
          <w:rFonts w:eastAsia="Times New Roman"/>
          <w:highlight w:val="cyan"/>
        </w:rPr>
        <w:t>maximus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fin </w:t>
      </w:r>
      <w:proofErr w:type="spellStart"/>
      <w:r w:rsidRPr="00493AD9">
        <w:rPr>
          <w:rFonts w:eastAsia="Times New Roman"/>
          <w:highlight w:val="cyan"/>
        </w:rPr>
        <w:t>whale</w:t>
      </w:r>
      <w:proofErr w:type="spellEnd"/>
      <w:r w:rsidRPr="00493AD9">
        <w:rPr>
          <w:rFonts w:eastAsia="Times New Roman"/>
          <w:highlight w:val="cyan"/>
        </w:rPr>
        <w:t xml:space="preserve"> (</w:t>
      </w:r>
      <w:proofErr w:type="spellStart"/>
      <w:r w:rsidRPr="00493AD9">
        <w:rPr>
          <w:rFonts w:eastAsia="Times New Roman"/>
          <w:highlight w:val="cyan"/>
        </w:rPr>
        <w:t>Balaenoptera</w:t>
      </w:r>
      <w:proofErr w:type="spellEnd"/>
      <w:r w:rsidRPr="00493AD9">
        <w:rPr>
          <w:rFonts w:eastAsia="Times New Roman"/>
          <w:highlight w:val="cyan"/>
        </w:rPr>
        <w:t xml:space="preserve"> </w:t>
      </w:r>
      <w:proofErr w:type="spellStart"/>
      <w:r w:rsidRPr="00493AD9">
        <w:rPr>
          <w:rFonts w:eastAsia="Times New Roman"/>
          <w:highlight w:val="cyan"/>
        </w:rPr>
        <w:t>physalus</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Research</w:t>
      </w:r>
      <w:proofErr w:type="spellEnd"/>
      <w:r w:rsidRPr="00493AD9">
        <w:rPr>
          <w:rFonts w:eastAsia="Times New Roman"/>
          <w:highlight w:val="cyan"/>
        </w:rPr>
        <w:t xml:space="preserve">, </w:t>
      </w:r>
      <w:r w:rsidRPr="00493AD9">
        <w:rPr>
          <w:rFonts w:eastAsia="Times New Roman"/>
          <w:i/>
          <w:iCs/>
          <w:highlight w:val="cyan"/>
        </w:rPr>
        <w:t>100</w:t>
      </w:r>
      <w:r w:rsidRPr="00493AD9">
        <w:rPr>
          <w:rFonts w:eastAsia="Times New Roman"/>
          <w:highlight w:val="cyan"/>
        </w:rPr>
        <w:t>, 17–24. https://doi.org/10.1016/j.marenvres.2014.02.002</w:t>
      </w:r>
    </w:p>
    <w:p w14:paraId="6D8E6F67" w14:textId="77777777" w:rsidR="00A54996" w:rsidRPr="00493AD9" w:rsidRDefault="00A54996">
      <w:pPr>
        <w:autoSpaceDE w:val="0"/>
        <w:autoSpaceDN w:val="0"/>
        <w:ind w:left="480" w:hanging="480"/>
        <w:divId w:val="2048210766"/>
        <w:rPr>
          <w:rFonts w:eastAsia="Times New Roman"/>
          <w:highlight w:val="cyan"/>
        </w:rPr>
      </w:pPr>
      <w:proofErr w:type="spellStart"/>
      <w:r w:rsidRPr="00493AD9">
        <w:rPr>
          <w:rFonts w:eastAsia="Times New Roman"/>
          <w:highlight w:val="cyan"/>
        </w:rPr>
        <w:t>Gomerčić</w:t>
      </w:r>
      <w:proofErr w:type="spellEnd"/>
      <w:r w:rsidRPr="00493AD9">
        <w:rPr>
          <w:rFonts w:eastAsia="Times New Roman"/>
          <w:highlight w:val="cyan"/>
        </w:rPr>
        <w:t xml:space="preserve">, M. Đ., </w:t>
      </w:r>
      <w:proofErr w:type="spellStart"/>
      <w:r w:rsidRPr="00493AD9">
        <w:rPr>
          <w:rFonts w:eastAsia="Times New Roman"/>
          <w:highlight w:val="cyan"/>
        </w:rPr>
        <w:t>Galov</w:t>
      </w:r>
      <w:proofErr w:type="spellEnd"/>
      <w:r w:rsidRPr="00493AD9">
        <w:rPr>
          <w:rFonts w:eastAsia="Times New Roman"/>
          <w:highlight w:val="cyan"/>
        </w:rPr>
        <w:t xml:space="preserve">, A., </w:t>
      </w:r>
      <w:proofErr w:type="spellStart"/>
      <w:r w:rsidRPr="00493AD9">
        <w:rPr>
          <w:rFonts w:eastAsia="Times New Roman"/>
          <w:highlight w:val="cyan"/>
        </w:rPr>
        <w:t>Gomerčić</w:t>
      </w:r>
      <w:proofErr w:type="spellEnd"/>
      <w:r w:rsidRPr="00493AD9">
        <w:rPr>
          <w:rFonts w:eastAsia="Times New Roman"/>
          <w:highlight w:val="cyan"/>
        </w:rPr>
        <w:t xml:space="preserve">, T., </w:t>
      </w:r>
      <w:proofErr w:type="spellStart"/>
      <w:r w:rsidRPr="00493AD9">
        <w:rPr>
          <w:rFonts w:eastAsia="Times New Roman"/>
          <w:highlight w:val="cyan"/>
        </w:rPr>
        <w:t>Škrtić</w:t>
      </w:r>
      <w:proofErr w:type="spellEnd"/>
      <w:r w:rsidRPr="00493AD9">
        <w:rPr>
          <w:rFonts w:eastAsia="Times New Roman"/>
          <w:highlight w:val="cyan"/>
        </w:rPr>
        <w:t xml:space="preserve">, D., </w:t>
      </w:r>
      <w:proofErr w:type="spellStart"/>
      <w:r w:rsidRPr="00493AD9">
        <w:rPr>
          <w:rFonts w:eastAsia="Times New Roman"/>
          <w:highlight w:val="cyan"/>
        </w:rPr>
        <w:t>Ćurković</w:t>
      </w:r>
      <w:proofErr w:type="spellEnd"/>
      <w:r w:rsidRPr="00493AD9">
        <w:rPr>
          <w:rFonts w:eastAsia="Times New Roman"/>
          <w:highlight w:val="cyan"/>
        </w:rPr>
        <w:t xml:space="preserve">, S., </w:t>
      </w:r>
      <w:proofErr w:type="spellStart"/>
      <w:r w:rsidRPr="00493AD9">
        <w:rPr>
          <w:rFonts w:eastAsia="Times New Roman"/>
          <w:highlight w:val="cyan"/>
        </w:rPr>
        <w:t>Lucić</w:t>
      </w:r>
      <w:proofErr w:type="spellEnd"/>
      <w:r w:rsidRPr="00493AD9">
        <w:rPr>
          <w:rFonts w:eastAsia="Times New Roman"/>
          <w:highlight w:val="cyan"/>
        </w:rPr>
        <w:t xml:space="preserve">, H., </w:t>
      </w:r>
      <w:proofErr w:type="spellStart"/>
      <w:r w:rsidRPr="00493AD9">
        <w:rPr>
          <w:rFonts w:eastAsia="Times New Roman"/>
          <w:highlight w:val="cyan"/>
        </w:rPr>
        <w:t>Vuković</w:t>
      </w:r>
      <w:proofErr w:type="spellEnd"/>
      <w:r w:rsidRPr="00493AD9">
        <w:rPr>
          <w:rFonts w:eastAsia="Times New Roman"/>
          <w:highlight w:val="cyan"/>
        </w:rPr>
        <w:t xml:space="preserve">, S., </w:t>
      </w:r>
      <w:proofErr w:type="spellStart"/>
      <w:r w:rsidRPr="00493AD9">
        <w:rPr>
          <w:rFonts w:eastAsia="Times New Roman"/>
          <w:highlight w:val="cyan"/>
        </w:rPr>
        <w:t>Arbanasić</w:t>
      </w:r>
      <w:proofErr w:type="spellEnd"/>
      <w:r w:rsidRPr="00493AD9">
        <w:rPr>
          <w:rFonts w:eastAsia="Times New Roman"/>
          <w:highlight w:val="cyan"/>
        </w:rPr>
        <w:t xml:space="preserve">, H., &amp; </w:t>
      </w:r>
      <w:proofErr w:type="spellStart"/>
      <w:r w:rsidRPr="00493AD9">
        <w:rPr>
          <w:rFonts w:eastAsia="Times New Roman"/>
          <w:highlight w:val="cyan"/>
        </w:rPr>
        <w:t>Gomerčić</w:t>
      </w:r>
      <w:proofErr w:type="spellEnd"/>
      <w:r w:rsidRPr="00493AD9">
        <w:rPr>
          <w:rFonts w:eastAsia="Times New Roman"/>
          <w:highlight w:val="cyan"/>
        </w:rPr>
        <w:t xml:space="preserve">, H. (2009). </w:t>
      </w:r>
      <w:proofErr w:type="spellStart"/>
      <w:r w:rsidRPr="00493AD9">
        <w:rPr>
          <w:rFonts w:eastAsia="Times New Roman"/>
          <w:highlight w:val="cyan"/>
        </w:rPr>
        <w:t>Bottlenose</w:t>
      </w:r>
      <w:proofErr w:type="spellEnd"/>
      <w:r w:rsidRPr="00493AD9">
        <w:rPr>
          <w:rFonts w:eastAsia="Times New Roman"/>
          <w:highlight w:val="cyan"/>
        </w:rPr>
        <w:t xml:space="preserve"> </w:t>
      </w:r>
      <w:proofErr w:type="spellStart"/>
      <w:r w:rsidRPr="00493AD9">
        <w:rPr>
          <w:rFonts w:eastAsia="Times New Roman"/>
          <w:highlight w:val="cyan"/>
        </w:rPr>
        <w:t>dolphin</w:t>
      </w:r>
      <w:proofErr w:type="spellEnd"/>
      <w:r w:rsidRPr="00493AD9">
        <w:rPr>
          <w:rFonts w:eastAsia="Times New Roman"/>
          <w:highlight w:val="cyan"/>
        </w:rPr>
        <w:t xml:space="preserve"> ( </w:t>
      </w:r>
      <w:proofErr w:type="spellStart"/>
      <w:r w:rsidRPr="00493AD9">
        <w:rPr>
          <w:rFonts w:eastAsia="Times New Roman"/>
          <w:i/>
          <w:iCs/>
          <w:highlight w:val="cyan"/>
        </w:rPr>
        <w:t>Tursiops</w:t>
      </w:r>
      <w:proofErr w:type="spellEnd"/>
      <w:r w:rsidRPr="00493AD9">
        <w:rPr>
          <w:rFonts w:eastAsia="Times New Roman"/>
          <w:i/>
          <w:iCs/>
          <w:highlight w:val="cyan"/>
        </w:rPr>
        <w:t xml:space="preserve"> </w:t>
      </w:r>
      <w:proofErr w:type="spellStart"/>
      <w:r w:rsidRPr="00493AD9">
        <w:rPr>
          <w:rFonts w:eastAsia="Times New Roman"/>
          <w:i/>
          <w:iCs/>
          <w:highlight w:val="cyan"/>
        </w:rPr>
        <w:t>truncatus</w:t>
      </w:r>
      <w:proofErr w:type="spellEnd"/>
      <w:r w:rsidRPr="00493AD9">
        <w:rPr>
          <w:rFonts w:eastAsia="Times New Roman"/>
          <w:highlight w:val="cyan"/>
        </w:rPr>
        <w:t xml:space="preserve"> ) </w:t>
      </w:r>
      <w:proofErr w:type="spellStart"/>
      <w:r w:rsidRPr="00493AD9">
        <w:rPr>
          <w:rFonts w:eastAsia="Times New Roman"/>
          <w:highlight w:val="cyan"/>
        </w:rPr>
        <w:t>depredation</w:t>
      </w:r>
      <w:proofErr w:type="spellEnd"/>
      <w:r w:rsidRPr="00493AD9">
        <w:rPr>
          <w:rFonts w:eastAsia="Times New Roman"/>
          <w:highlight w:val="cyan"/>
        </w:rPr>
        <w:t xml:space="preserve"> </w:t>
      </w:r>
      <w:proofErr w:type="spellStart"/>
      <w:r w:rsidRPr="00493AD9">
        <w:rPr>
          <w:rFonts w:eastAsia="Times New Roman"/>
          <w:highlight w:val="cyan"/>
        </w:rPr>
        <w:t>resulting</w:t>
      </w:r>
      <w:proofErr w:type="spellEnd"/>
      <w:r w:rsidRPr="00493AD9">
        <w:rPr>
          <w:rFonts w:eastAsia="Times New Roman"/>
          <w:highlight w:val="cyan"/>
        </w:rPr>
        <w:t xml:space="preserve"> in </w:t>
      </w:r>
      <w:proofErr w:type="spellStart"/>
      <w:r w:rsidRPr="00493AD9">
        <w:rPr>
          <w:rFonts w:eastAsia="Times New Roman"/>
          <w:highlight w:val="cyan"/>
        </w:rPr>
        <w:t>larynx</w:t>
      </w:r>
      <w:proofErr w:type="spellEnd"/>
      <w:r w:rsidRPr="00493AD9">
        <w:rPr>
          <w:rFonts w:eastAsia="Times New Roman"/>
          <w:highlight w:val="cyan"/>
        </w:rPr>
        <w:t xml:space="preserve"> </w:t>
      </w:r>
      <w:proofErr w:type="spellStart"/>
      <w:r w:rsidRPr="00493AD9">
        <w:rPr>
          <w:rFonts w:eastAsia="Times New Roman"/>
          <w:highlight w:val="cyan"/>
        </w:rPr>
        <w:t>strangulation</w:t>
      </w:r>
      <w:proofErr w:type="spellEnd"/>
      <w:r w:rsidRPr="00493AD9">
        <w:rPr>
          <w:rFonts w:eastAsia="Times New Roman"/>
          <w:highlight w:val="cyan"/>
        </w:rPr>
        <w:t xml:space="preserve"> </w:t>
      </w:r>
      <w:proofErr w:type="spellStart"/>
      <w:r w:rsidRPr="00493AD9">
        <w:rPr>
          <w:rFonts w:eastAsia="Times New Roman"/>
          <w:highlight w:val="cyan"/>
        </w:rPr>
        <w:t>with</w:t>
      </w:r>
      <w:proofErr w:type="spellEnd"/>
      <w:r w:rsidRPr="00493AD9">
        <w:rPr>
          <w:rFonts w:eastAsia="Times New Roman"/>
          <w:highlight w:val="cyan"/>
        </w:rPr>
        <w:t xml:space="preserve"> </w:t>
      </w:r>
      <w:proofErr w:type="spellStart"/>
      <w:r w:rsidRPr="00493AD9">
        <w:rPr>
          <w:rFonts w:eastAsia="Times New Roman"/>
          <w:highlight w:val="cyan"/>
        </w:rPr>
        <w:t>gill</w:t>
      </w:r>
      <w:proofErr w:type="spellEnd"/>
      <w:r w:rsidRPr="00493AD9">
        <w:rPr>
          <w:rFonts w:eastAsia="Times New Roman"/>
          <w:highlight w:val="cyan"/>
        </w:rPr>
        <w:t xml:space="preserve">-net </w:t>
      </w:r>
      <w:proofErr w:type="spellStart"/>
      <w:r w:rsidRPr="00493AD9">
        <w:rPr>
          <w:rFonts w:eastAsia="Times New Roman"/>
          <w:highlight w:val="cyan"/>
        </w:rPr>
        <w:t>parts</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Mammal</w:t>
      </w:r>
      <w:proofErr w:type="spellEnd"/>
      <w:r w:rsidRPr="00493AD9">
        <w:rPr>
          <w:rFonts w:eastAsia="Times New Roman"/>
          <w:i/>
          <w:iCs/>
          <w:highlight w:val="cyan"/>
        </w:rPr>
        <w:t xml:space="preserve"> </w:t>
      </w:r>
      <w:proofErr w:type="spellStart"/>
      <w:r w:rsidRPr="00493AD9">
        <w:rPr>
          <w:rFonts w:eastAsia="Times New Roman"/>
          <w:i/>
          <w:iCs/>
          <w:highlight w:val="cyan"/>
        </w:rPr>
        <w:t>Science</w:t>
      </w:r>
      <w:proofErr w:type="spellEnd"/>
      <w:r w:rsidRPr="00493AD9">
        <w:rPr>
          <w:rFonts w:eastAsia="Times New Roman"/>
          <w:highlight w:val="cyan"/>
        </w:rPr>
        <w:t xml:space="preserve">, </w:t>
      </w:r>
      <w:r w:rsidRPr="00493AD9">
        <w:rPr>
          <w:rFonts w:eastAsia="Times New Roman"/>
          <w:i/>
          <w:iCs/>
          <w:highlight w:val="cyan"/>
        </w:rPr>
        <w:t>25</w:t>
      </w:r>
      <w:r w:rsidRPr="00493AD9">
        <w:rPr>
          <w:rFonts w:eastAsia="Times New Roman"/>
          <w:highlight w:val="cyan"/>
        </w:rPr>
        <w:t>(2), 392–401. https://doi.org/10.1111/j.1748-7692.2008.00259.x</w:t>
      </w:r>
    </w:p>
    <w:p w14:paraId="0C54A687" w14:textId="77777777" w:rsidR="00A54996" w:rsidRPr="00493AD9" w:rsidRDefault="00A54996">
      <w:pPr>
        <w:autoSpaceDE w:val="0"/>
        <w:autoSpaceDN w:val="0"/>
        <w:ind w:left="480" w:hanging="480"/>
        <w:divId w:val="1229609580"/>
        <w:rPr>
          <w:rFonts w:eastAsia="Times New Roman"/>
          <w:highlight w:val="cyan"/>
        </w:rPr>
      </w:pPr>
      <w:proofErr w:type="spellStart"/>
      <w:r w:rsidRPr="00493AD9">
        <w:rPr>
          <w:rFonts w:eastAsia="Times New Roman"/>
          <w:highlight w:val="cyan"/>
        </w:rPr>
        <w:t>Hall</w:t>
      </w:r>
      <w:proofErr w:type="spellEnd"/>
      <w:r w:rsidRPr="00493AD9">
        <w:rPr>
          <w:rFonts w:eastAsia="Times New Roman"/>
          <w:highlight w:val="cyan"/>
        </w:rPr>
        <w:t xml:space="preserve">, A. J., </w:t>
      </w:r>
      <w:proofErr w:type="spellStart"/>
      <w:r w:rsidRPr="00493AD9">
        <w:rPr>
          <w:rFonts w:eastAsia="Times New Roman"/>
          <w:highlight w:val="cyan"/>
        </w:rPr>
        <w:t>McConnell</w:t>
      </w:r>
      <w:proofErr w:type="spellEnd"/>
      <w:r w:rsidRPr="00493AD9">
        <w:rPr>
          <w:rFonts w:eastAsia="Times New Roman"/>
          <w:highlight w:val="cyan"/>
        </w:rPr>
        <w:t xml:space="preserve">, B. J., </w:t>
      </w:r>
      <w:proofErr w:type="spellStart"/>
      <w:r w:rsidRPr="00493AD9">
        <w:rPr>
          <w:rFonts w:eastAsia="Times New Roman"/>
          <w:highlight w:val="cyan"/>
        </w:rPr>
        <w:t>Rowles</w:t>
      </w:r>
      <w:proofErr w:type="spellEnd"/>
      <w:r w:rsidRPr="00493AD9">
        <w:rPr>
          <w:rFonts w:eastAsia="Times New Roman"/>
          <w:highlight w:val="cyan"/>
        </w:rPr>
        <w:t xml:space="preserve">, T. K., </w:t>
      </w:r>
      <w:proofErr w:type="spellStart"/>
      <w:r w:rsidRPr="00493AD9">
        <w:rPr>
          <w:rFonts w:eastAsia="Times New Roman"/>
          <w:highlight w:val="cyan"/>
        </w:rPr>
        <w:t>Aguilar</w:t>
      </w:r>
      <w:proofErr w:type="spellEnd"/>
      <w:r w:rsidRPr="00493AD9">
        <w:rPr>
          <w:rFonts w:eastAsia="Times New Roman"/>
          <w:highlight w:val="cyan"/>
        </w:rPr>
        <w:t xml:space="preserve">, A., </w:t>
      </w:r>
      <w:proofErr w:type="spellStart"/>
      <w:r w:rsidRPr="00493AD9">
        <w:rPr>
          <w:rFonts w:eastAsia="Times New Roman"/>
          <w:highlight w:val="cyan"/>
        </w:rPr>
        <w:t>Borrell</w:t>
      </w:r>
      <w:proofErr w:type="spellEnd"/>
      <w:r w:rsidRPr="00493AD9">
        <w:rPr>
          <w:rFonts w:eastAsia="Times New Roman"/>
          <w:highlight w:val="cyan"/>
        </w:rPr>
        <w:t xml:space="preserve">, A., </w:t>
      </w:r>
      <w:proofErr w:type="spellStart"/>
      <w:r w:rsidRPr="00493AD9">
        <w:rPr>
          <w:rFonts w:eastAsia="Times New Roman"/>
          <w:highlight w:val="cyan"/>
        </w:rPr>
        <w:t>Schwacke</w:t>
      </w:r>
      <w:proofErr w:type="spellEnd"/>
      <w:r w:rsidRPr="00493AD9">
        <w:rPr>
          <w:rFonts w:eastAsia="Times New Roman"/>
          <w:highlight w:val="cyan"/>
        </w:rPr>
        <w:t xml:space="preserve">, L., </w:t>
      </w:r>
      <w:proofErr w:type="spellStart"/>
      <w:r w:rsidRPr="00493AD9">
        <w:rPr>
          <w:rFonts w:eastAsia="Times New Roman"/>
          <w:highlight w:val="cyan"/>
        </w:rPr>
        <w:t>Reijnders</w:t>
      </w:r>
      <w:proofErr w:type="spellEnd"/>
      <w:r w:rsidRPr="00493AD9">
        <w:rPr>
          <w:rFonts w:eastAsia="Times New Roman"/>
          <w:highlight w:val="cyan"/>
        </w:rPr>
        <w:t>, P. J. H., &amp; Wells, R. S. (2006). Individual-</w:t>
      </w:r>
      <w:proofErr w:type="spellStart"/>
      <w:r w:rsidRPr="00493AD9">
        <w:rPr>
          <w:rFonts w:eastAsia="Times New Roman"/>
          <w:highlight w:val="cyan"/>
        </w:rPr>
        <w:t>Based</w:t>
      </w:r>
      <w:proofErr w:type="spellEnd"/>
      <w:r w:rsidRPr="00493AD9">
        <w:rPr>
          <w:rFonts w:eastAsia="Times New Roman"/>
          <w:highlight w:val="cyan"/>
        </w:rPr>
        <w:t xml:space="preserve"> Model Framework </w:t>
      </w:r>
      <w:proofErr w:type="spellStart"/>
      <w:r w:rsidRPr="00493AD9">
        <w:rPr>
          <w:rFonts w:eastAsia="Times New Roman"/>
          <w:highlight w:val="cyan"/>
        </w:rPr>
        <w:t>to</w:t>
      </w:r>
      <w:proofErr w:type="spellEnd"/>
      <w:r w:rsidRPr="00493AD9">
        <w:rPr>
          <w:rFonts w:eastAsia="Times New Roman"/>
          <w:highlight w:val="cyan"/>
        </w:rPr>
        <w:t xml:space="preserve"> </w:t>
      </w:r>
      <w:proofErr w:type="spellStart"/>
      <w:r w:rsidRPr="00493AD9">
        <w:rPr>
          <w:rFonts w:eastAsia="Times New Roman"/>
          <w:highlight w:val="cyan"/>
        </w:rPr>
        <w:t>Assess</w:t>
      </w:r>
      <w:proofErr w:type="spellEnd"/>
      <w:r w:rsidRPr="00493AD9">
        <w:rPr>
          <w:rFonts w:eastAsia="Times New Roman"/>
          <w:highlight w:val="cyan"/>
        </w:rPr>
        <w:t xml:space="preserve"> </w:t>
      </w:r>
      <w:proofErr w:type="spellStart"/>
      <w:r w:rsidRPr="00493AD9">
        <w:rPr>
          <w:rFonts w:eastAsia="Times New Roman"/>
          <w:highlight w:val="cyan"/>
        </w:rPr>
        <w:t>Population</w:t>
      </w:r>
      <w:proofErr w:type="spellEnd"/>
      <w:r w:rsidRPr="00493AD9">
        <w:rPr>
          <w:rFonts w:eastAsia="Times New Roman"/>
          <w:highlight w:val="cyan"/>
        </w:rPr>
        <w:t xml:space="preserve"> </w:t>
      </w:r>
      <w:proofErr w:type="spellStart"/>
      <w:r w:rsidRPr="00493AD9">
        <w:rPr>
          <w:rFonts w:eastAsia="Times New Roman"/>
          <w:highlight w:val="cyan"/>
        </w:rPr>
        <w:t>Consequences</w:t>
      </w:r>
      <w:proofErr w:type="spellEnd"/>
      <w:r w:rsidRPr="00493AD9">
        <w:rPr>
          <w:rFonts w:eastAsia="Times New Roman"/>
          <w:highlight w:val="cyan"/>
        </w:rPr>
        <w:t xml:space="preserve"> of </w:t>
      </w:r>
      <w:proofErr w:type="spellStart"/>
      <w:r w:rsidRPr="00493AD9">
        <w:rPr>
          <w:rFonts w:eastAsia="Times New Roman"/>
          <w:highlight w:val="cyan"/>
        </w:rPr>
        <w:t>Polychlorinated</w:t>
      </w:r>
      <w:proofErr w:type="spellEnd"/>
      <w:r w:rsidRPr="00493AD9">
        <w:rPr>
          <w:rFonts w:eastAsia="Times New Roman"/>
          <w:highlight w:val="cyan"/>
        </w:rPr>
        <w:t xml:space="preserve"> </w:t>
      </w:r>
      <w:proofErr w:type="spellStart"/>
      <w:r w:rsidRPr="00493AD9">
        <w:rPr>
          <w:rFonts w:eastAsia="Times New Roman"/>
          <w:highlight w:val="cyan"/>
        </w:rPr>
        <w:t>Biphenyl</w:t>
      </w:r>
      <w:proofErr w:type="spellEnd"/>
      <w:r w:rsidRPr="00493AD9">
        <w:rPr>
          <w:rFonts w:eastAsia="Times New Roman"/>
          <w:highlight w:val="cyan"/>
        </w:rPr>
        <w:t xml:space="preserve"> </w:t>
      </w:r>
      <w:proofErr w:type="spellStart"/>
      <w:r w:rsidRPr="00493AD9">
        <w:rPr>
          <w:rFonts w:eastAsia="Times New Roman"/>
          <w:highlight w:val="cyan"/>
        </w:rPr>
        <w:t>Exposure</w:t>
      </w:r>
      <w:proofErr w:type="spellEnd"/>
      <w:r w:rsidRPr="00493AD9">
        <w:rPr>
          <w:rFonts w:eastAsia="Times New Roman"/>
          <w:highlight w:val="cyan"/>
        </w:rPr>
        <w:t xml:space="preserve"> in </w:t>
      </w:r>
      <w:proofErr w:type="spellStart"/>
      <w:r w:rsidRPr="00493AD9">
        <w:rPr>
          <w:rFonts w:eastAsia="Times New Roman"/>
          <w:highlight w:val="cyan"/>
        </w:rPr>
        <w:t>Bottlenose</w:t>
      </w:r>
      <w:proofErr w:type="spellEnd"/>
      <w:r w:rsidRPr="00493AD9">
        <w:rPr>
          <w:rFonts w:eastAsia="Times New Roman"/>
          <w:highlight w:val="cyan"/>
        </w:rPr>
        <w:t xml:space="preserve"> </w:t>
      </w:r>
      <w:proofErr w:type="spellStart"/>
      <w:r w:rsidRPr="00493AD9">
        <w:rPr>
          <w:rFonts w:eastAsia="Times New Roman"/>
          <w:highlight w:val="cyan"/>
        </w:rPr>
        <w:t>Dolphins</w:t>
      </w:r>
      <w:proofErr w:type="spellEnd"/>
      <w:r w:rsidRPr="00493AD9">
        <w:rPr>
          <w:rFonts w:eastAsia="Times New Roman"/>
          <w:highlight w:val="cyan"/>
        </w:rPr>
        <w:t xml:space="preserv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Health</w:t>
      </w:r>
      <w:proofErr w:type="spellEnd"/>
      <w:r w:rsidRPr="00493AD9">
        <w:rPr>
          <w:rFonts w:eastAsia="Times New Roman"/>
          <w:i/>
          <w:iCs/>
          <w:highlight w:val="cyan"/>
        </w:rPr>
        <w:t xml:space="preserve"> </w:t>
      </w:r>
      <w:proofErr w:type="spellStart"/>
      <w:r w:rsidRPr="00493AD9">
        <w:rPr>
          <w:rFonts w:eastAsia="Times New Roman"/>
          <w:i/>
          <w:iCs/>
          <w:highlight w:val="cyan"/>
        </w:rPr>
        <w:t>Perspectives</w:t>
      </w:r>
      <w:proofErr w:type="spellEnd"/>
      <w:r w:rsidRPr="00493AD9">
        <w:rPr>
          <w:rFonts w:eastAsia="Times New Roman"/>
          <w:highlight w:val="cyan"/>
        </w:rPr>
        <w:t xml:space="preserve">, </w:t>
      </w:r>
      <w:r w:rsidRPr="00493AD9">
        <w:rPr>
          <w:rFonts w:eastAsia="Times New Roman"/>
          <w:i/>
          <w:iCs/>
          <w:highlight w:val="cyan"/>
        </w:rPr>
        <w:t>114</w:t>
      </w:r>
      <w:r w:rsidRPr="00493AD9">
        <w:rPr>
          <w:rFonts w:eastAsia="Times New Roman"/>
          <w:highlight w:val="cyan"/>
        </w:rPr>
        <w:t>(</w:t>
      </w:r>
      <w:proofErr w:type="spellStart"/>
      <w:r w:rsidRPr="00493AD9">
        <w:rPr>
          <w:rFonts w:eastAsia="Times New Roman"/>
          <w:highlight w:val="cyan"/>
        </w:rPr>
        <w:t>Suppl</w:t>
      </w:r>
      <w:proofErr w:type="spellEnd"/>
      <w:r w:rsidRPr="00493AD9">
        <w:rPr>
          <w:rFonts w:eastAsia="Times New Roman"/>
          <w:highlight w:val="cyan"/>
        </w:rPr>
        <w:t xml:space="preserve"> 1), 60–64. https://doi.org/10.1289/ehp.8053</w:t>
      </w:r>
    </w:p>
    <w:p w14:paraId="26852FEF" w14:textId="77777777" w:rsidR="00A54996" w:rsidRPr="00493AD9" w:rsidRDefault="00A54996">
      <w:pPr>
        <w:autoSpaceDE w:val="0"/>
        <w:autoSpaceDN w:val="0"/>
        <w:ind w:left="480" w:hanging="480"/>
        <w:divId w:val="3098741"/>
        <w:rPr>
          <w:rFonts w:eastAsia="Times New Roman"/>
          <w:highlight w:val="cyan"/>
        </w:rPr>
      </w:pPr>
      <w:proofErr w:type="spellStart"/>
      <w:r w:rsidRPr="00493AD9">
        <w:rPr>
          <w:rFonts w:eastAsia="Times New Roman"/>
          <w:highlight w:val="cyan"/>
        </w:rPr>
        <w:t>Hall</w:t>
      </w:r>
      <w:proofErr w:type="spellEnd"/>
      <w:r w:rsidRPr="00493AD9">
        <w:rPr>
          <w:rFonts w:eastAsia="Times New Roman"/>
          <w:highlight w:val="cyan"/>
        </w:rPr>
        <w:t xml:space="preserve">, A. J., </w:t>
      </w:r>
      <w:proofErr w:type="spellStart"/>
      <w:r w:rsidRPr="00493AD9">
        <w:rPr>
          <w:rFonts w:eastAsia="Times New Roman"/>
          <w:highlight w:val="cyan"/>
        </w:rPr>
        <w:t>McConnell</w:t>
      </w:r>
      <w:proofErr w:type="spellEnd"/>
      <w:r w:rsidRPr="00493AD9">
        <w:rPr>
          <w:rFonts w:eastAsia="Times New Roman"/>
          <w:highlight w:val="cyan"/>
        </w:rPr>
        <w:t xml:space="preserve">, B. J., </w:t>
      </w:r>
      <w:proofErr w:type="spellStart"/>
      <w:r w:rsidRPr="00493AD9">
        <w:rPr>
          <w:rFonts w:eastAsia="Times New Roman"/>
          <w:highlight w:val="cyan"/>
        </w:rPr>
        <w:t>Schwacke</w:t>
      </w:r>
      <w:proofErr w:type="spellEnd"/>
      <w:r w:rsidRPr="00493AD9">
        <w:rPr>
          <w:rFonts w:eastAsia="Times New Roman"/>
          <w:highlight w:val="cyan"/>
        </w:rPr>
        <w:t xml:space="preserve">, L. H., </w:t>
      </w:r>
      <w:proofErr w:type="spellStart"/>
      <w:r w:rsidRPr="00493AD9">
        <w:rPr>
          <w:rFonts w:eastAsia="Times New Roman"/>
          <w:highlight w:val="cyan"/>
        </w:rPr>
        <w:t>Ylitalo</w:t>
      </w:r>
      <w:proofErr w:type="spellEnd"/>
      <w:r w:rsidRPr="00493AD9">
        <w:rPr>
          <w:rFonts w:eastAsia="Times New Roman"/>
          <w:highlight w:val="cyan"/>
        </w:rPr>
        <w:t xml:space="preserve">, G. M., Williams, R., &amp; </w:t>
      </w:r>
      <w:proofErr w:type="spellStart"/>
      <w:r w:rsidRPr="00493AD9">
        <w:rPr>
          <w:rFonts w:eastAsia="Times New Roman"/>
          <w:highlight w:val="cyan"/>
        </w:rPr>
        <w:t>Rowles</w:t>
      </w:r>
      <w:proofErr w:type="spellEnd"/>
      <w:r w:rsidRPr="00493AD9">
        <w:rPr>
          <w:rFonts w:eastAsia="Times New Roman"/>
          <w:highlight w:val="cyan"/>
        </w:rPr>
        <w:t xml:space="preserve">, T. K. (2018). </w:t>
      </w:r>
      <w:proofErr w:type="spellStart"/>
      <w:r w:rsidRPr="00493AD9">
        <w:rPr>
          <w:rFonts w:eastAsia="Times New Roman"/>
          <w:highlight w:val="cyan"/>
        </w:rPr>
        <w:t>Predicting</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effects</w:t>
      </w:r>
      <w:proofErr w:type="spellEnd"/>
      <w:r w:rsidRPr="00493AD9">
        <w:rPr>
          <w:rFonts w:eastAsia="Times New Roman"/>
          <w:highlight w:val="cyan"/>
        </w:rPr>
        <w:t xml:space="preserve"> of </w:t>
      </w:r>
      <w:proofErr w:type="spellStart"/>
      <w:r w:rsidRPr="00493AD9">
        <w:rPr>
          <w:rFonts w:eastAsia="Times New Roman"/>
          <w:highlight w:val="cyan"/>
        </w:rPr>
        <w:t>polychlorinated</w:t>
      </w:r>
      <w:proofErr w:type="spellEnd"/>
      <w:r w:rsidRPr="00493AD9">
        <w:rPr>
          <w:rFonts w:eastAsia="Times New Roman"/>
          <w:highlight w:val="cyan"/>
        </w:rPr>
        <w:t xml:space="preserve"> </w:t>
      </w:r>
      <w:proofErr w:type="spellStart"/>
      <w:r w:rsidRPr="00493AD9">
        <w:rPr>
          <w:rFonts w:eastAsia="Times New Roman"/>
          <w:highlight w:val="cyan"/>
        </w:rPr>
        <w:t>biphenyls</w:t>
      </w:r>
      <w:proofErr w:type="spellEnd"/>
      <w:r w:rsidRPr="00493AD9">
        <w:rPr>
          <w:rFonts w:eastAsia="Times New Roman"/>
          <w:highlight w:val="cyan"/>
        </w:rPr>
        <w:t xml:space="preserve"> on </w:t>
      </w:r>
      <w:proofErr w:type="spellStart"/>
      <w:r w:rsidRPr="00493AD9">
        <w:rPr>
          <w:rFonts w:eastAsia="Times New Roman"/>
          <w:highlight w:val="cyan"/>
        </w:rPr>
        <w:t>cetacean</w:t>
      </w:r>
      <w:proofErr w:type="spellEnd"/>
      <w:r w:rsidRPr="00493AD9">
        <w:rPr>
          <w:rFonts w:eastAsia="Times New Roman"/>
          <w:highlight w:val="cyan"/>
        </w:rPr>
        <w:t xml:space="preserve"> </w:t>
      </w:r>
      <w:proofErr w:type="spellStart"/>
      <w:r w:rsidRPr="00493AD9">
        <w:rPr>
          <w:rFonts w:eastAsia="Times New Roman"/>
          <w:highlight w:val="cyan"/>
        </w:rPr>
        <w:t>populations</w:t>
      </w:r>
      <w:proofErr w:type="spellEnd"/>
      <w:r w:rsidRPr="00493AD9">
        <w:rPr>
          <w:rFonts w:eastAsia="Times New Roman"/>
          <w:highlight w:val="cyan"/>
        </w:rPr>
        <w:t xml:space="preserve"> </w:t>
      </w:r>
      <w:proofErr w:type="spellStart"/>
      <w:r w:rsidRPr="00493AD9">
        <w:rPr>
          <w:rFonts w:eastAsia="Times New Roman"/>
          <w:highlight w:val="cyan"/>
        </w:rPr>
        <w:t>through</w:t>
      </w:r>
      <w:proofErr w:type="spellEnd"/>
      <w:r w:rsidRPr="00493AD9">
        <w:rPr>
          <w:rFonts w:eastAsia="Times New Roman"/>
          <w:highlight w:val="cyan"/>
        </w:rPr>
        <w:t xml:space="preserve"> </w:t>
      </w:r>
      <w:proofErr w:type="spellStart"/>
      <w:r w:rsidRPr="00493AD9">
        <w:rPr>
          <w:rFonts w:eastAsia="Times New Roman"/>
          <w:highlight w:val="cyan"/>
        </w:rPr>
        <w:t>impacts</w:t>
      </w:r>
      <w:proofErr w:type="spellEnd"/>
      <w:r w:rsidRPr="00493AD9">
        <w:rPr>
          <w:rFonts w:eastAsia="Times New Roman"/>
          <w:highlight w:val="cyan"/>
        </w:rPr>
        <w:t xml:space="preserve"> on </w:t>
      </w:r>
      <w:proofErr w:type="spellStart"/>
      <w:r w:rsidRPr="00493AD9">
        <w:rPr>
          <w:rFonts w:eastAsia="Times New Roman"/>
          <w:highlight w:val="cyan"/>
        </w:rPr>
        <w:t>immunity</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calf</w:t>
      </w:r>
      <w:proofErr w:type="spellEnd"/>
      <w:r w:rsidRPr="00493AD9">
        <w:rPr>
          <w:rFonts w:eastAsia="Times New Roman"/>
          <w:highlight w:val="cyan"/>
        </w:rPr>
        <w:t xml:space="preserve"> </w:t>
      </w:r>
      <w:proofErr w:type="spellStart"/>
      <w:r w:rsidRPr="00493AD9">
        <w:rPr>
          <w:rFonts w:eastAsia="Times New Roman"/>
          <w:highlight w:val="cyan"/>
        </w:rPr>
        <w:t>survival</w:t>
      </w:r>
      <w:proofErr w:type="spellEnd"/>
      <w:r w:rsidRPr="00493AD9">
        <w:rPr>
          <w:rFonts w:eastAsia="Times New Roman"/>
          <w:highlight w:val="cyan"/>
        </w:rPr>
        <w:t xml:space="preserv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Pollution</w:t>
      </w:r>
      <w:proofErr w:type="spellEnd"/>
      <w:r w:rsidRPr="00493AD9">
        <w:rPr>
          <w:rFonts w:eastAsia="Times New Roman"/>
          <w:highlight w:val="cyan"/>
        </w:rPr>
        <w:t xml:space="preserve">, </w:t>
      </w:r>
      <w:r w:rsidRPr="00493AD9">
        <w:rPr>
          <w:rFonts w:eastAsia="Times New Roman"/>
          <w:i/>
          <w:iCs/>
          <w:highlight w:val="cyan"/>
        </w:rPr>
        <w:t>233</w:t>
      </w:r>
      <w:r w:rsidRPr="00493AD9">
        <w:rPr>
          <w:rFonts w:eastAsia="Times New Roman"/>
          <w:highlight w:val="cyan"/>
        </w:rPr>
        <w:t>, 407–418. https://doi.org/10.1016/j.envpol.2017.10.074</w:t>
      </w:r>
    </w:p>
    <w:p w14:paraId="5E8CA1B7" w14:textId="77777777" w:rsidR="00A54996" w:rsidRPr="00493AD9" w:rsidRDefault="00A54996">
      <w:pPr>
        <w:autoSpaceDE w:val="0"/>
        <w:autoSpaceDN w:val="0"/>
        <w:ind w:left="480" w:hanging="480"/>
        <w:divId w:val="1122727617"/>
        <w:rPr>
          <w:rFonts w:eastAsia="Times New Roman"/>
          <w:highlight w:val="cyan"/>
        </w:rPr>
      </w:pPr>
      <w:r w:rsidRPr="00493AD9">
        <w:rPr>
          <w:rFonts w:eastAsia="Times New Roman"/>
          <w:highlight w:val="cyan"/>
        </w:rPr>
        <w:t xml:space="preserve">Hildebrand, J. A. (2005). </w:t>
      </w:r>
      <w:proofErr w:type="spellStart"/>
      <w:r w:rsidRPr="00493AD9">
        <w:rPr>
          <w:rFonts w:eastAsia="Times New Roman"/>
          <w:highlight w:val="cyan"/>
        </w:rPr>
        <w:t>Impacts</w:t>
      </w:r>
      <w:proofErr w:type="spellEnd"/>
      <w:r w:rsidRPr="00493AD9">
        <w:rPr>
          <w:rFonts w:eastAsia="Times New Roman"/>
          <w:highlight w:val="cyan"/>
        </w:rPr>
        <w:t xml:space="preserve"> of </w:t>
      </w:r>
      <w:proofErr w:type="spellStart"/>
      <w:r w:rsidRPr="00493AD9">
        <w:rPr>
          <w:rFonts w:eastAsia="Times New Roman"/>
          <w:highlight w:val="cyan"/>
        </w:rPr>
        <w:t>anthropogenic</w:t>
      </w:r>
      <w:proofErr w:type="spellEnd"/>
      <w:r w:rsidRPr="00493AD9">
        <w:rPr>
          <w:rFonts w:eastAsia="Times New Roman"/>
          <w:highlight w:val="cyan"/>
        </w:rPr>
        <w:t xml:space="preserve"> sound. In J. E. </w:t>
      </w:r>
      <w:proofErr w:type="spellStart"/>
      <w:r w:rsidRPr="00493AD9">
        <w:rPr>
          <w:rFonts w:eastAsia="Times New Roman"/>
          <w:highlight w:val="cyan"/>
        </w:rPr>
        <w:t>Reynolds</w:t>
      </w:r>
      <w:proofErr w:type="spellEnd"/>
      <w:r w:rsidRPr="00493AD9">
        <w:rPr>
          <w:rFonts w:eastAsia="Times New Roman"/>
          <w:highlight w:val="cyan"/>
        </w:rPr>
        <w:t xml:space="preserve">, W. F. Perrin, R. R. </w:t>
      </w:r>
      <w:proofErr w:type="spellStart"/>
      <w:r w:rsidRPr="00493AD9">
        <w:rPr>
          <w:rFonts w:eastAsia="Times New Roman"/>
          <w:highlight w:val="cyan"/>
        </w:rPr>
        <w:t>Reeves</w:t>
      </w:r>
      <w:proofErr w:type="spellEnd"/>
      <w:r w:rsidRPr="00493AD9">
        <w:rPr>
          <w:rFonts w:eastAsia="Times New Roman"/>
          <w:highlight w:val="cyan"/>
        </w:rPr>
        <w:t xml:space="preserve">, S. Montgomery, &amp; T. J. </w:t>
      </w:r>
      <w:proofErr w:type="spellStart"/>
      <w:r w:rsidRPr="00493AD9">
        <w:rPr>
          <w:rFonts w:eastAsia="Times New Roman"/>
          <w:highlight w:val="cyan"/>
        </w:rPr>
        <w:t>Ragen</w:t>
      </w:r>
      <w:proofErr w:type="spellEnd"/>
      <w:r w:rsidRPr="00493AD9">
        <w:rPr>
          <w:rFonts w:eastAsia="Times New Roman"/>
          <w:highlight w:val="cyan"/>
        </w:rPr>
        <w:t xml:space="preserve"> (</w:t>
      </w:r>
      <w:proofErr w:type="spellStart"/>
      <w:r w:rsidRPr="00493AD9">
        <w:rPr>
          <w:rFonts w:eastAsia="Times New Roman"/>
          <w:highlight w:val="cyan"/>
        </w:rPr>
        <w:t>Eds</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Mammal</w:t>
      </w:r>
      <w:proofErr w:type="spellEnd"/>
      <w:r w:rsidRPr="00493AD9">
        <w:rPr>
          <w:rFonts w:eastAsia="Times New Roman"/>
          <w:i/>
          <w:iCs/>
          <w:highlight w:val="cyan"/>
        </w:rPr>
        <w:t xml:space="preserve"> </w:t>
      </w:r>
      <w:proofErr w:type="spellStart"/>
      <w:r w:rsidRPr="00493AD9">
        <w:rPr>
          <w:rFonts w:eastAsia="Times New Roman"/>
          <w:i/>
          <w:iCs/>
          <w:highlight w:val="cyan"/>
        </w:rPr>
        <w:t>Research</w:t>
      </w:r>
      <w:proofErr w:type="spellEnd"/>
      <w:r w:rsidRPr="00493AD9">
        <w:rPr>
          <w:rFonts w:eastAsia="Times New Roman"/>
          <w:i/>
          <w:iCs/>
          <w:highlight w:val="cyan"/>
        </w:rPr>
        <w:t xml:space="preserve">: </w:t>
      </w:r>
      <w:proofErr w:type="spellStart"/>
      <w:r w:rsidRPr="00493AD9">
        <w:rPr>
          <w:rFonts w:eastAsia="Times New Roman"/>
          <w:i/>
          <w:iCs/>
          <w:highlight w:val="cyan"/>
        </w:rPr>
        <w:t>Conservation</w:t>
      </w:r>
      <w:proofErr w:type="spellEnd"/>
      <w:r w:rsidRPr="00493AD9">
        <w:rPr>
          <w:rFonts w:eastAsia="Times New Roman"/>
          <w:i/>
          <w:iCs/>
          <w:highlight w:val="cyan"/>
        </w:rPr>
        <w:t xml:space="preserve"> </w:t>
      </w:r>
      <w:proofErr w:type="spellStart"/>
      <w:r w:rsidRPr="00493AD9">
        <w:rPr>
          <w:rFonts w:eastAsia="Times New Roman"/>
          <w:i/>
          <w:iCs/>
          <w:highlight w:val="cyan"/>
        </w:rPr>
        <w:t>beyond</w:t>
      </w:r>
      <w:proofErr w:type="spellEnd"/>
      <w:r w:rsidRPr="00493AD9">
        <w:rPr>
          <w:rFonts w:eastAsia="Times New Roman"/>
          <w:i/>
          <w:iCs/>
          <w:highlight w:val="cyan"/>
        </w:rPr>
        <w:t xml:space="preserve"> </w:t>
      </w:r>
      <w:proofErr w:type="spellStart"/>
      <w:r w:rsidRPr="00493AD9">
        <w:rPr>
          <w:rFonts w:eastAsia="Times New Roman"/>
          <w:i/>
          <w:iCs/>
          <w:highlight w:val="cyan"/>
        </w:rPr>
        <w:t>Crisis</w:t>
      </w:r>
      <w:proofErr w:type="spellEnd"/>
      <w:r w:rsidRPr="00493AD9">
        <w:rPr>
          <w:rFonts w:eastAsia="Times New Roman"/>
          <w:highlight w:val="cyan"/>
        </w:rPr>
        <w:t xml:space="preserve"> (pp. 101–124). The </w:t>
      </w:r>
      <w:proofErr w:type="spellStart"/>
      <w:r w:rsidRPr="00493AD9">
        <w:rPr>
          <w:rFonts w:eastAsia="Times New Roman"/>
          <w:highlight w:val="cyan"/>
        </w:rPr>
        <w:t>Johns</w:t>
      </w:r>
      <w:proofErr w:type="spellEnd"/>
      <w:r w:rsidRPr="00493AD9">
        <w:rPr>
          <w:rFonts w:eastAsia="Times New Roman"/>
          <w:highlight w:val="cyan"/>
        </w:rPr>
        <w:t xml:space="preserve"> Hopkins University Press.</w:t>
      </w:r>
    </w:p>
    <w:p w14:paraId="5424C4AB" w14:textId="77777777" w:rsidR="00A54996" w:rsidRPr="00493AD9" w:rsidRDefault="00A54996">
      <w:pPr>
        <w:autoSpaceDE w:val="0"/>
        <w:autoSpaceDN w:val="0"/>
        <w:ind w:left="480" w:hanging="480"/>
        <w:divId w:val="1658656179"/>
        <w:rPr>
          <w:rFonts w:eastAsia="Times New Roman"/>
          <w:highlight w:val="cyan"/>
        </w:rPr>
      </w:pPr>
      <w:r w:rsidRPr="00493AD9">
        <w:rPr>
          <w:rFonts w:eastAsia="Times New Roman"/>
          <w:highlight w:val="cyan"/>
        </w:rPr>
        <w:t xml:space="preserve">ICW. (2004). </w:t>
      </w:r>
      <w:proofErr w:type="spellStart"/>
      <w:r w:rsidRPr="00493AD9">
        <w:rPr>
          <w:rFonts w:eastAsia="Times New Roman"/>
          <w:highlight w:val="cyan"/>
        </w:rPr>
        <w:t>Annex</w:t>
      </w:r>
      <w:proofErr w:type="spellEnd"/>
      <w:r w:rsidRPr="00493AD9">
        <w:rPr>
          <w:rFonts w:eastAsia="Times New Roman"/>
          <w:highlight w:val="cyan"/>
        </w:rPr>
        <w:t xml:space="preserve"> L Report of </w:t>
      </w:r>
      <w:proofErr w:type="spellStart"/>
      <w:r w:rsidRPr="00493AD9">
        <w:rPr>
          <w:rFonts w:eastAsia="Times New Roman"/>
          <w:highlight w:val="cyan"/>
        </w:rPr>
        <w:t>the</w:t>
      </w:r>
      <w:proofErr w:type="spellEnd"/>
      <w:r w:rsidRPr="00493AD9">
        <w:rPr>
          <w:rFonts w:eastAsia="Times New Roman"/>
          <w:highlight w:val="cyan"/>
        </w:rPr>
        <w:t xml:space="preserve"> Sub-</w:t>
      </w:r>
      <w:proofErr w:type="spellStart"/>
      <w:r w:rsidRPr="00493AD9">
        <w:rPr>
          <w:rFonts w:eastAsia="Times New Roman"/>
          <w:highlight w:val="cyan"/>
        </w:rPr>
        <w:t>Committee</w:t>
      </w:r>
      <w:proofErr w:type="spellEnd"/>
      <w:r w:rsidRPr="00493AD9">
        <w:rPr>
          <w:rFonts w:eastAsia="Times New Roman"/>
          <w:highlight w:val="cyan"/>
        </w:rPr>
        <w:t xml:space="preserve"> on </w:t>
      </w:r>
      <w:proofErr w:type="spellStart"/>
      <w:r w:rsidRPr="00493AD9">
        <w:rPr>
          <w:rFonts w:eastAsia="Times New Roman"/>
          <w:highlight w:val="cyan"/>
        </w:rPr>
        <w:t>Small</w:t>
      </w:r>
      <w:proofErr w:type="spellEnd"/>
      <w:r w:rsidRPr="00493AD9">
        <w:rPr>
          <w:rFonts w:eastAsia="Times New Roman"/>
          <w:highlight w:val="cyan"/>
        </w:rPr>
        <w:t xml:space="preserve"> </w:t>
      </w:r>
      <w:proofErr w:type="spellStart"/>
      <w:r w:rsidRPr="00493AD9">
        <w:rPr>
          <w:rFonts w:eastAsia="Times New Roman"/>
          <w:highlight w:val="cyan"/>
        </w:rPr>
        <w:t>Cetaceans</w:t>
      </w:r>
      <w:proofErr w:type="spellEnd"/>
      <w:r w:rsidRPr="00493AD9">
        <w:rPr>
          <w:rFonts w:eastAsia="Times New Roman"/>
          <w:highlight w:val="cyan"/>
        </w:rPr>
        <w:t xml:space="preserve">. </w:t>
      </w:r>
      <w:r w:rsidRPr="00493AD9">
        <w:rPr>
          <w:rFonts w:eastAsia="Times New Roman"/>
          <w:i/>
          <w:iCs/>
          <w:highlight w:val="cyan"/>
        </w:rPr>
        <w:t xml:space="preserve">Journal of </w:t>
      </w:r>
      <w:proofErr w:type="spellStart"/>
      <w:r w:rsidRPr="00493AD9">
        <w:rPr>
          <w:rFonts w:eastAsia="Times New Roman"/>
          <w:i/>
          <w:iCs/>
          <w:highlight w:val="cyan"/>
        </w:rPr>
        <w:t>Cetacean</w:t>
      </w:r>
      <w:proofErr w:type="spellEnd"/>
      <w:r w:rsidRPr="00493AD9">
        <w:rPr>
          <w:rFonts w:eastAsia="Times New Roman"/>
          <w:i/>
          <w:iCs/>
          <w:highlight w:val="cyan"/>
        </w:rPr>
        <w:t xml:space="preserve"> </w:t>
      </w:r>
      <w:proofErr w:type="spellStart"/>
      <w:r w:rsidRPr="00493AD9">
        <w:rPr>
          <w:rFonts w:eastAsia="Times New Roman"/>
          <w:i/>
          <w:iCs/>
          <w:highlight w:val="cyan"/>
        </w:rPr>
        <w:t>Research</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Management</w:t>
      </w:r>
      <w:r w:rsidRPr="00493AD9">
        <w:rPr>
          <w:rFonts w:eastAsia="Times New Roman"/>
          <w:highlight w:val="cyan"/>
        </w:rPr>
        <w:t xml:space="preserve">, </w:t>
      </w:r>
      <w:r w:rsidRPr="00493AD9">
        <w:rPr>
          <w:rFonts w:eastAsia="Times New Roman"/>
          <w:i/>
          <w:iCs/>
          <w:highlight w:val="cyan"/>
        </w:rPr>
        <w:t>6</w:t>
      </w:r>
      <w:r w:rsidRPr="00493AD9">
        <w:rPr>
          <w:rFonts w:eastAsia="Times New Roman"/>
          <w:highlight w:val="cyan"/>
        </w:rPr>
        <w:t>(</w:t>
      </w:r>
      <w:proofErr w:type="spellStart"/>
      <w:r w:rsidRPr="00493AD9">
        <w:rPr>
          <w:rFonts w:eastAsia="Times New Roman"/>
          <w:highlight w:val="cyan"/>
        </w:rPr>
        <w:t>Suppl</w:t>
      </w:r>
      <w:proofErr w:type="spellEnd"/>
      <w:r w:rsidRPr="00493AD9">
        <w:rPr>
          <w:rFonts w:eastAsia="Times New Roman"/>
          <w:highlight w:val="cyan"/>
        </w:rPr>
        <w:t>.).</w:t>
      </w:r>
    </w:p>
    <w:p w14:paraId="2199B023" w14:textId="77777777" w:rsidR="00A54996" w:rsidRPr="00493AD9" w:rsidRDefault="00A54996">
      <w:pPr>
        <w:autoSpaceDE w:val="0"/>
        <w:autoSpaceDN w:val="0"/>
        <w:ind w:left="480" w:hanging="480"/>
        <w:divId w:val="245655807"/>
        <w:rPr>
          <w:rFonts w:eastAsia="Times New Roman"/>
          <w:highlight w:val="cyan"/>
        </w:rPr>
      </w:pPr>
      <w:r w:rsidRPr="00493AD9">
        <w:rPr>
          <w:rFonts w:eastAsia="Times New Roman"/>
          <w:highlight w:val="cyan"/>
        </w:rPr>
        <w:t xml:space="preserve">IWC. (2013). </w:t>
      </w:r>
      <w:r w:rsidRPr="00493AD9">
        <w:rPr>
          <w:rFonts w:eastAsia="Times New Roman"/>
          <w:i/>
          <w:iCs/>
          <w:highlight w:val="cyan"/>
        </w:rPr>
        <w:t xml:space="preserve">Report of </w:t>
      </w:r>
      <w:proofErr w:type="spellStart"/>
      <w:r w:rsidRPr="00493AD9">
        <w:rPr>
          <w:rFonts w:eastAsia="Times New Roman"/>
          <w:i/>
          <w:iCs/>
          <w:highlight w:val="cyan"/>
        </w:rPr>
        <w:t>the</w:t>
      </w:r>
      <w:proofErr w:type="spellEnd"/>
      <w:r w:rsidRPr="00493AD9">
        <w:rPr>
          <w:rFonts w:eastAsia="Times New Roman"/>
          <w:i/>
          <w:iCs/>
          <w:highlight w:val="cyan"/>
        </w:rPr>
        <w:t xml:space="preserve"> IWC </w:t>
      </w:r>
      <w:proofErr w:type="spellStart"/>
      <w:r w:rsidRPr="00493AD9">
        <w:rPr>
          <w:rFonts w:eastAsia="Times New Roman"/>
          <w:i/>
          <w:iCs/>
          <w:highlight w:val="cyan"/>
        </w:rPr>
        <w:t>Scientific</w:t>
      </w:r>
      <w:proofErr w:type="spellEnd"/>
      <w:r w:rsidRPr="00493AD9">
        <w:rPr>
          <w:rFonts w:eastAsia="Times New Roman"/>
          <w:i/>
          <w:iCs/>
          <w:highlight w:val="cyan"/>
        </w:rPr>
        <w:t xml:space="preserve"> </w:t>
      </w:r>
      <w:proofErr w:type="spellStart"/>
      <w:r w:rsidRPr="00493AD9">
        <w:rPr>
          <w:rFonts w:eastAsia="Times New Roman"/>
          <w:i/>
          <w:iCs/>
          <w:highlight w:val="cyan"/>
        </w:rPr>
        <w:t>Committee</w:t>
      </w:r>
      <w:proofErr w:type="spellEnd"/>
      <w:r w:rsidRPr="00493AD9">
        <w:rPr>
          <w:rFonts w:eastAsia="Times New Roman"/>
          <w:i/>
          <w:iCs/>
          <w:highlight w:val="cyan"/>
        </w:rPr>
        <w:t xml:space="preserve"> Workshop on Marine </w:t>
      </w:r>
      <w:proofErr w:type="spellStart"/>
      <w:r w:rsidRPr="00493AD9">
        <w:rPr>
          <w:rFonts w:eastAsia="Times New Roman"/>
          <w:i/>
          <w:iCs/>
          <w:highlight w:val="cyan"/>
        </w:rPr>
        <w:t>Debris</w:t>
      </w:r>
      <w:proofErr w:type="spellEnd"/>
      <w:r w:rsidRPr="00493AD9">
        <w:rPr>
          <w:rFonts w:eastAsia="Times New Roman"/>
          <w:i/>
          <w:iCs/>
          <w:highlight w:val="cyan"/>
        </w:rPr>
        <w:t>. SC/65a/Rep06</w:t>
      </w:r>
      <w:r w:rsidRPr="00493AD9">
        <w:rPr>
          <w:rFonts w:eastAsia="Times New Roman"/>
          <w:highlight w:val="cyan"/>
        </w:rPr>
        <w:t>.</w:t>
      </w:r>
    </w:p>
    <w:p w14:paraId="2006E44A" w14:textId="77777777" w:rsidR="00A54996" w:rsidRPr="00493AD9" w:rsidRDefault="00A54996">
      <w:pPr>
        <w:autoSpaceDE w:val="0"/>
        <w:autoSpaceDN w:val="0"/>
        <w:ind w:left="480" w:hanging="480"/>
        <w:divId w:val="535965196"/>
        <w:rPr>
          <w:rFonts w:eastAsia="Times New Roman"/>
          <w:highlight w:val="cyan"/>
        </w:rPr>
      </w:pPr>
      <w:proofErr w:type="spellStart"/>
      <w:r w:rsidRPr="00493AD9">
        <w:rPr>
          <w:rFonts w:eastAsia="Times New Roman"/>
          <w:highlight w:val="cyan"/>
        </w:rPr>
        <w:t>Jasny</w:t>
      </w:r>
      <w:proofErr w:type="spellEnd"/>
      <w:r w:rsidRPr="00493AD9">
        <w:rPr>
          <w:rFonts w:eastAsia="Times New Roman"/>
          <w:highlight w:val="cyan"/>
        </w:rPr>
        <w:t xml:space="preserve">, M. (2005). </w:t>
      </w:r>
      <w:proofErr w:type="spellStart"/>
      <w:r w:rsidRPr="00493AD9">
        <w:rPr>
          <w:rFonts w:eastAsia="Times New Roman"/>
          <w:i/>
          <w:iCs/>
          <w:highlight w:val="cyan"/>
        </w:rPr>
        <w:t>Sounding</w:t>
      </w:r>
      <w:proofErr w:type="spellEnd"/>
      <w:r w:rsidRPr="00493AD9">
        <w:rPr>
          <w:rFonts w:eastAsia="Times New Roman"/>
          <w:i/>
          <w:iCs/>
          <w:highlight w:val="cyan"/>
        </w:rPr>
        <w:t xml:space="preserve">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depths</w:t>
      </w:r>
      <w:proofErr w:type="spellEnd"/>
      <w:r w:rsidRPr="00493AD9">
        <w:rPr>
          <w:rFonts w:eastAsia="Times New Roman"/>
          <w:i/>
          <w:iCs/>
          <w:highlight w:val="cyan"/>
        </w:rPr>
        <w:t xml:space="preserve"> II: The </w:t>
      </w:r>
      <w:proofErr w:type="spellStart"/>
      <w:r w:rsidRPr="00493AD9">
        <w:rPr>
          <w:rFonts w:eastAsia="Times New Roman"/>
          <w:i/>
          <w:iCs/>
          <w:highlight w:val="cyan"/>
        </w:rPr>
        <w:t>Rising</w:t>
      </w:r>
      <w:proofErr w:type="spellEnd"/>
      <w:r w:rsidRPr="00493AD9">
        <w:rPr>
          <w:rFonts w:eastAsia="Times New Roman"/>
          <w:i/>
          <w:iCs/>
          <w:highlight w:val="cyan"/>
        </w:rPr>
        <w:t xml:space="preserve"> </w:t>
      </w:r>
      <w:proofErr w:type="spellStart"/>
      <w:r w:rsidRPr="00493AD9">
        <w:rPr>
          <w:rFonts w:eastAsia="Times New Roman"/>
          <w:i/>
          <w:iCs/>
          <w:highlight w:val="cyan"/>
        </w:rPr>
        <w:t>Toll</w:t>
      </w:r>
      <w:proofErr w:type="spellEnd"/>
      <w:r w:rsidRPr="00493AD9">
        <w:rPr>
          <w:rFonts w:eastAsia="Times New Roman"/>
          <w:i/>
          <w:iCs/>
          <w:highlight w:val="cyan"/>
        </w:rPr>
        <w:t xml:space="preserve"> of Sonar, Shipping </w:t>
      </w:r>
      <w:proofErr w:type="spellStart"/>
      <w:r w:rsidRPr="00493AD9">
        <w:rPr>
          <w:rFonts w:eastAsia="Times New Roman"/>
          <w:i/>
          <w:iCs/>
          <w:highlight w:val="cyan"/>
        </w:rPr>
        <w:t>and</w:t>
      </w:r>
      <w:proofErr w:type="spellEnd"/>
      <w:r w:rsidRPr="00493AD9">
        <w:rPr>
          <w:rFonts w:eastAsia="Times New Roman"/>
          <w:i/>
          <w:iCs/>
          <w:highlight w:val="cyan"/>
        </w:rPr>
        <w:t xml:space="preserve"> Industrial Ocean </w:t>
      </w:r>
      <w:proofErr w:type="spellStart"/>
      <w:r w:rsidRPr="00493AD9">
        <w:rPr>
          <w:rFonts w:eastAsia="Times New Roman"/>
          <w:i/>
          <w:iCs/>
          <w:highlight w:val="cyan"/>
        </w:rPr>
        <w:t>Noise</w:t>
      </w:r>
      <w:proofErr w:type="spellEnd"/>
      <w:r w:rsidRPr="00493AD9">
        <w:rPr>
          <w:rFonts w:eastAsia="Times New Roman"/>
          <w:i/>
          <w:iCs/>
          <w:highlight w:val="cyan"/>
        </w:rPr>
        <w:t xml:space="preserve"> on Marine Life</w:t>
      </w:r>
      <w:r w:rsidRPr="00493AD9">
        <w:rPr>
          <w:rFonts w:eastAsia="Times New Roman"/>
          <w:highlight w:val="cyan"/>
        </w:rPr>
        <w:t xml:space="preserve"> (</w:t>
      </w:r>
      <w:proofErr w:type="spellStart"/>
      <w:r w:rsidRPr="00493AD9">
        <w:rPr>
          <w:rFonts w:eastAsia="Times New Roman"/>
          <w:highlight w:val="cyan"/>
        </w:rPr>
        <w:t>Second</w:t>
      </w:r>
      <w:proofErr w:type="spellEnd"/>
      <w:r w:rsidRPr="00493AD9">
        <w:rPr>
          <w:rFonts w:eastAsia="Times New Roman"/>
          <w:highlight w:val="cyan"/>
        </w:rPr>
        <w:t xml:space="preserve">). Natural </w:t>
      </w:r>
      <w:proofErr w:type="spellStart"/>
      <w:r w:rsidRPr="00493AD9">
        <w:rPr>
          <w:rFonts w:eastAsia="Times New Roman"/>
          <w:highlight w:val="cyan"/>
        </w:rPr>
        <w:t>Resources</w:t>
      </w:r>
      <w:proofErr w:type="spellEnd"/>
      <w:r w:rsidRPr="00493AD9">
        <w:rPr>
          <w:rFonts w:eastAsia="Times New Roman"/>
          <w:highlight w:val="cyan"/>
        </w:rPr>
        <w:t xml:space="preserve"> </w:t>
      </w:r>
      <w:proofErr w:type="spellStart"/>
      <w:r w:rsidRPr="00493AD9">
        <w:rPr>
          <w:rFonts w:eastAsia="Times New Roman"/>
          <w:highlight w:val="cyan"/>
        </w:rPr>
        <w:t>Defense</w:t>
      </w:r>
      <w:proofErr w:type="spellEnd"/>
      <w:r w:rsidRPr="00493AD9">
        <w:rPr>
          <w:rFonts w:eastAsia="Times New Roman"/>
          <w:highlight w:val="cyan"/>
        </w:rPr>
        <w:t xml:space="preserve"> Council.</w:t>
      </w:r>
    </w:p>
    <w:p w14:paraId="4370BFDA" w14:textId="77777777" w:rsidR="00A54996" w:rsidRPr="00493AD9" w:rsidRDefault="00A54996">
      <w:pPr>
        <w:autoSpaceDE w:val="0"/>
        <w:autoSpaceDN w:val="0"/>
        <w:ind w:left="480" w:hanging="480"/>
        <w:divId w:val="268048041"/>
        <w:rPr>
          <w:rFonts w:eastAsia="Times New Roman"/>
          <w:highlight w:val="cyan"/>
        </w:rPr>
      </w:pPr>
      <w:proofErr w:type="spellStart"/>
      <w:r w:rsidRPr="00493AD9">
        <w:rPr>
          <w:rFonts w:eastAsia="Times New Roman"/>
          <w:highlight w:val="cyan"/>
        </w:rPr>
        <w:t>Jepson</w:t>
      </w:r>
      <w:proofErr w:type="spellEnd"/>
      <w:r w:rsidRPr="00493AD9">
        <w:rPr>
          <w:rFonts w:eastAsia="Times New Roman"/>
          <w:highlight w:val="cyan"/>
        </w:rPr>
        <w:t xml:space="preserve">, P. D., </w:t>
      </w:r>
      <w:proofErr w:type="spellStart"/>
      <w:r w:rsidRPr="00493AD9">
        <w:rPr>
          <w:rFonts w:eastAsia="Times New Roman"/>
          <w:highlight w:val="cyan"/>
        </w:rPr>
        <w:t>Bennett</w:t>
      </w:r>
      <w:proofErr w:type="spellEnd"/>
      <w:r w:rsidRPr="00493AD9">
        <w:rPr>
          <w:rFonts w:eastAsia="Times New Roman"/>
          <w:highlight w:val="cyan"/>
        </w:rPr>
        <w:t xml:space="preserve">, P. M., </w:t>
      </w:r>
      <w:proofErr w:type="spellStart"/>
      <w:r w:rsidRPr="00493AD9">
        <w:rPr>
          <w:rFonts w:eastAsia="Times New Roman"/>
          <w:highlight w:val="cyan"/>
        </w:rPr>
        <w:t>Deaville</w:t>
      </w:r>
      <w:proofErr w:type="spellEnd"/>
      <w:r w:rsidRPr="00493AD9">
        <w:rPr>
          <w:rFonts w:eastAsia="Times New Roman"/>
          <w:highlight w:val="cyan"/>
        </w:rPr>
        <w:t xml:space="preserve">, R., </w:t>
      </w:r>
      <w:proofErr w:type="spellStart"/>
      <w:r w:rsidRPr="00493AD9">
        <w:rPr>
          <w:rFonts w:eastAsia="Times New Roman"/>
          <w:highlight w:val="cyan"/>
        </w:rPr>
        <w:t>Allchin</w:t>
      </w:r>
      <w:proofErr w:type="spellEnd"/>
      <w:r w:rsidRPr="00493AD9">
        <w:rPr>
          <w:rFonts w:eastAsia="Times New Roman"/>
          <w:highlight w:val="cyan"/>
        </w:rPr>
        <w:t xml:space="preserve">, C. R., Baker, J. R., &amp; Law, R. J. (2005). RELATIONSHIPS BETWEEN POLYCHLORINATED BIPHENYLS AND HEALTH STATUS IN HARBOR PORPOISES (PHOCOENA PHOCOENA) STRANDED IN THE UNITED KINGDOM.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Toxicology</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Chemistry</w:t>
      </w:r>
      <w:proofErr w:type="spellEnd"/>
      <w:r w:rsidRPr="00493AD9">
        <w:rPr>
          <w:rFonts w:eastAsia="Times New Roman"/>
          <w:highlight w:val="cyan"/>
        </w:rPr>
        <w:t xml:space="preserve">, </w:t>
      </w:r>
      <w:r w:rsidRPr="00493AD9">
        <w:rPr>
          <w:rFonts w:eastAsia="Times New Roman"/>
          <w:i/>
          <w:iCs/>
          <w:highlight w:val="cyan"/>
        </w:rPr>
        <w:t>24</w:t>
      </w:r>
      <w:r w:rsidRPr="00493AD9">
        <w:rPr>
          <w:rFonts w:eastAsia="Times New Roman"/>
          <w:highlight w:val="cyan"/>
        </w:rPr>
        <w:t>(1), 238. https://doi.org/10.1897/03-663.1</w:t>
      </w:r>
    </w:p>
    <w:p w14:paraId="577CE749" w14:textId="77777777" w:rsidR="00A54996" w:rsidRPr="00493AD9" w:rsidRDefault="00A54996">
      <w:pPr>
        <w:autoSpaceDE w:val="0"/>
        <w:autoSpaceDN w:val="0"/>
        <w:ind w:left="480" w:hanging="480"/>
        <w:divId w:val="1745640110"/>
        <w:rPr>
          <w:rFonts w:eastAsia="Times New Roman"/>
          <w:highlight w:val="cyan"/>
        </w:rPr>
      </w:pPr>
      <w:proofErr w:type="spellStart"/>
      <w:r w:rsidRPr="00493AD9">
        <w:rPr>
          <w:rFonts w:eastAsia="Times New Roman"/>
          <w:highlight w:val="cyan"/>
        </w:rPr>
        <w:t>Krivokhizhin</w:t>
      </w:r>
      <w:proofErr w:type="spellEnd"/>
      <w:r w:rsidRPr="00493AD9">
        <w:rPr>
          <w:rFonts w:eastAsia="Times New Roman"/>
          <w:highlight w:val="cyan"/>
        </w:rPr>
        <w:t xml:space="preserve"> S.V. (2009). </w:t>
      </w:r>
      <w:r w:rsidRPr="00493AD9">
        <w:rPr>
          <w:rFonts w:eastAsia="Times New Roman"/>
          <w:i/>
          <w:iCs/>
          <w:highlight w:val="cyan"/>
        </w:rPr>
        <w:t xml:space="preserve">State of </w:t>
      </w:r>
      <w:proofErr w:type="spellStart"/>
      <w:r w:rsidRPr="00493AD9">
        <w:rPr>
          <w:rFonts w:eastAsia="Times New Roman"/>
          <w:i/>
          <w:iCs/>
          <w:highlight w:val="cyan"/>
        </w:rPr>
        <w:t>cetacean</w:t>
      </w:r>
      <w:proofErr w:type="spellEnd"/>
      <w:r w:rsidRPr="00493AD9">
        <w:rPr>
          <w:rFonts w:eastAsia="Times New Roman"/>
          <w:i/>
          <w:iCs/>
          <w:highlight w:val="cyan"/>
        </w:rPr>
        <w:t xml:space="preserve"> </w:t>
      </w:r>
      <w:proofErr w:type="spellStart"/>
      <w:r w:rsidRPr="00493AD9">
        <w:rPr>
          <w:rFonts w:eastAsia="Times New Roman"/>
          <w:i/>
          <w:iCs/>
          <w:highlight w:val="cyan"/>
        </w:rPr>
        <w:t>populations</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waters</w:t>
      </w:r>
      <w:proofErr w:type="spellEnd"/>
      <w:r w:rsidRPr="00493AD9">
        <w:rPr>
          <w:rFonts w:eastAsia="Times New Roman"/>
          <w:i/>
          <w:iCs/>
          <w:highlight w:val="cyan"/>
        </w:rPr>
        <w:t xml:space="preserve"> of </w:t>
      </w:r>
      <w:proofErr w:type="spellStart"/>
      <w:r w:rsidRPr="00493AD9">
        <w:rPr>
          <w:rFonts w:eastAsia="Times New Roman"/>
          <w:i/>
          <w:iCs/>
          <w:highlight w:val="cyan"/>
        </w:rPr>
        <w:t>Ukraine</w:t>
      </w:r>
      <w:proofErr w:type="spellEnd"/>
      <w:r w:rsidRPr="00493AD9">
        <w:rPr>
          <w:rFonts w:eastAsia="Times New Roman"/>
          <w:highlight w:val="cyan"/>
        </w:rPr>
        <w:t xml:space="preserve"> [</w:t>
      </w:r>
      <w:proofErr w:type="spellStart"/>
      <w:r w:rsidRPr="00493AD9">
        <w:rPr>
          <w:rFonts w:eastAsia="Times New Roman"/>
          <w:highlight w:val="cyan"/>
        </w:rPr>
        <w:t>PhD</w:t>
      </w:r>
      <w:proofErr w:type="spellEnd"/>
      <w:r w:rsidRPr="00493AD9">
        <w:rPr>
          <w:rFonts w:eastAsia="Times New Roman"/>
          <w:highlight w:val="cyan"/>
        </w:rPr>
        <w:t xml:space="preserve"> </w:t>
      </w:r>
      <w:proofErr w:type="spellStart"/>
      <w:r w:rsidRPr="00493AD9">
        <w:rPr>
          <w:rFonts w:eastAsia="Times New Roman"/>
          <w:highlight w:val="cyan"/>
        </w:rPr>
        <w:t>thesis</w:t>
      </w:r>
      <w:proofErr w:type="spellEnd"/>
      <w:r w:rsidRPr="00493AD9">
        <w:rPr>
          <w:rFonts w:eastAsia="Times New Roman"/>
          <w:highlight w:val="cyan"/>
        </w:rPr>
        <w:t xml:space="preserve">]. Institute of </w:t>
      </w:r>
      <w:proofErr w:type="spellStart"/>
      <w:r w:rsidRPr="00493AD9">
        <w:rPr>
          <w:rFonts w:eastAsia="Times New Roman"/>
          <w:highlight w:val="cyan"/>
        </w:rPr>
        <w:t>Biology</w:t>
      </w:r>
      <w:proofErr w:type="spellEnd"/>
      <w:r w:rsidRPr="00493AD9">
        <w:rPr>
          <w:rFonts w:eastAsia="Times New Roman"/>
          <w:highlight w:val="cyan"/>
        </w:rPr>
        <w:t xml:space="preserve"> of </w:t>
      </w:r>
      <w:proofErr w:type="spellStart"/>
      <w:r w:rsidRPr="00493AD9">
        <w:rPr>
          <w:rFonts w:eastAsia="Times New Roman"/>
          <w:highlight w:val="cyan"/>
        </w:rPr>
        <w:t>Southern</w:t>
      </w:r>
      <w:proofErr w:type="spellEnd"/>
      <w:r w:rsidRPr="00493AD9">
        <w:rPr>
          <w:rFonts w:eastAsia="Times New Roman"/>
          <w:highlight w:val="cyan"/>
        </w:rPr>
        <w:t xml:space="preserve"> </w:t>
      </w:r>
      <w:proofErr w:type="spellStart"/>
      <w:r w:rsidRPr="00493AD9">
        <w:rPr>
          <w:rFonts w:eastAsia="Times New Roman"/>
          <w:highlight w:val="cyan"/>
        </w:rPr>
        <w:t>Seas</w:t>
      </w:r>
      <w:proofErr w:type="spellEnd"/>
      <w:r w:rsidRPr="00493AD9">
        <w:rPr>
          <w:rFonts w:eastAsia="Times New Roman"/>
          <w:highlight w:val="cyan"/>
        </w:rPr>
        <w:t>.</w:t>
      </w:r>
    </w:p>
    <w:p w14:paraId="6DC1B43B" w14:textId="77777777" w:rsidR="00A54996" w:rsidRPr="00493AD9" w:rsidRDefault="00A54996">
      <w:pPr>
        <w:autoSpaceDE w:val="0"/>
        <w:autoSpaceDN w:val="0"/>
        <w:ind w:left="480" w:hanging="480"/>
        <w:divId w:val="1783456487"/>
        <w:rPr>
          <w:rFonts w:eastAsia="Times New Roman"/>
          <w:highlight w:val="cyan"/>
        </w:rPr>
      </w:pPr>
      <w:proofErr w:type="spellStart"/>
      <w:r w:rsidRPr="00493AD9">
        <w:rPr>
          <w:rFonts w:eastAsia="Times New Roman"/>
          <w:highlight w:val="cyan"/>
        </w:rPr>
        <w:lastRenderedPageBreak/>
        <w:t>Kühn</w:t>
      </w:r>
      <w:proofErr w:type="spellEnd"/>
      <w:r w:rsidRPr="00493AD9">
        <w:rPr>
          <w:rFonts w:eastAsia="Times New Roman"/>
          <w:highlight w:val="cyan"/>
        </w:rPr>
        <w:t xml:space="preserve">, S., </w:t>
      </w:r>
      <w:proofErr w:type="spellStart"/>
      <w:r w:rsidRPr="00493AD9">
        <w:rPr>
          <w:rFonts w:eastAsia="Times New Roman"/>
          <w:highlight w:val="cyan"/>
        </w:rPr>
        <w:t>Bravo</w:t>
      </w:r>
      <w:proofErr w:type="spellEnd"/>
      <w:r w:rsidRPr="00493AD9">
        <w:rPr>
          <w:rFonts w:eastAsia="Times New Roman"/>
          <w:highlight w:val="cyan"/>
        </w:rPr>
        <w:t xml:space="preserve"> </w:t>
      </w:r>
      <w:proofErr w:type="spellStart"/>
      <w:r w:rsidRPr="00493AD9">
        <w:rPr>
          <w:rFonts w:eastAsia="Times New Roman"/>
          <w:highlight w:val="cyan"/>
        </w:rPr>
        <w:t>Rebolledo</w:t>
      </w:r>
      <w:proofErr w:type="spellEnd"/>
      <w:r w:rsidRPr="00493AD9">
        <w:rPr>
          <w:rFonts w:eastAsia="Times New Roman"/>
          <w:highlight w:val="cyan"/>
        </w:rPr>
        <w:t xml:space="preserve">, E. L., &amp; van </w:t>
      </w:r>
      <w:proofErr w:type="spellStart"/>
      <w:r w:rsidRPr="00493AD9">
        <w:rPr>
          <w:rFonts w:eastAsia="Times New Roman"/>
          <w:highlight w:val="cyan"/>
        </w:rPr>
        <w:t>Franeker</w:t>
      </w:r>
      <w:proofErr w:type="spellEnd"/>
      <w:r w:rsidRPr="00493AD9">
        <w:rPr>
          <w:rFonts w:eastAsia="Times New Roman"/>
          <w:highlight w:val="cyan"/>
        </w:rPr>
        <w:t xml:space="preserve">, J. A. (2015). </w:t>
      </w:r>
      <w:proofErr w:type="spellStart"/>
      <w:r w:rsidRPr="00493AD9">
        <w:rPr>
          <w:rFonts w:eastAsia="Times New Roman"/>
          <w:highlight w:val="cyan"/>
        </w:rPr>
        <w:t>Deleterious</w:t>
      </w:r>
      <w:proofErr w:type="spellEnd"/>
      <w:r w:rsidRPr="00493AD9">
        <w:rPr>
          <w:rFonts w:eastAsia="Times New Roman"/>
          <w:highlight w:val="cyan"/>
        </w:rPr>
        <w:t xml:space="preserve"> </w:t>
      </w:r>
      <w:proofErr w:type="spellStart"/>
      <w:r w:rsidRPr="00493AD9">
        <w:rPr>
          <w:rFonts w:eastAsia="Times New Roman"/>
          <w:highlight w:val="cyan"/>
        </w:rPr>
        <w:t>Effects</w:t>
      </w:r>
      <w:proofErr w:type="spellEnd"/>
      <w:r w:rsidRPr="00493AD9">
        <w:rPr>
          <w:rFonts w:eastAsia="Times New Roman"/>
          <w:highlight w:val="cyan"/>
        </w:rPr>
        <w:t xml:space="preserve"> of </w:t>
      </w:r>
      <w:proofErr w:type="spellStart"/>
      <w:r w:rsidRPr="00493AD9">
        <w:rPr>
          <w:rFonts w:eastAsia="Times New Roman"/>
          <w:highlight w:val="cyan"/>
        </w:rPr>
        <w:t>Litter</w:t>
      </w:r>
      <w:proofErr w:type="spellEnd"/>
      <w:r w:rsidRPr="00493AD9">
        <w:rPr>
          <w:rFonts w:eastAsia="Times New Roman"/>
          <w:highlight w:val="cyan"/>
        </w:rPr>
        <w:t xml:space="preserve"> on Marine Life. In </w:t>
      </w:r>
      <w:r w:rsidRPr="00493AD9">
        <w:rPr>
          <w:rFonts w:eastAsia="Times New Roman"/>
          <w:i/>
          <w:iCs/>
          <w:highlight w:val="cyan"/>
        </w:rPr>
        <w:t xml:space="preserve">Marine </w:t>
      </w:r>
      <w:proofErr w:type="spellStart"/>
      <w:r w:rsidRPr="00493AD9">
        <w:rPr>
          <w:rFonts w:eastAsia="Times New Roman"/>
          <w:i/>
          <w:iCs/>
          <w:highlight w:val="cyan"/>
        </w:rPr>
        <w:t>Anthropogenic</w:t>
      </w:r>
      <w:proofErr w:type="spellEnd"/>
      <w:r w:rsidRPr="00493AD9">
        <w:rPr>
          <w:rFonts w:eastAsia="Times New Roman"/>
          <w:i/>
          <w:iCs/>
          <w:highlight w:val="cyan"/>
        </w:rPr>
        <w:t xml:space="preserve"> </w:t>
      </w:r>
      <w:proofErr w:type="spellStart"/>
      <w:r w:rsidRPr="00493AD9">
        <w:rPr>
          <w:rFonts w:eastAsia="Times New Roman"/>
          <w:i/>
          <w:iCs/>
          <w:highlight w:val="cyan"/>
        </w:rPr>
        <w:t>Litter</w:t>
      </w:r>
      <w:proofErr w:type="spellEnd"/>
      <w:r w:rsidRPr="00493AD9">
        <w:rPr>
          <w:rFonts w:eastAsia="Times New Roman"/>
          <w:highlight w:val="cyan"/>
        </w:rPr>
        <w:t xml:space="preserve"> (pp. 75–116). Springer International </w:t>
      </w:r>
      <w:proofErr w:type="spellStart"/>
      <w:r w:rsidRPr="00493AD9">
        <w:rPr>
          <w:rFonts w:eastAsia="Times New Roman"/>
          <w:highlight w:val="cyan"/>
        </w:rPr>
        <w:t>Publishing</w:t>
      </w:r>
      <w:proofErr w:type="spellEnd"/>
      <w:r w:rsidRPr="00493AD9">
        <w:rPr>
          <w:rFonts w:eastAsia="Times New Roman"/>
          <w:highlight w:val="cyan"/>
        </w:rPr>
        <w:t>. https://doi.org/10.1007/978-3-319-16510-3_4</w:t>
      </w:r>
    </w:p>
    <w:p w14:paraId="3B2C3E09" w14:textId="77777777" w:rsidR="00A54996" w:rsidRPr="00493AD9" w:rsidRDefault="00A54996">
      <w:pPr>
        <w:autoSpaceDE w:val="0"/>
        <w:autoSpaceDN w:val="0"/>
        <w:ind w:left="480" w:hanging="480"/>
        <w:divId w:val="1382898546"/>
        <w:rPr>
          <w:rFonts w:eastAsia="Times New Roman"/>
          <w:highlight w:val="cyan"/>
        </w:rPr>
      </w:pPr>
      <w:proofErr w:type="spellStart"/>
      <w:r w:rsidRPr="00493AD9">
        <w:rPr>
          <w:rFonts w:eastAsia="Times New Roman"/>
          <w:highlight w:val="cyan"/>
        </w:rPr>
        <w:t>Kühn</w:t>
      </w:r>
      <w:proofErr w:type="spellEnd"/>
      <w:r w:rsidRPr="00493AD9">
        <w:rPr>
          <w:rFonts w:eastAsia="Times New Roman"/>
          <w:highlight w:val="cyan"/>
        </w:rPr>
        <w:t xml:space="preserve">, S., &amp; van </w:t>
      </w:r>
      <w:proofErr w:type="spellStart"/>
      <w:r w:rsidRPr="00493AD9">
        <w:rPr>
          <w:rFonts w:eastAsia="Times New Roman"/>
          <w:highlight w:val="cyan"/>
        </w:rPr>
        <w:t>Franeker</w:t>
      </w:r>
      <w:proofErr w:type="spellEnd"/>
      <w:r w:rsidRPr="00493AD9">
        <w:rPr>
          <w:rFonts w:eastAsia="Times New Roman"/>
          <w:highlight w:val="cyan"/>
        </w:rPr>
        <w:t xml:space="preserve">, J. A. (2020). </w:t>
      </w:r>
      <w:proofErr w:type="spellStart"/>
      <w:r w:rsidRPr="00493AD9">
        <w:rPr>
          <w:rFonts w:eastAsia="Times New Roman"/>
          <w:highlight w:val="cyan"/>
        </w:rPr>
        <w:t>Quantitative</w:t>
      </w:r>
      <w:proofErr w:type="spellEnd"/>
      <w:r w:rsidRPr="00493AD9">
        <w:rPr>
          <w:rFonts w:eastAsia="Times New Roman"/>
          <w:highlight w:val="cyan"/>
        </w:rPr>
        <w:t xml:space="preserve"> </w:t>
      </w:r>
      <w:proofErr w:type="spellStart"/>
      <w:r w:rsidRPr="00493AD9">
        <w:rPr>
          <w:rFonts w:eastAsia="Times New Roman"/>
          <w:highlight w:val="cyan"/>
        </w:rPr>
        <w:t>overview</w:t>
      </w:r>
      <w:proofErr w:type="spellEnd"/>
      <w:r w:rsidRPr="00493AD9">
        <w:rPr>
          <w:rFonts w:eastAsia="Times New Roman"/>
          <w:highlight w:val="cyan"/>
        </w:rPr>
        <w:t xml:space="preserve"> of marine </w:t>
      </w:r>
      <w:proofErr w:type="spellStart"/>
      <w:r w:rsidRPr="00493AD9">
        <w:rPr>
          <w:rFonts w:eastAsia="Times New Roman"/>
          <w:highlight w:val="cyan"/>
        </w:rPr>
        <w:t>debris</w:t>
      </w:r>
      <w:proofErr w:type="spellEnd"/>
      <w:r w:rsidRPr="00493AD9">
        <w:rPr>
          <w:rFonts w:eastAsia="Times New Roman"/>
          <w:highlight w:val="cyan"/>
        </w:rPr>
        <w:t xml:space="preserve"> </w:t>
      </w:r>
      <w:proofErr w:type="spellStart"/>
      <w:r w:rsidRPr="00493AD9">
        <w:rPr>
          <w:rFonts w:eastAsia="Times New Roman"/>
          <w:highlight w:val="cyan"/>
        </w:rPr>
        <w:t>ingested</w:t>
      </w:r>
      <w:proofErr w:type="spellEnd"/>
      <w:r w:rsidRPr="00493AD9">
        <w:rPr>
          <w:rFonts w:eastAsia="Times New Roman"/>
          <w:highlight w:val="cyan"/>
        </w:rPr>
        <w:t xml:space="preserve"> </w:t>
      </w:r>
      <w:proofErr w:type="spellStart"/>
      <w:r w:rsidRPr="00493AD9">
        <w:rPr>
          <w:rFonts w:eastAsia="Times New Roman"/>
          <w:highlight w:val="cyan"/>
        </w:rPr>
        <w:t>by</w:t>
      </w:r>
      <w:proofErr w:type="spellEnd"/>
      <w:r w:rsidRPr="00493AD9">
        <w:rPr>
          <w:rFonts w:eastAsia="Times New Roman"/>
          <w:highlight w:val="cyan"/>
        </w:rPr>
        <w:t xml:space="preserve"> marine </w:t>
      </w:r>
      <w:proofErr w:type="spellStart"/>
      <w:r w:rsidRPr="00493AD9">
        <w:rPr>
          <w:rFonts w:eastAsia="Times New Roman"/>
          <w:highlight w:val="cyan"/>
        </w:rPr>
        <w:t>megafauna</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Pollution</w:t>
      </w:r>
      <w:proofErr w:type="spellEnd"/>
      <w:r w:rsidRPr="00493AD9">
        <w:rPr>
          <w:rFonts w:eastAsia="Times New Roman"/>
          <w:i/>
          <w:iCs/>
          <w:highlight w:val="cyan"/>
        </w:rPr>
        <w:t xml:space="preserve"> </w:t>
      </w:r>
      <w:proofErr w:type="spellStart"/>
      <w:r w:rsidRPr="00493AD9">
        <w:rPr>
          <w:rFonts w:eastAsia="Times New Roman"/>
          <w:i/>
          <w:iCs/>
          <w:highlight w:val="cyan"/>
        </w:rPr>
        <w:t>Bulletin</w:t>
      </w:r>
      <w:proofErr w:type="spellEnd"/>
      <w:r w:rsidRPr="00493AD9">
        <w:rPr>
          <w:rFonts w:eastAsia="Times New Roman"/>
          <w:highlight w:val="cyan"/>
        </w:rPr>
        <w:t xml:space="preserve">, </w:t>
      </w:r>
      <w:r w:rsidRPr="00493AD9">
        <w:rPr>
          <w:rFonts w:eastAsia="Times New Roman"/>
          <w:i/>
          <w:iCs/>
          <w:highlight w:val="cyan"/>
        </w:rPr>
        <w:t>151</w:t>
      </w:r>
      <w:r w:rsidRPr="00493AD9">
        <w:rPr>
          <w:rFonts w:eastAsia="Times New Roman"/>
          <w:highlight w:val="cyan"/>
        </w:rPr>
        <w:t>, 110858. https://doi.org/10.1016/j.marpolbul.2019.110858</w:t>
      </w:r>
    </w:p>
    <w:p w14:paraId="2B54A9D3" w14:textId="77777777" w:rsidR="00A54996" w:rsidRPr="00493AD9" w:rsidRDefault="00A54996">
      <w:pPr>
        <w:autoSpaceDE w:val="0"/>
        <w:autoSpaceDN w:val="0"/>
        <w:ind w:left="480" w:hanging="480"/>
        <w:divId w:val="1499534768"/>
        <w:rPr>
          <w:rFonts w:eastAsia="Times New Roman"/>
          <w:highlight w:val="cyan"/>
        </w:rPr>
      </w:pPr>
      <w:proofErr w:type="spellStart"/>
      <w:r w:rsidRPr="00493AD9">
        <w:rPr>
          <w:rFonts w:eastAsia="Times New Roman"/>
          <w:highlight w:val="cyan"/>
        </w:rPr>
        <w:t>Laist</w:t>
      </w:r>
      <w:proofErr w:type="spellEnd"/>
      <w:r w:rsidRPr="00493AD9">
        <w:rPr>
          <w:rFonts w:eastAsia="Times New Roman"/>
          <w:highlight w:val="cyan"/>
        </w:rPr>
        <w:t xml:space="preserve">, D. W. (1997). </w:t>
      </w:r>
      <w:proofErr w:type="spellStart"/>
      <w:r w:rsidRPr="00493AD9">
        <w:rPr>
          <w:rFonts w:eastAsia="Times New Roman"/>
          <w:i/>
          <w:iCs/>
          <w:highlight w:val="cyan"/>
        </w:rPr>
        <w:t>Impacts</w:t>
      </w:r>
      <w:proofErr w:type="spellEnd"/>
      <w:r w:rsidRPr="00493AD9">
        <w:rPr>
          <w:rFonts w:eastAsia="Times New Roman"/>
          <w:i/>
          <w:iCs/>
          <w:highlight w:val="cyan"/>
        </w:rPr>
        <w:t xml:space="preserve"> of Marine </w:t>
      </w:r>
      <w:proofErr w:type="spellStart"/>
      <w:r w:rsidRPr="00493AD9">
        <w:rPr>
          <w:rFonts w:eastAsia="Times New Roman"/>
          <w:i/>
          <w:iCs/>
          <w:highlight w:val="cyan"/>
        </w:rPr>
        <w:t>Debris</w:t>
      </w:r>
      <w:proofErr w:type="spellEnd"/>
      <w:r w:rsidRPr="00493AD9">
        <w:rPr>
          <w:rFonts w:eastAsia="Times New Roman"/>
          <w:i/>
          <w:iCs/>
          <w:highlight w:val="cyan"/>
        </w:rPr>
        <w:t xml:space="preserve">: </w:t>
      </w:r>
      <w:proofErr w:type="spellStart"/>
      <w:r w:rsidRPr="00493AD9">
        <w:rPr>
          <w:rFonts w:eastAsia="Times New Roman"/>
          <w:i/>
          <w:iCs/>
          <w:highlight w:val="cyan"/>
        </w:rPr>
        <w:t>Entanglement</w:t>
      </w:r>
      <w:proofErr w:type="spellEnd"/>
      <w:r w:rsidRPr="00493AD9">
        <w:rPr>
          <w:rFonts w:eastAsia="Times New Roman"/>
          <w:i/>
          <w:iCs/>
          <w:highlight w:val="cyan"/>
        </w:rPr>
        <w:t xml:space="preserve"> of Marine Life in Marine </w:t>
      </w:r>
      <w:proofErr w:type="spellStart"/>
      <w:r w:rsidRPr="00493AD9">
        <w:rPr>
          <w:rFonts w:eastAsia="Times New Roman"/>
          <w:i/>
          <w:iCs/>
          <w:highlight w:val="cyan"/>
        </w:rPr>
        <w:t>Debris</w:t>
      </w:r>
      <w:proofErr w:type="spellEnd"/>
      <w:r w:rsidRPr="00493AD9">
        <w:rPr>
          <w:rFonts w:eastAsia="Times New Roman"/>
          <w:i/>
          <w:iCs/>
          <w:highlight w:val="cyan"/>
        </w:rPr>
        <w:t xml:space="preserve"> </w:t>
      </w:r>
      <w:proofErr w:type="spellStart"/>
      <w:r w:rsidRPr="00493AD9">
        <w:rPr>
          <w:rFonts w:eastAsia="Times New Roman"/>
          <w:i/>
          <w:iCs/>
          <w:highlight w:val="cyan"/>
        </w:rPr>
        <w:t>Including</w:t>
      </w:r>
      <w:proofErr w:type="spellEnd"/>
      <w:r w:rsidRPr="00493AD9">
        <w:rPr>
          <w:rFonts w:eastAsia="Times New Roman"/>
          <w:i/>
          <w:iCs/>
          <w:highlight w:val="cyan"/>
        </w:rPr>
        <w:t xml:space="preserve"> a Comprehensive </w:t>
      </w:r>
      <w:proofErr w:type="spellStart"/>
      <w:r w:rsidRPr="00493AD9">
        <w:rPr>
          <w:rFonts w:eastAsia="Times New Roman"/>
          <w:i/>
          <w:iCs/>
          <w:highlight w:val="cyan"/>
        </w:rPr>
        <w:t>List</w:t>
      </w:r>
      <w:proofErr w:type="spellEnd"/>
      <w:r w:rsidRPr="00493AD9">
        <w:rPr>
          <w:rFonts w:eastAsia="Times New Roman"/>
          <w:i/>
          <w:iCs/>
          <w:highlight w:val="cyan"/>
        </w:rPr>
        <w:t xml:space="preserve"> of </w:t>
      </w:r>
      <w:proofErr w:type="spellStart"/>
      <w:r w:rsidRPr="00493AD9">
        <w:rPr>
          <w:rFonts w:eastAsia="Times New Roman"/>
          <w:i/>
          <w:iCs/>
          <w:highlight w:val="cyan"/>
        </w:rPr>
        <w:t>Species</w:t>
      </w:r>
      <w:proofErr w:type="spellEnd"/>
      <w:r w:rsidRPr="00493AD9">
        <w:rPr>
          <w:rFonts w:eastAsia="Times New Roman"/>
          <w:i/>
          <w:iCs/>
          <w:highlight w:val="cyan"/>
        </w:rPr>
        <w:t xml:space="preserve"> </w:t>
      </w:r>
      <w:proofErr w:type="spellStart"/>
      <w:r w:rsidRPr="00493AD9">
        <w:rPr>
          <w:rFonts w:eastAsia="Times New Roman"/>
          <w:i/>
          <w:iCs/>
          <w:highlight w:val="cyan"/>
        </w:rPr>
        <w:t>with</w:t>
      </w:r>
      <w:proofErr w:type="spellEnd"/>
      <w:r w:rsidRPr="00493AD9">
        <w:rPr>
          <w:rFonts w:eastAsia="Times New Roman"/>
          <w:i/>
          <w:iCs/>
          <w:highlight w:val="cyan"/>
        </w:rPr>
        <w:t xml:space="preserve"> </w:t>
      </w:r>
      <w:proofErr w:type="spellStart"/>
      <w:r w:rsidRPr="00493AD9">
        <w:rPr>
          <w:rFonts w:eastAsia="Times New Roman"/>
          <w:i/>
          <w:iCs/>
          <w:highlight w:val="cyan"/>
        </w:rPr>
        <w:t>Entanglement</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Ingestion</w:t>
      </w:r>
      <w:proofErr w:type="spellEnd"/>
      <w:r w:rsidRPr="00493AD9">
        <w:rPr>
          <w:rFonts w:eastAsia="Times New Roman"/>
          <w:i/>
          <w:iCs/>
          <w:highlight w:val="cyan"/>
        </w:rPr>
        <w:t xml:space="preserve"> Records</w:t>
      </w:r>
      <w:r w:rsidRPr="00493AD9">
        <w:rPr>
          <w:rFonts w:eastAsia="Times New Roman"/>
          <w:highlight w:val="cyan"/>
        </w:rPr>
        <w:t xml:space="preserve"> (pp. 99–139). https://doi.org/10.1007/978-1-4613-8486-1_10</w:t>
      </w:r>
    </w:p>
    <w:p w14:paraId="6A03D339" w14:textId="77777777" w:rsidR="00A54996" w:rsidRPr="00493AD9" w:rsidRDefault="00A54996">
      <w:pPr>
        <w:autoSpaceDE w:val="0"/>
        <w:autoSpaceDN w:val="0"/>
        <w:ind w:left="480" w:hanging="480"/>
        <w:divId w:val="120340600"/>
        <w:rPr>
          <w:rFonts w:eastAsia="Times New Roman"/>
          <w:highlight w:val="cyan"/>
        </w:rPr>
      </w:pPr>
      <w:proofErr w:type="spellStart"/>
      <w:r w:rsidRPr="00493AD9">
        <w:rPr>
          <w:rFonts w:eastAsia="Times New Roman"/>
          <w:highlight w:val="cyan"/>
        </w:rPr>
        <w:t>Learmonth</w:t>
      </w:r>
      <w:proofErr w:type="spellEnd"/>
      <w:r w:rsidRPr="00493AD9">
        <w:rPr>
          <w:rFonts w:eastAsia="Times New Roman"/>
          <w:highlight w:val="cyan"/>
        </w:rPr>
        <w:t xml:space="preserve">, J. A., </w:t>
      </w:r>
      <w:proofErr w:type="spellStart"/>
      <w:r w:rsidRPr="00493AD9">
        <w:rPr>
          <w:rFonts w:eastAsia="Times New Roman"/>
          <w:highlight w:val="cyan"/>
        </w:rPr>
        <w:t>MacLeod</w:t>
      </w:r>
      <w:proofErr w:type="spellEnd"/>
      <w:r w:rsidRPr="00493AD9">
        <w:rPr>
          <w:rFonts w:eastAsia="Times New Roman"/>
          <w:highlight w:val="cyan"/>
        </w:rPr>
        <w:t xml:space="preserve">, C. D., Santos, M. B., Pierce, G. J., Crick, H. Q. P., &amp; Robinson, R. A. (2006). </w:t>
      </w:r>
      <w:proofErr w:type="spellStart"/>
      <w:r w:rsidRPr="00493AD9">
        <w:rPr>
          <w:rFonts w:eastAsia="Times New Roman"/>
          <w:highlight w:val="cyan"/>
        </w:rPr>
        <w:t>Potential</w:t>
      </w:r>
      <w:proofErr w:type="spellEnd"/>
      <w:r w:rsidRPr="00493AD9">
        <w:rPr>
          <w:rFonts w:eastAsia="Times New Roman"/>
          <w:highlight w:val="cyan"/>
        </w:rPr>
        <w:t xml:space="preserve"> </w:t>
      </w:r>
      <w:proofErr w:type="spellStart"/>
      <w:r w:rsidRPr="00493AD9">
        <w:rPr>
          <w:rFonts w:eastAsia="Times New Roman"/>
          <w:highlight w:val="cyan"/>
        </w:rPr>
        <w:t>effects</w:t>
      </w:r>
      <w:proofErr w:type="spellEnd"/>
      <w:r w:rsidRPr="00493AD9">
        <w:rPr>
          <w:rFonts w:eastAsia="Times New Roman"/>
          <w:highlight w:val="cyan"/>
        </w:rPr>
        <w:t xml:space="preserve"> of climate </w:t>
      </w:r>
      <w:proofErr w:type="spellStart"/>
      <w:r w:rsidRPr="00493AD9">
        <w:rPr>
          <w:rFonts w:eastAsia="Times New Roman"/>
          <w:highlight w:val="cyan"/>
        </w:rPr>
        <w:t>change</w:t>
      </w:r>
      <w:proofErr w:type="spellEnd"/>
      <w:r w:rsidRPr="00493AD9">
        <w:rPr>
          <w:rFonts w:eastAsia="Times New Roman"/>
          <w:highlight w:val="cyan"/>
        </w:rPr>
        <w:t xml:space="preserve"> on marine </w:t>
      </w:r>
      <w:proofErr w:type="spellStart"/>
      <w:r w:rsidRPr="00493AD9">
        <w:rPr>
          <w:rFonts w:eastAsia="Times New Roman"/>
          <w:highlight w:val="cyan"/>
        </w:rPr>
        <w:t>mammals</w:t>
      </w:r>
      <w:proofErr w:type="spellEnd"/>
      <w:r w:rsidRPr="00493AD9">
        <w:rPr>
          <w:rFonts w:eastAsia="Times New Roman"/>
          <w:highlight w:val="cyan"/>
        </w:rPr>
        <w:t xml:space="preserve">. </w:t>
      </w:r>
      <w:proofErr w:type="spellStart"/>
      <w:r w:rsidRPr="00493AD9">
        <w:rPr>
          <w:rFonts w:eastAsia="Times New Roman"/>
          <w:i/>
          <w:iCs/>
          <w:highlight w:val="cyan"/>
        </w:rPr>
        <w:t>Oceanography</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Marine </w:t>
      </w:r>
      <w:proofErr w:type="spellStart"/>
      <w:r w:rsidRPr="00493AD9">
        <w:rPr>
          <w:rFonts w:eastAsia="Times New Roman"/>
          <w:i/>
          <w:iCs/>
          <w:highlight w:val="cyan"/>
        </w:rPr>
        <w:t>Biology</w:t>
      </w:r>
      <w:proofErr w:type="spellEnd"/>
      <w:r w:rsidRPr="00493AD9">
        <w:rPr>
          <w:rFonts w:eastAsia="Times New Roman"/>
          <w:highlight w:val="cyan"/>
        </w:rPr>
        <w:t xml:space="preserve">, </w:t>
      </w:r>
      <w:r w:rsidRPr="00493AD9">
        <w:rPr>
          <w:rFonts w:eastAsia="Times New Roman"/>
          <w:i/>
          <w:iCs/>
          <w:highlight w:val="cyan"/>
        </w:rPr>
        <w:t>44</w:t>
      </w:r>
      <w:r w:rsidRPr="00493AD9">
        <w:rPr>
          <w:rFonts w:eastAsia="Times New Roman"/>
          <w:highlight w:val="cyan"/>
        </w:rPr>
        <w:t>, 431–464.</w:t>
      </w:r>
    </w:p>
    <w:p w14:paraId="2FCB2E2A" w14:textId="77777777" w:rsidR="00A54996" w:rsidRPr="00493AD9" w:rsidRDefault="00A54996">
      <w:pPr>
        <w:autoSpaceDE w:val="0"/>
        <w:autoSpaceDN w:val="0"/>
        <w:ind w:left="480" w:hanging="480"/>
        <w:divId w:val="1747923546"/>
        <w:rPr>
          <w:rFonts w:eastAsia="Times New Roman"/>
          <w:highlight w:val="cyan"/>
        </w:rPr>
      </w:pPr>
      <w:proofErr w:type="spellStart"/>
      <w:r w:rsidRPr="00493AD9">
        <w:rPr>
          <w:rFonts w:eastAsia="Times New Roman"/>
          <w:highlight w:val="cyan"/>
        </w:rPr>
        <w:t>Lysiak</w:t>
      </w:r>
      <w:proofErr w:type="spellEnd"/>
      <w:r w:rsidRPr="00493AD9">
        <w:rPr>
          <w:rFonts w:eastAsia="Times New Roman"/>
          <w:highlight w:val="cyan"/>
        </w:rPr>
        <w:t xml:space="preserve">, N. S. J., </w:t>
      </w:r>
      <w:proofErr w:type="spellStart"/>
      <w:r w:rsidRPr="00493AD9">
        <w:rPr>
          <w:rFonts w:eastAsia="Times New Roman"/>
          <w:highlight w:val="cyan"/>
        </w:rPr>
        <w:t>Trumble</w:t>
      </w:r>
      <w:proofErr w:type="spellEnd"/>
      <w:r w:rsidRPr="00493AD9">
        <w:rPr>
          <w:rFonts w:eastAsia="Times New Roman"/>
          <w:highlight w:val="cyan"/>
        </w:rPr>
        <w:t xml:space="preserve">, S. J., </w:t>
      </w:r>
      <w:proofErr w:type="spellStart"/>
      <w:r w:rsidRPr="00493AD9">
        <w:rPr>
          <w:rFonts w:eastAsia="Times New Roman"/>
          <w:highlight w:val="cyan"/>
        </w:rPr>
        <w:t>Knowlton</w:t>
      </w:r>
      <w:proofErr w:type="spellEnd"/>
      <w:r w:rsidRPr="00493AD9">
        <w:rPr>
          <w:rFonts w:eastAsia="Times New Roman"/>
          <w:highlight w:val="cyan"/>
        </w:rPr>
        <w:t xml:space="preserve">, A. R., &amp; Moore, M. J. (2018). </w:t>
      </w:r>
      <w:proofErr w:type="spellStart"/>
      <w:r w:rsidRPr="00493AD9">
        <w:rPr>
          <w:rFonts w:eastAsia="Times New Roman"/>
          <w:highlight w:val="cyan"/>
        </w:rPr>
        <w:t>Characterizing</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Duration</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Severity</w:t>
      </w:r>
      <w:proofErr w:type="spellEnd"/>
      <w:r w:rsidRPr="00493AD9">
        <w:rPr>
          <w:rFonts w:eastAsia="Times New Roman"/>
          <w:highlight w:val="cyan"/>
        </w:rPr>
        <w:t xml:space="preserve"> of </w:t>
      </w:r>
      <w:proofErr w:type="spellStart"/>
      <w:r w:rsidRPr="00493AD9">
        <w:rPr>
          <w:rFonts w:eastAsia="Times New Roman"/>
          <w:highlight w:val="cyan"/>
        </w:rPr>
        <w:t>Fishing</w:t>
      </w:r>
      <w:proofErr w:type="spellEnd"/>
      <w:r w:rsidRPr="00493AD9">
        <w:rPr>
          <w:rFonts w:eastAsia="Times New Roman"/>
          <w:highlight w:val="cyan"/>
        </w:rPr>
        <w:t xml:space="preserve"> Gear </w:t>
      </w:r>
      <w:proofErr w:type="spellStart"/>
      <w:r w:rsidRPr="00493AD9">
        <w:rPr>
          <w:rFonts w:eastAsia="Times New Roman"/>
          <w:highlight w:val="cyan"/>
        </w:rPr>
        <w:t>Entanglement</w:t>
      </w:r>
      <w:proofErr w:type="spellEnd"/>
      <w:r w:rsidRPr="00493AD9">
        <w:rPr>
          <w:rFonts w:eastAsia="Times New Roman"/>
          <w:highlight w:val="cyan"/>
        </w:rPr>
        <w:t xml:space="preserve"> on a </w:t>
      </w:r>
      <w:proofErr w:type="spellStart"/>
      <w:r w:rsidRPr="00493AD9">
        <w:rPr>
          <w:rFonts w:eastAsia="Times New Roman"/>
          <w:highlight w:val="cyan"/>
        </w:rPr>
        <w:t>North</w:t>
      </w:r>
      <w:proofErr w:type="spellEnd"/>
      <w:r w:rsidRPr="00493AD9">
        <w:rPr>
          <w:rFonts w:eastAsia="Times New Roman"/>
          <w:highlight w:val="cyan"/>
        </w:rPr>
        <w:t xml:space="preserve"> Atlantic </w:t>
      </w:r>
      <w:proofErr w:type="spellStart"/>
      <w:r w:rsidRPr="00493AD9">
        <w:rPr>
          <w:rFonts w:eastAsia="Times New Roman"/>
          <w:highlight w:val="cyan"/>
        </w:rPr>
        <w:t>Right</w:t>
      </w:r>
      <w:proofErr w:type="spellEnd"/>
      <w:r w:rsidRPr="00493AD9">
        <w:rPr>
          <w:rFonts w:eastAsia="Times New Roman"/>
          <w:highlight w:val="cyan"/>
        </w:rPr>
        <w:t xml:space="preserve"> </w:t>
      </w:r>
      <w:proofErr w:type="spellStart"/>
      <w:r w:rsidRPr="00493AD9">
        <w:rPr>
          <w:rFonts w:eastAsia="Times New Roman"/>
          <w:highlight w:val="cyan"/>
        </w:rPr>
        <w:t>Whale</w:t>
      </w:r>
      <w:proofErr w:type="spellEnd"/>
      <w:r w:rsidRPr="00493AD9">
        <w:rPr>
          <w:rFonts w:eastAsia="Times New Roman"/>
          <w:highlight w:val="cyan"/>
        </w:rPr>
        <w:t xml:space="preserve"> (</w:t>
      </w:r>
      <w:proofErr w:type="spellStart"/>
      <w:r w:rsidRPr="00493AD9">
        <w:rPr>
          <w:rFonts w:eastAsia="Times New Roman"/>
          <w:highlight w:val="cyan"/>
        </w:rPr>
        <w:t>Eubalaena</w:t>
      </w:r>
      <w:proofErr w:type="spellEnd"/>
      <w:r w:rsidRPr="00493AD9">
        <w:rPr>
          <w:rFonts w:eastAsia="Times New Roman"/>
          <w:highlight w:val="cyan"/>
        </w:rPr>
        <w:t xml:space="preserve"> </w:t>
      </w:r>
      <w:proofErr w:type="spellStart"/>
      <w:r w:rsidRPr="00493AD9">
        <w:rPr>
          <w:rFonts w:eastAsia="Times New Roman"/>
          <w:highlight w:val="cyan"/>
        </w:rPr>
        <w:t>glacialis</w:t>
      </w:r>
      <w:proofErr w:type="spellEnd"/>
      <w:r w:rsidRPr="00493AD9">
        <w:rPr>
          <w:rFonts w:eastAsia="Times New Roman"/>
          <w:highlight w:val="cyan"/>
        </w:rPr>
        <w:t xml:space="preserve">) </w:t>
      </w:r>
      <w:proofErr w:type="spellStart"/>
      <w:r w:rsidRPr="00493AD9">
        <w:rPr>
          <w:rFonts w:eastAsia="Times New Roman"/>
          <w:highlight w:val="cyan"/>
        </w:rPr>
        <w:t>Using</w:t>
      </w:r>
      <w:proofErr w:type="spellEnd"/>
      <w:r w:rsidRPr="00493AD9">
        <w:rPr>
          <w:rFonts w:eastAsia="Times New Roman"/>
          <w:highlight w:val="cyan"/>
        </w:rPr>
        <w:t xml:space="preserve"> </w:t>
      </w:r>
      <w:proofErr w:type="spellStart"/>
      <w:r w:rsidRPr="00493AD9">
        <w:rPr>
          <w:rFonts w:eastAsia="Times New Roman"/>
          <w:highlight w:val="cyan"/>
        </w:rPr>
        <w:t>Stable</w:t>
      </w:r>
      <w:proofErr w:type="spellEnd"/>
      <w:r w:rsidRPr="00493AD9">
        <w:rPr>
          <w:rFonts w:eastAsia="Times New Roman"/>
          <w:highlight w:val="cyan"/>
        </w:rPr>
        <w:t xml:space="preserve"> </w:t>
      </w:r>
      <w:proofErr w:type="spellStart"/>
      <w:r w:rsidRPr="00493AD9">
        <w:rPr>
          <w:rFonts w:eastAsia="Times New Roman"/>
          <w:highlight w:val="cyan"/>
        </w:rPr>
        <w:t>Isotopes</w:t>
      </w:r>
      <w:proofErr w:type="spellEnd"/>
      <w:r w:rsidRPr="00493AD9">
        <w:rPr>
          <w:rFonts w:eastAsia="Times New Roman"/>
          <w:highlight w:val="cyan"/>
        </w:rPr>
        <w:t xml:space="preserve">, Steroid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Thyroid</w:t>
      </w:r>
      <w:proofErr w:type="spellEnd"/>
      <w:r w:rsidRPr="00493AD9">
        <w:rPr>
          <w:rFonts w:eastAsia="Times New Roman"/>
          <w:highlight w:val="cyan"/>
        </w:rPr>
        <w:t xml:space="preserve"> </w:t>
      </w:r>
      <w:proofErr w:type="spellStart"/>
      <w:r w:rsidRPr="00493AD9">
        <w:rPr>
          <w:rFonts w:eastAsia="Times New Roman"/>
          <w:highlight w:val="cyan"/>
        </w:rPr>
        <w:t>Hormones</w:t>
      </w:r>
      <w:proofErr w:type="spellEnd"/>
      <w:r w:rsidRPr="00493AD9">
        <w:rPr>
          <w:rFonts w:eastAsia="Times New Roman"/>
          <w:highlight w:val="cyan"/>
        </w:rPr>
        <w:t xml:space="preserve"> in </w:t>
      </w:r>
      <w:proofErr w:type="spellStart"/>
      <w:r w:rsidRPr="00493AD9">
        <w:rPr>
          <w:rFonts w:eastAsia="Times New Roman"/>
          <w:highlight w:val="cyan"/>
        </w:rPr>
        <w:t>Baleen</w:t>
      </w:r>
      <w:proofErr w:type="spellEnd"/>
      <w:r w:rsidRPr="00493AD9">
        <w:rPr>
          <w:rFonts w:eastAsia="Times New Roman"/>
          <w:highlight w:val="cyan"/>
        </w:rPr>
        <w:t xml:space="preserve">. </w:t>
      </w:r>
      <w:proofErr w:type="spellStart"/>
      <w:r w:rsidRPr="00493AD9">
        <w:rPr>
          <w:rFonts w:eastAsia="Times New Roman"/>
          <w:i/>
          <w:iCs/>
          <w:highlight w:val="cyan"/>
        </w:rPr>
        <w:t>Frontiers</w:t>
      </w:r>
      <w:proofErr w:type="spellEnd"/>
      <w:r w:rsidRPr="00493AD9">
        <w:rPr>
          <w:rFonts w:eastAsia="Times New Roman"/>
          <w:i/>
          <w:iCs/>
          <w:highlight w:val="cyan"/>
        </w:rPr>
        <w:t xml:space="preserve"> in Marine </w:t>
      </w:r>
      <w:proofErr w:type="spellStart"/>
      <w:r w:rsidRPr="00493AD9">
        <w:rPr>
          <w:rFonts w:eastAsia="Times New Roman"/>
          <w:i/>
          <w:iCs/>
          <w:highlight w:val="cyan"/>
        </w:rPr>
        <w:t>Science</w:t>
      </w:r>
      <w:proofErr w:type="spellEnd"/>
      <w:r w:rsidRPr="00493AD9">
        <w:rPr>
          <w:rFonts w:eastAsia="Times New Roman"/>
          <w:highlight w:val="cyan"/>
        </w:rPr>
        <w:t xml:space="preserve">, </w:t>
      </w:r>
      <w:r w:rsidRPr="00493AD9">
        <w:rPr>
          <w:rFonts w:eastAsia="Times New Roman"/>
          <w:i/>
          <w:iCs/>
          <w:highlight w:val="cyan"/>
        </w:rPr>
        <w:t>5</w:t>
      </w:r>
      <w:r w:rsidRPr="00493AD9">
        <w:rPr>
          <w:rFonts w:eastAsia="Times New Roman"/>
          <w:highlight w:val="cyan"/>
        </w:rPr>
        <w:t>. https://doi.org/10.3389/fmars.2018.00168</w:t>
      </w:r>
    </w:p>
    <w:p w14:paraId="20B6CFC9" w14:textId="77777777" w:rsidR="00A54996" w:rsidRPr="00493AD9" w:rsidRDefault="00A54996">
      <w:pPr>
        <w:autoSpaceDE w:val="0"/>
        <w:autoSpaceDN w:val="0"/>
        <w:ind w:left="480" w:hanging="480"/>
        <w:divId w:val="909538073"/>
        <w:rPr>
          <w:rFonts w:eastAsia="Times New Roman"/>
          <w:highlight w:val="cyan"/>
        </w:rPr>
      </w:pPr>
      <w:proofErr w:type="spellStart"/>
      <w:r w:rsidRPr="00493AD9">
        <w:rPr>
          <w:rFonts w:eastAsia="Times New Roman"/>
          <w:highlight w:val="cyan"/>
        </w:rPr>
        <w:t>Mihova</w:t>
      </w:r>
      <w:proofErr w:type="spellEnd"/>
      <w:r w:rsidRPr="00493AD9">
        <w:rPr>
          <w:rFonts w:eastAsia="Times New Roman"/>
          <w:highlight w:val="cyan"/>
        </w:rPr>
        <w:t xml:space="preserve">, S., </w:t>
      </w:r>
      <w:proofErr w:type="spellStart"/>
      <w:r w:rsidRPr="00493AD9">
        <w:rPr>
          <w:rFonts w:eastAsia="Times New Roman"/>
          <w:highlight w:val="cyan"/>
        </w:rPr>
        <w:t>Doncheva</w:t>
      </w:r>
      <w:proofErr w:type="spellEnd"/>
      <w:r w:rsidRPr="00493AD9">
        <w:rPr>
          <w:rFonts w:eastAsia="Times New Roman"/>
          <w:highlight w:val="cyan"/>
        </w:rPr>
        <w:t xml:space="preserve">, V., </w:t>
      </w:r>
      <w:proofErr w:type="spellStart"/>
      <w:r w:rsidRPr="00493AD9">
        <w:rPr>
          <w:rFonts w:eastAsia="Times New Roman"/>
          <w:highlight w:val="cyan"/>
        </w:rPr>
        <w:t>Stefanova</w:t>
      </w:r>
      <w:proofErr w:type="spellEnd"/>
      <w:r w:rsidRPr="00493AD9">
        <w:rPr>
          <w:rFonts w:eastAsia="Times New Roman"/>
          <w:highlight w:val="cyan"/>
        </w:rPr>
        <w:t xml:space="preserve">, K., </w:t>
      </w:r>
      <w:proofErr w:type="spellStart"/>
      <w:r w:rsidRPr="00493AD9">
        <w:rPr>
          <w:rFonts w:eastAsia="Times New Roman"/>
          <w:highlight w:val="cyan"/>
        </w:rPr>
        <w:t>Stefanova</w:t>
      </w:r>
      <w:proofErr w:type="spellEnd"/>
      <w:r w:rsidRPr="00493AD9">
        <w:rPr>
          <w:rFonts w:eastAsia="Times New Roman"/>
          <w:highlight w:val="cyan"/>
        </w:rPr>
        <w:t xml:space="preserve">, E., Popov, D., &amp; </w:t>
      </w:r>
      <w:proofErr w:type="spellStart"/>
      <w:r w:rsidRPr="00493AD9">
        <w:rPr>
          <w:rFonts w:eastAsia="Times New Roman"/>
          <w:highlight w:val="cyan"/>
        </w:rPr>
        <w:t>Panayotova</w:t>
      </w:r>
      <w:proofErr w:type="spellEnd"/>
      <w:r w:rsidRPr="00493AD9">
        <w:rPr>
          <w:rFonts w:eastAsia="Times New Roman"/>
          <w:highlight w:val="cyan"/>
        </w:rPr>
        <w:t xml:space="preserve">, M. (2022). Plastic </w:t>
      </w:r>
      <w:proofErr w:type="spellStart"/>
      <w:r w:rsidRPr="00493AD9">
        <w:rPr>
          <w:rFonts w:eastAsia="Times New Roman"/>
          <w:highlight w:val="cyan"/>
        </w:rPr>
        <w:t>Ingestion</w:t>
      </w:r>
      <w:proofErr w:type="spellEnd"/>
      <w:r w:rsidRPr="00493AD9">
        <w:rPr>
          <w:rFonts w:eastAsia="Times New Roman"/>
          <w:highlight w:val="cyan"/>
        </w:rPr>
        <w:t xml:space="preserve"> </w:t>
      </w:r>
      <w:proofErr w:type="spellStart"/>
      <w:r w:rsidRPr="00493AD9">
        <w:rPr>
          <w:rFonts w:eastAsia="Times New Roman"/>
          <w:highlight w:val="cyan"/>
        </w:rPr>
        <w:t>by</w:t>
      </w:r>
      <w:proofErr w:type="spellEnd"/>
      <w:r w:rsidRPr="00493AD9">
        <w:rPr>
          <w:rFonts w:eastAsia="Times New Roman"/>
          <w:highlight w:val="cyan"/>
        </w:rPr>
        <w:t xml:space="preserve"> </w:t>
      </w:r>
      <w:proofErr w:type="spellStart"/>
      <w:r w:rsidRPr="00493AD9">
        <w:rPr>
          <w:rFonts w:eastAsia="Times New Roman"/>
          <w:highlight w:val="cyan"/>
        </w:rPr>
        <w:t>Phocoena</w:t>
      </w:r>
      <w:proofErr w:type="spellEnd"/>
      <w:r w:rsidRPr="00493AD9">
        <w:rPr>
          <w:rFonts w:eastAsia="Times New Roman"/>
          <w:highlight w:val="cyan"/>
        </w:rPr>
        <w:t xml:space="preserve"> </w:t>
      </w:r>
      <w:proofErr w:type="spellStart"/>
      <w:r w:rsidRPr="00493AD9">
        <w:rPr>
          <w:rFonts w:eastAsia="Times New Roman"/>
          <w:highlight w:val="cyan"/>
        </w:rPr>
        <w:t>Phocoena</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Tursiops</w:t>
      </w:r>
      <w:proofErr w:type="spellEnd"/>
      <w:r w:rsidRPr="00493AD9">
        <w:rPr>
          <w:rFonts w:eastAsia="Times New Roman"/>
          <w:highlight w:val="cyan"/>
        </w:rPr>
        <w:t xml:space="preserve"> </w:t>
      </w:r>
      <w:proofErr w:type="spellStart"/>
      <w:r w:rsidRPr="00493AD9">
        <w:rPr>
          <w:rFonts w:eastAsia="Times New Roman"/>
          <w:highlight w:val="cyan"/>
        </w:rPr>
        <w:t>Truncatus</w:t>
      </w:r>
      <w:proofErr w:type="spellEnd"/>
      <w:r w:rsidRPr="00493AD9">
        <w:rPr>
          <w:rFonts w:eastAsia="Times New Roman"/>
          <w:highlight w:val="cyan"/>
        </w:rPr>
        <w:t xml:space="preserve"> </w:t>
      </w:r>
      <w:proofErr w:type="spellStart"/>
      <w:r w:rsidRPr="00493AD9">
        <w:rPr>
          <w:rFonts w:eastAsia="Times New Roman"/>
          <w:highlight w:val="cyan"/>
        </w:rPr>
        <w:t>from</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Black </w:t>
      </w:r>
      <w:proofErr w:type="spellStart"/>
      <w:r w:rsidRPr="00493AD9">
        <w:rPr>
          <w:rFonts w:eastAsia="Times New Roman"/>
          <w:highlight w:val="cyan"/>
        </w:rPr>
        <w:t>Sea</w:t>
      </w:r>
      <w:proofErr w:type="spellEnd"/>
      <w:r w:rsidRPr="00493AD9">
        <w:rPr>
          <w:rFonts w:eastAsia="Times New Roman"/>
          <w:highlight w:val="cyan"/>
        </w:rPr>
        <w:t xml:space="preserve">. In N. </w:t>
      </w:r>
      <w:proofErr w:type="spellStart"/>
      <w:r w:rsidRPr="00493AD9">
        <w:rPr>
          <w:rFonts w:eastAsia="Times New Roman"/>
          <w:highlight w:val="cyan"/>
        </w:rPr>
        <w:t>Dobrimkova</w:t>
      </w:r>
      <w:proofErr w:type="spellEnd"/>
      <w:r w:rsidRPr="00493AD9">
        <w:rPr>
          <w:rFonts w:eastAsia="Times New Roman"/>
          <w:highlight w:val="cyan"/>
        </w:rPr>
        <w:t xml:space="preserve"> &amp; O. </w:t>
      </w:r>
      <w:proofErr w:type="spellStart"/>
      <w:r w:rsidRPr="00493AD9">
        <w:rPr>
          <w:rFonts w:eastAsia="Times New Roman"/>
          <w:highlight w:val="cyan"/>
        </w:rPr>
        <w:t>Nikolov</w:t>
      </w:r>
      <w:proofErr w:type="spellEnd"/>
      <w:r w:rsidRPr="00493AD9">
        <w:rPr>
          <w:rFonts w:eastAsia="Times New Roman"/>
          <w:highlight w:val="cyan"/>
        </w:rPr>
        <w:t xml:space="preserve"> (</w:t>
      </w:r>
      <w:proofErr w:type="spellStart"/>
      <w:r w:rsidRPr="00493AD9">
        <w:rPr>
          <w:rFonts w:eastAsia="Times New Roman"/>
          <w:highlight w:val="cyan"/>
        </w:rPr>
        <w:t>Eds</w:t>
      </w:r>
      <w:proofErr w:type="spellEnd"/>
      <w:r w:rsidRPr="00493AD9">
        <w:rPr>
          <w:rFonts w:eastAsia="Times New Roman"/>
          <w:highlight w:val="cyan"/>
        </w:rPr>
        <w:t xml:space="preserv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Protection</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Disaster</w:t>
      </w:r>
      <w:proofErr w:type="spellEnd"/>
      <w:r w:rsidRPr="00493AD9">
        <w:rPr>
          <w:rFonts w:eastAsia="Times New Roman"/>
          <w:i/>
          <w:iCs/>
          <w:highlight w:val="cyan"/>
        </w:rPr>
        <w:t xml:space="preserve"> </w:t>
      </w:r>
      <w:proofErr w:type="spellStart"/>
      <w:r w:rsidRPr="00493AD9">
        <w:rPr>
          <w:rFonts w:eastAsia="Times New Roman"/>
          <w:i/>
          <w:iCs/>
          <w:highlight w:val="cyan"/>
        </w:rPr>
        <w:t>Risks</w:t>
      </w:r>
      <w:proofErr w:type="spellEnd"/>
      <w:r w:rsidRPr="00493AD9">
        <w:rPr>
          <w:rFonts w:eastAsia="Times New Roman"/>
          <w:highlight w:val="cyan"/>
        </w:rPr>
        <w:t xml:space="preserve"> (pp. 295–308). Springer.</w:t>
      </w:r>
    </w:p>
    <w:p w14:paraId="204E1349" w14:textId="77777777" w:rsidR="00A54996" w:rsidRPr="00493AD9" w:rsidRDefault="00A54996">
      <w:pPr>
        <w:autoSpaceDE w:val="0"/>
        <w:autoSpaceDN w:val="0"/>
        <w:ind w:left="480" w:hanging="480"/>
        <w:divId w:val="911768488"/>
        <w:rPr>
          <w:rFonts w:eastAsia="Times New Roman"/>
          <w:highlight w:val="cyan"/>
        </w:rPr>
      </w:pPr>
      <w:proofErr w:type="spellStart"/>
      <w:r w:rsidRPr="00493AD9">
        <w:rPr>
          <w:rFonts w:eastAsia="Times New Roman"/>
          <w:highlight w:val="cyan"/>
        </w:rPr>
        <w:t>Notarbartolo</w:t>
      </w:r>
      <w:proofErr w:type="spellEnd"/>
      <w:r w:rsidRPr="00493AD9">
        <w:rPr>
          <w:rFonts w:eastAsia="Times New Roman"/>
          <w:highlight w:val="cyan"/>
        </w:rPr>
        <w:t xml:space="preserve"> di </w:t>
      </w:r>
      <w:proofErr w:type="spellStart"/>
      <w:r w:rsidRPr="00493AD9">
        <w:rPr>
          <w:rFonts w:eastAsia="Times New Roman"/>
          <w:highlight w:val="cyan"/>
        </w:rPr>
        <w:t>Sciara</w:t>
      </w:r>
      <w:proofErr w:type="spellEnd"/>
      <w:r w:rsidRPr="00493AD9">
        <w:rPr>
          <w:rFonts w:eastAsia="Times New Roman"/>
          <w:highlight w:val="cyan"/>
        </w:rPr>
        <w:t xml:space="preserve">, G., &amp; </w:t>
      </w:r>
      <w:proofErr w:type="spellStart"/>
      <w:r w:rsidRPr="00493AD9">
        <w:rPr>
          <w:rFonts w:eastAsia="Times New Roman"/>
          <w:highlight w:val="cyan"/>
        </w:rPr>
        <w:t>Birkun</w:t>
      </w:r>
      <w:proofErr w:type="spellEnd"/>
      <w:r w:rsidRPr="00493AD9">
        <w:rPr>
          <w:rFonts w:eastAsia="Times New Roman"/>
          <w:highlight w:val="cyan"/>
        </w:rPr>
        <w:t xml:space="preserve"> A., J. (2010). </w:t>
      </w:r>
      <w:proofErr w:type="spellStart"/>
      <w:r w:rsidRPr="00493AD9">
        <w:rPr>
          <w:rFonts w:eastAsia="Times New Roman"/>
          <w:i/>
          <w:iCs/>
          <w:highlight w:val="cyan"/>
        </w:rPr>
        <w:t>Conserving</w:t>
      </w:r>
      <w:proofErr w:type="spellEnd"/>
      <w:r w:rsidRPr="00493AD9">
        <w:rPr>
          <w:rFonts w:eastAsia="Times New Roman"/>
          <w:i/>
          <w:iCs/>
          <w:highlight w:val="cyan"/>
        </w:rPr>
        <w:t xml:space="preserve"> </w:t>
      </w:r>
      <w:proofErr w:type="spellStart"/>
      <w:r w:rsidRPr="00493AD9">
        <w:rPr>
          <w:rFonts w:eastAsia="Times New Roman"/>
          <w:i/>
          <w:iCs/>
          <w:highlight w:val="cyan"/>
        </w:rPr>
        <w:t>whales</w:t>
      </w:r>
      <w:proofErr w:type="spellEnd"/>
      <w:r w:rsidRPr="00493AD9">
        <w:rPr>
          <w:rFonts w:eastAsia="Times New Roman"/>
          <w:i/>
          <w:iCs/>
          <w:highlight w:val="cyan"/>
        </w:rPr>
        <w:t xml:space="preserve">, </w:t>
      </w:r>
      <w:proofErr w:type="spellStart"/>
      <w:r w:rsidRPr="00493AD9">
        <w:rPr>
          <w:rFonts w:eastAsia="Times New Roman"/>
          <w:i/>
          <w:iCs/>
          <w:highlight w:val="cyan"/>
        </w:rPr>
        <w:t>dolphins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porpoises</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Black </w:t>
      </w:r>
      <w:proofErr w:type="spellStart"/>
      <w:r w:rsidRPr="00493AD9">
        <w:rPr>
          <w:rFonts w:eastAsia="Times New Roman"/>
          <w:i/>
          <w:iCs/>
          <w:highlight w:val="cyan"/>
        </w:rPr>
        <w:t>Seas</w:t>
      </w:r>
      <w:proofErr w:type="spellEnd"/>
      <w:r w:rsidRPr="00493AD9">
        <w:rPr>
          <w:rFonts w:eastAsia="Times New Roman"/>
          <w:i/>
          <w:iCs/>
          <w:highlight w:val="cyan"/>
        </w:rPr>
        <w:t>: an ACCOBAMS status report</w:t>
      </w:r>
      <w:r w:rsidRPr="00493AD9">
        <w:rPr>
          <w:rFonts w:eastAsia="Times New Roman"/>
          <w:highlight w:val="cyan"/>
        </w:rPr>
        <w:t>. ACCOBAMS.</w:t>
      </w:r>
    </w:p>
    <w:p w14:paraId="6E469303" w14:textId="725B4F88" w:rsidR="00A54996" w:rsidRPr="00493AD9" w:rsidRDefault="00A54996">
      <w:pPr>
        <w:autoSpaceDE w:val="0"/>
        <w:autoSpaceDN w:val="0"/>
        <w:ind w:left="480" w:hanging="480"/>
        <w:divId w:val="1994483309"/>
        <w:rPr>
          <w:rFonts w:eastAsia="Times New Roman"/>
          <w:highlight w:val="cyan"/>
        </w:rPr>
      </w:pPr>
      <w:proofErr w:type="spellStart"/>
      <w:r w:rsidRPr="00493AD9">
        <w:rPr>
          <w:rFonts w:eastAsia="Times New Roman"/>
          <w:highlight w:val="cyan"/>
        </w:rPr>
        <w:t>Notarbartolo</w:t>
      </w:r>
      <w:proofErr w:type="spellEnd"/>
      <w:r w:rsidRPr="00493AD9">
        <w:rPr>
          <w:rFonts w:eastAsia="Times New Roman"/>
          <w:highlight w:val="cyan"/>
        </w:rPr>
        <w:t xml:space="preserve"> di </w:t>
      </w:r>
      <w:proofErr w:type="spellStart"/>
      <w:r w:rsidRPr="00493AD9">
        <w:rPr>
          <w:rFonts w:eastAsia="Times New Roman"/>
          <w:highlight w:val="cyan"/>
        </w:rPr>
        <w:t>Sciara</w:t>
      </w:r>
      <w:proofErr w:type="spellEnd"/>
      <w:r w:rsidRPr="00493AD9">
        <w:rPr>
          <w:rFonts w:eastAsia="Times New Roman"/>
          <w:highlight w:val="cyan"/>
        </w:rPr>
        <w:t xml:space="preserve">, G., &amp; </w:t>
      </w:r>
      <w:proofErr w:type="spellStart"/>
      <w:r w:rsidRPr="00493AD9">
        <w:rPr>
          <w:rFonts w:eastAsia="Times New Roman"/>
          <w:highlight w:val="cyan"/>
        </w:rPr>
        <w:t>Tonay</w:t>
      </w:r>
      <w:proofErr w:type="spellEnd"/>
      <w:r w:rsidRPr="00493AD9">
        <w:rPr>
          <w:rFonts w:eastAsia="Times New Roman"/>
          <w:highlight w:val="cyan"/>
        </w:rPr>
        <w:t xml:space="preserve">, A. M. (2021). </w:t>
      </w:r>
      <w:proofErr w:type="spellStart"/>
      <w:r w:rsidRPr="00493AD9">
        <w:rPr>
          <w:rFonts w:eastAsia="Times New Roman"/>
          <w:i/>
          <w:iCs/>
          <w:highlight w:val="cyan"/>
        </w:rPr>
        <w:t>Conserving</w:t>
      </w:r>
      <w:proofErr w:type="spellEnd"/>
      <w:r w:rsidRPr="00493AD9">
        <w:rPr>
          <w:rFonts w:eastAsia="Times New Roman"/>
          <w:i/>
          <w:iCs/>
          <w:highlight w:val="cyan"/>
        </w:rPr>
        <w:t xml:space="preserve"> </w:t>
      </w:r>
      <w:proofErr w:type="spellStart"/>
      <w:r w:rsidRPr="00493AD9">
        <w:rPr>
          <w:rFonts w:eastAsia="Times New Roman"/>
          <w:i/>
          <w:iCs/>
          <w:highlight w:val="cyan"/>
        </w:rPr>
        <w:t>Whales</w:t>
      </w:r>
      <w:proofErr w:type="spellEnd"/>
      <w:r w:rsidRPr="00493AD9">
        <w:rPr>
          <w:rFonts w:eastAsia="Times New Roman"/>
          <w:i/>
          <w:iCs/>
          <w:highlight w:val="cyan"/>
        </w:rPr>
        <w:t xml:space="preserve">, </w:t>
      </w:r>
      <w:proofErr w:type="spellStart"/>
      <w:r w:rsidRPr="00493AD9">
        <w:rPr>
          <w:rFonts w:eastAsia="Times New Roman"/>
          <w:i/>
          <w:iCs/>
          <w:highlight w:val="cyan"/>
        </w:rPr>
        <w:t>Dolphins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Porpoises</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Sea</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adjacent</w:t>
      </w:r>
      <w:proofErr w:type="spellEnd"/>
      <w:r w:rsidRPr="00493AD9">
        <w:rPr>
          <w:rFonts w:eastAsia="Times New Roman"/>
          <w:i/>
          <w:iCs/>
          <w:highlight w:val="cyan"/>
        </w:rPr>
        <w:t xml:space="preserve"> </w:t>
      </w:r>
      <w:proofErr w:type="spellStart"/>
      <w:r w:rsidRPr="00493AD9">
        <w:rPr>
          <w:rFonts w:eastAsia="Times New Roman"/>
          <w:i/>
          <w:iCs/>
          <w:highlight w:val="cyan"/>
        </w:rPr>
        <w:t>areas</w:t>
      </w:r>
      <w:proofErr w:type="spellEnd"/>
      <w:r w:rsidRPr="00493AD9">
        <w:rPr>
          <w:rFonts w:eastAsia="Times New Roman"/>
          <w:i/>
          <w:iCs/>
          <w:highlight w:val="cyan"/>
        </w:rPr>
        <w:t>: an ACCOBAMS status report</w:t>
      </w:r>
      <w:r w:rsidRPr="00493AD9">
        <w:rPr>
          <w:rFonts w:eastAsia="Times New Roman"/>
          <w:highlight w:val="cyan"/>
        </w:rPr>
        <w:t>. ACCOBAMS.</w:t>
      </w:r>
    </w:p>
    <w:p w14:paraId="46853477" w14:textId="3406FA9C" w:rsidR="00A54996" w:rsidRPr="00493AD9" w:rsidRDefault="00A54996">
      <w:pPr>
        <w:autoSpaceDE w:val="0"/>
        <w:autoSpaceDN w:val="0"/>
        <w:ind w:left="480" w:hanging="480"/>
        <w:divId w:val="1529029091"/>
        <w:rPr>
          <w:rFonts w:eastAsia="Times New Roman"/>
          <w:highlight w:val="cyan"/>
        </w:rPr>
      </w:pPr>
      <w:proofErr w:type="spellStart"/>
      <w:r w:rsidRPr="00493AD9">
        <w:rPr>
          <w:rFonts w:eastAsia="Times New Roman"/>
          <w:highlight w:val="cyan"/>
        </w:rPr>
        <w:t>OceanCare</w:t>
      </w:r>
      <w:proofErr w:type="spellEnd"/>
      <w:r w:rsidRPr="00493AD9">
        <w:rPr>
          <w:rFonts w:eastAsia="Times New Roman"/>
          <w:highlight w:val="cyan"/>
        </w:rPr>
        <w:t xml:space="preserve">. (2021). </w:t>
      </w:r>
      <w:proofErr w:type="spellStart"/>
      <w:r w:rsidR="00232751" w:rsidRPr="00493AD9">
        <w:rPr>
          <w:rFonts w:eastAsia="Times New Roman"/>
          <w:i/>
          <w:iCs/>
          <w:highlight w:val="cyan"/>
        </w:rPr>
        <w:t>Under</w:t>
      </w:r>
      <w:proofErr w:type="spellEnd"/>
      <w:r w:rsidRPr="00493AD9">
        <w:rPr>
          <w:rFonts w:eastAsia="Times New Roman"/>
          <w:i/>
          <w:iCs/>
          <w:highlight w:val="cyan"/>
        </w:rPr>
        <w:t xml:space="preserve"> </w:t>
      </w:r>
      <w:proofErr w:type="spellStart"/>
      <w:r w:rsidRPr="00493AD9">
        <w:rPr>
          <w:rFonts w:eastAsia="Times New Roman"/>
          <w:i/>
          <w:iCs/>
          <w:highlight w:val="cyan"/>
        </w:rPr>
        <w:t>Pressure</w:t>
      </w:r>
      <w:proofErr w:type="spellEnd"/>
      <w:r w:rsidRPr="00493AD9">
        <w:rPr>
          <w:rFonts w:eastAsia="Times New Roman"/>
          <w:i/>
          <w:iCs/>
          <w:highlight w:val="cyan"/>
        </w:rPr>
        <w:t xml:space="preserve">: The </w:t>
      </w:r>
      <w:proofErr w:type="spellStart"/>
      <w:r w:rsidRPr="00493AD9">
        <w:rPr>
          <w:rFonts w:eastAsia="Times New Roman"/>
          <w:i/>
          <w:iCs/>
          <w:highlight w:val="cyan"/>
        </w:rPr>
        <w:t>need</w:t>
      </w:r>
      <w:proofErr w:type="spellEnd"/>
      <w:r w:rsidRPr="00493AD9">
        <w:rPr>
          <w:rFonts w:eastAsia="Times New Roman"/>
          <w:i/>
          <w:iCs/>
          <w:highlight w:val="cyan"/>
        </w:rPr>
        <w:t xml:space="preserve"> </w:t>
      </w:r>
      <w:proofErr w:type="spellStart"/>
      <w:r w:rsidRPr="00493AD9">
        <w:rPr>
          <w:rFonts w:eastAsia="Times New Roman"/>
          <w:i/>
          <w:iCs/>
          <w:highlight w:val="cyan"/>
        </w:rPr>
        <w:t>to</w:t>
      </w:r>
      <w:proofErr w:type="spellEnd"/>
      <w:r w:rsidRPr="00493AD9">
        <w:rPr>
          <w:rFonts w:eastAsia="Times New Roman"/>
          <w:i/>
          <w:iCs/>
          <w:highlight w:val="cyan"/>
        </w:rPr>
        <w:t xml:space="preserve"> </w:t>
      </w:r>
      <w:proofErr w:type="spellStart"/>
      <w:r w:rsidRPr="00493AD9">
        <w:rPr>
          <w:rFonts w:eastAsia="Times New Roman"/>
          <w:i/>
          <w:iCs/>
          <w:highlight w:val="cyan"/>
        </w:rPr>
        <w:t>protect</w:t>
      </w:r>
      <w:proofErr w:type="spellEnd"/>
      <w:r w:rsidRPr="00493AD9">
        <w:rPr>
          <w:rFonts w:eastAsia="Times New Roman"/>
          <w:i/>
          <w:iCs/>
          <w:highlight w:val="cyan"/>
        </w:rPr>
        <w:t xml:space="preserve"> </w:t>
      </w:r>
      <w:proofErr w:type="spellStart"/>
      <w:r w:rsidRPr="00493AD9">
        <w:rPr>
          <w:rFonts w:eastAsia="Times New Roman"/>
          <w:i/>
          <w:iCs/>
          <w:highlight w:val="cyan"/>
        </w:rPr>
        <w:t>whales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dolphins</w:t>
      </w:r>
      <w:proofErr w:type="spellEnd"/>
      <w:r w:rsidRPr="00493AD9">
        <w:rPr>
          <w:rFonts w:eastAsia="Times New Roman"/>
          <w:i/>
          <w:iCs/>
          <w:highlight w:val="cyan"/>
        </w:rPr>
        <w:t xml:space="preserve"> in European </w:t>
      </w:r>
      <w:proofErr w:type="spellStart"/>
      <w:r w:rsidRPr="00493AD9">
        <w:rPr>
          <w:rFonts w:eastAsia="Times New Roman"/>
          <w:i/>
          <w:iCs/>
          <w:highlight w:val="cyan"/>
        </w:rPr>
        <w:t>waters</w:t>
      </w:r>
      <w:proofErr w:type="spellEnd"/>
      <w:r w:rsidRPr="00493AD9">
        <w:rPr>
          <w:rFonts w:eastAsia="Times New Roman"/>
          <w:i/>
          <w:iCs/>
          <w:highlight w:val="cyan"/>
        </w:rPr>
        <w:t xml:space="preserve">. An </w:t>
      </w:r>
      <w:proofErr w:type="spellStart"/>
      <w:r w:rsidRPr="00493AD9">
        <w:rPr>
          <w:rFonts w:eastAsia="Times New Roman"/>
          <w:i/>
          <w:iCs/>
          <w:highlight w:val="cyan"/>
        </w:rPr>
        <w:t>OceanCare</w:t>
      </w:r>
      <w:proofErr w:type="spellEnd"/>
      <w:r w:rsidRPr="00493AD9">
        <w:rPr>
          <w:rFonts w:eastAsia="Times New Roman"/>
          <w:i/>
          <w:iCs/>
          <w:highlight w:val="cyan"/>
        </w:rPr>
        <w:t xml:space="preserve"> report.</w:t>
      </w:r>
    </w:p>
    <w:p w14:paraId="7F3A9025" w14:textId="77777777" w:rsidR="00A54996" w:rsidRPr="00493AD9" w:rsidRDefault="00A54996">
      <w:pPr>
        <w:autoSpaceDE w:val="0"/>
        <w:autoSpaceDN w:val="0"/>
        <w:ind w:left="480" w:hanging="480"/>
        <w:divId w:val="5601305"/>
        <w:rPr>
          <w:rFonts w:eastAsia="Times New Roman"/>
          <w:highlight w:val="cyan"/>
        </w:rPr>
      </w:pPr>
      <w:proofErr w:type="spellStart"/>
      <w:r w:rsidRPr="00493AD9">
        <w:rPr>
          <w:rFonts w:eastAsia="Times New Roman"/>
          <w:highlight w:val="cyan"/>
        </w:rPr>
        <w:t>Otero</w:t>
      </w:r>
      <w:proofErr w:type="spellEnd"/>
      <w:r w:rsidRPr="00493AD9">
        <w:rPr>
          <w:rFonts w:eastAsia="Times New Roman"/>
          <w:highlight w:val="cyan"/>
        </w:rPr>
        <w:t xml:space="preserve">, M., Serena, F., </w:t>
      </w:r>
      <w:proofErr w:type="spellStart"/>
      <w:r w:rsidRPr="00493AD9">
        <w:rPr>
          <w:rFonts w:eastAsia="Times New Roman"/>
          <w:highlight w:val="cyan"/>
        </w:rPr>
        <w:t>Gerovasileiou</w:t>
      </w:r>
      <w:proofErr w:type="spellEnd"/>
      <w:r w:rsidRPr="00493AD9">
        <w:rPr>
          <w:rFonts w:eastAsia="Times New Roman"/>
          <w:highlight w:val="cyan"/>
        </w:rPr>
        <w:t xml:space="preserve">, V., </w:t>
      </w:r>
      <w:proofErr w:type="spellStart"/>
      <w:r w:rsidRPr="00493AD9">
        <w:rPr>
          <w:rFonts w:eastAsia="Times New Roman"/>
          <w:highlight w:val="cyan"/>
        </w:rPr>
        <w:t>Barone</w:t>
      </w:r>
      <w:proofErr w:type="spellEnd"/>
      <w:r w:rsidRPr="00493AD9">
        <w:rPr>
          <w:rFonts w:eastAsia="Times New Roman"/>
          <w:highlight w:val="cyan"/>
        </w:rPr>
        <w:t xml:space="preserve">, M., Bo, M., </w:t>
      </w:r>
      <w:proofErr w:type="spellStart"/>
      <w:r w:rsidRPr="00493AD9">
        <w:rPr>
          <w:rFonts w:eastAsia="Times New Roman"/>
          <w:highlight w:val="cyan"/>
        </w:rPr>
        <w:t>Arcos</w:t>
      </w:r>
      <w:proofErr w:type="spellEnd"/>
      <w:r w:rsidRPr="00493AD9">
        <w:rPr>
          <w:rFonts w:eastAsia="Times New Roman"/>
          <w:highlight w:val="cyan"/>
        </w:rPr>
        <w:t xml:space="preserve">, J. M., </w:t>
      </w:r>
      <w:proofErr w:type="spellStart"/>
      <w:r w:rsidRPr="00493AD9">
        <w:rPr>
          <w:rFonts w:eastAsia="Times New Roman"/>
          <w:highlight w:val="cyan"/>
        </w:rPr>
        <w:t>Vulcano</w:t>
      </w:r>
      <w:proofErr w:type="spellEnd"/>
      <w:r w:rsidRPr="00493AD9">
        <w:rPr>
          <w:rFonts w:eastAsia="Times New Roman"/>
          <w:highlight w:val="cyan"/>
        </w:rPr>
        <w:t xml:space="preserve">, A., &amp; Xavier, J. (2019). </w:t>
      </w:r>
      <w:proofErr w:type="spellStart"/>
      <w:r w:rsidRPr="00493AD9">
        <w:rPr>
          <w:rFonts w:eastAsia="Times New Roman"/>
          <w:i/>
          <w:iCs/>
          <w:highlight w:val="cyan"/>
        </w:rPr>
        <w:t>Identification</w:t>
      </w:r>
      <w:proofErr w:type="spellEnd"/>
      <w:r w:rsidRPr="00493AD9">
        <w:rPr>
          <w:rFonts w:eastAsia="Times New Roman"/>
          <w:i/>
          <w:iCs/>
          <w:highlight w:val="cyan"/>
        </w:rPr>
        <w:t xml:space="preserve"> </w:t>
      </w:r>
      <w:proofErr w:type="spellStart"/>
      <w:r w:rsidRPr="00493AD9">
        <w:rPr>
          <w:rFonts w:eastAsia="Times New Roman"/>
          <w:i/>
          <w:iCs/>
          <w:highlight w:val="cyan"/>
        </w:rPr>
        <w:t>guide</w:t>
      </w:r>
      <w:proofErr w:type="spellEnd"/>
      <w:r w:rsidRPr="00493AD9">
        <w:rPr>
          <w:rFonts w:eastAsia="Times New Roman"/>
          <w:i/>
          <w:iCs/>
          <w:highlight w:val="cyan"/>
        </w:rPr>
        <w:t xml:space="preserve"> of </w:t>
      </w:r>
      <w:proofErr w:type="spellStart"/>
      <w:r w:rsidRPr="00493AD9">
        <w:rPr>
          <w:rFonts w:eastAsia="Times New Roman"/>
          <w:i/>
          <w:iCs/>
          <w:highlight w:val="cyan"/>
        </w:rPr>
        <w:t>vulnerable</w:t>
      </w:r>
      <w:proofErr w:type="spellEnd"/>
      <w:r w:rsidRPr="00493AD9">
        <w:rPr>
          <w:rFonts w:eastAsia="Times New Roman"/>
          <w:i/>
          <w:iCs/>
          <w:highlight w:val="cyan"/>
        </w:rPr>
        <w:t xml:space="preserve"> </w:t>
      </w:r>
      <w:proofErr w:type="spellStart"/>
      <w:r w:rsidRPr="00493AD9">
        <w:rPr>
          <w:rFonts w:eastAsia="Times New Roman"/>
          <w:i/>
          <w:iCs/>
          <w:highlight w:val="cyan"/>
        </w:rPr>
        <w:t>species</w:t>
      </w:r>
      <w:proofErr w:type="spellEnd"/>
      <w:r w:rsidRPr="00493AD9">
        <w:rPr>
          <w:rFonts w:eastAsia="Times New Roman"/>
          <w:i/>
          <w:iCs/>
          <w:highlight w:val="cyan"/>
        </w:rPr>
        <w:t xml:space="preserve"> </w:t>
      </w:r>
      <w:proofErr w:type="spellStart"/>
      <w:r w:rsidRPr="00493AD9">
        <w:rPr>
          <w:rFonts w:eastAsia="Times New Roman"/>
          <w:i/>
          <w:iCs/>
          <w:highlight w:val="cyan"/>
        </w:rPr>
        <w:t>incidentally</w:t>
      </w:r>
      <w:proofErr w:type="spellEnd"/>
      <w:r w:rsidRPr="00493AD9">
        <w:rPr>
          <w:rFonts w:eastAsia="Times New Roman"/>
          <w:i/>
          <w:iCs/>
          <w:highlight w:val="cyan"/>
        </w:rPr>
        <w:t xml:space="preserve"> </w:t>
      </w:r>
      <w:proofErr w:type="spellStart"/>
      <w:r w:rsidRPr="00493AD9">
        <w:rPr>
          <w:rFonts w:eastAsia="Times New Roman"/>
          <w:i/>
          <w:iCs/>
          <w:highlight w:val="cyan"/>
        </w:rPr>
        <w:t>caught</w:t>
      </w:r>
      <w:proofErr w:type="spellEnd"/>
      <w:r w:rsidRPr="00493AD9">
        <w:rPr>
          <w:rFonts w:eastAsia="Times New Roman"/>
          <w:i/>
          <w:iCs/>
          <w:highlight w:val="cyan"/>
        </w:rPr>
        <w:t xml:space="preserve"> in </w:t>
      </w:r>
      <w:proofErr w:type="spellStart"/>
      <w:r w:rsidRPr="00493AD9">
        <w:rPr>
          <w:rFonts w:eastAsia="Times New Roman"/>
          <w:i/>
          <w:iCs/>
          <w:highlight w:val="cyan"/>
        </w:rPr>
        <w:t>Mediterranean</w:t>
      </w:r>
      <w:proofErr w:type="spellEnd"/>
      <w:r w:rsidRPr="00493AD9">
        <w:rPr>
          <w:rFonts w:eastAsia="Times New Roman"/>
          <w:i/>
          <w:iCs/>
          <w:highlight w:val="cyan"/>
        </w:rPr>
        <w:t xml:space="preserve"> </w:t>
      </w:r>
      <w:proofErr w:type="spellStart"/>
      <w:r w:rsidRPr="00493AD9">
        <w:rPr>
          <w:rFonts w:eastAsia="Times New Roman"/>
          <w:i/>
          <w:iCs/>
          <w:highlight w:val="cyan"/>
        </w:rPr>
        <w:t>fisheries</w:t>
      </w:r>
      <w:proofErr w:type="spellEnd"/>
      <w:r w:rsidRPr="00493AD9">
        <w:rPr>
          <w:rFonts w:eastAsia="Times New Roman"/>
          <w:i/>
          <w:iCs/>
          <w:highlight w:val="cyan"/>
        </w:rPr>
        <w:t>.</w:t>
      </w:r>
    </w:p>
    <w:p w14:paraId="04B8D042" w14:textId="77777777" w:rsidR="00A54996" w:rsidRPr="00493AD9" w:rsidRDefault="00A54996">
      <w:pPr>
        <w:autoSpaceDE w:val="0"/>
        <w:autoSpaceDN w:val="0"/>
        <w:ind w:left="480" w:hanging="480"/>
        <w:divId w:val="312293568"/>
        <w:rPr>
          <w:rFonts w:eastAsia="Times New Roman"/>
          <w:highlight w:val="cyan"/>
        </w:rPr>
      </w:pPr>
      <w:r w:rsidRPr="00493AD9">
        <w:rPr>
          <w:rFonts w:eastAsia="Times New Roman"/>
          <w:highlight w:val="cyan"/>
        </w:rPr>
        <w:t xml:space="preserve">Pace, D. S., </w:t>
      </w:r>
      <w:proofErr w:type="spellStart"/>
      <w:r w:rsidRPr="00493AD9">
        <w:rPr>
          <w:rFonts w:eastAsia="Times New Roman"/>
          <w:highlight w:val="cyan"/>
        </w:rPr>
        <w:t>Tizzi</w:t>
      </w:r>
      <w:proofErr w:type="spellEnd"/>
      <w:r w:rsidRPr="00493AD9">
        <w:rPr>
          <w:rFonts w:eastAsia="Times New Roman"/>
          <w:highlight w:val="cyan"/>
        </w:rPr>
        <w:t xml:space="preserve">, R., &amp; </w:t>
      </w:r>
      <w:proofErr w:type="spellStart"/>
      <w:r w:rsidRPr="00493AD9">
        <w:rPr>
          <w:rFonts w:eastAsia="Times New Roman"/>
          <w:highlight w:val="cyan"/>
        </w:rPr>
        <w:t>Mussi</w:t>
      </w:r>
      <w:proofErr w:type="spellEnd"/>
      <w:r w:rsidRPr="00493AD9">
        <w:rPr>
          <w:rFonts w:eastAsia="Times New Roman"/>
          <w:highlight w:val="cyan"/>
        </w:rPr>
        <w:t xml:space="preserve">, B. (2015). </w:t>
      </w:r>
      <w:proofErr w:type="spellStart"/>
      <w:r w:rsidRPr="00493AD9">
        <w:rPr>
          <w:rFonts w:eastAsia="Times New Roman"/>
          <w:highlight w:val="cyan"/>
        </w:rPr>
        <w:t>Cetaceans</w:t>
      </w:r>
      <w:proofErr w:type="spellEnd"/>
      <w:r w:rsidRPr="00493AD9">
        <w:rPr>
          <w:rFonts w:eastAsia="Times New Roman"/>
          <w:highlight w:val="cyan"/>
        </w:rPr>
        <w:t xml:space="preserve"> </w:t>
      </w:r>
      <w:proofErr w:type="spellStart"/>
      <w:r w:rsidRPr="00493AD9">
        <w:rPr>
          <w:rFonts w:eastAsia="Times New Roman"/>
          <w:highlight w:val="cyan"/>
        </w:rPr>
        <w:t>Value</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Conservation</w:t>
      </w:r>
      <w:proofErr w:type="spellEnd"/>
      <w:r w:rsidRPr="00493AD9">
        <w:rPr>
          <w:rFonts w:eastAsia="Times New Roman"/>
          <w:highlight w:val="cyan"/>
        </w:rPr>
        <w:t xml:space="preserve"> in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Mediterranean</w:t>
      </w:r>
      <w:proofErr w:type="spellEnd"/>
      <w:r w:rsidRPr="00493AD9">
        <w:rPr>
          <w:rFonts w:eastAsia="Times New Roman"/>
          <w:highlight w:val="cyan"/>
        </w:rPr>
        <w:t xml:space="preserve"> </w:t>
      </w:r>
      <w:proofErr w:type="spellStart"/>
      <w:r w:rsidRPr="00493AD9">
        <w:rPr>
          <w:rFonts w:eastAsia="Times New Roman"/>
          <w:highlight w:val="cyan"/>
        </w:rPr>
        <w:t>Sea</w:t>
      </w:r>
      <w:proofErr w:type="spellEnd"/>
      <w:r w:rsidRPr="00493AD9">
        <w:rPr>
          <w:rFonts w:eastAsia="Times New Roman"/>
          <w:highlight w:val="cyan"/>
        </w:rPr>
        <w:t xml:space="preserve">. </w:t>
      </w:r>
      <w:r w:rsidRPr="00493AD9">
        <w:rPr>
          <w:rFonts w:eastAsia="Times New Roman"/>
          <w:i/>
          <w:iCs/>
          <w:highlight w:val="cyan"/>
        </w:rPr>
        <w:t xml:space="preserve">Journal of </w:t>
      </w:r>
      <w:proofErr w:type="spellStart"/>
      <w:r w:rsidRPr="00493AD9">
        <w:rPr>
          <w:rFonts w:eastAsia="Times New Roman"/>
          <w:i/>
          <w:iCs/>
          <w:highlight w:val="cyan"/>
        </w:rPr>
        <w:t>Biodiversity</w:t>
      </w:r>
      <w:proofErr w:type="spellEnd"/>
      <w:r w:rsidRPr="00493AD9">
        <w:rPr>
          <w:rFonts w:eastAsia="Times New Roman"/>
          <w:i/>
          <w:iCs/>
          <w:highlight w:val="cyan"/>
        </w:rPr>
        <w:t xml:space="preserve"> &amp; </w:t>
      </w:r>
      <w:proofErr w:type="spellStart"/>
      <w:r w:rsidRPr="00493AD9">
        <w:rPr>
          <w:rFonts w:eastAsia="Times New Roman"/>
          <w:i/>
          <w:iCs/>
          <w:highlight w:val="cyan"/>
        </w:rPr>
        <w:t>Endangered</w:t>
      </w:r>
      <w:proofErr w:type="spellEnd"/>
      <w:r w:rsidRPr="00493AD9">
        <w:rPr>
          <w:rFonts w:eastAsia="Times New Roman"/>
          <w:i/>
          <w:iCs/>
          <w:highlight w:val="cyan"/>
        </w:rPr>
        <w:t xml:space="preserve"> </w:t>
      </w:r>
      <w:proofErr w:type="spellStart"/>
      <w:r w:rsidRPr="00493AD9">
        <w:rPr>
          <w:rFonts w:eastAsia="Times New Roman"/>
          <w:i/>
          <w:iCs/>
          <w:highlight w:val="cyan"/>
        </w:rPr>
        <w:t>Species</w:t>
      </w:r>
      <w:proofErr w:type="spellEnd"/>
      <w:r w:rsidRPr="00493AD9">
        <w:rPr>
          <w:rFonts w:eastAsia="Times New Roman"/>
          <w:highlight w:val="cyan"/>
        </w:rPr>
        <w:t xml:space="preserve">, </w:t>
      </w:r>
      <w:r w:rsidRPr="00493AD9">
        <w:rPr>
          <w:rFonts w:eastAsia="Times New Roman"/>
          <w:i/>
          <w:iCs/>
          <w:highlight w:val="cyan"/>
        </w:rPr>
        <w:t>01</w:t>
      </w:r>
      <w:r w:rsidRPr="00493AD9">
        <w:rPr>
          <w:rFonts w:eastAsia="Times New Roman"/>
          <w:highlight w:val="cyan"/>
        </w:rPr>
        <w:t>(s1). https://doi.org/10.4172/2332-2543.S1-004</w:t>
      </w:r>
    </w:p>
    <w:p w14:paraId="411A2E59" w14:textId="77777777" w:rsidR="00A54996" w:rsidRPr="00493AD9" w:rsidRDefault="73953ADC">
      <w:pPr>
        <w:autoSpaceDE w:val="0"/>
        <w:autoSpaceDN w:val="0"/>
        <w:ind w:left="480" w:hanging="480"/>
        <w:divId w:val="839197004"/>
        <w:rPr>
          <w:rFonts w:eastAsia="Times New Roman"/>
          <w:highlight w:val="cyan"/>
        </w:rPr>
      </w:pPr>
      <w:proofErr w:type="spellStart"/>
      <w:r w:rsidRPr="00493AD9">
        <w:rPr>
          <w:rFonts w:eastAsia="Times New Roman"/>
          <w:highlight w:val="cyan"/>
        </w:rPr>
        <w:t>Paiu</w:t>
      </w:r>
      <w:proofErr w:type="spellEnd"/>
      <w:r w:rsidRPr="00493AD9">
        <w:rPr>
          <w:rFonts w:eastAsia="Times New Roman"/>
          <w:highlight w:val="cyan"/>
        </w:rPr>
        <w:t xml:space="preserve"> R.M., </w:t>
      </w:r>
      <w:proofErr w:type="spellStart"/>
      <w:r w:rsidRPr="00493AD9">
        <w:rPr>
          <w:rFonts w:eastAsia="Times New Roman"/>
          <w:highlight w:val="cyan"/>
        </w:rPr>
        <w:t>Panigada</w:t>
      </w:r>
      <w:proofErr w:type="spellEnd"/>
      <w:r w:rsidRPr="00493AD9">
        <w:rPr>
          <w:rFonts w:eastAsia="Times New Roman"/>
          <w:highlight w:val="cyan"/>
        </w:rPr>
        <w:t xml:space="preserve"> S., </w:t>
      </w:r>
      <w:proofErr w:type="spellStart"/>
      <w:r w:rsidRPr="00493AD9">
        <w:rPr>
          <w:rFonts w:eastAsia="Times New Roman"/>
          <w:highlight w:val="cyan"/>
        </w:rPr>
        <w:t>Cañadas</w:t>
      </w:r>
      <w:proofErr w:type="spellEnd"/>
      <w:r w:rsidRPr="00493AD9">
        <w:rPr>
          <w:rFonts w:eastAsia="Times New Roman"/>
          <w:highlight w:val="cyan"/>
        </w:rPr>
        <w:t xml:space="preserve"> A., </w:t>
      </w:r>
      <w:proofErr w:type="spellStart"/>
      <w:r w:rsidRPr="00493AD9">
        <w:rPr>
          <w:rFonts w:eastAsia="Times New Roman"/>
          <w:highlight w:val="cyan"/>
        </w:rPr>
        <w:t>Gol`din</w:t>
      </w:r>
      <w:proofErr w:type="spellEnd"/>
      <w:r w:rsidRPr="00493AD9">
        <w:rPr>
          <w:rFonts w:eastAsia="Times New Roman"/>
          <w:highlight w:val="cyan"/>
        </w:rPr>
        <w:t xml:space="preserve"> P., Popov D., David L., </w:t>
      </w:r>
      <w:proofErr w:type="spellStart"/>
      <w:r w:rsidRPr="00493AD9">
        <w:rPr>
          <w:rFonts w:eastAsia="Times New Roman"/>
          <w:highlight w:val="cyan"/>
        </w:rPr>
        <w:t>Amaha</w:t>
      </w:r>
      <w:proofErr w:type="spellEnd"/>
      <w:r w:rsidRPr="00493AD9">
        <w:rPr>
          <w:rFonts w:eastAsia="Times New Roman"/>
          <w:highlight w:val="cyan"/>
        </w:rPr>
        <w:t xml:space="preserve"> </w:t>
      </w:r>
      <w:proofErr w:type="spellStart"/>
      <w:r w:rsidRPr="00493AD9">
        <w:rPr>
          <w:rFonts w:eastAsia="Times New Roman"/>
          <w:highlight w:val="cyan"/>
        </w:rPr>
        <w:t>Öztürk</w:t>
      </w:r>
      <w:proofErr w:type="spellEnd"/>
      <w:r w:rsidRPr="00493AD9">
        <w:rPr>
          <w:rFonts w:eastAsia="Times New Roman"/>
          <w:highlight w:val="cyan"/>
        </w:rPr>
        <w:t xml:space="preserve"> A., </w:t>
      </w:r>
      <w:proofErr w:type="spellStart"/>
      <w:r w:rsidRPr="00493AD9">
        <w:rPr>
          <w:rFonts w:eastAsia="Times New Roman"/>
          <w:highlight w:val="cyan"/>
        </w:rPr>
        <w:t>Panayotova</w:t>
      </w:r>
      <w:proofErr w:type="spellEnd"/>
      <w:r w:rsidRPr="00493AD9">
        <w:rPr>
          <w:rFonts w:eastAsia="Times New Roman"/>
          <w:highlight w:val="cyan"/>
        </w:rPr>
        <w:t xml:space="preserve"> M., &amp; Mirea-Cândea M. (2021). </w:t>
      </w:r>
      <w:proofErr w:type="spellStart"/>
      <w:r w:rsidRPr="00493AD9">
        <w:rPr>
          <w:rFonts w:eastAsia="Times New Roman"/>
          <w:i/>
          <w:iCs/>
          <w:highlight w:val="cyan"/>
        </w:rPr>
        <w:t>Deliverable</w:t>
      </w:r>
      <w:proofErr w:type="spellEnd"/>
      <w:r w:rsidRPr="00493AD9">
        <w:rPr>
          <w:rFonts w:eastAsia="Times New Roman"/>
          <w:i/>
          <w:iCs/>
          <w:highlight w:val="cyan"/>
        </w:rPr>
        <w:t xml:space="preserve"> 2.2.2. </w:t>
      </w:r>
      <w:proofErr w:type="spellStart"/>
      <w:r w:rsidRPr="00493AD9">
        <w:rPr>
          <w:rFonts w:eastAsia="Times New Roman"/>
          <w:i/>
          <w:iCs/>
          <w:highlight w:val="cyan"/>
        </w:rPr>
        <w:t>Detailed</w:t>
      </w:r>
      <w:proofErr w:type="spellEnd"/>
      <w:r w:rsidRPr="00493AD9">
        <w:rPr>
          <w:rFonts w:eastAsia="Times New Roman"/>
          <w:i/>
          <w:iCs/>
          <w:highlight w:val="cyan"/>
        </w:rPr>
        <w:t xml:space="preserve"> Report on </w:t>
      </w:r>
      <w:proofErr w:type="spellStart"/>
      <w:r w:rsidRPr="00493AD9">
        <w:rPr>
          <w:rFonts w:eastAsia="Times New Roman"/>
          <w:i/>
          <w:iCs/>
          <w:highlight w:val="cyan"/>
        </w:rPr>
        <w:t>cetacean</w:t>
      </w:r>
      <w:proofErr w:type="spellEnd"/>
      <w:r w:rsidRPr="00493AD9">
        <w:rPr>
          <w:rFonts w:eastAsia="Times New Roman"/>
          <w:i/>
          <w:iCs/>
          <w:highlight w:val="cyan"/>
        </w:rPr>
        <w:t xml:space="preserve"> </w:t>
      </w:r>
      <w:proofErr w:type="spellStart"/>
      <w:r w:rsidRPr="00493AD9">
        <w:rPr>
          <w:rFonts w:eastAsia="Times New Roman"/>
          <w:i/>
          <w:iCs/>
          <w:highlight w:val="cyan"/>
        </w:rPr>
        <w:t>populations</w:t>
      </w:r>
      <w:proofErr w:type="spellEnd"/>
      <w:r w:rsidRPr="00493AD9">
        <w:rPr>
          <w:rFonts w:eastAsia="Times New Roman"/>
          <w:i/>
          <w:iCs/>
          <w:highlight w:val="cyan"/>
        </w:rPr>
        <w:t xml:space="preserve"> </w:t>
      </w:r>
      <w:proofErr w:type="spellStart"/>
      <w:r w:rsidRPr="00493AD9">
        <w:rPr>
          <w:rFonts w:eastAsia="Times New Roman"/>
          <w:i/>
          <w:iCs/>
          <w:highlight w:val="cyan"/>
        </w:rPr>
        <w:t>distribution</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abundance</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w:t>
      </w:r>
      <w:proofErr w:type="spellStart"/>
      <w:r w:rsidRPr="00493AD9">
        <w:rPr>
          <w:rFonts w:eastAsia="Times New Roman"/>
          <w:i/>
          <w:iCs/>
          <w:highlight w:val="cyan"/>
        </w:rPr>
        <w:t>including</w:t>
      </w:r>
      <w:proofErr w:type="spellEnd"/>
      <w:r w:rsidRPr="00493AD9">
        <w:rPr>
          <w:rFonts w:eastAsia="Times New Roman"/>
          <w:i/>
          <w:iCs/>
          <w:highlight w:val="cyan"/>
        </w:rPr>
        <w:t xml:space="preserve"> </w:t>
      </w:r>
      <w:proofErr w:type="spellStart"/>
      <w:r w:rsidRPr="00493AD9">
        <w:rPr>
          <w:rFonts w:eastAsia="Times New Roman"/>
          <w:i/>
          <w:iCs/>
          <w:highlight w:val="cyan"/>
        </w:rPr>
        <w:t>proposal</w:t>
      </w:r>
      <w:proofErr w:type="spellEnd"/>
      <w:r w:rsidRPr="00493AD9">
        <w:rPr>
          <w:rFonts w:eastAsia="Times New Roman"/>
          <w:i/>
          <w:iCs/>
          <w:highlight w:val="cyan"/>
        </w:rPr>
        <w:t xml:space="preserve"> for </w:t>
      </w:r>
      <w:proofErr w:type="spellStart"/>
      <w:r w:rsidRPr="00493AD9">
        <w:rPr>
          <w:rFonts w:eastAsia="Times New Roman"/>
          <w:i/>
          <w:iCs/>
          <w:highlight w:val="cyan"/>
        </w:rPr>
        <w:t>threshold</w:t>
      </w:r>
      <w:proofErr w:type="spellEnd"/>
      <w:r w:rsidRPr="00493AD9">
        <w:rPr>
          <w:rFonts w:eastAsia="Times New Roman"/>
          <w:i/>
          <w:iCs/>
          <w:highlight w:val="cyan"/>
        </w:rPr>
        <w:t xml:space="preserve"> </w:t>
      </w:r>
      <w:proofErr w:type="spellStart"/>
      <w:r w:rsidRPr="00493AD9">
        <w:rPr>
          <w:rFonts w:eastAsia="Times New Roman"/>
          <w:i/>
          <w:iCs/>
          <w:highlight w:val="cyan"/>
        </w:rPr>
        <w:t>values</w:t>
      </w:r>
      <w:proofErr w:type="spellEnd"/>
      <w:r w:rsidRPr="00493AD9">
        <w:rPr>
          <w:rFonts w:eastAsia="Times New Roman"/>
          <w:i/>
          <w:iCs/>
          <w:highlight w:val="cyan"/>
        </w:rPr>
        <w:t>.</w:t>
      </w:r>
    </w:p>
    <w:p w14:paraId="16CD2EB8" w14:textId="19A518B4" w:rsidR="73953ADC" w:rsidRPr="00493AD9" w:rsidRDefault="73953ADC" w:rsidP="73953ADC">
      <w:pPr>
        <w:ind w:left="480" w:hanging="480"/>
        <w:rPr>
          <w:rFonts w:eastAsia="Times New Roman"/>
          <w:highlight w:val="cyan"/>
        </w:rPr>
      </w:pPr>
      <w:r w:rsidRPr="00493AD9">
        <w:rPr>
          <w:rFonts w:eastAsia="Times New Roman"/>
          <w:highlight w:val="cyan"/>
        </w:rPr>
        <w:lastRenderedPageBreak/>
        <w:t xml:space="preserve">Popov D, </w:t>
      </w:r>
      <w:proofErr w:type="spellStart"/>
      <w:r w:rsidRPr="00493AD9">
        <w:rPr>
          <w:rFonts w:eastAsia="Times New Roman"/>
          <w:highlight w:val="cyan"/>
        </w:rPr>
        <w:t>Meshkova</w:t>
      </w:r>
      <w:proofErr w:type="spellEnd"/>
      <w:r w:rsidRPr="00493AD9">
        <w:rPr>
          <w:rFonts w:eastAsia="Times New Roman"/>
          <w:highlight w:val="cyan"/>
        </w:rPr>
        <w:t xml:space="preserve"> G, </w:t>
      </w:r>
      <w:proofErr w:type="spellStart"/>
      <w:r w:rsidRPr="00493AD9">
        <w:rPr>
          <w:rFonts w:eastAsia="Times New Roman"/>
          <w:highlight w:val="cyan"/>
        </w:rPr>
        <w:t>Vishnyakova</w:t>
      </w:r>
      <w:proofErr w:type="spellEnd"/>
      <w:r w:rsidRPr="00493AD9">
        <w:rPr>
          <w:rFonts w:eastAsia="Times New Roman"/>
          <w:highlight w:val="cyan"/>
        </w:rPr>
        <w:t xml:space="preserve"> K, </w:t>
      </w:r>
      <w:proofErr w:type="spellStart"/>
      <w:r w:rsidRPr="00493AD9">
        <w:rPr>
          <w:rFonts w:eastAsia="Times New Roman"/>
          <w:highlight w:val="cyan"/>
        </w:rPr>
        <w:t>Ivanchikova</w:t>
      </w:r>
      <w:proofErr w:type="spellEnd"/>
      <w:r w:rsidRPr="00493AD9">
        <w:rPr>
          <w:rFonts w:eastAsia="Times New Roman"/>
          <w:highlight w:val="cyan"/>
        </w:rPr>
        <w:t xml:space="preserve"> J, </w:t>
      </w:r>
      <w:proofErr w:type="spellStart"/>
      <w:r w:rsidRPr="00493AD9">
        <w:rPr>
          <w:rFonts w:eastAsia="Times New Roman"/>
          <w:highlight w:val="cyan"/>
        </w:rPr>
        <w:t>Paiu</w:t>
      </w:r>
      <w:proofErr w:type="spellEnd"/>
      <w:r w:rsidRPr="00493AD9">
        <w:rPr>
          <w:rFonts w:eastAsia="Times New Roman"/>
          <w:highlight w:val="cyan"/>
        </w:rPr>
        <w:t xml:space="preserve"> M, Timofte C, </w:t>
      </w:r>
      <w:proofErr w:type="spellStart"/>
      <w:r w:rsidRPr="00493AD9">
        <w:rPr>
          <w:rFonts w:eastAsia="Times New Roman"/>
          <w:highlight w:val="cyan"/>
        </w:rPr>
        <w:t>Amaha</w:t>
      </w:r>
      <w:proofErr w:type="spellEnd"/>
      <w:r w:rsidRPr="00493AD9">
        <w:rPr>
          <w:rFonts w:eastAsia="Times New Roman"/>
          <w:highlight w:val="cyan"/>
        </w:rPr>
        <w:t xml:space="preserve"> </w:t>
      </w:r>
      <w:proofErr w:type="spellStart"/>
      <w:r w:rsidRPr="00493AD9">
        <w:rPr>
          <w:rFonts w:eastAsia="Times New Roman"/>
          <w:highlight w:val="cyan"/>
        </w:rPr>
        <w:t>Öztürk</w:t>
      </w:r>
      <w:proofErr w:type="spellEnd"/>
      <w:r w:rsidRPr="00493AD9">
        <w:rPr>
          <w:rFonts w:eastAsia="Times New Roman"/>
          <w:highlight w:val="cyan"/>
        </w:rPr>
        <w:t xml:space="preserve"> A, </w:t>
      </w:r>
      <w:proofErr w:type="spellStart"/>
      <w:r w:rsidRPr="00493AD9">
        <w:rPr>
          <w:rFonts w:eastAsia="Times New Roman"/>
          <w:highlight w:val="cyan"/>
        </w:rPr>
        <w:t>Tonay</w:t>
      </w:r>
      <w:proofErr w:type="spellEnd"/>
      <w:r w:rsidRPr="00493AD9">
        <w:rPr>
          <w:rFonts w:eastAsia="Times New Roman"/>
          <w:highlight w:val="cyan"/>
        </w:rPr>
        <w:t xml:space="preserve"> AM, </w:t>
      </w:r>
      <w:proofErr w:type="spellStart"/>
      <w:r w:rsidRPr="00493AD9">
        <w:rPr>
          <w:rFonts w:eastAsia="Times New Roman"/>
          <w:highlight w:val="cyan"/>
        </w:rPr>
        <w:t>Dede</w:t>
      </w:r>
      <w:proofErr w:type="spellEnd"/>
      <w:r w:rsidRPr="00493AD9">
        <w:rPr>
          <w:rFonts w:eastAsia="Times New Roman"/>
          <w:highlight w:val="cyan"/>
        </w:rPr>
        <w:t xml:space="preserve"> A, </w:t>
      </w:r>
      <w:proofErr w:type="spellStart"/>
      <w:r w:rsidRPr="00493AD9">
        <w:rPr>
          <w:rFonts w:eastAsia="Times New Roman"/>
          <w:highlight w:val="cyan"/>
        </w:rPr>
        <w:t>Panayotova</w:t>
      </w:r>
      <w:proofErr w:type="spellEnd"/>
      <w:r w:rsidRPr="00493AD9">
        <w:rPr>
          <w:rFonts w:eastAsia="Times New Roman"/>
          <w:highlight w:val="cyan"/>
        </w:rPr>
        <w:t xml:space="preserve"> M, </w:t>
      </w:r>
      <w:proofErr w:type="spellStart"/>
      <w:r w:rsidRPr="00493AD9">
        <w:rPr>
          <w:rFonts w:eastAsia="Times New Roman"/>
          <w:highlight w:val="cyan"/>
        </w:rPr>
        <w:t>Düzgüneş</w:t>
      </w:r>
      <w:proofErr w:type="spellEnd"/>
      <w:r w:rsidRPr="00493AD9">
        <w:rPr>
          <w:rFonts w:eastAsia="Times New Roman"/>
          <w:highlight w:val="cyan"/>
        </w:rPr>
        <w:t xml:space="preserve"> 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Gol’din</w:t>
      </w:r>
      <w:proofErr w:type="spellEnd"/>
      <w:r w:rsidRPr="00493AD9">
        <w:rPr>
          <w:rFonts w:eastAsia="Times New Roman"/>
          <w:highlight w:val="cyan"/>
        </w:rPr>
        <w:t xml:space="preserve"> P (2023). </w:t>
      </w:r>
      <w:proofErr w:type="spellStart"/>
      <w:r w:rsidRPr="00493AD9">
        <w:rPr>
          <w:rFonts w:eastAsia="Times New Roman"/>
          <w:i/>
          <w:iCs/>
          <w:highlight w:val="cyan"/>
        </w:rPr>
        <w:t>Assessment</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bycatch</w:t>
      </w:r>
      <w:proofErr w:type="spellEnd"/>
      <w:r w:rsidRPr="00493AD9">
        <w:rPr>
          <w:rFonts w:eastAsia="Times New Roman"/>
          <w:i/>
          <w:iCs/>
          <w:highlight w:val="cyan"/>
        </w:rPr>
        <w:t xml:space="preserve"> </w:t>
      </w:r>
      <w:proofErr w:type="spellStart"/>
      <w:r w:rsidRPr="00493AD9">
        <w:rPr>
          <w:rFonts w:eastAsia="Times New Roman"/>
          <w:i/>
          <w:iCs/>
          <w:highlight w:val="cyan"/>
        </w:rPr>
        <w:t>level</w:t>
      </w:r>
      <w:proofErr w:type="spellEnd"/>
      <w:r w:rsidRPr="00493AD9">
        <w:rPr>
          <w:rFonts w:eastAsia="Times New Roman"/>
          <w:i/>
          <w:iCs/>
          <w:highlight w:val="cyan"/>
        </w:rPr>
        <w:t xml:space="preserve"> for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i/>
          <w:iCs/>
          <w:highlight w:val="cyan"/>
        </w:rPr>
        <w:t xml:space="preserve"> </w:t>
      </w:r>
      <w:proofErr w:type="spellStart"/>
      <w:r w:rsidRPr="00493AD9">
        <w:rPr>
          <w:rFonts w:eastAsia="Times New Roman"/>
          <w:i/>
          <w:iCs/>
          <w:highlight w:val="cyan"/>
        </w:rPr>
        <w:t>harbour</w:t>
      </w:r>
      <w:proofErr w:type="spellEnd"/>
      <w:r w:rsidRPr="00493AD9">
        <w:rPr>
          <w:rFonts w:eastAsia="Times New Roman"/>
          <w:i/>
          <w:iCs/>
          <w:highlight w:val="cyan"/>
        </w:rPr>
        <w:t xml:space="preserve"> </w:t>
      </w:r>
      <w:proofErr w:type="spellStart"/>
      <w:r w:rsidRPr="00493AD9">
        <w:rPr>
          <w:rFonts w:eastAsia="Times New Roman"/>
          <w:i/>
          <w:iCs/>
          <w:highlight w:val="cyan"/>
        </w:rPr>
        <w:t>porpoise</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light</w:t>
      </w:r>
      <w:proofErr w:type="spellEnd"/>
      <w:r w:rsidRPr="00493AD9">
        <w:rPr>
          <w:rFonts w:eastAsia="Times New Roman"/>
          <w:i/>
          <w:iCs/>
          <w:highlight w:val="cyan"/>
        </w:rPr>
        <w:t xml:space="preserve"> of </w:t>
      </w:r>
      <w:proofErr w:type="spellStart"/>
      <w:r w:rsidRPr="00493AD9">
        <w:rPr>
          <w:rFonts w:eastAsia="Times New Roman"/>
          <w:i/>
          <w:iCs/>
          <w:highlight w:val="cyan"/>
        </w:rPr>
        <w:t>new</w:t>
      </w:r>
      <w:proofErr w:type="spellEnd"/>
      <w:r w:rsidRPr="00493AD9">
        <w:rPr>
          <w:rFonts w:eastAsia="Times New Roman"/>
          <w:i/>
          <w:iCs/>
          <w:highlight w:val="cyan"/>
        </w:rPr>
        <w:t xml:space="preserve"> data on </w:t>
      </w:r>
      <w:proofErr w:type="spellStart"/>
      <w:r w:rsidRPr="00493AD9">
        <w:rPr>
          <w:rFonts w:eastAsia="Times New Roman"/>
          <w:i/>
          <w:iCs/>
          <w:highlight w:val="cyan"/>
        </w:rPr>
        <w:t>population</w:t>
      </w:r>
      <w:proofErr w:type="spellEnd"/>
      <w:r w:rsidRPr="00493AD9">
        <w:rPr>
          <w:rFonts w:eastAsia="Times New Roman"/>
          <w:i/>
          <w:iCs/>
          <w:highlight w:val="cyan"/>
        </w:rPr>
        <w:t xml:space="preserve"> </w:t>
      </w:r>
      <w:proofErr w:type="spellStart"/>
      <w:r w:rsidRPr="00493AD9">
        <w:rPr>
          <w:rFonts w:eastAsia="Times New Roman"/>
          <w:i/>
          <w:iCs/>
          <w:highlight w:val="cyan"/>
        </w:rPr>
        <w:t>abundance</w:t>
      </w:r>
      <w:proofErr w:type="spellEnd"/>
      <w:r w:rsidRPr="00493AD9">
        <w:rPr>
          <w:rFonts w:eastAsia="Times New Roman"/>
          <w:highlight w:val="cyan"/>
        </w:rPr>
        <w:t xml:space="preserve">. Front. Mar. </w:t>
      </w:r>
      <w:proofErr w:type="spellStart"/>
      <w:r w:rsidRPr="00493AD9">
        <w:rPr>
          <w:rFonts w:eastAsia="Times New Roman"/>
          <w:highlight w:val="cyan"/>
        </w:rPr>
        <w:t>Sci</w:t>
      </w:r>
      <w:proofErr w:type="spellEnd"/>
      <w:r w:rsidRPr="00493AD9">
        <w:rPr>
          <w:rFonts w:eastAsia="Times New Roman"/>
          <w:highlight w:val="cyan"/>
        </w:rPr>
        <w:t>. 10:1119983. doi: 10.3389/fmars.2023.1119983</w:t>
      </w:r>
    </w:p>
    <w:p w14:paraId="2470D2EB" w14:textId="77777777" w:rsidR="00A54996" w:rsidRPr="00493AD9" w:rsidRDefault="00A54996">
      <w:pPr>
        <w:autoSpaceDE w:val="0"/>
        <w:autoSpaceDN w:val="0"/>
        <w:ind w:left="480" w:hanging="480"/>
        <w:divId w:val="1937324836"/>
        <w:rPr>
          <w:rFonts w:eastAsia="Times New Roman"/>
          <w:highlight w:val="cyan"/>
        </w:rPr>
      </w:pPr>
      <w:proofErr w:type="spellStart"/>
      <w:r w:rsidRPr="00493AD9">
        <w:rPr>
          <w:rFonts w:eastAsia="Times New Roman"/>
          <w:highlight w:val="cyan"/>
        </w:rPr>
        <w:t>Randhawa</w:t>
      </w:r>
      <w:proofErr w:type="spellEnd"/>
      <w:r w:rsidRPr="00493AD9">
        <w:rPr>
          <w:rFonts w:eastAsia="Times New Roman"/>
          <w:highlight w:val="cyan"/>
        </w:rPr>
        <w:t xml:space="preserve">, N., </w:t>
      </w:r>
      <w:proofErr w:type="spellStart"/>
      <w:r w:rsidRPr="00493AD9">
        <w:rPr>
          <w:rFonts w:eastAsia="Times New Roman"/>
          <w:highlight w:val="cyan"/>
        </w:rPr>
        <w:t>Gulland</w:t>
      </w:r>
      <w:proofErr w:type="spellEnd"/>
      <w:r w:rsidRPr="00493AD9">
        <w:rPr>
          <w:rFonts w:eastAsia="Times New Roman"/>
          <w:highlight w:val="cyan"/>
        </w:rPr>
        <w:t xml:space="preserve">, F., </w:t>
      </w:r>
      <w:proofErr w:type="spellStart"/>
      <w:r w:rsidRPr="00493AD9">
        <w:rPr>
          <w:rFonts w:eastAsia="Times New Roman"/>
          <w:highlight w:val="cyan"/>
        </w:rPr>
        <w:t>Ylitalo</w:t>
      </w:r>
      <w:proofErr w:type="spellEnd"/>
      <w:r w:rsidRPr="00493AD9">
        <w:rPr>
          <w:rFonts w:eastAsia="Times New Roman"/>
          <w:highlight w:val="cyan"/>
        </w:rPr>
        <w:t xml:space="preserve">, G. M., </w:t>
      </w:r>
      <w:proofErr w:type="spellStart"/>
      <w:r w:rsidRPr="00493AD9">
        <w:rPr>
          <w:rFonts w:eastAsia="Times New Roman"/>
          <w:highlight w:val="cyan"/>
        </w:rPr>
        <w:t>DeLong</w:t>
      </w:r>
      <w:proofErr w:type="spellEnd"/>
      <w:r w:rsidRPr="00493AD9">
        <w:rPr>
          <w:rFonts w:eastAsia="Times New Roman"/>
          <w:highlight w:val="cyan"/>
        </w:rPr>
        <w:t xml:space="preserve">, R., &amp; </w:t>
      </w:r>
      <w:proofErr w:type="spellStart"/>
      <w:r w:rsidRPr="00493AD9">
        <w:rPr>
          <w:rFonts w:eastAsia="Times New Roman"/>
          <w:highlight w:val="cyan"/>
        </w:rPr>
        <w:t>Mazet</w:t>
      </w:r>
      <w:proofErr w:type="spellEnd"/>
      <w:r w:rsidRPr="00493AD9">
        <w:rPr>
          <w:rFonts w:eastAsia="Times New Roman"/>
          <w:highlight w:val="cyan"/>
        </w:rPr>
        <w:t xml:space="preserve">, J. A. K. (2015). </w:t>
      </w:r>
      <w:proofErr w:type="spellStart"/>
      <w:r w:rsidRPr="00493AD9">
        <w:rPr>
          <w:rFonts w:eastAsia="Times New Roman"/>
          <w:highlight w:val="cyan"/>
        </w:rPr>
        <w:t>Sentinel</w:t>
      </w:r>
      <w:proofErr w:type="spellEnd"/>
      <w:r w:rsidRPr="00493AD9">
        <w:rPr>
          <w:rFonts w:eastAsia="Times New Roman"/>
          <w:highlight w:val="cyan"/>
        </w:rPr>
        <w:t xml:space="preserve"> California </w:t>
      </w:r>
      <w:proofErr w:type="spellStart"/>
      <w:r w:rsidRPr="00493AD9">
        <w:rPr>
          <w:rFonts w:eastAsia="Times New Roman"/>
          <w:highlight w:val="cyan"/>
        </w:rPr>
        <w:t>sea</w:t>
      </w:r>
      <w:proofErr w:type="spellEnd"/>
      <w:r w:rsidRPr="00493AD9">
        <w:rPr>
          <w:rFonts w:eastAsia="Times New Roman"/>
          <w:highlight w:val="cyan"/>
        </w:rPr>
        <w:t xml:space="preserve"> </w:t>
      </w:r>
      <w:proofErr w:type="spellStart"/>
      <w:r w:rsidRPr="00493AD9">
        <w:rPr>
          <w:rFonts w:eastAsia="Times New Roman"/>
          <w:highlight w:val="cyan"/>
        </w:rPr>
        <w:t>lions</w:t>
      </w:r>
      <w:proofErr w:type="spellEnd"/>
      <w:r w:rsidRPr="00493AD9">
        <w:rPr>
          <w:rFonts w:eastAsia="Times New Roman"/>
          <w:highlight w:val="cyan"/>
        </w:rPr>
        <w:t xml:space="preserve"> </w:t>
      </w:r>
      <w:proofErr w:type="spellStart"/>
      <w:r w:rsidRPr="00493AD9">
        <w:rPr>
          <w:rFonts w:eastAsia="Times New Roman"/>
          <w:highlight w:val="cyan"/>
        </w:rPr>
        <w:t>provide</w:t>
      </w:r>
      <w:proofErr w:type="spellEnd"/>
      <w:r w:rsidRPr="00493AD9">
        <w:rPr>
          <w:rFonts w:eastAsia="Times New Roman"/>
          <w:highlight w:val="cyan"/>
        </w:rPr>
        <w:t xml:space="preserve"> </w:t>
      </w:r>
      <w:proofErr w:type="spellStart"/>
      <w:r w:rsidRPr="00493AD9">
        <w:rPr>
          <w:rFonts w:eastAsia="Times New Roman"/>
          <w:highlight w:val="cyan"/>
        </w:rPr>
        <w:t>insight</w:t>
      </w:r>
      <w:proofErr w:type="spellEnd"/>
      <w:r w:rsidRPr="00493AD9">
        <w:rPr>
          <w:rFonts w:eastAsia="Times New Roman"/>
          <w:highlight w:val="cyan"/>
        </w:rPr>
        <w:t xml:space="preserve"> </w:t>
      </w:r>
      <w:proofErr w:type="spellStart"/>
      <w:r w:rsidRPr="00493AD9">
        <w:rPr>
          <w:rFonts w:eastAsia="Times New Roman"/>
          <w:highlight w:val="cyan"/>
        </w:rPr>
        <w:t>into</w:t>
      </w:r>
      <w:proofErr w:type="spellEnd"/>
      <w:r w:rsidRPr="00493AD9">
        <w:rPr>
          <w:rFonts w:eastAsia="Times New Roman"/>
          <w:highlight w:val="cyan"/>
        </w:rPr>
        <w:t xml:space="preserve"> </w:t>
      </w:r>
      <w:proofErr w:type="spellStart"/>
      <w:r w:rsidRPr="00493AD9">
        <w:rPr>
          <w:rFonts w:eastAsia="Times New Roman"/>
          <w:highlight w:val="cyan"/>
        </w:rPr>
        <w:t>legacy</w:t>
      </w:r>
      <w:proofErr w:type="spellEnd"/>
      <w:r w:rsidRPr="00493AD9">
        <w:rPr>
          <w:rFonts w:eastAsia="Times New Roman"/>
          <w:highlight w:val="cyan"/>
        </w:rPr>
        <w:t xml:space="preserve"> </w:t>
      </w:r>
      <w:proofErr w:type="spellStart"/>
      <w:r w:rsidRPr="00493AD9">
        <w:rPr>
          <w:rFonts w:eastAsia="Times New Roman"/>
          <w:highlight w:val="cyan"/>
        </w:rPr>
        <w:t>organochlorine</w:t>
      </w:r>
      <w:proofErr w:type="spellEnd"/>
      <w:r w:rsidRPr="00493AD9">
        <w:rPr>
          <w:rFonts w:eastAsia="Times New Roman"/>
          <w:highlight w:val="cyan"/>
        </w:rPr>
        <w:t xml:space="preserve"> </w:t>
      </w:r>
      <w:proofErr w:type="spellStart"/>
      <w:r w:rsidRPr="00493AD9">
        <w:rPr>
          <w:rFonts w:eastAsia="Times New Roman"/>
          <w:highlight w:val="cyan"/>
        </w:rPr>
        <w:t>exposure</w:t>
      </w:r>
      <w:proofErr w:type="spellEnd"/>
      <w:r w:rsidRPr="00493AD9">
        <w:rPr>
          <w:rFonts w:eastAsia="Times New Roman"/>
          <w:highlight w:val="cyan"/>
        </w:rPr>
        <w:t xml:space="preserve"> </w:t>
      </w:r>
      <w:proofErr w:type="spellStart"/>
      <w:r w:rsidRPr="00493AD9">
        <w:rPr>
          <w:rFonts w:eastAsia="Times New Roman"/>
          <w:highlight w:val="cyan"/>
        </w:rPr>
        <w:t>trends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their</w:t>
      </w:r>
      <w:proofErr w:type="spellEnd"/>
      <w:r w:rsidRPr="00493AD9">
        <w:rPr>
          <w:rFonts w:eastAsia="Times New Roman"/>
          <w:highlight w:val="cyan"/>
        </w:rPr>
        <w:t xml:space="preserve"> </w:t>
      </w:r>
      <w:proofErr w:type="spellStart"/>
      <w:r w:rsidRPr="00493AD9">
        <w:rPr>
          <w:rFonts w:eastAsia="Times New Roman"/>
          <w:highlight w:val="cyan"/>
        </w:rPr>
        <w:t>association</w:t>
      </w:r>
      <w:proofErr w:type="spellEnd"/>
      <w:r w:rsidRPr="00493AD9">
        <w:rPr>
          <w:rFonts w:eastAsia="Times New Roman"/>
          <w:highlight w:val="cyan"/>
        </w:rPr>
        <w:t xml:space="preserve"> </w:t>
      </w:r>
      <w:proofErr w:type="spellStart"/>
      <w:r w:rsidRPr="00493AD9">
        <w:rPr>
          <w:rFonts w:eastAsia="Times New Roman"/>
          <w:highlight w:val="cyan"/>
        </w:rPr>
        <w:t>with</w:t>
      </w:r>
      <w:proofErr w:type="spellEnd"/>
      <w:r w:rsidRPr="00493AD9">
        <w:rPr>
          <w:rFonts w:eastAsia="Times New Roman"/>
          <w:highlight w:val="cyan"/>
        </w:rPr>
        <w:t xml:space="preserve"> cancer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infectious</w:t>
      </w:r>
      <w:proofErr w:type="spellEnd"/>
      <w:r w:rsidRPr="00493AD9">
        <w:rPr>
          <w:rFonts w:eastAsia="Times New Roman"/>
          <w:highlight w:val="cyan"/>
        </w:rPr>
        <w:t xml:space="preserve"> </w:t>
      </w:r>
      <w:proofErr w:type="spellStart"/>
      <w:r w:rsidRPr="00493AD9">
        <w:rPr>
          <w:rFonts w:eastAsia="Times New Roman"/>
          <w:highlight w:val="cyan"/>
        </w:rPr>
        <w:t>disease</w:t>
      </w:r>
      <w:proofErr w:type="spellEnd"/>
      <w:r w:rsidRPr="00493AD9">
        <w:rPr>
          <w:rFonts w:eastAsia="Times New Roman"/>
          <w:highlight w:val="cyan"/>
        </w:rPr>
        <w:t xml:space="preserve">. </w:t>
      </w:r>
      <w:proofErr w:type="spellStart"/>
      <w:r w:rsidRPr="00493AD9">
        <w:rPr>
          <w:rFonts w:eastAsia="Times New Roman"/>
          <w:i/>
          <w:iCs/>
          <w:highlight w:val="cyan"/>
        </w:rPr>
        <w:t>One</w:t>
      </w:r>
      <w:proofErr w:type="spellEnd"/>
      <w:r w:rsidRPr="00493AD9">
        <w:rPr>
          <w:rFonts w:eastAsia="Times New Roman"/>
          <w:i/>
          <w:iCs/>
          <w:highlight w:val="cyan"/>
        </w:rPr>
        <w:t xml:space="preserve"> </w:t>
      </w:r>
      <w:proofErr w:type="spellStart"/>
      <w:r w:rsidRPr="00493AD9">
        <w:rPr>
          <w:rFonts w:eastAsia="Times New Roman"/>
          <w:i/>
          <w:iCs/>
          <w:highlight w:val="cyan"/>
        </w:rPr>
        <w:t>Health</w:t>
      </w:r>
      <w:proofErr w:type="spellEnd"/>
      <w:r w:rsidRPr="00493AD9">
        <w:rPr>
          <w:rFonts w:eastAsia="Times New Roman"/>
          <w:highlight w:val="cyan"/>
        </w:rPr>
        <w:t xml:space="preserve">, </w:t>
      </w:r>
      <w:r w:rsidRPr="00493AD9">
        <w:rPr>
          <w:rFonts w:eastAsia="Times New Roman"/>
          <w:i/>
          <w:iCs/>
          <w:highlight w:val="cyan"/>
        </w:rPr>
        <w:t>1</w:t>
      </w:r>
      <w:r w:rsidRPr="00493AD9">
        <w:rPr>
          <w:rFonts w:eastAsia="Times New Roman"/>
          <w:highlight w:val="cyan"/>
        </w:rPr>
        <w:t>, 37–43. https://doi.org/10.1016/j.onehlt.2015.08.003</w:t>
      </w:r>
    </w:p>
    <w:p w14:paraId="175838E5" w14:textId="77777777" w:rsidR="00A54996" w:rsidRPr="00493AD9" w:rsidRDefault="00A54996">
      <w:pPr>
        <w:autoSpaceDE w:val="0"/>
        <w:autoSpaceDN w:val="0"/>
        <w:ind w:left="480" w:hanging="480"/>
        <w:divId w:val="1667171830"/>
        <w:rPr>
          <w:rFonts w:eastAsia="Times New Roman"/>
          <w:highlight w:val="cyan"/>
        </w:rPr>
      </w:pPr>
      <w:proofErr w:type="spellStart"/>
      <w:r w:rsidRPr="00493AD9">
        <w:rPr>
          <w:rFonts w:eastAsia="Times New Roman"/>
          <w:highlight w:val="cyan"/>
        </w:rPr>
        <w:t>Reeves</w:t>
      </w:r>
      <w:proofErr w:type="spellEnd"/>
      <w:r w:rsidRPr="00493AD9">
        <w:rPr>
          <w:rFonts w:eastAsia="Times New Roman"/>
          <w:highlight w:val="cyan"/>
        </w:rPr>
        <w:t xml:space="preserve">, R. R., Smith, B. D., </w:t>
      </w:r>
      <w:proofErr w:type="spellStart"/>
      <w:r w:rsidRPr="00493AD9">
        <w:rPr>
          <w:rFonts w:eastAsia="Times New Roman"/>
          <w:highlight w:val="cyan"/>
        </w:rPr>
        <w:t>Crespo</w:t>
      </w:r>
      <w:proofErr w:type="spellEnd"/>
      <w:r w:rsidRPr="00493AD9">
        <w:rPr>
          <w:rFonts w:eastAsia="Times New Roman"/>
          <w:highlight w:val="cyan"/>
        </w:rPr>
        <w:t xml:space="preserve">, E. A., &amp; </w:t>
      </w:r>
      <w:proofErr w:type="spellStart"/>
      <w:r w:rsidRPr="00493AD9">
        <w:rPr>
          <w:rFonts w:eastAsia="Times New Roman"/>
          <w:highlight w:val="cyan"/>
        </w:rPr>
        <w:t>Notarbartolo</w:t>
      </w:r>
      <w:proofErr w:type="spellEnd"/>
      <w:r w:rsidRPr="00493AD9">
        <w:rPr>
          <w:rFonts w:eastAsia="Times New Roman"/>
          <w:highlight w:val="cyan"/>
        </w:rPr>
        <w:t xml:space="preserve"> di </w:t>
      </w:r>
      <w:proofErr w:type="spellStart"/>
      <w:r w:rsidRPr="00493AD9">
        <w:rPr>
          <w:rFonts w:eastAsia="Times New Roman"/>
          <w:highlight w:val="cyan"/>
        </w:rPr>
        <w:t>Sciara</w:t>
      </w:r>
      <w:proofErr w:type="spellEnd"/>
      <w:r w:rsidRPr="00493AD9">
        <w:rPr>
          <w:rFonts w:eastAsia="Times New Roman"/>
          <w:highlight w:val="cyan"/>
        </w:rPr>
        <w:t xml:space="preserve">, G. (2003). </w:t>
      </w:r>
      <w:proofErr w:type="spellStart"/>
      <w:r w:rsidRPr="00493AD9">
        <w:rPr>
          <w:rFonts w:eastAsia="Times New Roman"/>
          <w:i/>
          <w:iCs/>
          <w:highlight w:val="cyan"/>
        </w:rPr>
        <w:t>Dolphins</w:t>
      </w:r>
      <w:proofErr w:type="spellEnd"/>
      <w:r w:rsidRPr="00493AD9">
        <w:rPr>
          <w:rFonts w:eastAsia="Times New Roman"/>
          <w:i/>
          <w:iCs/>
          <w:highlight w:val="cyan"/>
        </w:rPr>
        <w:t xml:space="preserve">, </w:t>
      </w:r>
      <w:proofErr w:type="spellStart"/>
      <w:r w:rsidRPr="00493AD9">
        <w:rPr>
          <w:rFonts w:eastAsia="Times New Roman"/>
          <w:i/>
          <w:iCs/>
          <w:highlight w:val="cyan"/>
        </w:rPr>
        <w:t>Whales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Porpoises</w:t>
      </w:r>
      <w:proofErr w:type="spellEnd"/>
      <w:r w:rsidRPr="00493AD9">
        <w:rPr>
          <w:rFonts w:eastAsia="Times New Roman"/>
          <w:i/>
          <w:iCs/>
          <w:highlight w:val="cyan"/>
        </w:rPr>
        <w:t xml:space="preserve">: 2002–2010 </w:t>
      </w:r>
      <w:proofErr w:type="spellStart"/>
      <w:r w:rsidRPr="00493AD9">
        <w:rPr>
          <w:rFonts w:eastAsia="Times New Roman"/>
          <w:i/>
          <w:iCs/>
          <w:highlight w:val="cyan"/>
        </w:rPr>
        <w:t>Conservation</w:t>
      </w:r>
      <w:proofErr w:type="spellEnd"/>
      <w:r w:rsidRPr="00493AD9">
        <w:rPr>
          <w:rFonts w:eastAsia="Times New Roman"/>
          <w:i/>
          <w:iCs/>
          <w:highlight w:val="cyan"/>
        </w:rPr>
        <w:t xml:space="preserve"> </w:t>
      </w:r>
      <w:proofErr w:type="spellStart"/>
      <w:r w:rsidRPr="00493AD9">
        <w:rPr>
          <w:rFonts w:eastAsia="Times New Roman"/>
          <w:i/>
          <w:iCs/>
          <w:highlight w:val="cyan"/>
        </w:rPr>
        <w:t>Action</w:t>
      </w:r>
      <w:proofErr w:type="spellEnd"/>
      <w:r w:rsidRPr="00493AD9">
        <w:rPr>
          <w:rFonts w:eastAsia="Times New Roman"/>
          <w:i/>
          <w:iCs/>
          <w:highlight w:val="cyan"/>
        </w:rPr>
        <w:t xml:space="preserve"> Plan for </w:t>
      </w:r>
      <w:proofErr w:type="spellStart"/>
      <w:r w:rsidRPr="00493AD9">
        <w:rPr>
          <w:rFonts w:eastAsia="Times New Roman"/>
          <w:i/>
          <w:iCs/>
          <w:highlight w:val="cyan"/>
        </w:rPr>
        <w:t>the</w:t>
      </w:r>
      <w:proofErr w:type="spellEnd"/>
      <w:r w:rsidRPr="00493AD9">
        <w:rPr>
          <w:rFonts w:eastAsia="Times New Roman"/>
          <w:i/>
          <w:iCs/>
          <w:highlight w:val="cyan"/>
        </w:rPr>
        <w:t xml:space="preserve"> </w:t>
      </w:r>
      <w:proofErr w:type="spellStart"/>
      <w:r w:rsidRPr="00493AD9">
        <w:rPr>
          <w:rFonts w:eastAsia="Times New Roman"/>
          <w:i/>
          <w:iCs/>
          <w:highlight w:val="cyan"/>
        </w:rPr>
        <w:t>World’s</w:t>
      </w:r>
      <w:proofErr w:type="spellEnd"/>
      <w:r w:rsidRPr="00493AD9">
        <w:rPr>
          <w:rFonts w:eastAsia="Times New Roman"/>
          <w:i/>
          <w:iCs/>
          <w:highlight w:val="cyan"/>
        </w:rPr>
        <w:t xml:space="preserve"> </w:t>
      </w:r>
      <w:proofErr w:type="spellStart"/>
      <w:r w:rsidRPr="00493AD9">
        <w:rPr>
          <w:rFonts w:eastAsia="Times New Roman"/>
          <w:i/>
          <w:iCs/>
          <w:highlight w:val="cyan"/>
        </w:rPr>
        <w:t>Cetaceans</w:t>
      </w:r>
      <w:proofErr w:type="spellEnd"/>
      <w:r w:rsidRPr="00493AD9">
        <w:rPr>
          <w:rFonts w:eastAsia="Times New Roman"/>
          <w:i/>
          <w:iCs/>
          <w:highlight w:val="cyan"/>
        </w:rPr>
        <w:t>.</w:t>
      </w:r>
      <w:r w:rsidRPr="00493AD9">
        <w:rPr>
          <w:rFonts w:eastAsia="Times New Roman"/>
          <w:highlight w:val="cyan"/>
        </w:rPr>
        <w:t xml:space="preserve"> IUCN/SSC </w:t>
      </w:r>
      <w:proofErr w:type="spellStart"/>
      <w:r w:rsidRPr="00493AD9">
        <w:rPr>
          <w:rFonts w:eastAsia="Times New Roman"/>
          <w:highlight w:val="cyan"/>
        </w:rPr>
        <w:t>Cetacean</w:t>
      </w:r>
      <w:proofErr w:type="spellEnd"/>
      <w:r w:rsidRPr="00493AD9">
        <w:rPr>
          <w:rFonts w:eastAsia="Times New Roman"/>
          <w:highlight w:val="cyan"/>
        </w:rPr>
        <w:t xml:space="preserve"> Specialist Group.</w:t>
      </w:r>
    </w:p>
    <w:p w14:paraId="2E8B7386" w14:textId="77777777" w:rsidR="00A54996" w:rsidRPr="00493AD9" w:rsidRDefault="00A54996">
      <w:pPr>
        <w:autoSpaceDE w:val="0"/>
        <w:autoSpaceDN w:val="0"/>
        <w:ind w:left="480" w:hanging="480"/>
        <w:divId w:val="1145702547"/>
        <w:rPr>
          <w:rFonts w:eastAsia="Times New Roman"/>
          <w:highlight w:val="cyan"/>
        </w:rPr>
      </w:pPr>
      <w:proofErr w:type="spellStart"/>
      <w:r w:rsidRPr="00493AD9">
        <w:rPr>
          <w:rFonts w:eastAsia="Times New Roman"/>
          <w:highlight w:val="cyan"/>
        </w:rPr>
        <w:t>Reijnders</w:t>
      </w:r>
      <w:proofErr w:type="spellEnd"/>
      <w:r w:rsidRPr="00493AD9">
        <w:rPr>
          <w:rFonts w:eastAsia="Times New Roman"/>
          <w:highlight w:val="cyan"/>
        </w:rPr>
        <w:t xml:space="preserve">, P. J. H., </w:t>
      </w:r>
      <w:proofErr w:type="spellStart"/>
      <w:r w:rsidRPr="00493AD9">
        <w:rPr>
          <w:rFonts w:eastAsia="Times New Roman"/>
          <w:highlight w:val="cyan"/>
        </w:rPr>
        <w:t>Aguilar</w:t>
      </w:r>
      <w:proofErr w:type="spellEnd"/>
      <w:r w:rsidRPr="00493AD9">
        <w:rPr>
          <w:rFonts w:eastAsia="Times New Roman"/>
          <w:highlight w:val="cyan"/>
        </w:rPr>
        <w:t xml:space="preserve">, A., &amp; </w:t>
      </w:r>
      <w:proofErr w:type="spellStart"/>
      <w:r w:rsidRPr="00493AD9">
        <w:rPr>
          <w:rFonts w:eastAsia="Times New Roman"/>
          <w:highlight w:val="cyan"/>
        </w:rPr>
        <w:t>Donovan</w:t>
      </w:r>
      <w:proofErr w:type="spellEnd"/>
      <w:r w:rsidRPr="00493AD9">
        <w:rPr>
          <w:rFonts w:eastAsia="Times New Roman"/>
          <w:highlight w:val="cyan"/>
        </w:rPr>
        <w:t xml:space="preserve">, G. P. (1999). </w:t>
      </w:r>
      <w:proofErr w:type="spellStart"/>
      <w:r w:rsidRPr="00493AD9">
        <w:rPr>
          <w:rFonts w:eastAsia="Times New Roman"/>
          <w:highlight w:val="cyan"/>
        </w:rPr>
        <w:t>Chemical</w:t>
      </w:r>
      <w:proofErr w:type="spellEnd"/>
      <w:r w:rsidRPr="00493AD9">
        <w:rPr>
          <w:rFonts w:eastAsia="Times New Roman"/>
          <w:highlight w:val="cyan"/>
        </w:rPr>
        <w:t xml:space="preserve"> </w:t>
      </w:r>
      <w:proofErr w:type="spellStart"/>
      <w:r w:rsidRPr="00493AD9">
        <w:rPr>
          <w:rFonts w:eastAsia="Times New Roman"/>
          <w:highlight w:val="cyan"/>
        </w:rPr>
        <w:t>Pollutants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Cetaceans</w:t>
      </w:r>
      <w:proofErr w:type="spellEnd"/>
      <w:r w:rsidRPr="00493AD9">
        <w:rPr>
          <w:rFonts w:eastAsia="Times New Roman"/>
          <w:highlight w:val="cyan"/>
        </w:rPr>
        <w:t xml:space="preserve">. </w:t>
      </w:r>
      <w:r w:rsidRPr="00493AD9">
        <w:rPr>
          <w:rFonts w:eastAsia="Times New Roman"/>
          <w:i/>
          <w:iCs/>
          <w:highlight w:val="cyan"/>
        </w:rPr>
        <w:t xml:space="preserve">International </w:t>
      </w:r>
      <w:proofErr w:type="spellStart"/>
      <w:r w:rsidRPr="00493AD9">
        <w:rPr>
          <w:rFonts w:eastAsia="Times New Roman"/>
          <w:i/>
          <w:iCs/>
          <w:highlight w:val="cyan"/>
        </w:rPr>
        <w:t>Whaling</w:t>
      </w:r>
      <w:proofErr w:type="spellEnd"/>
      <w:r w:rsidRPr="00493AD9">
        <w:rPr>
          <w:rFonts w:eastAsia="Times New Roman"/>
          <w:i/>
          <w:iCs/>
          <w:highlight w:val="cyan"/>
        </w:rPr>
        <w:t xml:space="preserve"> </w:t>
      </w:r>
      <w:proofErr w:type="spellStart"/>
      <w:r w:rsidRPr="00493AD9">
        <w:rPr>
          <w:rFonts w:eastAsia="Times New Roman"/>
          <w:i/>
          <w:iCs/>
          <w:highlight w:val="cyan"/>
        </w:rPr>
        <w:t>Commission</w:t>
      </w:r>
      <w:proofErr w:type="spellEnd"/>
      <w:r w:rsidRPr="00493AD9">
        <w:rPr>
          <w:rFonts w:eastAsia="Times New Roman"/>
          <w:highlight w:val="cyan"/>
        </w:rPr>
        <w:t>.</w:t>
      </w:r>
    </w:p>
    <w:p w14:paraId="36DB9659" w14:textId="77777777" w:rsidR="00A54996" w:rsidRPr="00493AD9" w:rsidRDefault="00A54996">
      <w:pPr>
        <w:autoSpaceDE w:val="0"/>
        <w:autoSpaceDN w:val="0"/>
        <w:ind w:left="480" w:hanging="480"/>
        <w:divId w:val="2024354564"/>
        <w:rPr>
          <w:rFonts w:eastAsia="Times New Roman"/>
          <w:highlight w:val="cyan"/>
        </w:rPr>
      </w:pPr>
      <w:r w:rsidRPr="00493AD9">
        <w:rPr>
          <w:rFonts w:eastAsia="Times New Roman"/>
          <w:highlight w:val="cyan"/>
        </w:rPr>
        <w:t xml:space="preserve">Richardson, W. J., Greene, C. R., </w:t>
      </w:r>
      <w:proofErr w:type="spellStart"/>
      <w:r w:rsidRPr="00493AD9">
        <w:rPr>
          <w:rFonts w:eastAsia="Times New Roman"/>
          <w:highlight w:val="cyan"/>
        </w:rPr>
        <w:t>Malme</w:t>
      </w:r>
      <w:proofErr w:type="spellEnd"/>
      <w:r w:rsidRPr="00493AD9">
        <w:rPr>
          <w:rFonts w:eastAsia="Times New Roman"/>
          <w:highlight w:val="cyan"/>
        </w:rPr>
        <w:t xml:space="preserve">, C. I., &amp; Thomson, D. H. (1995). MEASUREMENT PROCEDURES. In </w:t>
      </w:r>
      <w:r w:rsidRPr="00493AD9">
        <w:rPr>
          <w:rFonts w:eastAsia="Times New Roman"/>
          <w:i/>
          <w:iCs/>
          <w:highlight w:val="cyan"/>
        </w:rPr>
        <w:t xml:space="preserve">Marine </w:t>
      </w:r>
      <w:proofErr w:type="spellStart"/>
      <w:r w:rsidRPr="00493AD9">
        <w:rPr>
          <w:rFonts w:eastAsia="Times New Roman"/>
          <w:i/>
          <w:iCs/>
          <w:highlight w:val="cyan"/>
        </w:rPr>
        <w:t>Mammals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Noise</w:t>
      </w:r>
      <w:proofErr w:type="spellEnd"/>
      <w:r w:rsidRPr="00493AD9">
        <w:rPr>
          <w:rFonts w:eastAsia="Times New Roman"/>
          <w:highlight w:val="cyan"/>
        </w:rPr>
        <w:t xml:space="preserve"> (pp. 33–58). Elsevier. https://doi.org/10.1016/B978-0-08-057303-8.50006-9</w:t>
      </w:r>
    </w:p>
    <w:p w14:paraId="2123B6CA" w14:textId="77777777" w:rsidR="00A54996" w:rsidRPr="00493AD9" w:rsidRDefault="00A54996">
      <w:pPr>
        <w:autoSpaceDE w:val="0"/>
        <w:autoSpaceDN w:val="0"/>
        <w:ind w:left="480" w:hanging="480"/>
        <w:divId w:val="687021883"/>
        <w:rPr>
          <w:rFonts w:eastAsia="Times New Roman"/>
          <w:highlight w:val="cyan"/>
        </w:rPr>
      </w:pPr>
      <w:proofErr w:type="spellStart"/>
      <w:r w:rsidRPr="00493AD9">
        <w:rPr>
          <w:rFonts w:eastAsia="Times New Roman"/>
          <w:highlight w:val="cyan"/>
        </w:rPr>
        <w:t>Schwacke</w:t>
      </w:r>
      <w:proofErr w:type="spellEnd"/>
      <w:r w:rsidRPr="00493AD9">
        <w:rPr>
          <w:rFonts w:eastAsia="Times New Roman"/>
          <w:highlight w:val="cyan"/>
        </w:rPr>
        <w:t xml:space="preserve">, L. H., Voit, E. O., Hansen, L. J., Wells, R. S., </w:t>
      </w:r>
      <w:proofErr w:type="spellStart"/>
      <w:r w:rsidRPr="00493AD9">
        <w:rPr>
          <w:rFonts w:eastAsia="Times New Roman"/>
          <w:highlight w:val="cyan"/>
        </w:rPr>
        <w:t>Mitchum</w:t>
      </w:r>
      <w:proofErr w:type="spellEnd"/>
      <w:r w:rsidRPr="00493AD9">
        <w:rPr>
          <w:rFonts w:eastAsia="Times New Roman"/>
          <w:highlight w:val="cyan"/>
        </w:rPr>
        <w:t xml:space="preserve">, G. B., </w:t>
      </w:r>
      <w:proofErr w:type="spellStart"/>
      <w:r w:rsidRPr="00493AD9">
        <w:rPr>
          <w:rFonts w:eastAsia="Times New Roman"/>
          <w:highlight w:val="cyan"/>
        </w:rPr>
        <w:t>Hohn</w:t>
      </w:r>
      <w:proofErr w:type="spellEnd"/>
      <w:r w:rsidRPr="00493AD9">
        <w:rPr>
          <w:rFonts w:eastAsia="Times New Roman"/>
          <w:highlight w:val="cyan"/>
        </w:rPr>
        <w:t xml:space="preserve">, A. A., &amp; Fair, P. A. (2002). Probabilistic </w:t>
      </w:r>
      <w:proofErr w:type="spellStart"/>
      <w:r w:rsidRPr="00493AD9">
        <w:rPr>
          <w:rFonts w:eastAsia="Times New Roman"/>
          <w:highlight w:val="cyan"/>
        </w:rPr>
        <w:t>risk</w:t>
      </w:r>
      <w:proofErr w:type="spellEnd"/>
      <w:r w:rsidRPr="00493AD9">
        <w:rPr>
          <w:rFonts w:eastAsia="Times New Roman"/>
          <w:highlight w:val="cyan"/>
        </w:rPr>
        <w:t xml:space="preserve"> </w:t>
      </w:r>
      <w:proofErr w:type="spellStart"/>
      <w:r w:rsidRPr="00493AD9">
        <w:rPr>
          <w:rFonts w:eastAsia="Times New Roman"/>
          <w:highlight w:val="cyan"/>
        </w:rPr>
        <w:t>assessment</w:t>
      </w:r>
      <w:proofErr w:type="spellEnd"/>
      <w:r w:rsidRPr="00493AD9">
        <w:rPr>
          <w:rFonts w:eastAsia="Times New Roman"/>
          <w:highlight w:val="cyan"/>
        </w:rPr>
        <w:t xml:space="preserve"> of reproductive </w:t>
      </w:r>
      <w:proofErr w:type="spellStart"/>
      <w:r w:rsidRPr="00493AD9">
        <w:rPr>
          <w:rFonts w:eastAsia="Times New Roman"/>
          <w:highlight w:val="cyan"/>
        </w:rPr>
        <w:t>effects</w:t>
      </w:r>
      <w:proofErr w:type="spellEnd"/>
      <w:r w:rsidRPr="00493AD9">
        <w:rPr>
          <w:rFonts w:eastAsia="Times New Roman"/>
          <w:highlight w:val="cyan"/>
        </w:rPr>
        <w:t xml:space="preserve"> of </w:t>
      </w:r>
      <w:proofErr w:type="spellStart"/>
      <w:r w:rsidRPr="00493AD9">
        <w:rPr>
          <w:rFonts w:eastAsia="Times New Roman"/>
          <w:highlight w:val="cyan"/>
        </w:rPr>
        <w:t>polychlorinated</w:t>
      </w:r>
      <w:proofErr w:type="spellEnd"/>
      <w:r w:rsidRPr="00493AD9">
        <w:rPr>
          <w:rFonts w:eastAsia="Times New Roman"/>
          <w:highlight w:val="cyan"/>
        </w:rPr>
        <w:t xml:space="preserve"> </w:t>
      </w:r>
      <w:proofErr w:type="spellStart"/>
      <w:r w:rsidRPr="00493AD9">
        <w:rPr>
          <w:rFonts w:eastAsia="Times New Roman"/>
          <w:highlight w:val="cyan"/>
        </w:rPr>
        <w:t>biphenyls</w:t>
      </w:r>
      <w:proofErr w:type="spellEnd"/>
      <w:r w:rsidRPr="00493AD9">
        <w:rPr>
          <w:rFonts w:eastAsia="Times New Roman"/>
          <w:highlight w:val="cyan"/>
        </w:rPr>
        <w:t xml:space="preserve"> on </w:t>
      </w:r>
      <w:proofErr w:type="spellStart"/>
      <w:r w:rsidRPr="00493AD9">
        <w:rPr>
          <w:rFonts w:eastAsia="Times New Roman"/>
          <w:highlight w:val="cyan"/>
        </w:rPr>
        <w:t>bottlenose</w:t>
      </w:r>
      <w:proofErr w:type="spellEnd"/>
      <w:r w:rsidRPr="00493AD9">
        <w:rPr>
          <w:rFonts w:eastAsia="Times New Roman"/>
          <w:highlight w:val="cyan"/>
        </w:rPr>
        <w:t xml:space="preserve"> </w:t>
      </w:r>
      <w:proofErr w:type="spellStart"/>
      <w:r w:rsidRPr="00493AD9">
        <w:rPr>
          <w:rFonts w:eastAsia="Times New Roman"/>
          <w:highlight w:val="cyan"/>
        </w:rPr>
        <w:t>dolphins</w:t>
      </w:r>
      <w:proofErr w:type="spellEnd"/>
      <w:r w:rsidRPr="00493AD9">
        <w:rPr>
          <w:rFonts w:eastAsia="Times New Roman"/>
          <w:highlight w:val="cyan"/>
        </w:rPr>
        <w:t xml:space="preserve"> ( </w:t>
      </w:r>
      <w:proofErr w:type="spellStart"/>
      <w:r w:rsidRPr="00493AD9">
        <w:rPr>
          <w:rFonts w:eastAsia="Times New Roman"/>
          <w:i/>
          <w:iCs/>
          <w:highlight w:val="cyan"/>
        </w:rPr>
        <w:t>Tursiops</w:t>
      </w:r>
      <w:proofErr w:type="spellEnd"/>
      <w:r w:rsidRPr="00493AD9">
        <w:rPr>
          <w:rFonts w:eastAsia="Times New Roman"/>
          <w:i/>
          <w:iCs/>
          <w:highlight w:val="cyan"/>
        </w:rPr>
        <w:t xml:space="preserve"> </w:t>
      </w:r>
      <w:proofErr w:type="spellStart"/>
      <w:r w:rsidRPr="00493AD9">
        <w:rPr>
          <w:rFonts w:eastAsia="Times New Roman"/>
          <w:i/>
          <w:iCs/>
          <w:highlight w:val="cyan"/>
        </w:rPr>
        <w:t>truncatus</w:t>
      </w:r>
      <w:proofErr w:type="spellEnd"/>
      <w:r w:rsidRPr="00493AD9">
        <w:rPr>
          <w:rFonts w:eastAsia="Times New Roman"/>
          <w:highlight w:val="cyan"/>
        </w:rPr>
        <w:t xml:space="preserve"> ) </w:t>
      </w:r>
      <w:proofErr w:type="spellStart"/>
      <w:r w:rsidRPr="00493AD9">
        <w:rPr>
          <w:rFonts w:eastAsia="Times New Roman"/>
          <w:highlight w:val="cyan"/>
        </w:rPr>
        <w:t>from</w:t>
      </w:r>
      <w:proofErr w:type="spellEnd"/>
      <w:r w:rsidRPr="00493AD9">
        <w:rPr>
          <w:rFonts w:eastAsia="Times New Roman"/>
          <w:highlight w:val="cyan"/>
        </w:rPr>
        <w:t xml:space="preserve"> </w:t>
      </w:r>
      <w:proofErr w:type="spellStart"/>
      <w:r w:rsidRPr="00493AD9">
        <w:rPr>
          <w:rFonts w:eastAsia="Times New Roman"/>
          <w:highlight w:val="cyan"/>
        </w:rPr>
        <w:t>the</w:t>
      </w:r>
      <w:proofErr w:type="spellEnd"/>
      <w:r w:rsidRPr="00493AD9">
        <w:rPr>
          <w:rFonts w:eastAsia="Times New Roman"/>
          <w:highlight w:val="cyan"/>
        </w:rPr>
        <w:t xml:space="preserve"> </w:t>
      </w:r>
      <w:proofErr w:type="spellStart"/>
      <w:r w:rsidRPr="00493AD9">
        <w:rPr>
          <w:rFonts w:eastAsia="Times New Roman"/>
          <w:highlight w:val="cyan"/>
        </w:rPr>
        <w:t>Southeast</w:t>
      </w:r>
      <w:proofErr w:type="spellEnd"/>
      <w:r w:rsidRPr="00493AD9">
        <w:rPr>
          <w:rFonts w:eastAsia="Times New Roman"/>
          <w:highlight w:val="cyan"/>
        </w:rPr>
        <w:t xml:space="preserve"> United </w:t>
      </w:r>
      <w:proofErr w:type="spellStart"/>
      <w:r w:rsidRPr="00493AD9">
        <w:rPr>
          <w:rFonts w:eastAsia="Times New Roman"/>
          <w:highlight w:val="cyan"/>
        </w:rPr>
        <w:t>States</w:t>
      </w:r>
      <w:proofErr w:type="spellEnd"/>
      <w:r w:rsidRPr="00493AD9">
        <w:rPr>
          <w:rFonts w:eastAsia="Times New Roman"/>
          <w:highlight w:val="cyan"/>
        </w:rPr>
        <w:t xml:space="preserve"> </w:t>
      </w:r>
      <w:proofErr w:type="spellStart"/>
      <w:r w:rsidRPr="00493AD9">
        <w:rPr>
          <w:rFonts w:eastAsia="Times New Roman"/>
          <w:highlight w:val="cyan"/>
        </w:rPr>
        <w:t>coast</w:t>
      </w:r>
      <w:proofErr w:type="spellEnd"/>
      <w:r w:rsidRPr="00493AD9">
        <w:rPr>
          <w:rFonts w:eastAsia="Times New Roman"/>
          <w:highlight w:val="cyan"/>
        </w:rPr>
        <w:t xml:space="preserve">. </w:t>
      </w:r>
      <w:proofErr w:type="spellStart"/>
      <w:r w:rsidRPr="00493AD9">
        <w:rPr>
          <w:rFonts w:eastAsia="Times New Roman"/>
          <w:i/>
          <w:iCs/>
          <w:highlight w:val="cyan"/>
        </w:rPr>
        <w:t>Environmental</w:t>
      </w:r>
      <w:proofErr w:type="spellEnd"/>
      <w:r w:rsidRPr="00493AD9">
        <w:rPr>
          <w:rFonts w:eastAsia="Times New Roman"/>
          <w:i/>
          <w:iCs/>
          <w:highlight w:val="cyan"/>
        </w:rPr>
        <w:t xml:space="preserve"> </w:t>
      </w:r>
      <w:proofErr w:type="spellStart"/>
      <w:r w:rsidRPr="00493AD9">
        <w:rPr>
          <w:rFonts w:eastAsia="Times New Roman"/>
          <w:i/>
          <w:iCs/>
          <w:highlight w:val="cyan"/>
        </w:rPr>
        <w:t>Toxicology</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Chemistry</w:t>
      </w:r>
      <w:proofErr w:type="spellEnd"/>
      <w:r w:rsidRPr="00493AD9">
        <w:rPr>
          <w:rFonts w:eastAsia="Times New Roman"/>
          <w:highlight w:val="cyan"/>
        </w:rPr>
        <w:t xml:space="preserve">, </w:t>
      </w:r>
      <w:r w:rsidRPr="00493AD9">
        <w:rPr>
          <w:rFonts w:eastAsia="Times New Roman"/>
          <w:i/>
          <w:iCs/>
          <w:highlight w:val="cyan"/>
        </w:rPr>
        <w:t>21</w:t>
      </w:r>
      <w:r w:rsidRPr="00493AD9">
        <w:rPr>
          <w:rFonts w:eastAsia="Times New Roman"/>
          <w:highlight w:val="cyan"/>
        </w:rPr>
        <w:t>(12), 2752–2764. https://doi.org/10.1002/etc.5620211232</w:t>
      </w:r>
    </w:p>
    <w:p w14:paraId="722830C8" w14:textId="77777777" w:rsidR="00A54996" w:rsidRPr="00493AD9" w:rsidRDefault="00A54996">
      <w:pPr>
        <w:autoSpaceDE w:val="0"/>
        <w:autoSpaceDN w:val="0"/>
        <w:ind w:left="480" w:hanging="480"/>
        <w:divId w:val="759062535"/>
        <w:rPr>
          <w:rFonts w:eastAsia="Times New Roman"/>
          <w:highlight w:val="cyan"/>
        </w:rPr>
      </w:pPr>
      <w:proofErr w:type="spellStart"/>
      <w:r w:rsidRPr="00493AD9">
        <w:rPr>
          <w:rFonts w:eastAsia="Times New Roman"/>
          <w:highlight w:val="cyan"/>
        </w:rPr>
        <w:t>Schwacke</w:t>
      </w:r>
      <w:proofErr w:type="spellEnd"/>
      <w:r w:rsidRPr="00493AD9">
        <w:rPr>
          <w:rFonts w:eastAsia="Times New Roman"/>
          <w:highlight w:val="cyan"/>
        </w:rPr>
        <w:t xml:space="preserve">, L. H., </w:t>
      </w:r>
      <w:proofErr w:type="spellStart"/>
      <w:r w:rsidRPr="00493AD9">
        <w:rPr>
          <w:rFonts w:eastAsia="Times New Roman"/>
          <w:highlight w:val="cyan"/>
        </w:rPr>
        <w:t>Zolman</w:t>
      </w:r>
      <w:proofErr w:type="spellEnd"/>
      <w:r w:rsidRPr="00493AD9">
        <w:rPr>
          <w:rFonts w:eastAsia="Times New Roman"/>
          <w:highlight w:val="cyan"/>
        </w:rPr>
        <w:t xml:space="preserve">, E. S., Balmer, B. C., De </w:t>
      </w:r>
      <w:proofErr w:type="spellStart"/>
      <w:r w:rsidRPr="00493AD9">
        <w:rPr>
          <w:rFonts w:eastAsia="Times New Roman"/>
          <w:highlight w:val="cyan"/>
        </w:rPr>
        <w:t>Guise</w:t>
      </w:r>
      <w:proofErr w:type="spellEnd"/>
      <w:r w:rsidRPr="00493AD9">
        <w:rPr>
          <w:rFonts w:eastAsia="Times New Roman"/>
          <w:highlight w:val="cyan"/>
        </w:rPr>
        <w:t xml:space="preserve">, S., George, R. C., </w:t>
      </w:r>
      <w:proofErr w:type="spellStart"/>
      <w:r w:rsidRPr="00493AD9">
        <w:rPr>
          <w:rFonts w:eastAsia="Times New Roman"/>
          <w:highlight w:val="cyan"/>
        </w:rPr>
        <w:t>Hoguet</w:t>
      </w:r>
      <w:proofErr w:type="spellEnd"/>
      <w:r w:rsidRPr="00493AD9">
        <w:rPr>
          <w:rFonts w:eastAsia="Times New Roman"/>
          <w:highlight w:val="cyan"/>
        </w:rPr>
        <w:t xml:space="preserve">, J., </w:t>
      </w:r>
      <w:proofErr w:type="spellStart"/>
      <w:r w:rsidRPr="00493AD9">
        <w:rPr>
          <w:rFonts w:eastAsia="Times New Roman"/>
          <w:highlight w:val="cyan"/>
        </w:rPr>
        <w:t>Hohn</w:t>
      </w:r>
      <w:proofErr w:type="spellEnd"/>
      <w:r w:rsidRPr="00493AD9">
        <w:rPr>
          <w:rFonts w:eastAsia="Times New Roman"/>
          <w:highlight w:val="cyan"/>
        </w:rPr>
        <w:t xml:space="preserve">, A. A., </w:t>
      </w:r>
      <w:proofErr w:type="spellStart"/>
      <w:r w:rsidRPr="00493AD9">
        <w:rPr>
          <w:rFonts w:eastAsia="Times New Roman"/>
          <w:highlight w:val="cyan"/>
        </w:rPr>
        <w:t>Kucklick</w:t>
      </w:r>
      <w:proofErr w:type="spellEnd"/>
      <w:r w:rsidRPr="00493AD9">
        <w:rPr>
          <w:rFonts w:eastAsia="Times New Roman"/>
          <w:highlight w:val="cyan"/>
        </w:rPr>
        <w:t xml:space="preserve">, J. R., </w:t>
      </w:r>
      <w:proofErr w:type="spellStart"/>
      <w:r w:rsidRPr="00493AD9">
        <w:rPr>
          <w:rFonts w:eastAsia="Times New Roman"/>
          <w:highlight w:val="cyan"/>
        </w:rPr>
        <w:t>Lamb</w:t>
      </w:r>
      <w:proofErr w:type="spellEnd"/>
      <w:r w:rsidRPr="00493AD9">
        <w:rPr>
          <w:rFonts w:eastAsia="Times New Roman"/>
          <w:highlight w:val="cyan"/>
        </w:rPr>
        <w:t xml:space="preserve">, S., </w:t>
      </w:r>
      <w:proofErr w:type="spellStart"/>
      <w:r w:rsidRPr="00493AD9">
        <w:rPr>
          <w:rFonts w:eastAsia="Times New Roman"/>
          <w:highlight w:val="cyan"/>
        </w:rPr>
        <w:t>Levin</w:t>
      </w:r>
      <w:proofErr w:type="spellEnd"/>
      <w:r w:rsidRPr="00493AD9">
        <w:rPr>
          <w:rFonts w:eastAsia="Times New Roman"/>
          <w:highlight w:val="cyan"/>
        </w:rPr>
        <w:t xml:space="preserve">, M., </w:t>
      </w:r>
      <w:proofErr w:type="spellStart"/>
      <w:r w:rsidRPr="00493AD9">
        <w:rPr>
          <w:rFonts w:eastAsia="Times New Roman"/>
          <w:highlight w:val="cyan"/>
        </w:rPr>
        <w:t>Litz</w:t>
      </w:r>
      <w:proofErr w:type="spellEnd"/>
      <w:r w:rsidRPr="00493AD9">
        <w:rPr>
          <w:rFonts w:eastAsia="Times New Roman"/>
          <w:highlight w:val="cyan"/>
        </w:rPr>
        <w:t xml:space="preserve">, J. A., </w:t>
      </w:r>
      <w:proofErr w:type="spellStart"/>
      <w:r w:rsidRPr="00493AD9">
        <w:rPr>
          <w:rFonts w:eastAsia="Times New Roman"/>
          <w:highlight w:val="cyan"/>
        </w:rPr>
        <w:t>McFee</w:t>
      </w:r>
      <w:proofErr w:type="spellEnd"/>
      <w:r w:rsidRPr="00493AD9">
        <w:rPr>
          <w:rFonts w:eastAsia="Times New Roman"/>
          <w:highlight w:val="cyan"/>
        </w:rPr>
        <w:t xml:space="preserve">, W. E., Place, N. J., </w:t>
      </w:r>
      <w:proofErr w:type="spellStart"/>
      <w:r w:rsidRPr="00493AD9">
        <w:rPr>
          <w:rFonts w:eastAsia="Times New Roman"/>
          <w:highlight w:val="cyan"/>
        </w:rPr>
        <w:t>Townsend</w:t>
      </w:r>
      <w:proofErr w:type="spellEnd"/>
      <w:r w:rsidRPr="00493AD9">
        <w:rPr>
          <w:rFonts w:eastAsia="Times New Roman"/>
          <w:highlight w:val="cyan"/>
        </w:rPr>
        <w:t xml:space="preserve">, F. I., Wells, R. S., &amp; </w:t>
      </w:r>
      <w:proofErr w:type="spellStart"/>
      <w:r w:rsidRPr="00493AD9">
        <w:rPr>
          <w:rFonts w:eastAsia="Times New Roman"/>
          <w:highlight w:val="cyan"/>
        </w:rPr>
        <w:t>Rowles</w:t>
      </w:r>
      <w:proofErr w:type="spellEnd"/>
      <w:r w:rsidRPr="00493AD9">
        <w:rPr>
          <w:rFonts w:eastAsia="Times New Roman"/>
          <w:highlight w:val="cyan"/>
        </w:rPr>
        <w:t xml:space="preserve">, T. K. (2012). </w:t>
      </w:r>
      <w:proofErr w:type="spellStart"/>
      <w:r w:rsidRPr="00493AD9">
        <w:rPr>
          <w:rFonts w:eastAsia="Times New Roman"/>
          <w:highlight w:val="cyan"/>
        </w:rPr>
        <w:t>Anaemia</w:t>
      </w:r>
      <w:proofErr w:type="spellEnd"/>
      <w:r w:rsidRPr="00493AD9">
        <w:rPr>
          <w:rFonts w:eastAsia="Times New Roman"/>
          <w:highlight w:val="cyan"/>
        </w:rPr>
        <w:t xml:space="preserve">, </w:t>
      </w:r>
      <w:proofErr w:type="spellStart"/>
      <w:r w:rsidRPr="00493AD9">
        <w:rPr>
          <w:rFonts w:eastAsia="Times New Roman"/>
          <w:highlight w:val="cyan"/>
        </w:rPr>
        <w:t>hypothyroidism</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immune</w:t>
      </w:r>
      <w:proofErr w:type="spellEnd"/>
      <w:r w:rsidRPr="00493AD9">
        <w:rPr>
          <w:rFonts w:eastAsia="Times New Roman"/>
          <w:highlight w:val="cyan"/>
        </w:rPr>
        <w:t xml:space="preserve"> </w:t>
      </w:r>
      <w:proofErr w:type="spellStart"/>
      <w:r w:rsidRPr="00493AD9">
        <w:rPr>
          <w:rFonts w:eastAsia="Times New Roman"/>
          <w:highlight w:val="cyan"/>
        </w:rPr>
        <w:t>suppression</w:t>
      </w:r>
      <w:proofErr w:type="spellEnd"/>
      <w:r w:rsidRPr="00493AD9">
        <w:rPr>
          <w:rFonts w:eastAsia="Times New Roman"/>
          <w:highlight w:val="cyan"/>
        </w:rPr>
        <w:t xml:space="preserve"> </w:t>
      </w:r>
      <w:proofErr w:type="spellStart"/>
      <w:r w:rsidRPr="00493AD9">
        <w:rPr>
          <w:rFonts w:eastAsia="Times New Roman"/>
          <w:highlight w:val="cyan"/>
        </w:rPr>
        <w:t>associated</w:t>
      </w:r>
      <w:proofErr w:type="spellEnd"/>
      <w:r w:rsidRPr="00493AD9">
        <w:rPr>
          <w:rFonts w:eastAsia="Times New Roman"/>
          <w:highlight w:val="cyan"/>
        </w:rPr>
        <w:t xml:space="preserve"> </w:t>
      </w:r>
      <w:proofErr w:type="spellStart"/>
      <w:r w:rsidRPr="00493AD9">
        <w:rPr>
          <w:rFonts w:eastAsia="Times New Roman"/>
          <w:highlight w:val="cyan"/>
        </w:rPr>
        <w:t>with</w:t>
      </w:r>
      <w:proofErr w:type="spellEnd"/>
      <w:r w:rsidRPr="00493AD9">
        <w:rPr>
          <w:rFonts w:eastAsia="Times New Roman"/>
          <w:highlight w:val="cyan"/>
        </w:rPr>
        <w:t xml:space="preserve"> </w:t>
      </w:r>
      <w:proofErr w:type="spellStart"/>
      <w:r w:rsidRPr="00493AD9">
        <w:rPr>
          <w:rFonts w:eastAsia="Times New Roman"/>
          <w:highlight w:val="cyan"/>
        </w:rPr>
        <w:t>polychlorinated</w:t>
      </w:r>
      <w:proofErr w:type="spellEnd"/>
      <w:r w:rsidRPr="00493AD9">
        <w:rPr>
          <w:rFonts w:eastAsia="Times New Roman"/>
          <w:highlight w:val="cyan"/>
        </w:rPr>
        <w:t xml:space="preserve"> </w:t>
      </w:r>
      <w:proofErr w:type="spellStart"/>
      <w:r w:rsidRPr="00493AD9">
        <w:rPr>
          <w:rFonts w:eastAsia="Times New Roman"/>
          <w:highlight w:val="cyan"/>
        </w:rPr>
        <w:t>biphenyl</w:t>
      </w:r>
      <w:proofErr w:type="spellEnd"/>
      <w:r w:rsidRPr="00493AD9">
        <w:rPr>
          <w:rFonts w:eastAsia="Times New Roman"/>
          <w:highlight w:val="cyan"/>
        </w:rPr>
        <w:t xml:space="preserve"> </w:t>
      </w:r>
      <w:proofErr w:type="spellStart"/>
      <w:r w:rsidRPr="00493AD9">
        <w:rPr>
          <w:rFonts w:eastAsia="Times New Roman"/>
          <w:highlight w:val="cyan"/>
        </w:rPr>
        <w:t>exposure</w:t>
      </w:r>
      <w:proofErr w:type="spellEnd"/>
      <w:r w:rsidRPr="00493AD9">
        <w:rPr>
          <w:rFonts w:eastAsia="Times New Roman"/>
          <w:highlight w:val="cyan"/>
        </w:rPr>
        <w:t xml:space="preserve"> in </w:t>
      </w:r>
      <w:proofErr w:type="spellStart"/>
      <w:r w:rsidRPr="00493AD9">
        <w:rPr>
          <w:rFonts w:eastAsia="Times New Roman"/>
          <w:highlight w:val="cyan"/>
        </w:rPr>
        <w:t>bottlenose</w:t>
      </w:r>
      <w:proofErr w:type="spellEnd"/>
      <w:r w:rsidRPr="00493AD9">
        <w:rPr>
          <w:rFonts w:eastAsia="Times New Roman"/>
          <w:highlight w:val="cyan"/>
        </w:rPr>
        <w:t xml:space="preserve"> </w:t>
      </w:r>
      <w:proofErr w:type="spellStart"/>
      <w:r w:rsidRPr="00493AD9">
        <w:rPr>
          <w:rFonts w:eastAsia="Times New Roman"/>
          <w:highlight w:val="cyan"/>
        </w:rPr>
        <w:t>dolphins</w:t>
      </w:r>
      <w:proofErr w:type="spellEnd"/>
      <w:r w:rsidRPr="00493AD9">
        <w:rPr>
          <w:rFonts w:eastAsia="Times New Roman"/>
          <w:highlight w:val="cyan"/>
        </w:rPr>
        <w:t xml:space="preserve"> ( </w:t>
      </w:r>
      <w:proofErr w:type="spellStart"/>
      <w:r w:rsidRPr="00493AD9">
        <w:rPr>
          <w:rFonts w:eastAsia="Times New Roman"/>
          <w:i/>
          <w:iCs/>
          <w:highlight w:val="cyan"/>
        </w:rPr>
        <w:t>Tursiops</w:t>
      </w:r>
      <w:proofErr w:type="spellEnd"/>
      <w:r w:rsidRPr="00493AD9">
        <w:rPr>
          <w:rFonts w:eastAsia="Times New Roman"/>
          <w:i/>
          <w:iCs/>
          <w:highlight w:val="cyan"/>
        </w:rPr>
        <w:t xml:space="preserve"> </w:t>
      </w:r>
      <w:proofErr w:type="spellStart"/>
      <w:r w:rsidRPr="00493AD9">
        <w:rPr>
          <w:rFonts w:eastAsia="Times New Roman"/>
          <w:i/>
          <w:iCs/>
          <w:highlight w:val="cyan"/>
        </w:rPr>
        <w:t>truncatus</w:t>
      </w:r>
      <w:proofErr w:type="spellEnd"/>
      <w:r w:rsidRPr="00493AD9">
        <w:rPr>
          <w:rFonts w:eastAsia="Times New Roman"/>
          <w:highlight w:val="cyan"/>
        </w:rPr>
        <w:t xml:space="preserve"> ). </w:t>
      </w:r>
      <w:proofErr w:type="spellStart"/>
      <w:r w:rsidRPr="00493AD9">
        <w:rPr>
          <w:rFonts w:eastAsia="Times New Roman"/>
          <w:i/>
          <w:iCs/>
          <w:highlight w:val="cyan"/>
        </w:rPr>
        <w:t>Proceedings</w:t>
      </w:r>
      <w:proofErr w:type="spellEnd"/>
      <w:r w:rsidRPr="00493AD9">
        <w:rPr>
          <w:rFonts w:eastAsia="Times New Roman"/>
          <w:i/>
          <w:iCs/>
          <w:highlight w:val="cyan"/>
        </w:rPr>
        <w:t xml:space="preserve"> of </w:t>
      </w:r>
      <w:proofErr w:type="spellStart"/>
      <w:r w:rsidRPr="00493AD9">
        <w:rPr>
          <w:rFonts w:eastAsia="Times New Roman"/>
          <w:i/>
          <w:iCs/>
          <w:highlight w:val="cyan"/>
        </w:rPr>
        <w:t>the</w:t>
      </w:r>
      <w:proofErr w:type="spellEnd"/>
      <w:r w:rsidRPr="00493AD9">
        <w:rPr>
          <w:rFonts w:eastAsia="Times New Roman"/>
          <w:i/>
          <w:iCs/>
          <w:highlight w:val="cyan"/>
        </w:rPr>
        <w:t xml:space="preserve"> Royal Society B: </w:t>
      </w:r>
      <w:proofErr w:type="spellStart"/>
      <w:r w:rsidRPr="00493AD9">
        <w:rPr>
          <w:rFonts w:eastAsia="Times New Roman"/>
          <w:i/>
          <w:iCs/>
          <w:highlight w:val="cyan"/>
        </w:rPr>
        <w:t>Biological</w:t>
      </w:r>
      <w:proofErr w:type="spellEnd"/>
      <w:r w:rsidRPr="00493AD9">
        <w:rPr>
          <w:rFonts w:eastAsia="Times New Roman"/>
          <w:i/>
          <w:iCs/>
          <w:highlight w:val="cyan"/>
        </w:rPr>
        <w:t xml:space="preserve"> </w:t>
      </w:r>
      <w:proofErr w:type="spellStart"/>
      <w:r w:rsidRPr="00493AD9">
        <w:rPr>
          <w:rFonts w:eastAsia="Times New Roman"/>
          <w:i/>
          <w:iCs/>
          <w:highlight w:val="cyan"/>
        </w:rPr>
        <w:t>Sciences</w:t>
      </w:r>
      <w:proofErr w:type="spellEnd"/>
      <w:r w:rsidRPr="00493AD9">
        <w:rPr>
          <w:rFonts w:eastAsia="Times New Roman"/>
          <w:highlight w:val="cyan"/>
        </w:rPr>
        <w:t xml:space="preserve">, </w:t>
      </w:r>
      <w:r w:rsidRPr="00493AD9">
        <w:rPr>
          <w:rFonts w:eastAsia="Times New Roman"/>
          <w:i/>
          <w:iCs/>
          <w:highlight w:val="cyan"/>
        </w:rPr>
        <w:t>279</w:t>
      </w:r>
      <w:r w:rsidRPr="00493AD9">
        <w:rPr>
          <w:rFonts w:eastAsia="Times New Roman"/>
          <w:highlight w:val="cyan"/>
        </w:rPr>
        <w:t>(1726), 48–57. https://doi.org/10.1098/rspb.2011.0665</w:t>
      </w:r>
    </w:p>
    <w:p w14:paraId="0AE45ADA" w14:textId="77777777" w:rsidR="00A54996" w:rsidRPr="00493AD9" w:rsidRDefault="00A54996">
      <w:pPr>
        <w:autoSpaceDE w:val="0"/>
        <w:autoSpaceDN w:val="0"/>
        <w:ind w:left="480" w:hanging="480"/>
        <w:divId w:val="261186503"/>
        <w:rPr>
          <w:rFonts w:eastAsia="Times New Roman"/>
          <w:highlight w:val="cyan"/>
        </w:rPr>
      </w:pPr>
      <w:proofErr w:type="spellStart"/>
      <w:r w:rsidRPr="00493AD9">
        <w:rPr>
          <w:rFonts w:eastAsia="Times New Roman"/>
          <w:highlight w:val="cyan"/>
        </w:rPr>
        <w:t>Silber</w:t>
      </w:r>
      <w:proofErr w:type="spellEnd"/>
      <w:r w:rsidRPr="00493AD9">
        <w:rPr>
          <w:rFonts w:eastAsia="Times New Roman"/>
          <w:highlight w:val="cyan"/>
        </w:rPr>
        <w:t xml:space="preserve">, G. K., </w:t>
      </w:r>
      <w:proofErr w:type="spellStart"/>
      <w:r w:rsidRPr="00493AD9">
        <w:rPr>
          <w:rFonts w:eastAsia="Times New Roman"/>
          <w:highlight w:val="cyan"/>
        </w:rPr>
        <w:t>Lettrich</w:t>
      </w:r>
      <w:proofErr w:type="spellEnd"/>
      <w:r w:rsidRPr="00493AD9">
        <w:rPr>
          <w:rFonts w:eastAsia="Times New Roman"/>
          <w:highlight w:val="cyan"/>
        </w:rPr>
        <w:t xml:space="preserve">, M., &amp; Thomas, P. O. (2016). </w:t>
      </w:r>
      <w:r w:rsidRPr="00493AD9">
        <w:rPr>
          <w:rFonts w:eastAsia="Times New Roman"/>
          <w:i/>
          <w:iCs/>
          <w:highlight w:val="cyan"/>
        </w:rPr>
        <w:t xml:space="preserve">Report of a Workshop on Best </w:t>
      </w:r>
      <w:proofErr w:type="spellStart"/>
      <w:r w:rsidRPr="00493AD9">
        <w:rPr>
          <w:rFonts w:eastAsia="Times New Roman"/>
          <w:i/>
          <w:iCs/>
          <w:highlight w:val="cyan"/>
        </w:rPr>
        <w:t>Approaches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Needs</w:t>
      </w:r>
      <w:proofErr w:type="spellEnd"/>
      <w:r w:rsidRPr="00493AD9">
        <w:rPr>
          <w:rFonts w:eastAsia="Times New Roman"/>
          <w:i/>
          <w:iCs/>
          <w:highlight w:val="cyan"/>
        </w:rPr>
        <w:t xml:space="preserve"> for </w:t>
      </w:r>
      <w:proofErr w:type="spellStart"/>
      <w:r w:rsidRPr="00493AD9">
        <w:rPr>
          <w:rFonts w:eastAsia="Times New Roman"/>
          <w:i/>
          <w:iCs/>
          <w:highlight w:val="cyan"/>
        </w:rPr>
        <w:t>Projecting</w:t>
      </w:r>
      <w:proofErr w:type="spellEnd"/>
      <w:r w:rsidRPr="00493AD9">
        <w:rPr>
          <w:rFonts w:eastAsia="Times New Roman"/>
          <w:i/>
          <w:iCs/>
          <w:highlight w:val="cyan"/>
        </w:rPr>
        <w:t xml:space="preserve"> Marine </w:t>
      </w:r>
      <w:proofErr w:type="spellStart"/>
      <w:r w:rsidRPr="00493AD9">
        <w:rPr>
          <w:rFonts w:eastAsia="Times New Roman"/>
          <w:i/>
          <w:iCs/>
          <w:highlight w:val="cyan"/>
        </w:rPr>
        <w:t>Mammal</w:t>
      </w:r>
      <w:proofErr w:type="spellEnd"/>
      <w:r w:rsidRPr="00493AD9">
        <w:rPr>
          <w:rFonts w:eastAsia="Times New Roman"/>
          <w:i/>
          <w:iCs/>
          <w:highlight w:val="cyan"/>
        </w:rPr>
        <w:t xml:space="preserve"> </w:t>
      </w:r>
      <w:proofErr w:type="spellStart"/>
      <w:r w:rsidRPr="00493AD9">
        <w:rPr>
          <w:rFonts w:eastAsia="Times New Roman"/>
          <w:i/>
          <w:iCs/>
          <w:highlight w:val="cyan"/>
        </w:rPr>
        <w:t>Distributions</w:t>
      </w:r>
      <w:proofErr w:type="spellEnd"/>
      <w:r w:rsidRPr="00493AD9">
        <w:rPr>
          <w:rFonts w:eastAsia="Times New Roman"/>
          <w:i/>
          <w:iCs/>
          <w:highlight w:val="cyan"/>
        </w:rPr>
        <w:t xml:space="preserve"> in a </w:t>
      </w:r>
      <w:proofErr w:type="spellStart"/>
      <w:r w:rsidRPr="00493AD9">
        <w:rPr>
          <w:rFonts w:eastAsia="Times New Roman"/>
          <w:i/>
          <w:iCs/>
          <w:highlight w:val="cyan"/>
        </w:rPr>
        <w:t>Changing</w:t>
      </w:r>
      <w:proofErr w:type="spellEnd"/>
      <w:r w:rsidRPr="00493AD9">
        <w:rPr>
          <w:rFonts w:eastAsia="Times New Roman"/>
          <w:i/>
          <w:iCs/>
          <w:highlight w:val="cyan"/>
        </w:rPr>
        <w:t xml:space="preserve"> Climate</w:t>
      </w:r>
      <w:r w:rsidRPr="00493AD9">
        <w:rPr>
          <w:rFonts w:eastAsia="Times New Roman"/>
          <w:highlight w:val="cyan"/>
        </w:rPr>
        <w:t>.</w:t>
      </w:r>
    </w:p>
    <w:p w14:paraId="757E09C6" w14:textId="77777777" w:rsidR="00A54996" w:rsidRPr="00493AD9" w:rsidRDefault="00A54996">
      <w:pPr>
        <w:autoSpaceDE w:val="0"/>
        <w:autoSpaceDN w:val="0"/>
        <w:ind w:left="480" w:hanging="480"/>
        <w:divId w:val="2094859102"/>
        <w:rPr>
          <w:rFonts w:eastAsia="Times New Roman"/>
          <w:highlight w:val="cyan"/>
        </w:rPr>
      </w:pPr>
      <w:proofErr w:type="spellStart"/>
      <w:r w:rsidRPr="00493AD9">
        <w:rPr>
          <w:rFonts w:eastAsia="Times New Roman"/>
          <w:highlight w:val="cyan"/>
        </w:rPr>
        <w:t>Simmonds</w:t>
      </w:r>
      <w:proofErr w:type="spellEnd"/>
      <w:r w:rsidRPr="00493AD9">
        <w:rPr>
          <w:rFonts w:eastAsia="Times New Roman"/>
          <w:highlight w:val="cyan"/>
        </w:rPr>
        <w:t xml:space="preserve">, M. P. (2016). </w:t>
      </w:r>
      <w:proofErr w:type="spellStart"/>
      <w:r w:rsidRPr="00493AD9">
        <w:rPr>
          <w:rFonts w:eastAsia="Times New Roman"/>
          <w:highlight w:val="cyan"/>
        </w:rPr>
        <w:t>Impacts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effects</w:t>
      </w:r>
      <w:proofErr w:type="spellEnd"/>
      <w:r w:rsidRPr="00493AD9">
        <w:rPr>
          <w:rFonts w:eastAsia="Times New Roman"/>
          <w:highlight w:val="cyan"/>
        </w:rPr>
        <w:t xml:space="preserve"> of ocean </w:t>
      </w:r>
      <w:proofErr w:type="spellStart"/>
      <w:r w:rsidRPr="00493AD9">
        <w:rPr>
          <w:rFonts w:eastAsia="Times New Roman"/>
          <w:highlight w:val="cyan"/>
        </w:rPr>
        <w:t>warming</w:t>
      </w:r>
      <w:proofErr w:type="spellEnd"/>
      <w:r w:rsidRPr="00493AD9">
        <w:rPr>
          <w:rFonts w:eastAsia="Times New Roman"/>
          <w:highlight w:val="cyan"/>
        </w:rPr>
        <w:t xml:space="preserve"> on marine </w:t>
      </w:r>
      <w:proofErr w:type="spellStart"/>
      <w:r w:rsidRPr="00493AD9">
        <w:rPr>
          <w:rFonts w:eastAsia="Times New Roman"/>
          <w:highlight w:val="cyan"/>
        </w:rPr>
        <w:t>mammals</w:t>
      </w:r>
      <w:proofErr w:type="spellEnd"/>
      <w:r w:rsidRPr="00493AD9">
        <w:rPr>
          <w:rFonts w:eastAsia="Times New Roman"/>
          <w:highlight w:val="cyan"/>
        </w:rPr>
        <w:t xml:space="preserve">. In D. </w:t>
      </w:r>
      <w:proofErr w:type="spellStart"/>
      <w:r w:rsidRPr="00493AD9">
        <w:rPr>
          <w:rFonts w:eastAsia="Times New Roman"/>
          <w:highlight w:val="cyan"/>
        </w:rPr>
        <w:t>Laffoley</w:t>
      </w:r>
      <w:proofErr w:type="spellEnd"/>
      <w:r w:rsidRPr="00493AD9">
        <w:rPr>
          <w:rFonts w:eastAsia="Times New Roman"/>
          <w:highlight w:val="cyan"/>
        </w:rPr>
        <w:t xml:space="preserve"> &amp; J. M. </w:t>
      </w:r>
      <w:proofErr w:type="spellStart"/>
      <w:r w:rsidRPr="00493AD9">
        <w:rPr>
          <w:rFonts w:eastAsia="Times New Roman"/>
          <w:highlight w:val="cyan"/>
        </w:rPr>
        <w:t>Baxter</w:t>
      </w:r>
      <w:proofErr w:type="spellEnd"/>
      <w:r w:rsidRPr="00493AD9">
        <w:rPr>
          <w:rFonts w:eastAsia="Times New Roman"/>
          <w:highlight w:val="cyan"/>
        </w:rPr>
        <w:t xml:space="preserve"> (</w:t>
      </w:r>
      <w:proofErr w:type="spellStart"/>
      <w:r w:rsidRPr="00493AD9">
        <w:rPr>
          <w:rFonts w:eastAsia="Times New Roman"/>
          <w:highlight w:val="cyan"/>
        </w:rPr>
        <w:t>Eds</w:t>
      </w:r>
      <w:proofErr w:type="spellEnd"/>
      <w:r w:rsidRPr="00493AD9">
        <w:rPr>
          <w:rFonts w:eastAsia="Times New Roman"/>
          <w:highlight w:val="cyan"/>
        </w:rPr>
        <w:t xml:space="preserve">.), </w:t>
      </w:r>
      <w:proofErr w:type="spellStart"/>
      <w:r w:rsidRPr="00493AD9">
        <w:rPr>
          <w:rFonts w:eastAsia="Times New Roman"/>
          <w:i/>
          <w:iCs/>
          <w:highlight w:val="cyan"/>
        </w:rPr>
        <w:t>Explaining</w:t>
      </w:r>
      <w:proofErr w:type="spellEnd"/>
      <w:r w:rsidRPr="00493AD9">
        <w:rPr>
          <w:rFonts w:eastAsia="Times New Roman"/>
          <w:i/>
          <w:iCs/>
          <w:highlight w:val="cyan"/>
        </w:rPr>
        <w:t xml:space="preserve"> ocean </w:t>
      </w:r>
      <w:proofErr w:type="spellStart"/>
      <w:r w:rsidRPr="00493AD9">
        <w:rPr>
          <w:rFonts w:eastAsia="Times New Roman"/>
          <w:i/>
          <w:iCs/>
          <w:highlight w:val="cyan"/>
        </w:rPr>
        <w:t>warming</w:t>
      </w:r>
      <w:proofErr w:type="spellEnd"/>
      <w:r w:rsidRPr="00493AD9">
        <w:rPr>
          <w:rFonts w:eastAsia="Times New Roman"/>
          <w:i/>
          <w:iCs/>
          <w:highlight w:val="cyan"/>
        </w:rPr>
        <w:t xml:space="preserve">: </w:t>
      </w:r>
      <w:proofErr w:type="spellStart"/>
      <w:r w:rsidRPr="00493AD9">
        <w:rPr>
          <w:rFonts w:eastAsia="Times New Roman"/>
          <w:i/>
          <w:iCs/>
          <w:highlight w:val="cyan"/>
        </w:rPr>
        <w:t>Causes</w:t>
      </w:r>
      <w:proofErr w:type="spellEnd"/>
      <w:r w:rsidRPr="00493AD9">
        <w:rPr>
          <w:rFonts w:eastAsia="Times New Roman"/>
          <w:i/>
          <w:iCs/>
          <w:highlight w:val="cyan"/>
        </w:rPr>
        <w:t xml:space="preserve">, scale, </w:t>
      </w:r>
      <w:proofErr w:type="spellStart"/>
      <w:r w:rsidRPr="00493AD9">
        <w:rPr>
          <w:rFonts w:eastAsia="Times New Roman"/>
          <w:i/>
          <w:iCs/>
          <w:highlight w:val="cyan"/>
        </w:rPr>
        <w:t>effects</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consequences</w:t>
      </w:r>
      <w:proofErr w:type="spellEnd"/>
      <w:r w:rsidRPr="00493AD9">
        <w:rPr>
          <w:rFonts w:eastAsia="Times New Roman"/>
          <w:highlight w:val="cyan"/>
        </w:rPr>
        <w:t xml:space="preserve"> (pp. 303–320).</w:t>
      </w:r>
    </w:p>
    <w:p w14:paraId="7F49F40D" w14:textId="77777777" w:rsidR="00A54996" w:rsidRPr="00493AD9" w:rsidRDefault="00A54996">
      <w:pPr>
        <w:autoSpaceDE w:val="0"/>
        <w:autoSpaceDN w:val="0"/>
        <w:ind w:left="480" w:hanging="480"/>
        <w:divId w:val="889150929"/>
        <w:rPr>
          <w:rFonts w:eastAsia="Times New Roman"/>
          <w:highlight w:val="cyan"/>
        </w:rPr>
      </w:pPr>
      <w:proofErr w:type="spellStart"/>
      <w:r w:rsidRPr="00493AD9">
        <w:rPr>
          <w:rFonts w:eastAsia="Times New Roman"/>
          <w:highlight w:val="cyan"/>
        </w:rPr>
        <w:t>Simmonds</w:t>
      </w:r>
      <w:proofErr w:type="spellEnd"/>
      <w:r w:rsidRPr="00493AD9">
        <w:rPr>
          <w:rFonts w:eastAsia="Times New Roman"/>
          <w:highlight w:val="cyan"/>
        </w:rPr>
        <w:t xml:space="preserve">, M. P., Dolman, S. J., </w:t>
      </w:r>
      <w:proofErr w:type="spellStart"/>
      <w:r w:rsidRPr="00493AD9">
        <w:rPr>
          <w:rFonts w:eastAsia="Times New Roman"/>
          <w:highlight w:val="cyan"/>
        </w:rPr>
        <w:t>Jasny</w:t>
      </w:r>
      <w:proofErr w:type="spellEnd"/>
      <w:r w:rsidRPr="00493AD9">
        <w:rPr>
          <w:rFonts w:eastAsia="Times New Roman"/>
          <w:highlight w:val="cyan"/>
        </w:rPr>
        <w:t xml:space="preserve">, M., Parsons, E. C. M., </w:t>
      </w:r>
      <w:proofErr w:type="spellStart"/>
      <w:r w:rsidRPr="00493AD9">
        <w:rPr>
          <w:rFonts w:eastAsia="Times New Roman"/>
          <w:highlight w:val="cyan"/>
        </w:rPr>
        <w:t>Weilgart</w:t>
      </w:r>
      <w:proofErr w:type="spellEnd"/>
      <w:r w:rsidRPr="00493AD9">
        <w:rPr>
          <w:rFonts w:eastAsia="Times New Roman"/>
          <w:highlight w:val="cyan"/>
        </w:rPr>
        <w:t xml:space="preserve">, L., Wright, A. J., &amp; </w:t>
      </w:r>
      <w:proofErr w:type="spellStart"/>
      <w:r w:rsidRPr="00493AD9">
        <w:rPr>
          <w:rFonts w:eastAsia="Times New Roman"/>
          <w:highlight w:val="cyan"/>
        </w:rPr>
        <w:t>Leaper</w:t>
      </w:r>
      <w:proofErr w:type="spellEnd"/>
      <w:r w:rsidRPr="00493AD9">
        <w:rPr>
          <w:rFonts w:eastAsia="Times New Roman"/>
          <w:highlight w:val="cyan"/>
        </w:rPr>
        <w:t xml:space="preserve">, R. (2014). Marine </w:t>
      </w:r>
      <w:proofErr w:type="spellStart"/>
      <w:r w:rsidRPr="00493AD9">
        <w:rPr>
          <w:rFonts w:eastAsia="Times New Roman"/>
          <w:highlight w:val="cyan"/>
        </w:rPr>
        <w:t>noise</w:t>
      </w:r>
      <w:proofErr w:type="spellEnd"/>
      <w:r w:rsidRPr="00493AD9">
        <w:rPr>
          <w:rFonts w:eastAsia="Times New Roman"/>
          <w:highlight w:val="cyan"/>
        </w:rPr>
        <w:t xml:space="preserve"> </w:t>
      </w:r>
      <w:proofErr w:type="spellStart"/>
      <w:r w:rsidRPr="00493AD9">
        <w:rPr>
          <w:rFonts w:eastAsia="Times New Roman"/>
          <w:highlight w:val="cyan"/>
        </w:rPr>
        <w:t>pollution</w:t>
      </w:r>
      <w:proofErr w:type="spellEnd"/>
      <w:r w:rsidRPr="00493AD9">
        <w:rPr>
          <w:rFonts w:eastAsia="Times New Roman"/>
          <w:highlight w:val="cyan"/>
        </w:rPr>
        <w:t xml:space="preserve"> - </w:t>
      </w:r>
      <w:proofErr w:type="spellStart"/>
      <w:r w:rsidRPr="00493AD9">
        <w:rPr>
          <w:rFonts w:eastAsia="Times New Roman"/>
          <w:highlight w:val="cyan"/>
        </w:rPr>
        <w:t>increasing</w:t>
      </w:r>
      <w:proofErr w:type="spellEnd"/>
      <w:r w:rsidRPr="00493AD9">
        <w:rPr>
          <w:rFonts w:eastAsia="Times New Roman"/>
          <w:highlight w:val="cyan"/>
        </w:rPr>
        <w:t xml:space="preserve"> </w:t>
      </w:r>
      <w:proofErr w:type="spellStart"/>
      <w:r w:rsidRPr="00493AD9">
        <w:rPr>
          <w:rFonts w:eastAsia="Times New Roman"/>
          <w:highlight w:val="cyan"/>
        </w:rPr>
        <w:t>recognition</w:t>
      </w:r>
      <w:proofErr w:type="spellEnd"/>
      <w:r w:rsidRPr="00493AD9">
        <w:rPr>
          <w:rFonts w:eastAsia="Times New Roman"/>
          <w:highlight w:val="cyan"/>
        </w:rPr>
        <w:t xml:space="preserve"> but </w:t>
      </w:r>
      <w:proofErr w:type="spellStart"/>
      <w:r w:rsidRPr="00493AD9">
        <w:rPr>
          <w:rFonts w:eastAsia="Times New Roman"/>
          <w:highlight w:val="cyan"/>
        </w:rPr>
        <w:t>need</w:t>
      </w:r>
      <w:proofErr w:type="spellEnd"/>
      <w:r w:rsidRPr="00493AD9">
        <w:rPr>
          <w:rFonts w:eastAsia="Times New Roman"/>
          <w:highlight w:val="cyan"/>
        </w:rPr>
        <w:t xml:space="preserve"> for more </w:t>
      </w:r>
      <w:proofErr w:type="spellStart"/>
      <w:r w:rsidRPr="00493AD9">
        <w:rPr>
          <w:rFonts w:eastAsia="Times New Roman"/>
          <w:highlight w:val="cyan"/>
        </w:rPr>
        <w:t>practical</w:t>
      </w:r>
      <w:proofErr w:type="spellEnd"/>
      <w:r w:rsidRPr="00493AD9">
        <w:rPr>
          <w:rFonts w:eastAsia="Times New Roman"/>
          <w:highlight w:val="cyan"/>
        </w:rPr>
        <w:t xml:space="preserve"> </w:t>
      </w:r>
      <w:proofErr w:type="spellStart"/>
      <w:r w:rsidRPr="00493AD9">
        <w:rPr>
          <w:rFonts w:eastAsia="Times New Roman"/>
          <w:highlight w:val="cyan"/>
        </w:rPr>
        <w:t>action</w:t>
      </w:r>
      <w:proofErr w:type="spellEnd"/>
      <w:r w:rsidRPr="00493AD9">
        <w:rPr>
          <w:rFonts w:eastAsia="Times New Roman"/>
          <w:highlight w:val="cyan"/>
        </w:rPr>
        <w:t xml:space="preserve">. </w:t>
      </w:r>
      <w:r w:rsidRPr="00493AD9">
        <w:rPr>
          <w:rFonts w:eastAsia="Times New Roman"/>
          <w:i/>
          <w:iCs/>
          <w:highlight w:val="cyan"/>
        </w:rPr>
        <w:t>Journal of Ocean Technology</w:t>
      </w:r>
      <w:r w:rsidRPr="00493AD9">
        <w:rPr>
          <w:rFonts w:eastAsia="Times New Roman"/>
          <w:highlight w:val="cyan"/>
        </w:rPr>
        <w:t xml:space="preserve">, </w:t>
      </w:r>
      <w:r w:rsidRPr="00493AD9">
        <w:rPr>
          <w:rFonts w:eastAsia="Times New Roman"/>
          <w:i/>
          <w:iCs/>
          <w:highlight w:val="cyan"/>
        </w:rPr>
        <w:t>9</w:t>
      </w:r>
      <w:r w:rsidRPr="00493AD9">
        <w:rPr>
          <w:rFonts w:eastAsia="Times New Roman"/>
          <w:highlight w:val="cyan"/>
        </w:rPr>
        <w:t>(1), 71–90.</w:t>
      </w:r>
    </w:p>
    <w:p w14:paraId="53249221" w14:textId="77777777" w:rsidR="00A54996" w:rsidRPr="00493AD9" w:rsidRDefault="00A54996">
      <w:pPr>
        <w:autoSpaceDE w:val="0"/>
        <w:autoSpaceDN w:val="0"/>
        <w:ind w:left="480" w:hanging="480"/>
        <w:divId w:val="1098869048"/>
        <w:rPr>
          <w:rFonts w:eastAsia="Times New Roman"/>
          <w:highlight w:val="cyan"/>
        </w:rPr>
      </w:pPr>
      <w:proofErr w:type="spellStart"/>
      <w:r w:rsidRPr="00493AD9">
        <w:rPr>
          <w:rFonts w:eastAsia="Times New Roman"/>
          <w:highlight w:val="cyan"/>
        </w:rPr>
        <w:t>Simmonds</w:t>
      </w:r>
      <w:proofErr w:type="spellEnd"/>
      <w:r w:rsidRPr="00493AD9">
        <w:rPr>
          <w:rFonts w:eastAsia="Times New Roman"/>
          <w:highlight w:val="cyan"/>
        </w:rPr>
        <w:t xml:space="preserve">, M. P., Dolman, S., &amp; </w:t>
      </w:r>
      <w:proofErr w:type="spellStart"/>
      <w:r w:rsidRPr="00493AD9">
        <w:rPr>
          <w:rFonts w:eastAsia="Times New Roman"/>
          <w:highlight w:val="cyan"/>
        </w:rPr>
        <w:t>Weilgart</w:t>
      </w:r>
      <w:proofErr w:type="spellEnd"/>
      <w:r w:rsidRPr="00493AD9">
        <w:rPr>
          <w:rFonts w:eastAsia="Times New Roman"/>
          <w:highlight w:val="cyan"/>
        </w:rPr>
        <w:t xml:space="preserve">, L. (2004). </w:t>
      </w:r>
      <w:proofErr w:type="spellStart"/>
      <w:r w:rsidRPr="00493AD9">
        <w:rPr>
          <w:rFonts w:eastAsia="Times New Roman"/>
          <w:i/>
          <w:iCs/>
          <w:highlight w:val="cyan"/>
        </w:rPr>
        <w:t>Oceans</w:t>
      </w:r>
      <w:proofErr w:type="spellEnd"/>
      <w:r w:rsidRPr="00493AD9">
        <w:rPr>
          <w:rFonts w:eastAsia="Times New Roman"/>
          <w:i/>
          <w:iCs/>
          <w:highlight w:val="cyan"/>
        </w:rPr>
        <w:t xml:space="preserve"> of </w:t>
      </w:r>
      <w:proofErr w:type="spellStart"/>
      <w:r w:rsidRPr="00493AD9">
        <w:rPr>
          <w:rFonts w:eastAsia="Times New Roman"/>
          <w:i/>
          <w:iCs/>
          <w:highlight w:val="cyan"/>
        </w:rPr>
        <w:t>Noise</w:t>
      </w:r>
      <w:proofErr w:type="spellEnd"/>
      <w:r w:rsidRPr="00493AD9">
        <w:rPr>
          <w:rFonts w:eastAsia="Times New Roman"/>
          <w:i/>
          <w:iCs/>
          <w:highlight w:val="cyan"/>
        </w:rPr>
        <w:t xml:space="preserve">, 2nd </w:t>
      </w:r>
      <w:proofErr w:type="spellStart"/>
      <w:r w:rsidRPr="00493AD9">
        <w:rPr>
          <w:rFonts w:eastAsia="Times New Roman"/>
          <w:i/>
          <w:iCs/>
          <w:highlight w:val="cyan"/>
        </w:rPr>
        <w:t>edition</w:t>
      </w:r>
      <w:proofErr w:type="spellEnd"/>
      <w:r w:rsidRPr="00493AD9">
        <w:rPr>
          <w:rFonts w:eastAsia="Times New Roman"/>
          <w:i/>
          <w:iCs/>
          <w:highlight w:val="cyan"/>
        </w:rPr>
        <w:t xml:space="preserve">. </w:t>
      </w:r>
      <w:proofErr w:type="spellStart"/>
      <w:r w:rsidRPr="00493AD9">
        <w:rPr>
          <w:rFonts w:eastAsia="Times New Roman"/>
          <w:i/>
          <w:iCs/>
          <w:highlight w:val="cyan"/>
        </w:rPr>
        <w:t>Whale</w:t>
      </w:r>
      <w:proofErr w:type="spellEnd"/>
      <w:r w:rsidRPr="00493AD9">
        <w:rPr>
          <w:rFonts w:eastAsia="Times New Roman"/>
          <w:i/>
          <w:iCs/>
          <w:highlight w:val="cyan"/>
        </w:rPr>
        <w:t xml:space="preserve"> </w:t>
      </w:r>
      <w:proofErr w:type="spellStart"/>
      <w:r w:rsidRPr="00493AD9">
        <w:rPr>
          <w:rFonts w:eastAsia="Times New Roman"/>
          <w:i/>
          <w:iCs/>
          <w:highlight w:val="cyan"/>
        </w:rPr>
        <w:t>and</w:t>
      </w:r>
      <w:proofErr w:type="spellEnd"/>
      <w:r w:rsidRPr="00493AD9">
        <w:rPr>
          <w:rFonts w:eastAsia="Times New Roman"/>
          <w:i/>
          <w:iCs/>
          <w:highlight w:val="cyan"/>
        </w:rPr>
        <w:t xml:space="preserve"> </w:t>
      </w:r>
      <w:proofErr w:type="spellStart"/>
      <w:r w:rsidRPr="00493AD9">
        <w:rPr>
          <w:rFonts w:eastAsia="Times New Roman"/>
          <w:i/>
          <w:iCs/>
          <w:highlight w:val="cyan"/>
        </w:rPr>
        <w:t>Dolphin</w:t>
      </w:r>
      <w:proofErr w:type="spellEnd"/>
      <w:r w:rsidRPr="00493AD9">
        <w:rPr>
          <w:rFonts w:eastAsia="Times New Roman"/>
          <w:i/>
          <w:iCs/>
          <w:highlight w:val="cyan"/>
        </w:rPr>
        <w:t xml:space="preserve"> </w:t>
      </w:r>
      <w:proofErr w:type="spellStart"/>
      <w:r w:rsidRPr="00493AD9">
        <w:rPr>
          <w:rFonts w:eastAsia="Times New Roman"/>
          <w:i/>
          <w:iCs/>
          <w:highlight w:val="cyan"/>
        </w:rPr>
        <w:t>Conservation</w:t>
      </w:r>
      <w:proofErr w:type="spellEnd"/>
      <w:r w:rsidRPr="00493AD9">
        <w:rPr>
          <w:rFonts w:eastAsia="Times New Roman"/>
          <w:i/>
          <w:iCs/>
          <w:highlight w:val="cyan"/>
        </w:rPr>
        <w:t xml:space="preserve"> Society </w:t>
      </w:r>
      <w:proofErr w:type="spellStart"/>
      <w:r w:rsidRPr="00493AD9">
        <w:rPr>
          <w:rFonts w:eastAsia="Times New Roman"/>
          <w:i/>
          <w:iCs/>
          <w:highlight w:val="cyan"/>
        </w:rPr>
        <w:t>Science</w:t>
      </w:r>
      <w:proofErr w:type="spellEnd"/>
      <w:r w:rsidRPr="00493AD9">
        <w:rPr>
          <w:rFonts w:eastAsia="Times New Roman"/>
          <w:i/>
          <w:iCs/>
          <w:highlight w:val="cyan"/>
        </w:rPr>
        <w:t xml:space="preserve"> Report</w:t>
      </w:r>
      <w:r w:rsidRPr="00493AD9">
        <w:rPr>
          <w:rFonts w:eastAsia="Times New Roman"/>
          <w:highlight w:val="cyan"/>
        </w:rPr>
        <w:t>.</w:t>
      </w:r>
    </w:p>
    <w:p w14:paraId="3D06DC1F" w14:textId="77777777" w:rsidR="00A54996" w:rsidRPr="00493AD9" w:rsidRDefault="00A54996">
      <w:pPr>
        <w:autoSpaceDE w:val="0"/>
        <w:autoSpaceDN w:val="0"/>
        <w:ind w:left="480" w:hanging="480"/>
        <w:divId w:val="647051331"/>
        <w:rPr>
          <w:rFonts w:eastAsia="Times New Roman"/>
          <w:highlight w:val="cyan"/>
        </w:rPr>
      </w:pPr>
      <w:proofErr w:type="spellStart"/>
      <w:r w:rsidRPr="00493AD9">
        <w:rPr>
          <w:rFonts w:eastAsia="Times New Roman"/>
          <w:highlight w:val="cyan"/>
        </w:rPr>
        <w:lastRenderedPageBreak/>
        <w:t>Tanabe</w:t>
      </w:r>
      <w:proofErr w:type="spellEnd"/>
      <w:r w:rsidRPr="00493AD9">
        <w:rPr>
          <w:rFonts w:eastAsia="Times New Roman"/>
          <w:highlight w:val="cyan"/>
        </w:rPr>
        <w:t xml:space="preserve">, S., </w:t>
      </w:r>
      <w:proofErr w:type="spellStart"/>
      <w:r w:rsidRPr="00493AD9">
        <w:rPr>
          <w:rFonts w:eastAsia="Times New Roman"/>
          <w:highlight w:val="cyan"/>
        </w:rPr>
        <w:t>Iwata</w:t>
      </w:r>
      <w:proofErr w:type="spellEnd"/>
      <w:r w:rsidRPr="00493AD9">
        <w:rPr>
          <w:rFonts w:eastAsia="Times New Roman"/>
          <w:highlight w:val="cyan"/>
        </w:rPr>
        <w:t xml:space="preserve">, H., &amp; </w:t>
      </w:r>
      <w:proofErr w:type="spellStart"/>
      <w:r w:rsidRPr="00493AD9">
        <w:rPr>
          <w:rFonts w:eastAsia="Times New Roman"/>
          <w:highlight w:val="cyan"/>
        </w:rPr>
        <w:t>Tatsukawa</w:t>
      </w:r>
      <w:proofErr w:type="spellEnd"/>
      <w:r w:rsidRPr="00493AD9">
        <w:rPr>
          <w:rFonts w:eastAsia="Times New Roman"/>
          <w:highlight w:val="cyan"/>
        </w:rPr>
        <w:t xml:space="preserve">, R. (1994). Global </w:t>
      </w:r>
      <w:proofErr w:type="spellStart"/>
      <w:r w:rsidRPr="00493AD9">
        <w:rPr>
          <w:rFonts w:eastAsia="Times New Roman"/>
          <w:highlight w:val="cyan"/>
        </w:rPr>
        <w:t>contamination</w:t>
      </w:r>
      <w:proofErr w:type="spellEnd"/>
      <w:r w:rsidRPr="00493AD9">
        <w:rPr>
          <w:rFonts w:eastAsia="Times New Roman"/>
          <w:highlight w:val="cyan"/>
        </w:rPr>
        <w:t xml:space="preserve"> </w:t>
      </w:r>
      <w:proofErr w:type="spellStart"/>
      <w:r w:rsidRPr="00493AD9">
        <w:rPr>
          <w:rFonts w:eastAsia="Times New Roman"/>
          <w:highlight w:val="cyan"/>
        </w:rPr>
        <w:t>by</w:t>
      </w:r>
      <w:proofErr w:type="spellEnd"/>
      <w:r w:rsidRPr="00493AD9">
        <w:rPr>
          <w:rFonts w:eastAsia="Times New Roman"/>
          <w:highlight w:val="cyan"/>
        </w:rPr>
        <w:t xml:space="preserve"> persistent </w:t>
      </w:r>
      <w:proofErr w:type="spellStart"/>
      <w:r w:rsidRPr="00493AD9">
        <w:rPr>
          <w:rFonts w:eastAsia="Times New Roman"/>
          <w:highlight w:val="cyan"/>
        </w:rPr>
        <w:t>organochlorines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their</w:t>
      </w:r>
      <w:proofErr w:type="spellEnd"/>
      <w:r w:rsidRPr="00493AD9">
        <w:rPr>
          <w:rFonts w:eastAsia="Times New Roman"/>
          <w:highlight w:val="cyan"/>
        </w:rPr>
        <w:t xml:space="preserve"> </w:t>
      </w:r>
      <w:proofErr w:type="spellStart"/>
      <w:r w:rsidRPr="00493AD9">
        <w:rPr>
          <w:rFonts w:eastAsia="Times New Roman"/>
          <w:highlight w:val="cyan"/>
        </w:rPr>
        <w:t>ecotoxicological</w:t>
      </w:r>
      <w:proofErr w:type="spellEnd"/>
      <w:r w:rsidRPr="00493AD9">
        <w:rPr>
          <w:rFonts w:eastAsia="Times New Roman"/>
          <w:highlight w:val="cyan"/>
        </w:rPr>
        <w:t xml:space="preserve"> impact on marine </w:t>
      </w:r>
      <w:proofErr w:type="spellStart"/>
      <w:r w:rsidRPr="00493AD9">
        <w:rPr>
          <w:rFonts w:eastAsia="Times New Roman"/>
          <w:highlight w:val="cyan"/>
        </w:rPr>
        <w:t>mammals</w:t>
      </w:r>
      <w:proofErr w:type="spellEnd"/>
      <w:r w:rsidRPr="00493AD9">
        <w:rPr>
          <w:rFonts w:eastAsia="Times New Roman"/>
          <w:highlight w:val="cyan"/>
        </w:rPr>
        <w:t xml:space="preserve">. </w:t>
      </w:r>
      <w:proofErr w:type="spellStart"/>
      <w:r w:rsidRPr="00493AD9">
        <w:rPr>
          <w:rFonts w:eastAsia="Times New Roman"/>
          <w:i/>
          <w:iCs/>
          <w:highlight w:val="cyan"/>
        </w:rPr>
        <w:t>Science</w:t>
      </w:r>
      <w:proofErr w:type="spellEnd"/>
      <w:r w:rsidRPr="00493AD9">
        <w:rPr>
          <w:rFonts w:eastAsia="Times New Roman"/>
          <w:i/>
          <w:iCs/>
          <w:highlight w:val="cyan"/>
        </w:rPr>
        <w:t xml:space="preserve"> of The Total </w:t>
      </w:r>
      <w:proofErr w:type="spellStart"/>
      <w:r w:rsidRPr="00493AD9">
        <w:rPr>
          <w:rFonts w:eastAsia="Times New Roman"/>
          <w:i/>
          <w:iCs/>
          <w:highlight w:val="cyan"/>
        </w:rPr>
        <w:t>Environment</w:t>
      </w:r>
      <w:proofErr w:type="spellEnd"/>
      <w:r w:rsidRPr="00493AD9">
        <w:rPr>
          <w:rFonts w:eastAsia="Times New Roman"/>
          <w:highlight w:val="cyan"/>
        </w:rPr>
        <w:t xml:space="preserve">, </w:t>
      </w:r>
      <w:r w:rsidRPr="00493AD9">
        <w:rPr>
          <w:rFonts w:eastAsia="Times New Roman"/>
          <w:i/>
          <w:iCs/>
          <w:highlight w:val="cyan"/>
        </w:rPr>
        <w:t>154</w:t>
      </w:r>
      <w:r w:rsidRPr="00493AD9">
        <w:rPr>
          <w:rFonts w:eastAsia="Times New Roman"/>
          <w:highlight w:val="cyan"/>
        </w:rPr>
        <w:t>(2–3), 163–177. https://doi.org/10.1016/0048-9697(94)90086-8</w:t>
      </w:r>
    </w:p>
    <w:p w14:paraId="4B376CD3" w14:textId="77777777" w:rsidR="00A54996" w:rsidRPr="00493AD9" w:rsidRDefault="00A54996">
      <w:pPr>
        <w:autoSpaceDE w:val="0"/>
        <w:autoSpaceDN w:val="0"/>
        <w:ind w:left="480" w:hanging="480"/>
        <w:divId w:val="2126537962"/>
        <w:rPr>
          <w:rFonts w:eastAsia="Times New Roman"/>
          <w:highlight w:val="cyan"/>
        </w:rPr>
      </w:pPr>
      <w:proofErr w:type="spellStart"/>
      <w:r w:rsidRPr="00493AD9">
        <w:rPr>
          <w:rFonts w:eastAsia="Times New Roman"/>
          <w:highlight w:val="cyan"/>
        </w:rPr>
        <w:t>Tonay</w:t>
      </w:r>
      <w:proofErr w:type="spellEnd"/>
      <w:r w:rsidRPr="00493AD9">
        <w:rPr>
          <w:rFonts w:eastAsia="Times New Roman"/>
          <w:highlight w:val="cyan"/>
        </w:rPr>
        <w:t xml:space="preserve">, A. M., </w:t>
      </w:r>
      <w:proofErr w:type="spellStart"/>
      <w:r w:rsidRPr="00493AD9">
        <w:rPr>
          <w:rFonts w:eastAsia="Times New Roman"/>
          <w:highlight w:val="cyan"/>
        </w:rPr>
        <w:t>Gül</w:t>
      </w:r>
      <w:proofErr w:type="spellEnd"/>
      <w:r w:rsidRPr="00493AD9">
        <w:rPr>
          <w:rFonts w:eastAsia="Times New Roman"/>
          <w:highlight w:val="cyan"/>
        </w:rPr>
        <w:t xml:space="preserve">, B., </w:t>
      </w:r>
      <w:proofErr w:type="spellStart"/>
      <w:r w:rsidRPr="00493AD9">
        <w:rPr>
          <w:rFonts w:eastAsia="Times New Roman"/>
          <w:highlight w:val="cyan"/>
        </w:rPr>
        <w:t>Dede</w:t>
      </w:r>
      <w:proofErr w:type="spellEnd"/>
      <w:r w:rsidRPr="00493AD9">
        <w:rPr>
          <w:rFonts w:eastAsia="Times New Roman"/>
          <w:highlight w:val="cyan"/>
        </w:rPr>
        <w:t xml:space="preserve">, A., &amp; </w:t>
      </w:r>
      <w:proofErr w:type="spellStart"/>
      <w:r w:rsidRPr="00493AD9">
        <w:rPr>
          <w:rFonts w:eastAsia="Times New Roman"/>
          <w:highlight w:val="cyan"/>
        </w:rPr>
        <w:t>Öztürk</w:t>
      </w:r>
      <w:proofErr w:type="spellEnd"/>
      <w:r w:rsidRPr="00493AD9">
        <w:rPr>
          <w:rFonts w:eastAsia="Times New Roman"/>
          <w:highlight w:val="cyan"/>
        </w:rPr>
        <w:t xml:space="preserve">, A. A. (2020). </w:t>
      </w:r>
      <w:proofErr w:type="spellStart"/>
      <w:r w:rsidRPr="00493AD9">
        <w:rPr>
          <w:rFonts w:eastAsia="Times New Roman"/>
          <w:highlight w:val="cyan"/>
        </w:rPr>
        <w:t>Cetaceans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marine </w:t>
      </w:r>
      <w:proofErr w:type="spellStart"/>
      <w:r w:rsidRPr="00493AD9">
        <w:rPr>
          <w:rFonts w:eastAsia="Times New Roman"/>
          <w:highlight w:val="cyan"/>
        </w:rPr>
        <w:t>litter</w:t>
      </w:r>
      <w:proofErr w:type="spellEnd"/>
      <w:r w:rsidRPr="00493AD9">
        <w:rPr>
          <w:rFonts w:eastAsia="Times New Roman"/>
          <w:highlight w:val="cyan"/>
        </w:rPr>
        <w:t xml:space="preserve"> in </w:t>
      </w:r>
      <w:proofErr w:type="spellStart"/>
      <w:r w:rsidRPr="00493AD9">
        <w:rPr>
          <w:rFonts w:eastAsia="Times New Roman"/>
          <w:highlight w:val="cyan"/>
        </w:rPr>
        <w:t>the</w:t>
      </w:r>
      <w:proofErr w:type="spellEnd"/>
      <w:r w:rsidRPr="00493AD9">
        <w:rPr>
          <w:rFonts w:eastAsia="Times New Roman"/>
          <w:highlight w:val="cyan"/>
        </w:rPr>
        <w:t xml:space="preserve"> Black </w:t>
      </w:r>
      <w:proofErr w:type="spellStart"/>
      <w:r w:rsidRPr="00493AD9">
        <w:rPr>
          <w:rFonts w:eastAsia="Times New Roman"/>
          <w:highlight w:val="cyan"/>
        </w:rPr>
        <w:t>Sea</w:t>
      </w:r>
      <w:proofErr w:type="spellEnd"/>
      <w:r w:rsidRPr="00493AD9">
        <w:rPr>
          <w:rFonts w:eastAsia="Times New Roman"/>
          <w:highlight w:val="cyan"/>
        </w:rPr>
        <w:t xml:space="preserve">. In Ü. </w:t>
      </w:r>
      <w:proofErr w:type="spellStart"/>
      <w:r w:rsidRPr="00493AD9">
        <w:rPr>
          <w:rFonts w:eastAsia="Times New Roman"/>
          <w:highlight w:val="cyan"/>
        </w:rPr>
        <w:t>Aytan</w:t>
      </w:r>
      <w:proofErr w:type="spellEnd"/>
      <w:r w:rsidRPr="00493AD9">
        <w:rPr>
          <w:rFonts w:eastAsia="Times New Roman"/>
          <w:highlight w:val="cyan"/>
        </w:rPr>
        <w:t xml:space="preserve">, M. </w:t>
      </w:r>
      <w:proofErr w:type="spellStart"/>
      <w:r w:rsidRPr="00493AD9">
        <w:rPr>
          <w:rFonts w:eastAsia="Times New Roman"/>
          <w:highlight w:val="cyan"/>
        </w:rPr>
        <w:t>Pogojeva</w:t>
      </w:r>
      <w:proofErr w:type="spellEnd"/>
      <w:r w:rsidRPr="00493AD9">
        <w:rPr>
          <w:rFonts w:eastAsia="Times New Roman"/>
          <w:highlight w:val="cyan"/>
        </w:rPr>
        <w:t xml:space="preserve">, &amp; A. </w:t>
      </w:r>
      <w:proofErr w:type="spellStart"/>
      <w:r w:rsidRPr="00493AD9">
        <w:rPr>
          <w:rFonts w:eastAsia="Times New Roman"/>
          <w:highlight w:val="cyan"/>
        </w:rPr>
        <w:t>Simeonova</w:t>
      </w:r>
      <w:proofErr w:type="spellEnd"/>
      <w:r w:rsidRPr="00493AD9">
        <w:rPr>
          <w:rFonts w:eastAsia="Times New Roman"/>
          <w:highlight w:val="cyan"/>
        </w:rPr>
        <w:t xml:space="preserve"> (</w:t>
      </w:r>
      <w:proofErr w:type="spellStart"/>
      <w:r w:rsidRPr="00493AD9">
        <w:rPr>
          <w:rFonts w:eastAsia="Times New Roman"/>
          <w:highlight w:val="cyan"/>
        </w:rPr>
        <w:t>Eds</w:t>
      </w:r>
      <w:proofErr w:type="spellEnd"/>
      <w:r w:rsidRPr="00493AD9">
        <w:rPr>
          <w:rFonts w:eastAsia="Times New Roman"/>
          <w:highlight w:val="cyan"/>
        </w:rPr>
        <w:t xml:space="preserve">.), </w:t>
      </w:r>
      <w:r w:rsidRPr="00493AD9">
        <w:rPr>
          <w:rFonts w:eastAsia="Times New Roman"/>
          <w:i/>
          <w:iCs/>
          <w:highlight w:val="cyan"/>
        </w:rPr>
        <w:t xml:space="preserve">Marine </w:t>
      </w:r>
      <w:proofErr w:type="spellStart"/>
      <w:r w:rsidRPr="00493AD9">
        <w:rPr>
          <w:rFonts w:eastAsia="Times New Roman"/>
          <w:i/>
          <w:iCs/>
          <w:highlight w:val="cyan"/>
        </w:rPr>
        <w:t>Litter</w:t>
      </w:r>
      <w:proofErr w:type="spellEnd"/>
      <w:r w:rsidRPr="00493AD9">
        <w:rPr>
          <w:rFonts w:eastAsia="Times New Roman"/>
          <w:i/>
          <w:iCs/>
          <w:highlight w:val="cyan"/>
        </w:rPr>
        <w:t xml:space="preserve"> in </w:t>
      </w:r>
      <w:proofErr w:type="spellStart"/>
      <w:r w:rsidRPr="00493AD9">
        <w:rPr>
          <w:rFonts w:eastAsia="Times New Roman"/>
          <w:i/>
          <w:iCs/>
          <w:highlight w:val="cyan"/>
        </w:rPr>
        <w:t>the</w:t>
      </w:r>
      <w:proofErr w:type="spellEnd"/>
      <w:r w:rsidRPr="00493AD9">
        <w:rPr>
          <w:rFonts w:eastAsia="Times New Roman"/>
          <w:i/>
          <w:iCs/>
          <w:highlight w:val="cyan"/>
        </w:rPr>
        <w:t xml:space="preserve"> Black </w:t>
      </w:r>
      <w:proofErr w:type="spellStart"/>
      <w:r w:rsidRPr="00493AD9">
        <w:rPr>
          <w:rFonts w:eastAsia="Times New Roman"/>
          <w:i/>
          <w:iCs/>
          <w:highlight w:val="cyan"/>
        </w:rPr>
        <w:t>Sea</w:t>
      </w:r>
      <w:proofErr w:type="spellEnd"/>
      <w:r w:rsidRPr="00493AD9">
        <w:rPr>
          <w:rFonts w:eastAsia="Times New Roman"/>
          <w:highlight w:val="cyan"/>
        </w:rPr>
        <w:t xml:space="preserve"> (Vol. 56, pp. 236–247). </w:t>
      </w:r>
      <w:proofErr w:type="spellStart"/>
      <w:r w:rsidRPr="00493AD9">
        <w:rPr>
          <w:rFonts w:eastAsia="Times New Roman"/>
          <w:highlight w:val="cyan"/>
        </w:rPr>
        <w:t>Turkish</w:t>
      </w:r>
      <w:proofErr w:type="spellEnd"/>
      <w:r w:rsidRPr="00493AD9">
        <w:rPr>
          <w:rFonts w:eastAsia="Times New Roman"/>
          <w:highlight w:val="cyan"/>
        </w:rPr>
        <w:t xml:space="preserve"> Marine </w:t>
      </w:r>
      <w:proofErr w:type="spellStart"/>
      <w:r w:rsidRPr="00493AD9">
        <w:rPr>
          <w:rFonts w:eastAsia="Times New Roman"/>
          <w:highlight w:val="cyan"/>
        </w:rPr>
        <w:t>Research</w:t>
      </w:r>
      <w:proofErr w:type="spellEnd"/>
      <w:r w:rsidRPr="00493AD9">
        <w:rPr>
          <w:rFonts w:eastAsia="Times New Roman"/>
          <w:highlight w:val="cyan"/>
        </w:rPr>
        <w:t xml:space="preserve"> Foundation (TUDAV) .</w:t>
      </w:r>
    </w:p>
    <w:p w14:paraId="2856B325" w14:textId="77777777" w:rsidR="00A54996" w:rsidRPr="00493AD9" w:rsidRDefault="00A54996">
      <w:pPr>
        <w:autoSpaceDE w:val="0"/>
        <w:autoSpaceDN w:val="0"/>
        <w:ind w:left="480" w:hanging="480"/>
        <w:divId w:val="2098205427"/>
        <w:rPr>
          <w:rFonts w:eastAsia="Times New Roman"/>
          <w:highlight w:val="cyan"/>
        </w:rPr>
      </w:pPr>
      <w:proofErr w:type="spellStart"/>
      <w:r w:rsidRPr="00493AD9">
        <w:rPr>
          <w:rFonts w:eastAsia="Times New Roman"/>
          <w:highlight w:val="cyan"/>
        </w:rPr>
        <w:t>Vos</w:t>
      </w:r>
      <w:proofErr w:type="spellEnd"/>
      <w:r w:rsidRPr="00493AD9">
        <w:rPr>
          <w:rFonts w:eastAsia="Times New Roman"/>
          <w:highlight w:val="cyan"/>
        </w:rPr>
        <w:t xml:space="preserve">, J. G., </w:t>
      </w:r>
      <w:proofErr w:type="spellStart"/>
      <w:r w:rsidRPr="00493AD9">
        <w:rPr>
          <w:rFonts w:eastAsia="Times New Roman"/>
          <w:highlight w:val="cyan"/>
        </w:rPr>
        <w:t>Bossart</w:t>
      </w:r>
      <w:proofErr w:type="spellEnd"/>
      <w:r w:rsidRPr="00493AD9">
        <w:rPr>
          <w:rFonts w:eastAsia="Times New Roman"/>
          <w:highlight w:val="cyan"/>
        </w:rPr>
        <w:t xml:space="preserve">, G. D., </w:t>
      </w:r>
      <w:proofErr w:type="spellStart"/>
      <w:r w:rsidRPr="00493AD9">
        <w:rPr>
          <w:rFonts w:eastAsia="Times New Roman"/>
          <w:highlight w:val="cyan"/>
        </w:rPr>
        <w:t>Fournier</w:t>
      </w:r>
      <w:proofErr w:type="spellEnd"/>
      <w:r w:rsidRPr="00493AD9">
        <w:rPr>
          <w:rFonts w:eastAsia="Times New Roman"/>
          <w:highlight w:val="cyan"/>
        </w:rPr>
        <w:t xml:space="preserve">, M., &amp; </w:t>
      </w:r>
      <w:proofErr w:type="spellStart"/>
      <w:r w:rsidRPr="00493AD9">
        <w:rPr>
          <w:rFonts w:eastAsia="Times New Roman"/>
          <w:highlight w:val="cyan"/>
        </w:rPr>
        <w:t>O’Shea</w:t>
      </w:r>
      <w:proofErr w:type="spellEnd"/>
      <w:r w:rsidRPr="00493AD9">
        <w:rPr>
          <w:rFonts w:eastAsia="Times New Roman"/>
          <w:highlight w:val="cyan"/>
        </w:rPr>
        <w:t xml:space="preserve">, T. J. (2003). </w:t>
      </w:r>
      <w:proofErr w:type="spellStart"/>
      <w:r w:rsidRPr="00493AD9">
        <w:rPr>
          <w:rFonts w:eastAsia="Times New Roman"/>
          <w:i/>
          <w:iCs/>
          <w:highlight w:val="cyan"/>
        </w:rPr>
        <w:t>Toxicology</w:t>
      </w:r>
      <w:proofErr w:type="spellEnd"/>
      <w:r w:rsidRPr="00493AD9">
        <w:rPr>
          <w:rFonts w:eastAsia="Times New Roman"/>
          <w:i/>
          <w:iCs/>
          <w:highlight w:val="cyan"/>
        </w:rPr>
        <w:t xml:space="preserve"> of Marine </w:t>
      </w:r>
      <w:proofErr w:type="spellStart"/>
      <w:r w:rsidRPr="00493AD9">
        <w:rPr>
          <w:rFonts w:eastAsia="Times New Roman"/>
          <w:i/>
          <w:iCs/>
          <w:highlight w:val="cyan"/>
        </w:rPr>
        <w:t>Mammals</w:t>
      </w:r>
      <w:proofErr w:type="spellEnd"/>
      <w:r w:rsidRPr="00493AD9">
        <w:rPr>
          <w:rFonts w:eastAsia="Times New Roman"/>
          <w:highlight w:val="cyan"/>
        </w:rPr>
        <w:t>. Taylor &amp; Francis.</w:t>
      </w:r>
    </w:p>
    <w:p w14:paraId="212359C6" w14:textId="77777777" w:rsidR="00A54996" w:rsidRPr="00493AD9" w:rsidRDefault="00A54996">
      <w:pPr>
        <w:autoSpaceDE w:val="0"/>
        <w:autoSpaceDN w:val="0"/>
        <w:ind w:left="480" w:hanging="480"/>
        <w:divId w:val="323317228"/>
        <w:rPr>
          <w:rFonts w:eastAsia="Times New Roman"/>
          <w:highlight w:val="cyan"/>
        </w:rPr>
      </w:pPr>
      <w:proofErr w:type="spellStart"/>
      <w:r w:rsidRPr="00493AD9">
        <w:rPr>
          <w:rFonts w:eastAsia="Times New Roman"/>
          <w:highlight w:val="cyan"/>
        </w:rPr>
        <w:t>Weilgart</w:t>
      </w:r>
      <w:proofErr w:type="spellEnd"/>
      <w:r w:rsidRPr="00493AD9">
        <w:rPr>
          <w:rFonts w:eastAsia="Times New Roman"/>
          <w:highlight w:val="cyan"/>
        </w:rPr>
        <w:t xml:space="preserve">, L. S. (2007). The </w:t>
      </w:r>
      <w:proofErr w:type="spellStart"/>
      <w:r w:rsidRPr="00493AD9">
        <w:rPr>
          <w:rFonts w:eastAsia="Times New Roman"/>
          <w:highlight w:val="cyan"/>
        </w:rPr>
        <w:t>impacts</w:t>
      </w:r>
      <w:proofErr w:type="spellEnd"/>
      <w:r w:rsidRPr="00493AD9">
        <w:rPr>
          <w:rFonts w:eastAsia="Times New Roman"/>
          <w:highlight w:val="cyan"/>
        </w:rPr>
        <w:t xml:space="preserve"> of </w:t>
      </w:r>
      <w:proofErr w:type="spellStart"/>
      <w:r w:rsidRPr="00493AD9">
        <w:rPr>
          <w:rFonts w:eastAsia="Times New Roman"/>
          <w:highlight w:val="cyan"/>
        </w:rPr>
        <w:t>anthropogenic</w:t>
      </w:r>
      <w:proofErr w:type="spellEnd"/>
      <w:r w:rsidRPr="00493AD9">
        <w:rPr>
          <w:rFonts w:eastAsia="Times New Roman"/>
          <w:highlight w:val="cyan"/>
        </w:rPr>
        <w:t xml:space="preserve"> ocean </w:t>
      </w:r>
      <w:proofErr w:type="spellStart"/>
      <w:r w:rsidRPr="00493AD9">
        <w:rPr>
          <w:rFonts w:eastAsia="Times New Roman"/>
          <w:highlight w:val="cyan"/>
        </w:rPr>
        <w:t>noise</w:t>
      </w:r>
      <w:proofErr w:type="spellEnd"/>
      <w:r w:rsidRPr="00493AD9">
        <w:rPr>
          <w:rFonts w:eastAsia="Times New Roman"/>
          <w:highlight w:val="cyan"/>
        </w:rPr>
        <w:t xml:space="preserve"> on </w:t>
      </w:r>
      <w:proofErr w:type="spellStart"/>
      <w:r w:rsidRPr="00493AD9">
        <w:rPr>
          <w:rFonts w:eastAsia="Times New Roman"/>
          <w:highlight w:val="cyan"/>
        </w:rPr>
        <w:t>cetaceans</w:t>
      </w:r>
      <w:proofErr w:type="spellEnd"/>
      <w:r w:rsidRPr="00493AD9">
        <w:rPr>
          <w:rFonts w:eastAsia="Times New Roman"/>
          <w:highlight w:val="cyan"/>
        </w:rPr>
        <w:t xml:space="preserve"> </w:t>
      </w:r>
      <w:proofErr w:type="spellStart"/>
      <w:r w:rsidRPr="00493AD9">
        <w:rPr>
          <w:rFonts w:eastAsia="Times New Roman"/>
          <w:highlight w:val="cyan"/>
        </w:rPr>
        <w:t>and</w:t>
      </w:r>
      <w:proofErr w:type="spellEnd"/>
      <w:r w:rsidRPr="00493AD9">
        <w:rPr>
          <w:rFonts w:eastAsia="Times New Roman"/>
          <w:highlight w:val="cyan"/>
        </w:rPr>
        <w:t xml:space="preserve"> </w:t>
      </w:r>
      <w:proofErr w:type="spellStart"/>
      <w:r w:rsidRPr="00493AD9">
        <w:rPr>
          <w:rFonts w:eastAsia="Times New Roman"/>
          <w:highlight w:val="cyan"/>
        </w:rPr>
        <w:t>implications</w:t>
      </w:r>
      <w:proofErr w:type="spellEnd"/>
      <w:r w:rsidRPr="00493AD9">
        <w:rPr>
          <w:rFonts w:eastAsia="Times New Roman"/>
          <w:highlight w:val="cyan"/>
        </w:rPr>
        <w:t xml:space="preserve"> for management. </w:t>
      </w:r>
      <w:r w:rsidRPr="00493AD9">
        <w:rPr>
          <w:rFonts w:eastAsia="Times New Roman"/>
          <w:i/>
          <w:iCs/>
          <w:highlight w:val="cyan"/>
        </w:rPr>
        <w:t xml:space="preserve">Canadian Journal of </w:t>
      </w:r>
      <w:proofErr w:type="spellStart"/>
      <w:r w:rsidRPr="00493AD9">
        <w:rPr>
          <w:rFonts w:eastAsia="Times New Roman"/>
          <w:i/>
          <w:iCs/>
          <w:highlight w:val="cyan"/>
        </w:rPr>
        <w:t>Zoology</w:t>
      </w:r>
      <w:proofErr w:type="spellEnd"/>
      <w:r w:rsidRPr="00493AD9">
        <w:rPr>
          <w:rFonts w:eastAsia="Times New Roman"/>
          <w:highlight w:val="cyan"/>
        </w:rPr>
        <w:t xml:space="preserve">, </w:t>
      </w:r>
      <w:r w:rsidRPr="00493AD9">
        <w:rPr>
          <w:rFonts w:eastAsia="Times New Roman"/>
          <w:i/>
          <w:iCs/>
          <w:highlight w:val="cyan"/>
        </w:rPr>
        <w:t>85</w:t>
      </w:r>
      <w:r w:rsidRPr="00493AD9">
        <w:rPr>
          <w:rFonts w:eastAsia="Times New Roman"/>
          <w:highlight w:val="cyan"/>
        </w:rPr>
        <w:t>(11), 1091–1116. https://doi.org/10.1139/Z07-101</w:t>
      </w:r>
    </w:p>
    <w:p w14:paraId="6437D7C5" w14:textId="77777777" w:rsidR="00A54996" w:rsidRPr="00493AD9" w:rsidRDefault="00A54996">
      <w:pPr>
        <w:autoSpaceDE w:val="0"/>
        <w:autoSpaceDN w:val="0"/>
        <w:ind w:left="480" w:hanging="480"/>
        <w:divId w:val="393353269"/>
        <w:rPr>
          <w:rFonts w:eastAsia="Times New Roman"/>
          <w:highlight w:val="cyan"/>
        </w:rPr>
      </w:pPr>
      <w:r w:rsidRPr="00493AD9">
        <w:rPr>
          <w:rFonts w:eastAsia="Times New Roman"/>
          <w:highlight w:val="cyan"/>
        </w:rPr>
        <w:t xml:space="preserve">Wells, R. S., </w:t>
      </w:r>
      <w:proofErr w:type="spellStart"/>
      <w:r w:rsidRPr="00493AD9">
        <w:rPr>
          <w:rFonts w:eastAsia="Times New Roman"/>
          <w:highlight w:val="cyan"/>
        </w:rPr>
        <w:t>Natoli</w:t>
      </w:r>
      <w:proofErr w:type="spellEnd"/>
      <w:r w:rsidRPr="00493AD9">
        <w:rPr>
          <w:rFonts w:eastAsia="Times New Roman"/>
          <w:highlight w:val="cyan"/>
        </w:rPr>
        <w:t xml:space="preserve">, A., &amp; </w:t>
      </w:r>
      <w:proofErr w:type="spellStart"/>
      <w:r w:rsidRPr="00493AD9">
        <w:rPr>
          <w:rFonts w:eastAsia="Times New Roman"/>
          <w:highlight w:val="cyan"/>
        </w:rPr>
        <w:t>Braulik</w:t>
      </w:r>
      <w:proofErr w:type="spellEnd"/>
      <w:r w:rsidRPr="00493AD9">
        <w:rPr>
          <w:rFonts w:eastAsia="Times New Roman"/>
          <w:highlight w:val="cyan"/>
        </w:rPr>
        <w:t xml:space="preserve">, G. (2019). </w:t>
      </w:r>
      <w:proofErr w:type="spellStart"/>
      <w:r w:rsidRPr="00493AD9">
        <w:rPr>
          <w:rFonts w:eastAsia="Times New Roman"/>
          <w:highlight w:val="cyan"/>
        </w:rPr>
        <w:t>Tursiops</w:t>
      </w:r>
      <w:proofErr w:type="spellEnd"/>
      <w:r w:rsidRPr="00493AD9">
        <w:rPr>
          <w:rFonts w:eastAsia="Times New Roman"/>
          <w:highlight w:val="cyan"/>
        </w:rPr>
        <w:t xml:space="preserve"> </w:t>
      </w:r>
      <w:proofErr w:type="spellStart"/>
      <w:r w:rsidRPr="00493AD9">
        <w:rPr>
          <w:rFonts w:eastAsia="Times New Roman"/>
          <w:highlight w:val="cyan"/>
        </w:rPr>
        <w:t>truncatus</w:t>
      </w:r>
      <w:proofErr w:type="spellEnd"/>
      <w:r w:rsidRPr="00493AD9">
        <w:rPr>
          <w:rFonts w:eastAsia="Times New Roman"/>
          <w:highlight w:val="cyan"/>
        </w:rPr>
        <w:t xml:space="preserve"> (errata </w:t>
      </w:r>
      <w:proofErr w:type="spellStart"/>
      <w:r w:rsidRPr="00493AD9">
        <w:rPr>
          <w:rFonts w:eastAsia="Times New Roman"/>
          <w:highlight w:val="cyan"/>
        </w:rPr>
        <w:t>version</w:t>
      </w:r>
      <w:proofErr w:type="spellEnd"/>
      <w:r w:rsidRPr="00493AD9">
        <w:rPr>
          <w:rFonts w:eastAsia="Times New Roman"/>
          <w:highlight w:val="cyan"/>
        </w:rPr>
        <w:t xml:space="preserve"> </w:t>
      </w:r>
      <w:proofErr w:type="spellStart"/>
      <w:r w:rsidRPr="00493AD9">
        <w:rPr>
          <w:rFonts w:eastAsia="Times New Roman"/>
          <w:highlight w:val="cyan"/>
        </w:rPr>
        <w:t>published</w:t>
      </w:r>
      <w:proofErr w:type="spellEnd"/>
      <w:r w:rsidRPr="00493AD9">
        <w:rPr>
          <w:rFonts w:eastAsia="Times New Roman"/>
          <w:highlight w:val="cyan"/>
        </w:rPr>
        <w:t xml:space="preserve"> in 2019). </w:t>
      </w:r>
      <w:r w:rsidRPr="00493AD9">
        <w:rPr>
          <w:rFonts w:eastAsia="Times New Roman"/>
          <w:i/>
          <w:iCs/>
          <w:highlight w:val="cyan"/>
        </w:rPr>
        <w:t xml:space="preserve">The IUCN </w:t>
      </w:r>
      <w:proofErr w:type="spellStart"/>
      <w:r w:rsidRPr="00493AD9">
        <w:rPr>
          <w:rFonts w:eastAsia="Times New Roman"/>
          <w:i/>
          <w:iCs/>
          <w:highlight w:val="cyan"/>
        </w:rPr>
        <w:t>Red</w:t>
      </w:r>
      <w:proofErr w:type="spellEnd"/>
      <w:r w:rsidRPr="00493AD9">
        <w:rPr>
          <w:rFonts w:eastAsia="Times New Roman"/>
          <w:i/>
          <w:iCs/>
          <w:highlight w:val="cyan"/>
        </w:rPr>
        <w:t xml:space="preserve"> </w:t>
      </w:r>
      <w:proofErr w:type="spellStart"/>
      <w:r w:rsidRPr="00493AD9">
        <w:rPr>
          <w:rFonts w:eastAsia="Times New Roman"/>
          <w:i/>
          <w:iCs/>
          <w:highlight w:val="cyan"/>
        </w:rPr>
        <w:t>List</w:t>
      </w:r>
      <w:proofErr w:type="spellEnd"/>
      <w:r w:rsidRPr="00493AD9">
        <w:rPr>
          <w:rFonts w:eastAsia="Times New Roman"/>
          <w:i/>
          <w:iCs/>
          <w:highlight w:val="cyan"/>
        </w:rPr>
        <w:t xml:space="preserve"> of </w:t>
      </w:r>
      <w:proofErr w:type="spellStart"/>
      <w:r w:rsidRPr="00493AD9">
        <w:rPr>
          <w:rFonts w:eastAsia="Times New Roman"/>
          <w:i/>
          <w:iCs/>
          <w:highlight w:val="cyan"/>
        </w:rPr>
        <w:t>Threatened</w:t>
      </w:r>
      <w:proofErr w:type="spellEnd"/>
      <w:r w:rsidRPr="00493AD9">
        <w:rPr>
          <w:rFonts w:eastAsia="Times New Roman"/>
          <w:i/>
          <w:iCs/>
          <w:highlight w:val="cyan"/>
        </w:rPr>
        <w:t xml:space="preserve"> </w:t>
      </w:r>
      <w:proofErr w:type="spellStart"/>
      <w:r w:rsidRPr="00493AD9">
        <w:rPr>
          <w:rFonts w:eastAsia="Times New Roman"/>
          <w:i/>
          <w:iCs/>
          <w:highlight w:val="cyan"/>
        </w:rPr>
        <w:t>Species</w:t>
      </w:r>
      <w:proofErr w:type="spellEnd"/>
      <w:r w:rsidRPr="00493AD9">
        <w:rPr>
          <w:rFonts w:eastAsia="Times New Roman"/>
          <w:i/>
          <w:iCs/>
          <w:highlight w:val="cyan"/>
        </w:rPr>
        <w:t xml:space="preserve"> 2019</w:t>
      </w:r>
      <w:r w:rsidRPr="00493AD9">
        <w:rPr>
          <w:rFonts w:eastAsia="Times New Roman"/>
          <w:highlight w:val="cyan"/>
        </w:rPr>
        <w:t>.</w:t>
      </w:r>
    </w:p>
    <w:p w14:paraId="4D5D8E69" w14:textId="77777777" w:rsidR="00A54996" w:rsidRPr="00493AD9" w:rsidRDefault="00A54996">
      <w:pPr>
        <w:autoSpaceDE w:val="0"/>
        <w:autoSpaceDN w:val="0"/>
        <w:ind w:left="480" w:hanging="480"/>
        <w:divId w:val="1031804889"/>
        <w:rPr>
          <w:rFonts w:eastAsia="Times New Roman"/>
          <w:highlight w:val="cyan"/>
        </w:rPr>
      </w:pPr>
      <w:r w:rsidRPr="00493AD9">
        <w:rPr>
          <w:rFonts w:eastAsia="Times New Roman"/>
          <w:highlight w:val="cyan"/>
        </w:rPr>
        <w:t xml:space="preserve">Zaharia, T., Anton, E., Radu, G., Cristea, M., </w:t>
      </w:r>
      <w:proofErr w:type="spellStart"/>
      <w:r w:rsidRPr="00493AD9">
        <w:rPr>
          <w:rFonts w:eastAsia="Times New Roman"/>
          <w:highlight w:val="cyan"/>
        </w:rPr>
        <w:t>Maximov</w:t>
      </w:r>
      <w:proofErr w:type="spellEnd"/>
      <w:r w:rsidRPr="00493AD9">
        <w:rPr>
          <w:rFonts w:eastAsia="Times New Roman"/>
          <w:highlight w:val="cyan"/>
        </w:rPr>
        <w:t xml:space="preserve">, V., Nicolaev, S., </w:t>
      </w:r>
      <w:proofErr w:type="spellStart"/>
      <w:r w:rsidRPr="00493AD9">
        <w:rPr>
          <w:rFonts w:eastAsia="Times New Roman"/>
          <w:highlight w:val="cyan"/>
        </w:rPr>
        <w:t>Țiganov</w:t>
      </w:r>
      <w:proofErr w:type="spellEnd"/>
      <w:r w:rsidRPr="00493AD9">
        <w:rPr>
          <w:rFonts w:eastAsia="Times New Roman"/>
          <w:highlight w:val="cyan"/>
        </w:rPr>
        <w:t xml:space="preserve">, G., Suciu, R., </w:t>
      </w:r>
      <w:proofErr w:type="spellStart"/>
      <w:r w:rsidRPr="00493AD9">
        <w:rPr>
          <w:rFonts w:eastAsia="Times New Roman"/>
          <w:highlight w:val="cyan"/>
        </w:rPr>
        <w:t>Nîvodaru</w:t>
      </w:r>
      <w:proofErr w:type="spellEnd"/>
      <w:r w:rsidRPr="00493AD9">
        <w:rPr>
          <w:rFonts w:eastAsia="Times New Roman"/>
          <w:highlight w:val="cyan"/>
        </w:rPr>
        <w:t xml:space="preserve">, I., </w:t>
      </w:r>
      <w:proofErr w:type="spellStart"/>
      <w:r w:rsidRPr="00493AD9">
        <w:rPr>
          <w:rFonts w:eastAsia="Times New Roman"/>
          <w:highlight w:val="cyan"/>
        </w:rPr>
        <w:t>Alexandrov</w:t>
      </w:r>
      <w:proofErr w:type="spellEnd"/>
      <w:r w:rsidRPr="00493AD9">
        <w:rPr>
          <w:rFonts w:eastAsia="Times New Roman"/>
          <w:highlight w:val="cyan"/>
        </w:rPr>
        <w:t xml:space="preserve">, L., Onciu, T., </w:t>
      </w:r>
      <w:proofErr w:type="spellStart"/>
      <w:r w:rsidRPr="00493AD9">
        <w:rPr>
          <w:rFonts w:eastAsia="Times New Roman"/>
          <w:highlight w:val="cyan"/>
        </w:rPr>
        <w:t>Samargiu</w:t>
      </w:r>
      <w:proofErr w:type="spellEnd"/>
      <w:r w:rsidRPr="00493AD9">
        <w:rPr>
          <w:rFonts w:eastAsia="Times New Roman"/>
          <w:highlight w:val="cyan"/>
        </w:rPr>
        <w:t xml:space="preserve">, M., Făgăraș, M., Micu, D., Niță, V., </w:t>
      </w:r>
      <w:proofErr w:type="spellStart"/>
      <w:r w:rsidRPr="00493AD9">
        <w:rPr>
          <w:rFonts w:eastAsia="Times New Roman"/>
          <w:highlight w:val="cyan"/>
        </w:rPr>
        <w:t>Zahariu</w:t>
      </w:r>
      <w:proofErr w:type="spellEnd"/>
      <w:r w:rsidRPr="00493AD9">
        <w:rPr>
          <w:rFonts w:eastAsia="Times New Roman"/>
          <w:highlight w:val="cyan"/>
        </w:rPr>
        <w:t xml:space="preserve">, T., &amp; </w:t>
      </w:r>
      <w:proofErr w:type="spellStart"/>
      <w:r w:rsidRPr="00493AD9">
        <w:rPr>
          <w:rFonts w:eastAsia="Times New Roman"/>
          <w:highlight w:val="cyan"/>
        </w:rPr>
        <w:t>Nenciu</w:t>
      </w:r>
      <w:proofErr w:type="spellEnd"/>
      <w:r w:rsidRPr="00493AD9">
        <w:rPr>
          <w:rFonts w:eastAsia="Times New Roman"/>
          <w:highlight w:val="cyan"/>
        </w:rPr>
        <w:t xml:space="preserve">, M. (2013a). </w:t>
      </w:r>
      <w:r w:rsidRPr="00493AD9">
        <w:rPr>
          <w:rFonts w:eastAsia="Times New Roman"/>
          <w:i/>
          <w:iCs/>
          <w:highlight w:val="cyan"/>
        </w:rPr>
        <w:t>Ghid sintetic de monitorizare pentru speciile marine și habitatele costiere de interes comunitar din România</w:t>
      </w:r>
      <w:r w:rsidRPr="00493AD9">
        <w:rPr>
          <w:rFonts w:eastAsia="Times New Roman"/>
          <w:highlight w:val="cyan"/>
        </w:rPr>
        <w:t xml:space="preserve"> (T. Zaharia, Ed.). </w:t>
      </w:r>
      <w:proofErr w:type="spellStart"/>
      <w:r w:rsidRPr="00493AD9">
        <w:rPr>
          <w:rFonts w:eastAsia="Times New Roman"/>
          <w:highlight w:val="cyan"/>
        </w:rPr>
        <w:t>Boldaș</w:t>
      </w:r>
      <w:proofErr w:type="spellEnd"/>
      <w:r w:rsidRPr="00493AD9">
        <w:rPr>
          <w:rFonts w:eastAsia="Times New Roman"/>
          <w:highlight w:val="cyan"/>
        </w:rPr>
        <w:t>.</w:t>
      </w:r>
    </w:p>
    <w:p w14:paraId="0EBED518" w14:textId="7F52144C" w:rsidR="000A39B8" w:rsidRPr="00493AD9" w:rsidRDefault="00A54996" w:rsidP="000A39B8">
      <w:r w:rsidRPr="00493AD9">
        <w:rPr>
          <w:rFonts w:eastAsia="Times New Roman"/>
          <w:highlight w:val="cyan"/>
        </w:rPr>
        <w:t> </w:t>
      </w:r>
    </w:p>
    <w:p w14:paraId="1BC21C37" w14:textId="77777777" w:rsidR="000A39B8" w:rsidRPr="00493AD9" w:rsidRDefault="000A39B8" w:rsidP="000A39B8"/>
    <w:p w14:paraId="0C181D3B" w14:textId="77777777" w:rsidR="000A39B8" w:rsidRPr="00493AD9" w:rsidRDefault="000A39B8" w:rsidP="000A39B8"/>
    <w:p w14:paraId="141BABB8" w14:textId="77777777" w:rsidR="000A39B8" w:rsidRPr="00493AD9" w:rsidRDefault="000A39B8" w:rsidP="000A39B8"/>
    <w:p w14:paraId="3DE4AA3C" w14:textId="77777777" w:rsidR="000A39B8" w:rsidRPr="00493AD9" w:rsidRDefault="000A39B8" w:rsidP="000A39B8"/>
    <w:p w14:paraId="6FA0E8A4" w14:textId="661990C8" w:rsidR="00286F4D" w:rsidRPr="00493AD9" w:rsidRDefault="00286F4D">
      <w:pPr>
        <w:spacing w:after="0" w:line="240" w:lineRule="auto"/>
        <w:jc w:val="left"/>
      </w:pPr>
      <w:r w:rsidRPr="00493AD9">
        <w:br w:type="page"/>
      </w:r>
    </w:p>
    <w:p w14:paraId="3BAC1C5D" w14:textId="21C8DA2D" w:rsidR="000A39B8" w:rsidRPr="00493AD9" w:rsidRDefault="000A39B8" w:rsidP="000A39B8">
      <w:r w:rsidRPr="00493AD9">
        <w:lastRenderedPageBreak/>
        <w:t>Anexa 1.</w:t>
      </w:r>
    </w:p>
    <w:p w14:paraId="269F75E5" w14:textId="1B1C53EC" w:rsidR="004E5231" w:rsidRPr="00493AD9" w:rsidRDefault="004E5231" w:rsidP="000A39B8">
      <w:r w:rsidRPr="00493AD9">
        <w:rPr>
          <w:noProof/>
        </w:rPr>
        <w:drawing>
          <wp:inline distT="0" distB="0" distL="0" distR="0" wp14:anchorId="28CC5343" wp14:editId="0957AC12">
            <wp:extent cx="6029960" cy="7025640"/>
            <wp:effectExtent l="0" t="0" r="8890" b="3810"/>
            <wp:docPr id="2145146498" name="Picture 21451464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46498" name="Picture 1" descr="A screenshot of a computer&#10;&#10;Description automatically generated"/>
                    <pic:cNvPicPr/>
                  </pic:nvPicPr>
                  <pic:blipFill rotWithShape="1">
                    <a:blip r:embed="rId16"/>
                    <a:srcRect l="71190" t="9764" r="11879" b="4992"/>
                    <a:stretch/>
                  </pic:blipFill>
                  <pic:spPr bwMode="auto">
                    <a:xfrm>
                      <a:off x="0" y="0"/>
                      <a:ext cx="6107181" cy="7115612"/>
                    </a:xfrm>
                    <a:prstGeom prst="rect">
                      <a:avLst/>
                    </a:prstGeom>
                    <a:ln>
                      <a:noFill/>
                    </a:ln>
                    <a:extLst>
                      <a:ext uri="{53640926-AAD7-44D8-BBD7-CCE9431645EC}">
                        <a14:shadowObscured xmlns:a14="http://schemas.microsoft.com/office/drawing/2010/main"/>
                      </a:ext>
                    </a:extLst>
                  </pic:spPr>
                </pic:pic>
              </a:graphicData>
            </a:graphic>
          </wp:inline>
        </w:drawing>
      </w:r>
    </w:p>
    <w:p w14:paraId="5C289954" w14:textId="499512CE" w:rsidR="004E5231" w:rsidRPr="00493AD9" w:rsidRDefault="004E5231" w:rsidP="000A39B8">
      <w:r w:rsidRPr="00493AD9">
        <w:rPr>
          <w:noProof/>
        </w:rPr>
        <w:lastRenderedPageBreak/>
        <w:drawing>
          <wp:inline distT="0" distB="0" distL="0" distR="0" wp14:anchorId="76FF3CD4" wp14:editId="05D75C23">
            <wp:extent cx="5910776" cy="7680960"/>
            <wp:effectExtent l="0" t="0" r="0" b="0"/>
            <wp:docPr id="845624780" name="Picture 8456247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24780" name="Picture 1" descr="A screenshot of a computer&#10;&#10;Description automatically generated"/>
                    <pic:cNvPicPr/>
                  </pic:nvPicPr>
                  <pic:blipFill rotWithShape="1">
                    <a:blip r:embed="rId17"/>
                    <a:srcRect l="71153" t="16932" r="11884" b="4703"/>
                    <a:stretch/>
                  </pic:blipFill>
                  <pic:spPr bwMode="auto">
                    <a:xfrm>
                      <a:off x="0" y="0"/>
                      <a:ext cx="5957190" cy="7741274"/>
                    </a:xfrm>
                    <a:prstGeom prst="rect">
                      <a:avLst/>
                    </a:prstGeom>
                    <a:ln>
                      <a:noFill/>
                    </a:ln>
                    <a:extLst>
                      <a:ext uri="{53640926-AAD7-44D8-BBD7-CCE9431645EC}">
                        <a14:shadowObscured xmlns:a14="http://schemas.microsoft.com/office/drawing/2010/main"/>
                      </a:ext>
                    </a:extLst>
                  </pic:spPr>
                </pic:pic>
              </a:graphicData>
            </a:graphic>
          </wp:inline>
        </w:drawing>
      </w:r>
    </w:p>
    <w:p w14:paraId="08AF8B8F" w14:textId="77777777" w:rsidR="004E5231" w:rsidRPr="00493AD9" w:rsidRDefault="004E5231" w:rsidP="000A39B8"/>
    <w:p w14:paraId="4C200ADF" w14:textId="7F14FEAA" w:rsidR="008268B1" w:rsidRPr="00493AD9" w:rsidRDefault="008268B1" w:rsidP="008268B1"/>
    <w:sectPr w:rsidR="008268B1" w:rsidRPr="00493AD9" w:rsidSect="00D80FE9">
      <w:footerReference w:type="default" r:id="rId18"/>
      <w:pgSz w:w="11906" w:h="16838"/>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84E37" w14:textId="77777777" w:rsidR="007E5805" w:rsidRDefault="0021201E" w:rsidP="001F0F1A">
      <w:r>
        <w:separator/>
      </w:r>
    </w:p>
    <w:p w14:paraId="767D614E" w14:textId="77777777" w:rsidR="007E5805" w:rsidRDefault="007E5805" w:rsidP="001F0F1A"/>
    <w:p w14:paraId="430AD88F" w14:textId="77777777" w:rsidR="0021201E" w:rsidRDefault="0021201E" w:rsidP="001F0F1A"/>
  </w:endnote>
  <w:endnote w:type="continuationSeparator" w:id="0">
    <w:p w14:paraId="59BCFEB6" w14:textId="77777777" w:rsidR="007E5805" w:rsidRDefault="0021201E" w:rsidP="001F0F1A">
      <w:r>
        <w:continuationSeparator/>
      </w:r>
    </w:p>
    <w:p w14:paraId="42846069" w14:textId="77777777" w:rsidR="007E5805" w:rsidRDefault="007E5805" w:rsidP="001F0F1A"/>
    <w:p w14:paraId="6B73833E" w14:textId="77777777" w:rsidR="0021201E" w:rsidRDefault="0021201E" w:rsidP="001F0F1A"/>
  </w:endnote>
  <w:endnote w:type="continuationNotice" w:id="1">
    <w:p w14:paraId="234A7275" w14:textId="77777777" w:rsidR="007E5805" w:rsidRDefault="007E5805" w:rsidP="001F0F1A"/>
    <w:p w14:paraId="7A15BD47" w14:textId="77777777" w:rsidR="007E5805" w:rsidRDefault="007E5805" w:rsidP="001F0F1A"/>
    <w:p w14:paraId="2F0B57A3" w14:textId="77777777" w:rsidR="0021201E" w:rsidRDefault="0021201E" w:rsidP="001F0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yriad Pro Cond">
    <w:altName w:val="Arial"/>
    <w:panose1 w:val="00000000000000000000"/>
    <w:charset w:val="EE"/>
    <w:family w:val="swiss"/>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Ligh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585607"/>
      <w:docPartObj>
        <w:docPartGallery w:val="Page Numbers (Bottom of Page)"/>
        <w:docPartUnique/>
      </w:docPartObj>
    </w:sdtPr>
    <w:sdtEndPr>
      <w:rPr>
        <w:noProof/>
      </w:rPr>
    </w:sdtEndPr>
    <w:sdtContent>
      <w:p w14:paraId="1B542AD4" w14:textId="245726E4" w:rsidR="001965ED" w:rsidRDefault="001965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203FF8" w14:textId="77777777" w:rsidR="0021201E" w:rsidRDefault="0021201E" w:rsidP="001F0F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9CA8" w14:textId="77777777" w:rsidR="007E5805" w:rsidRDefault="0021201E" w:rsidP="001F0F1A">
      <w:r>
        <w:separator/>
      </w:r>
    </w:p>
    <w:p w14:paraId="61FBB8B7" w14:textId="77777777" w:rsidR="007E5805" w:rsidRDefault="007E5805" w:rsidP="001F0F1A"/>
    <w:p w14:paraId="10EA339A" w14:textId="77777777" w:rsidR="0021201E" w:rsidRDefault="0021201E" w:rsidP="001F0F1A"/>
  </w:footnote>
  <w:footnote w:type="continuationSeparator" w:id="0">
    <w:p w14:paraId="05545E35" w14:textId="77777777" w:rsidR="007E5805" w:rsidRDefault="0021201E" w:rsidP="001F0F1A">
      <w:r>
        <w:continuationSeparator/>
      </w:r>
    </w:p>
    <w:p w14:paraId="10AEDCCA" w14:textId="77777777" w:rsidR="007E5805" w:rsidRDefault="007E5805" w:rsidP="001F0F1A"/>
    <w:p w14:paraId="1F58FA71" w14:textId="77777777" w:rsidR="0021201E" w:rsidRDefault="0021201E" w:rsidP="001F0F1A"/>
  </w:footnote>
  <w:footnote w:type="continuationNotice" w:id="1">
    <w:p w14:paraId="2EF1CA1F" w14:textId="77777777" w:rsidR="007E5805" w:rsidRDefault="007E5805" w:rsidP="001F0F1A"/>
    <w:p w14:paraId="0CE3CE4C" w14:textId="77777777" w:rsidR="007E5805" w:rsidRDefault="007E5805" w:rsidP="001F0F1A"/>
    <w:p w14:paraId="1A6DF495" w14:textId="77777777" w:rsidR="0021201E" w:rsidRDefault="0021201E" w:rsidP="001F0F1A"/>
  </w:footnote>
  <w:footnote w:id="2">
    <w:p w14:paraId="096193CF" w14:textId="77777777" w:rsidR="000A39B8" w:rsidRPr="0047152F" w:rsidRDefault="000A39B8" w:rsidP="000A39B8">
      <w:pPr>
        <w:pStyle w:val="FootnoteText"/>
        <w:rPr>
          <w:lang w:val="it-IT"/>
        </w:rPr>
      </w:pPr>
      <w:r>
        <w:rPr>
          <w:rStyle w:val="FootnoteReference"/>
        </w:rPr>
        <w:footnoteRef/>
      </w:r>
      <w:r w:rsidRPr="009522EB">
        <w:rPr>
          <w:lang w:val="en-GB"/>
        </w:rPr>
        <w:t xml:space="preserve"> </w:t>
      </w:r>
      <w:r w:rsidRPr="0047152F">
        <w:rPr>
          <w:lang w:val="en-US"/>
        </w:rPr>
        <w:t xml:space="preserve">FAO. (2019). Monitoring the incidental catch of vulnerable species in Mediterranean and Black Sea fisheries: Methodology for data collection. </w:t>
      </w:r>
      <w:r w:rsidRPr="0047152F">
        <w:rPr>
          <w:lang w:val="it-IT"/>
        </w:rPr>
        <w:t>FAO Fisheries and Aquaculture Technical Paper No. 640. Rome, FAO.</w:t>
      </w:r>
    </w:p>
  </w:footnote>
  <w:footnote w:id="3">
    <w:p w14:paraId="19ABAE6A" w14:textId="237856CD" w:rsidR="002B37DA" w:rsidRDefault="002B37DA">
      <w:pPr>
        <w:pStyle w:val="FootnoteText"/>
      </w:pPr>
      <w:r>
        <w:rPr>
          <w:rStyle w:val="FootnoteReference"/>
        </w:rPr>
        <w:footnoteRef/>
      </w:r>
      <w:r>
        <w:t xml:space="preserve"> </w:t>
      </w:r>
      <w:r w:rsidRPr="0012755D">
        <w:rPr>
          <w:rFonts w:asciiTheme="minorHAnsi" w:hAnsiTheme="minorHAnsi" w:cstheme="minorHAnsi"/>
          <w:sz w:val="22"/>
          <w:szCs w:val="22"/>
        </w:rPr>
        <w:t>ACCOBAMS/ASCOBANS</w:t>
      </w:r>
      <w:r w:rsidRPr="0012755D">
        <w:rPr>
          <w:rFonts w:asciiTheme="minorHAnsi" w:hAnsiTheme="minorHAnsi" w:cstheme="minorHAnsi"/>
          <w:spacing w:val="-3"/>
          <w:sz w:val="22"/>
          <w:szCs w:val="22"/>
        </w:rPr>
        <w:t xml:space="preserve"> </w:t>
      </w:r>
      <w:r w:rsidRPr="0012755D">
        <w:rPr>
          <w:rFonts w:asciiTheme="minorHAnsi" w:hAnsiTheme="minorHAnsi" w:cstheme="minorHAnsi"/>
          <w:sz w:val="22"/>
          <w:szCs w:val="22"/>
        </w:rPr>
        <w:t>Best</w:t>
      </w:r>
      <w:r w:rsidRPr="0012755D">
        <w:rPr>
          <w:rFonts w:asciiTheme="minorHAnsi" w:hAnsiTheme="minorHAnsi" w:cstheme="minorHAnsi"/>
          <w:spacing w:val="-6"/>
          <w:sz w:val="22"/>
          <w:szCs w:val="22"/>
        </w:rPr>
        <w:t xml:space="preserve"> </w:t>
      </w:r>
      <w:r w:rsidRPr="0012755D">
        <w:rPr>
          <w:rFonts w:asciiTheme="minorHAnsi" w:hAnsiTheme="minorHAnsi" w:cstheme="minorHAnsi"/>
          <w:sz w:val="22"/>
          <w:szCs w:val="22"/>
        </w:rPr>
        <w:t>Practices</w:t>
      </w:r>
      <w:r w:rsidRPr="0012755D">
        <w:rPr>
          <w:rFonts w:asciiTheme="minorHAnsi" w:hAnsiTheme="minorHAnsi" w:cstheme="minorHAnsi"/>
          <w:spacing w:val="-5"/>
          <w:sz w:val="22"/>
          <w:szCs w:val="22"/>
        </w:rPr>
        <w:t xml:space="preserve"> </w:t>
      </w:r>
      <w:r w:rsidRPr="0012755D">
        <w:rPr>
          <w:rFonts w:asciiTheme="minorHAnsi" w:hAnsiTheme="minorHAnsi" w:cstheme="minorHAnsi"/>
          <w:sz w:val="22"/>
          <w:szCs w:val="22"/>
        </w:rPr>
        <w:t>on</w:t>
      </w:r>
      <w:r w:rsidRPr="0012755D">
        <w:rPr>
          <w:rFonts w:asciiTheme="minorHAnsi" w:hAnsiTheme="minorHAnsi" w:cstheme="minorHAnsi"/>
          <w:spacing w:val="-10"/>
          <w:sz w:val="22"/>
          <w:szCs w:val="22"/>
        </w:rPr>
        <w:t xml:space="preserve"> </w:t>
      </w:r>
      <w:r w:rsidRPr="0012755D">
        <w:rPr>
          <w:rFonts w:asciiTheme="minorHAnsi" w:hAnsiTheme="minorHAnsi" w:cstheme="minorHAnsi"/>
          <w:sz w:val="22"/>
          <w:szCs w:val="22"/>
        </w:rPr>
        <w:t>cetacean</w:t>
      </w:r>
      <w:r w:rsidRPr="0012755D">
        <w:rPr>
          <w:rFonts w:asciiTheme="minorHAnsi" w:hAnsiTheme="minorHAnsi" w:cstheme="minorHAnsi"/>
          <w:spacing w:val="-6"/>
          <w:sz w:val="22"/>
          <w:szCs w:val="22"/>
        </w:rPr>
        <w:t xml:space="preserve"> </w:t>
      </w:r>
      <w:r w:rsidRPr="0012755D">
        <w:rPr>
          <w:rFonts w:asciiTheme="minorHAnsi" w:hAnsiTheme="minorHAnsi" w:cstheme="minorHAnsi"/>
          <w:sz w:val="22"/>
          <w:szCs w:val="22"/>
        </w:rPr>
        <w:t>post-mortem</w:t>
      </w:r>
      <w:r w:rsidRPr="0012755D">
        <w:rPr>
          <w:rFonts w:asciiTheme="minorHAnsi" w:hAnsiTheme="minorHAnsi" w:cstheme="minorHAnsi"/>
          <w:spacing w:val="-2"/>
          <w:sz w:val="22"/>
          <w:szCs w:val="22"/>
        </w:rPr>
        <w:t xml:space="preserve"> </w:t>
      </w:r>
      <w:r w:rsidRPr="0012755D">
        <w:rPr>
          <w:rFonts w:asciiTheme="minorHAnsi" w:hAnsiTheme="minorHAnsi" w:cstheme="minorHAnsi"/>
          <w:sz w:val="22"/>
          <w:szCs w:val="22"/>
        </w:rPr>
        <w:t>investigation</w:t>
      </w:r>
      <w:r w:rsidRPr="0012755D">
        <w:rPr>
          <w:rFonts w:asciiTheme="minorHAnsi" w:hAnsiTheme="minorHAnsi" w:cstheme="minorHAnsi"/>
          <w:spacing w:val="-4"/>
          <w:sz w:val="22"/>
          <w:szCs w:val="22"/>
        </w:rPr>
        <w:t xml:space="preserve"> </w:t>
      </w:r>
      <w:r w:rsidRPr="0012755D">
        <w:rPr>
          <w:rFonts w:asciiTheme="minorHAnsi" w:hAnsiTheme="minorHAnsi" w:cstheme="minorHAnsi"/>
          <w:sz w:val="22"/>
          <w:szCs w:val="22"/>
        </w:rPr>
        <w:t>and</w:t>
      </w:r>
      <w:r w:rsidRPr="0012755D">
        <w:rPr>
          <w:rFonts w:asciiTheme="minorHAnsi" w:hAnsiTheme="minorHAnsi" w:cstheme="minorHAnsi"/>
          <w:spacing w:val="-5"/>
          <w:sz w:val="22"/>
          <w:szCs w:val="22"/>
        </w:rPr>
        <w:t xml:space="preserve"> </w:t>
      </w:r>
      <w:r w:rsidRPr="0012755D">
        <w:rPr>
          <w:rFonts w:asciiTheme="minorHAnsi" w:hAnsiTheme="minorHAnsi" w:cstheme="minorHAnsi"/>
          <w:sz w:val="22"/>
          <w:szCs w:val="22"/>
        </w:rPr>
        <w:t xml:space="preserve">tissue </w:t>
      </w:r>
      <w:r w:rsidRPr="0012755D">
        <w:rPr>
          <w:rFonts w:asciiTheme="minorHAnsi" w:hAnsiTheme="minorHAnsi" w:cstheme="minorHAnsi"/>
          <w:position w:val="2"/>
          <w:sz w:val="22"/>
          <w:szCs w:val="22"/>
        </w:rPr>
        <w:t>sampling,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113"/>
    <w:multiLevelType w:val="hybridMultilevel"/>
    <w:tmpl w:val="7BDE76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2074F"/>
    <w:multiLevelType w:val="hybridMultilevel"/>
    <w:tmpl w:val="388E2856"/>
    <w:lvl w:ilvl="0" w:tplc="1A26663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25D93"/>
    <w:multiLevelType w:val="hybridMultilevel"/>
    <w:tmpl w:val="7BDE76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78167D"/>
    <w:multiLevelType w:val="multilevel"/>
    <w:tmpl w:val="9E1406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863ADF"/>
    <w:multiLevelType w:val="hybridMultilevel"/>
    <w:tmpl w:val="13D8980C"/>
    <w:lvl w:ilvl="0" w:tplc="ED429852">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A6572"/>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2E1514"/>
    <w:multiLevelType w:val="hybridMultilevel"/>
    <w:tmpl w:val="0084287E"/>
    <w:lvl w:ilvl="0" w:tplc="5BFC41EA">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6E00F36"/>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443337"/>
    <w:multiLevelType w:val="hybridMultilevel"/>
    <w:tmpl w:val="1EF2B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A36F7"/>
    <w:multiLevelType w:val="hybridMultilevel"/>
    <w:tmpl w:val="7BDE7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61FB3"/>
    <w:multiLevelType w:val="hybridMultilevel"/>
    <w:tmpl w:val="18D29D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F6310"/>
    <w:multiLevelType w:val="hybridMultilevel"/>
    <w:tmpl w:val="880222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94896"/>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893E74"/>
    <w:multiLevelType w:val="hybridMultilevel"/>
    <w:tmpl w:val="E33E5D40"/>
    <w:lvl w:ilvl="0" w:tplc="16A6344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30E52"/>
    <w:multiLevelType w:val="multilevel"/>
    <w:tmpl w:val="DC02D4E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2F9075E"/>
    <w:multiLevelType w:val="hybridMultilevel"/>
    <w:tmpl w:val="B460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030BB"/>
    <w:multiLevelType w:val="hybridMultilevel"/>
    <w:tmpl w:val="B656A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C149A"/>
    <w:multiLevelType w:val="hybridMultilevel"/>
    <w:tmpl w:val="3F12ED10"/>
    <w:lvl w:ilvl="0" w:tplc="0409000F">
      <w:start w:val="1"/>
      <w:numFmt w:val="decimal"/>
      <w:lvlText w:val="%1."/>
      <w:lvlJc w:val="left"/>
      <w:pPr>
        <w:ind w:left="720"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2B225D"/>
    <w:multiLevelType w:val="hybridMultilevel"/>
    <w:tmpl w:val="34A4CFEE"/>
    <w:lvl w:ilvl="0" w:tplc="0409000F">
      <w:start w:val="1"/>
      <w:numFmt w:val="decimal"/>
      <w:lvlText w:val="%1."/>
      <w:lvlJc w:val="left"/>
      <w:pPr>
        <w:ind w:left="720"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3833F7"/>
    <w:multiLevelType w:val="hybridMultilevel"/>
    <w:tmpl w:val="A5F67BA4"/>
    <w:lvl w:ilvl="0" w:tplc="ED429852">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77005"/>
    <w:multiLevelType w:val="multilevel"/>
    <w:tmpl w:val="141A7820"/>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2707D8"/>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357958"/>
    <w:multiLevelType w:val="hybridMultilevel"/>
    <w:tmpl w:val="9FA02F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E6174E"/>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32D4DA9"/>
    <w:multiLevelType w:val="hybridMultilevel"/>
    <w:tmpl w:val="486CDAB6"/>
    <w:lvl w:ilvl="0" w:tplc="67C42900">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8441A3"/>
    <w:multiLevelType w:val="hybridMultilevel"/>
    <w:tmpl w:val="78F4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9073E"/>
    <w:multiLevelType w:val="hybridMultilevel"/>
    <w:tmpl w:val="F5C2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139C7"/>
    <w:multiLevelType w:val="hybridMultilevel"/>
    <w:tmpl w:val="131C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2A7F25"/>
    <w:multiLevelType w:val="multilevel"/>
    <w:tmpl w:val="30A450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BF953E3"/>
    <w:multiLevelType w:val="hybridMultilevel"/>
    <w:tmpl w:val="131C5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3A6EF5"/>
    <w:multiLevelType w:val="hybridMultilevel"/>
    <w:tmpl w:val="A45CF90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6392062">
    <w:abstractNumId w:val="20"/>
  </w:num>
  <w:num w:numId="2" w16cid:durableId="1134369349">
    <w:abstractNumId w:val="10"/>
  </w:num>
  <w:num w:numId="3" w16cid:durableId="243877793">
    <w:abstractNumId w:val="9"/>
  </w:num>
  <w:num w:numId="4" w16cid:durableId="193347615">
    <w:abstractNumId w:val="28"/>
  </w:num>
  <w:num w:numId="5" w16cid:durableId="411583799">
    <w:abstractNumId w:val="17"/>
  </w:num>
  <w:num w:numId="6" w16cid:durableId="2072731074">
    <w:abstractNumId w:val="18"/>
  </w:num>
  <w:num w:numId="7" w16cid:durableId="1687515879">
    <w:abstractNumId w:val="15"/>
  </w:num>
  <w:num w:numId="8" w16cid:durableId="1797522609">
    <w:abstractNumId w:val="3"/>
  </w:num>
  <w:num w:numId="9" w16cid:durableId="573780870">
    <w:abstractNumId w:val="26"/>
  </w:num>
  <w:num w:numId="10" w16cid:durableId="482694593">
    <w:abstractNumId w:val="27"/>
  </w:num>
  <w:num w:numId="11" w16cid:durableId="525869630">
    <w:abstractNumId w:val="21"/>
  </w:num>
  <w:num w:numId="12" w16cid:durableId="1335717512">
    <w:abstractNumId w:val="23"/>
  </w:num>
  <w:num w:numId="13" w16cid:durableId="677735966">
    <w:abstractNumId w:val="29"/>
  </w:num>
  <w:num w:numId="14" w16cid:durableId="832988045">
    <w:abstractNumId w:val="7"/>
  </w:num>
  <w:num w:numId="15" w16cid:durableId="876624503">
    <w:abstractNumId w:val="0"/>
  </w:num>
  <w:num w:numId="16" w16cid:durableId="199441313">
    <w:abstractNumId w:val="2"/>
  </w:num>
  <w:num w:numId="17" w16cid:durableId="1632125573">
    <w:abstractNumId w:val="5"/>
  </w:num>
  <w:num w:numId="18" w16cid:durableId="601569882">
    <w:abstractNumId w:val="12"/>
  </w:num>
  <w:num w:numId="19" w16cid:durableId="1921674720">
    <w:abstractNumId w:val="4"/>
  </w:num>
  <w:num w:numId="20" w16cid:durableId="1987270879">
    <w:abstractNumId w:val="19"/>
  </w:num>
  <w:num w:numId="21" w16cid:durableId="649796376">
    <w:abstractNumId w:val="6"/>
  </w:num>
  <w:num w:numId="22" w16cid:durableId="465976184">
    <w:abstractNumId w:val="24"/>
  </w:num>
  <w:num w:numId="23" w16cid:durableId="1989085909">
    <w:abstractNumId w:val="30"/>
  </w:num>
  <w:num w:numId="24" w16cid:durableId="633559851">
    <w:abstractNumId w:val="14"/>
  </w:num>
  <w:num w:numId="25" w16cid:durableId="534277227">
    <w:abstractNumId w:val="8"/>
  </w:num>
  <w:num w:numId="26" w16cid:durableId="193423919">
    <w:abstractNumId w:val="16"/>
  </w:num>
  <w:num w:numId="27" w16cid:durableId="1094518847">
    <w:abstractNumId w:val="13"/>
  </w:num>
  <w:num w:numId="28" w16cid:durableId="1488325096">
    <w:abstractNumId w:val="11"/>
  </w:num>
  <w:num w:numId="29" w16cid:durableId="1822311782">
    <w:abstractNumId w:val="1"/>
  </w:num>
  <w:num w:numId="30" w16cid:durableId="1230075067">
    <w:abstractNumId w:val="25"/>
  </w:num>
  <w:num w:numId="31" w16cid:durableId="174151665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odso/>
  </w:mailMerg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wsTAwNTQytDQ1MTRQ0lEKTi0uzszPAykwNawFAJPSzSYtAAAA"/>
  </w:docVars>
  <w:rsids>
    <w:rsidRoot w:val="00B9661D"/>
    <w:rsid w:val="000000CE"/>
    <w:rsid w:val="00000CB4"/>
    <w:rsid w:val="000016B9"/>
    <w:rsid w:val="00001C32"/>
    <w:rsid w:val="00001FE6"/>
    <w:rsid w:val="000024A8"/>
    <w:rsid w:val="00002A46"/>
    <w:rsid w:val="00002D0E"/>
    <w:rsid w:val="000030B6"/>
    <w:rsid w:val="000030EA"/>
    <w:rsid w:val="000032B1"/>
    <w:rsid w:val="00003521"/>
    <w:rsid w:val="00004230"/>
    <w:rsid w:val="000046E5"/>
    <w:rsid w:val="00005433"/>
    <w:rsid w:val="00006B23"/>
    <w:rsid w:val="00006B36"/>
    <w:rsid w:val="00007A4D"/>
    <w:rsid w:val="00007FAD"/>
    <w:rsid w:val="00010420"/>
    <w:rsid w:val="00010BBB"/>
    <w:rsid w:val="0001103D"/>
    <w:rsid w:val="00011462"/>
    <w:rsid w:val="00011CBB"/>
    <w:rsid w:val="000123F7"/>
    <w:rsid w:val="00013623"/>
    <w:rsid w:val="00013E33"/>
    <w:rsid w:val="00014197"/>
    <w:rsid w:val="00014630"/>
    <w:rsid w:val="000148FC"/>
    <w:rsid w:val="0001495A"/>
    <w:rsid w:val="00015123"/>
    <w:rsid w:val="00015E02"/>
    <w:rsid w:val="00016556"/>
    <w:rsid w:val="0001682D"/>
    <w:rsid w:val="00016E4A"/>
    <w:rsid w:val="00017D1E"/>
    <w:rsid w:val="000208CF"/>
    <w:rsid w:val="000211C2"/>
    <w:rsid w:val="00021936"/>
    <w:rsid w:val="00021F27"/>
    <w:rsid w:val="000225D7"/>
    <w:rsid w:val="0002288C"/>
    <w:rsid w:val="00022F89"/>
    <w:rsid w:val="0002376C"/>
    <w:rsid w:val="00024993"/>
    <w:rsid w:val="00024CE8"/>
    <w:rsid w:val="00024F0B"/>
    <w:rsid w:val="000253E1"/>
    <w:rsid w:val="00025515"/>
    <w:rsid w:val="0002590E"/>
    <w:rsid w:val="00025BE4"/>
    <w:rsid w:val="00025DAE"/>
    <w:rsid w:val="00026020"/>
    <w:rsid w:val="000261AE"/>
    <w:rsid w:val="000268B3"/>
    <w:rsid w:val="000269B7"/>
    <w:rsid w:val="00027887"/>
    <w:rsid w:val="00027C04"/>
    <w:rsid w:val="00027C97"/>
    <w:rsid w:val="00027E74"/>
    <w:rsid w:val="00030338"/>
    <w:rsid w:val="00031183"/>
    <w:rsid w:val="000313B2"/>
    <w:rsid w:val="00031C26"/>
    <w:rsid w:val="00031DFC"/>
    <w:rsid w:val="0003212E"/>
    <w:rsid w:val="00032213"/>
    <w:rsid w:val="00032220"/>
    <w:rsid w:val="0003224B"/>
    <w:rsid w:val="0003233C"/>
    <w:rsid w:val="0003268D"/>
    <w:rsid w:val="00033945"/>
    <w:rsid w:val="00033F79"/>
    <w:rsid w:val="00034192"/>
    <w:rsid w:val="00034487"/>
    <w:rsid w:val="00035F39"/>
    <w:rsid w:val="0003656D"/>
    <w:rsid w:val="0003737F"/>
    <w:rsid w:val="000373B4"/>
    <w:rsid w:val="00037981"/>
    <w:rsid w:val="00037FCD"/>
    <w:rsid w:val="00040558"/>
    <w:rsid w:val="000407F3"/>
    <w:rsid w:val="0004097E"/>
    <w:rsid w:val="000415DA"/>
    <w:rsid w:val="00041CD2"/>
    <w:rsid w:val="00041E3B"/>
    <w:rsid w:val="00042100"/>
    <w:rsid w:val="00043EDC"/>
    <w:rsid w:val="00043FE0"/>
    <w:rsid w:val="00044095"/>
    <w:rsid w:val="00044096"/>
    <w:rsid w:val="000442A1"/>
    <w:rsid w:val="000449A6"/>
    <w:rsid w:val="000450ED"/>
    <w:rsid w:val="0004571C"/>
    <w:rsid w:val="0004635E"/>
    <w:rsid w:val="0004642F"/>
    <w:rsid w:val="00046513"/>
    <w:rsid w:val="00046BF3"/>
    <w:rsid w:val="000471F1"/>
    <w:rsid w:val="00047906"/>
    <w:rsid w:val="00047B67"/>
    <w:rsid w:val="00047D5C"/>
    <w:rsid w:val="00047E92"/>
    <w:rsid w:val="00050134"/>
    <w:rsid w:val="00050401"/>
    <w:rsid w:val="00050D28"/>
    <w:rsid w:val="00051045"/>
    <w:rsid w:val="000512D4"/>
    <w:rsid w:val="000525FE"/>
    <w:rsid w:val="00052AF9"/>
    <w:rsid w:val="000530A3"/>
    <w:rsid w:val="00053120"/>
    <w:rsid w:val="0005326D"/>
    <w:rsid w:val="00053A3C"/>
    <w:rsid w:val="00054075"/>
    <w:rsid w:val="000546B2"/>
    <w:rsid w:val="000550E4"/>
    <w:rsid w:val="00055198"/>
    <w:rsid w:val="00055F71"/>
    <w:rsid w:val="00056FAE"/>
    <w:rsid w:val="0005768E"/>
    <w:rsid w:val="00060067"/>
    <w:rsid w:val="000603E0"/>
    <w:rsid w:val="00060C0C"/>
    <w:rsid w:val="00061085"/>
    <w:rsid w:val="0006152B"/>
    <w:rsid w:val="0006169E"/>
    <w:rsid w:val="0006195D"/>
    <w:rsid w:val="00062383"/>
    <w:rsid w:val="000626A5"/>
    <w:rsid w:val="00062806"/>
    <w:rsid w:val="00063B11"/>
    <w:rsid w:val="00065326"/>
    <w:rsid w:val="000655EE"/>
    <w:rsid w:val="00065A81"/>
    <w:rsid w:val="0006611C"/>
    <w:rsid w:val="000679D6"/>
    <w:rsid w:val="00067B60"/>
    <w:rsid w:val="00067D7F"/>
    <w:rsid w:val="00067EE0"/>
    <w:rsid w:val="00070825"/>
    <w:rsid w:val="00070A88"/>
    <w:rsid w:val="00071831"/>
    <w:rsid w:val="0007183F"/>
    <w:rsid w:val="00071FE5"/>
    <w:rsid w:val="00072CF7"/>
    <w:rsid w:val="000730AF"/>
    <w:rsid w:val="000739A0"/>
    <w:rsid w:val="00074538"/>
    <w:rsid w:val="0007500F"/>
    <w:rsid w:val="00076001"/>
    <w:rsid w:val="0007774E"/>
    <w:rsid w:val="0008011A"/>
    <w:rsid w:val="000816EE"/>
    <w:rsid w:val="0008179E"/>
    <w:rsid w:val="000818BF"/>
    <w:rsid w:val="00081BB0"/>
    <w:rsid w:val="0008205B"/>
    <w:rsid w:val="0008212F"/>
    <w:rsid w:val="00083185"/>
    <w:rsid w:val="000831AC"/>
    <w:rsid w:val="000835BC"/>
    <w:rsid w:val="0008411C"/>
    <w:rsid w:val="000845E1"/>
    <w:rsid w:val="00085360"/>
    <w:rsid w:val="000871E1"/>
    <w:rsid w:val="00087AB8"/>
    <w:rsid w:val="00087C01"/>
    <w:rsid w:val="00090598"/>
    <w:rsid w:val="0009364A"/>
    <w:rsid w:val="0009398E"/>
    <w:rsid w:val="00093C43"/>
    <w:rsid w:val="00093D8C"/>
    <w:rsid w:val="00093E8F"/>
    <w:rsid w:val="0009430E"/>
    <w:rsid w:val="00094DE7"/>
    <w:rsid w:val="000961D3"/>
    <w:rsid w:val="00096504"/>
    <w:rsid w:val="00097708"/>
    <w:rsid w:val="000A028B"/>
    <w:rsid w:val="000A046C"/>
    <w:rsid w:val="000A08F8"/>
    <w:rsid w:val="000A0FE7"/>
    <w:rsid w:val="000A2C2B"/>
    <w:rsid w:val="000A339F"/>
    <w:rsid w:val="000A39B8"/>
    <w:rsid w:val="000A4653"/>
    <w:rsid w:val="000A4F33"/>
    <w:rsid w:val="000A5111"/>
    <w:rsid w:val="000A5746"/>
    <w:rsid w:val="000A5B73"/>
    <w:rsid w:val="000A6A78"/>
    <w:rsid w:val="000A790E"/>
    <w:rsid w:val="000B1002"/>
    <w:rsid w:val="000B18A1"/>
    <w:rsid w:val="000B1FF0"/>
    <w:rsid w:val="000B296A"/>
    <w:rsid w:val="000B332B"/>
    <w:rsid w:val="000B35DC"/>
    <w:rsid w:val="000B3B7B"/>
    <w:rsid w:val="000B764F"/>
    <w:rsid w:val="000B7A8D"/>
    <w:rsid w:val="000C0B38"/>
    <w:rsid w:val="000C110E"/>
    <w:rsid w:val="000C1B5E"/>
    <w:rsid w:val="000C1DD7"/>
    <w:rsid w:val="000C2211"/>
    <w:rsid w:val="000C2BEF"/>
    <w:rsid w:val="000C30F6"/>
    <w:rsid w:val="000C4F2B"/>
    <w:rsid w:val="000C50C7"/>
    <w:rsid w:val="000C5428"/>
    <w:rsid w:val="000C5D7D"/>
    <w:rsid w:val="000C5E93"/>
    <w:rsid w:val="000C7A31"/>
    <w:rsid w:val="000D1426"/>
    <w:rsid w:val="000D1646"/>
    <w:rsid w:val="000D20F7"/>
    <w:rsid w:val="000D26B9"/>
    <w:rsid w:val="000D2EE5"/>
    <w:rsid w:val="000D33DC"/>
    <w:rsid w:val="000D4744"/>
    <w:rsid w:val="000D4B6E"/>
    <w:rsid w:val="000D5EA7"/>
    <w:rsid w:val="000D607D"/>
    <w:rsid w:val="000D60B7"/>
    <w:rsid w:val="000D6AF9"/>
    <w:rsid w:val="000D721A"/>
    <w:rsid w:val="000D732E"/>
    <w:rsid w:val="000D7383"/>
    <w:rsid w:val="000E080A"/>
    <w:rsid w:val="000E2EF3"/>
    <w:rsid w:val="000E33CC"/>
    <w:rsid w:val="000E3697"/>
    <w:rsid w:val="000E45CA"/>
    <w:rsid w:val="000E4767"/>
    <w:rsid w:val="000E4A18"/>
    <w:rsid w:val="000E4E92"/>
    <w:rsid w:val="000E5422"/>
    <w:rsid w:val="000E5682"/>
    <w:rsid w:val="000E584C"/>
    <w:rsid w:val="000E7139"/>
    <w:rsid w:val="000E7156"/>
    <w:rsid w:val="000E71CA"/>
    <w:rsid w:val="000F00D5"/>
    <w:rsid w:val="000F16F0"/>
    <w:rsid w:val="000F2538"/>
    <w:rsid w:val="000F2DA6"/>
    <w:rsid w:val="000F36E1"/>
    <w:rsid w:val="000F45DA"/>
    <w:rsid w:val="000F487F"/>
    <w:rsid w:val="000F4B81"/>
    <w:rsid w:val="000F4D53"/>
    <w:rsid w:val="000F5300"/>
    <w:rsid w:val="000F56DF"/>
    <w:rsid w:val="000F6606"/>
    <w:rsid w:val="000F69C1"/>
    <w:rsid w:val="000F6EE4"/>
    <w:rsid w:val="000F7345"/>
    <w:rsid w:val="000F74CC"/>
    <w:rsid w:val="000F7959"/>
    <w:rsid w:val="000F7E35"/>
    <w:rsid w:val="000F7FBA"/>
    <w:rsid w:val="00100267"/>
    <w:rsid w:val="0010071E"/>
    <w:rsid w:val="00100E1F"/>
    <w:rsid w:val="00101753"/>
    <w:rsid w:val="00102DAD"/>
    <w:rsid w:val="00102F77"/>
    <w:rsid w:val="00103740"/>
    <w:rsid w:val="00103B52"/>
    <w:rsid w:val="00103BC3"/>
    <w:rsid w:val="00103EDB"/>
    <w:rsid w:val="00104333"/>
    <w:rsid w:val="00105432"/>
    <w:rsid w:val="00105874"/>
    <w:rsid w:val="00105AF9"/>
    <w:rsid w:val="00105FB1"/>
    <w:rsid w:val="001067D2"/>
    <w:rsid w:val="00106886"/>
    <w:rsid w:val="001068DC"/>
    <w:rsid w:val="00106C5A"/>
    <w:rsid w:val="00107875"/>
    <w:rsid w:val="00107DFB"/>
    <w:rsid w:val="0011075E"/>
    <w:rsid w:val="00111744"/>
    <w:rsid w:val="001122DA"/>
    <w:rsid w:val="00112443"/>
    <w:rsid w:val="00113078"/>
    <w:rsid w:val="00113C89"/>
    <w:rsid w:val="00114AEE"/>
    <w:rsid w:val="00115099"/>
    <w:rsid w:val="00116675"/>
    <w:rsid w:val="00116CC4"/>
    <w:rsid w:val="00117AE2"/>
    <w:rsid w:val="00117B3B"/>
    <w:rsid w:val="00117FD2"/>
    <w:rsid w:val="001209F1"/>
    <w:rsid w:val="00121DD7"/>
    <w:rsid w:val="00122448"/>
    <w:rsid w:val="001226A7"/>
    <w:rsid w:val="00122CE8"/>
    <w:rsid w:val="00122DF5"/>
    <w:rsid w:val="00123646"/>
    <w:rsid w:val="001237DC"/>
    <w:rsid w:val="00123828"/>
    <w:rsid w:val="00126572"/>
    <w:rsid w:val="001267BF"/>
    <w:rsid w:val="00126911"/>
    <w:rsid w:val="00126991"/>
    <w:rsid w:val="00126D0E"/>
    <w:rsid w:val="0012701B"/>
    <w:rsid w:val="0012770F"/>
    <w:rsid w:val="001278D7"/>
    <w:rsid w:val="00127F3E"/>
    <w:rsid w:val="001308D2"/>
    <w:rsid w:val="00131045"/>
    <w:rsid w:val="00131764"/>
    <w:rsid w:val="001325E3"/>
    <w:rsid w:val="0013292A"/>
    <w:rsid w:val="001341CD"/>
    <w:rsid w:val="001342DF"/>
    <w:rsid w:val="001355BE"/>
    <w:rsid w:val="00135895"/>
    <w:rsid w:val="00136993"/>
    <w:rsid w:val="00136BBD"/>
    <w:rsid w:val="00136FA9"/>
    <w:rsid w:val="00137DC1"/>
    <w:rsid w:val="00140356"/>
    <w:rsid w:val="00140B56"/>
    <w:rsid w:val="00140D1C"/>
    <w:rsid w:val="00140D88"/>
    <w:rsid w:val="00141B89"/>
    <w:rsid w:val="00141F53"/>
    <w:rsid w:val="00141FF3"/>
    <w:rsid w:val="00142454"/>
    <w:rsid w:val="00142ACF"/>
    <w:rsid w:val="0014344A"/>
    <w:rsid w:val="00144B76"/>
    <w:rsid w:val="00145E1C"/>
    <w:rsid w:val="0014713C"/>
    <w:rsid w:val="001472C1"/>
    <w:rsid w:val="00147A87"/>
    <w:rsid w:val="00147AF1"/>
    <w:rsid w:val="00147CF1"/>
    <w:rsid w:val="00147F04"/>
    <w:rsid w:val="00150345"/>
    <w:rsid w:val="001505E4"/>
    <w:rsid w:val="001517E4"/>
    <w:rsid w:val="001519A3"/>
    <w:rsid w:val="00151E05"/>
    <w:rsid w:val="00152166"/>
    <w:rsid w:val="001523B0"/>
    <w:rsid w:val="001535A9"/>
    <w:rsid w:val="00153A60"/>
    <w:rsid w:val="00153C3A"/>
    <w:rsid w:val="00153D1C"/>
    <w:rsid w:val="001545D9"/>
    <w:rsid w:val="00154692"/>
    <w:rsid w:val="001547F3"/>
    <w:rsid w:val="00154B58"/>
    <w:rsid w:val="00156263"/>
    <w:rsid w:val="00156BFA"/>
    <w:rsid w:val="00156CBB"/>
    <w:rsid w:val="00157A66"/>
    <w:rsid w:val="001608E6"/>
    <w:rsid w:val="0016187A"/>
    <w:rsid w:val="00161E4A"/>
    <w:rsid w:val="0016325A"/>
    <w:rsid w:val="0016450A"/>
    <w:rsid w:val="00164AB4"/>
    <w:rsid w:val="00164B2D"/>
    <w:rsid w:val="00164C95"/>
    <w:rsid w:val="001659F7"/>
    <w:rsid w:val="00165D4F"/>
    <w:rsid w:val="0016601F"/>
    <w:rsid w:val="001662C8"/>
    <w:rsid w:val="00166A90"/>
    <w:rsid w:val="00166ABC"/>
    <w:rsid w:val="00166C07"/>
    <w:rsid w:val="00166D00"/>
    <w:rsid w:val="00167B1D"/>
    <w:rsid w:val="0017017A"/>
    <w:rsid w:val="001701DE"/>
    <w:rsid w:val="00170DB4"/>
    <w:rsid w:val="00170E73"/>
    <w:rsid w:val="00171009"/>
    <w:rsid w:val="00171607"/>
    <w:rsid w:val="0017170D"/>
    <w:rsid w:val="001720A4"/>
    <w:rsid w:val="00172CCB"/>
    <w:rsid w:val="00172F0C"/>
    <w:rsid w:val="00173A9C"/>
    <w:rsid w:val="00174D4C"/>
    <w:rsid w:val="00174D82"/>
    <w:rsid w:val="001766DE"/>
    <w:rsid w:val="001766F2"/>
    <w:rsid w:val="0017772E"/>
    <w:rsid w:val="001777C2"/>
    <w:rsid w:val="001777FC"/>
    <w:rsid w:val="001804E5"/>
    <w:rsid w:val="00180B0A"/>
    <w:rsid w:val="001818D0"/>
    <w:rsid w:val="00181A0A"/>
    <w:rsid w:val="00181BE1"/>
    <w:rsid w:val="00181D14"/>
    <w:rsid w:val="00181E2C"/>
    <w:rsid w:val="00182EF1"/>
    <w:rsid w:val="00183244"/>
    <w:rsid w:val="00183602"/>
    <w:rsid w:val="00184C54"/>
    <w:rsid w:val="00184E2A"/>
    <w:rsid w:val="00184FBF"/>
    <w:rsid w:val="001850BC"/>
    <w:rsid w:val="001855C1"/>
    <w:rsid w:val="00185C5F"/>
    <w:rsid w:val="00185F67"/>
    <w:rsid w:val="0018681A"/>
    <w:rsid w:val="00187059"/>
    <w:rsid w:val="00187216"/>
    <w:rsid w:val="0018726D"/>
    <w:rsid w:val="00187CED"/>
    <w:rsid w:val="00187DBF"/>
    <w:rsid w:val="00187E2E"/>
    <w:rsid w:val="00187F86"/>
    <w:rsid w:val="00191051"/>
    <w:rsid w:val="00191A8B"/>
    <w:rsid w:val="00191E9A"/>
    <w:rsid w:val="0019262B"/>
    <w:rsid w:val="00192C90"/>
    <w:rsid w:val="00193944"/>
    <w:rsid w:val="00193B5F"/>
    <w:rsid w:val="001948DF"/>
    <w:rsid w:val="00194F0C"/>
    <w:rsid w:val="001965ED"/>
    <w:rsid w:val="0019789D"/>
    <w:rsid w:val="00197F36"/>
    <w:rsid w:val="001A0177"/>
    <w:rsid w:val="001A06F6"/>
    <w:rsid w:val="001A16A6"/>
    <w:rsid w:val="001A1FA0"/>
    <w:rsid w:val="001A237F"/>
    <w:rsid w:val="001A2ABE"/>
    <w:rsid w:val="001A36B2"/>
    <w:rsid w:val="001A4697"/>
    <w:rsid w:val="001A53A1"/>
    <w:rsid w:val="001A56AD"/>
    <w:rsid w:val="001A5DD2"/>
    <w:rsid w:val="001A6C03"/>
    <w:rsid w:val="001A6F73"/>
    <w:rsid w:val="001A70A3"/>
    <w:rsid w:val="001A7800"/>
    <w:rsid w:val="001A7D9C"/>
    <w:rsid w:val="001A7DC6"/>
    <w:rsid w:val="001B05BD"/>
    <w:rsid w:val="001B07DE"/>
    <w:rsid w:val="001B17E6"/>
    <w:rsid w:val="001B19C4"/>
    <w:rsid w:val="001B1B62"/>
    <w:rsid w:val="001B1C2C"/>
    <w:rsid w:val="001B45B8"/>
    <w:rsid w:val="001B49B6"/>
    <w:rsid w:val="001B594E"/>
    <w:rsid w:val="001B5ACF"/>
    <w:rsid w:val="001B5B8F"/>
    <w:rsid w:val="001B5E7F"/>
    <w:rsid w:val="001B614F"/>
    <w:rsid w:val="001B69DC"/>
    <w:rsid w:val="001B7393"/>
    <w:rsid w:val="001B78B5"/>
    <w:rsid w:val="001C0A58"/>
    <w:rsid w:val="001C107D"/>
    <w:rsid w:val="001C2E73"/>
    <w:rsid w:val="001C371C"/>
    <w:rsid w:val="001C3FCD"/>
    <w:rsid w:val="001C4957"/>
    <w:rsid w:val="001C507F"/>
    <w:rsid w:val="001C5211"/>
    <w:rsid w:val="001C56D8"/>
    <w:rsid w:val="001C5747"/>
    <w:rsid w:val="001C5963"/>
    <w:rsid w:val="001C5D0E"/>
    <w:rsid w:val="001C61DD"/>
    <w:rsid w:val="001C6843"/>
    <w:rsid w:val="001C6C5B"/>
    <w:rsid w:val="001C6D29"/>
    <w:rsid w:val="001C7837"/>
    <w:rsid w:val="001C7A03"/>
    <w:rsid w:val="001C7AEE"/>
    <w:rsid w:val="001D03C1"/>
    <w:rsid w:val="001D0D6B"/>
    <w:rsid w:val="001D115C"/>
    <w:rsid w:val="001D1508"/>
    <w:rsid w:val="001D1D29"/>
    <w:rsid w:val="001D3018"/>
    <w:rsid w:val="001D3607"/>
    <w:rsid w:val="001D3788"/>
    <w:rsid w:val="001D4504"/>
    <w:rsid w:val="001D4929"/>
    <w:rsid w:val="001D5324"/>
    <w:rsid w:val="001D5B68"/>
    <w:rsid w:val="001D6509"/>
    <w:rsid w:val="001D6913"/>
    <w:rsid w:val="001D7C0B"/>
    <w:rsid w:val="001D7CA8"/>
    <w:rsid w:val="001D7FC7"/>
    <w:rsid w:val="001E1591"/>
    <w:rsid w:val="001E1A4F"/>
    <w:rsid w:val="001E1B1E"/>
    <w:rsid w:val="001E1DAD"/>
    <w:rsid w:val="001E2A65"/>
    <w:rsid w:val="001E2D1A"/>
    <w:rsid w:val="001E2E10"/>
    <w:rsid w:val="001E3004"/>
    <w:rsid w:val="001E3264"/>
    <w:rsid w:val="001E3C15"/>
    <w:rsid w:val="001E3F4B"/>
    <w:rsid w:val="001E50D8"/>
    <w:rsid w:val="001E52F3"/>
    <w:rsid w:val="001E547C"/>
    <w:rsid w:val="001E5A01"/>
    <w:rsid w:val="001E5A72"/>
    <w:rsid w:val="001E6D5E"/>
    <w:rsid w:val="001E6E7A"/>
    <w:rsid w:val="001E71A6"/>
    <w:rsid w:val="001F0F1A"/>
    <w:rsid w:val="001F1363"/>
    <w:rsid w:val="001F15AE"/>
    <w:rsid w:val="001F1C72"/>
    <w:rsid w:val="001F1CAC"/>
    <w:rsid w:val="001F1CF5"/>
    <w:rsid w:val="001F2F6B"/>
    <w:rsid w:val="001F3295"/>
    <w:rsid w:val="001F3A9B"/>
    <w:rsid w:val="001F452A"/>
    <w:rsid w:val="001F51BA"/>
    <w:rsid w:val="001F54F4"/>
    <w:rsid w:val="001F56E6"/>
    <w:rsid w:val="001F59EC"/>
    <w:rsid w:val="001F6130"/>
    <w:rsid w:val="001F68E5"/>
    <w:rsid w:val="001F69A4"/>
    <w:rsid w:val="001F7641"/>
    <w:rsid w:val="001F7FBE"/>
    <w:rsid w:val="00200218"/>
    <w:rsid w:val="002002FA"/>
    <w:rsid w:val="00200B40"/>
    <w:rsid w:val="00201E20"/>
    <w:rsid w:val="00201F4E"/>
    <w:rsid w:val="00203525"/>
    <w:rsid w:val="0020386A"/>
    <w:rsid w:val="00203BB9"/>
    <w:rsid w:val="00204838"/>
    <w:rsid w:val="00204926"/>
    <w:rsid w:val="002050D0"/>
    <w:rsid w:val="002052C2"/>
    <w:rsid w:val="00205D24"/>
    <w:rsid w:val="002066CD"/>
    <w:rsid w:val="002074C8"/>
    <w:rsid w:val="00207D84"/>
    <w:rsid w:val="0021030D"/>
    <w:rsid w:val="00210365"/>
    <w:rsid w:val="00210C3B"/>
    <w:rsid w:val="0021108B"/>
    <w:rsid w:val="002111D3"/>
    <w:rsid w:val="002112A3"/>
    <w:rsid w:val="0021201E"/>
    <w:rsid w:val="00212EE0"/>
    <w:rsid w:val="00212F2E"/>
    <w:rsid w:val="002135EA"/>
    <w:rsid w:val="00213BCC"/>
    <w:rsid w:val="00213D7C"/>
    <w:rsid w:val="0021421B"/>
    <w:rsid w:val="002147FF"/>
    <w:rsid w:val="00214A3D"/>
    <w:rsid w:val="00214AAD"/>
    <w:rsid w:val="002156AA"/>
    <w:rsid w:val="00215A18"/>
    <w:rsid w:val="00215B6C"/>
    <w:rsid w:val="002160A5"/>
    <w:rsid w:val="0021646B"/>
    <w:rsid w:val="00216A24"/>
    <w:rsid w:val="00216F03"/>
    <w:rsid w:val="00217716"/>
    <w:rsid w:val="00217930"/>
    <w:rsid w:val="00220A98"/>
    <w:rsid w:val="00220DF0"/>
    <w:rsid w:val="0022153D"/>
    <w:rsid w:val="00221D75"/>
    <w:rsid w:val="0022232E"/>
    <w:rsid w:val="00222A73"/>
    <w:rsid w:val="0022394B"/>
    <w:rsid w:val="00223AD9"/>
    <w:rsid w:val="00223C9B"/>
    <w:rsid w:val="00223CFC"/>
    <w:rsid w:val="00223EA7"/>
    <w:rsid w:val="00223EBC"/>
    <w:rsid w:val="00224A08"/>
    <w:rsid w:val="00224D75"/>
    <w:rsid w:val="00225B7B"/>
    <w:rsid w:val="0023012A"/>
    <w:rsid w:val="0023074F"/>
    <w:rsid w:val="00230E0C"/>
    <w:rsid w:val="00231D0C"/>
    <w:rsid w:val="00232751"/>
    <w:rsid w:val="0023295A"/>
    <w:rsid w:val="00233299"/>
    <w:rsid w:val="00233E8B"/>
    <w:rsid w:val="00233F9E"/>
    <w:rsid w:val="002353E6"/>
    <w:rsid w:val="00235A18"/>
    <w:rsid w:val="00235B77"/>
    <w:rsid w:val="00235BCD"/>
    <w:rsid w:val="00236474"/>
    <w:rsid w:val="00240398"/>
    <w:rsid w:val="002404CD"/>
    <w:rsid w:val="002420BB"/>
    <w:rsid w:val="00242A1A"/>
    <w:rsid w:val="00242A65"/>
    <w:rsid w:val="00243439"/>
    <w:rsid w:val="00243646"/>
    <w:rsid w:val="0024385D"/>
    <w:rsid w:val="002446A8"/>
    <w:rsid w:val="00244CA8"/>
    <w:rsid w:val="0024526F"/>
    <w:rsid w:val="002453AF"/>
    <w:rsid w:val="00245F0D"/>
    <w:rsid w:val="00246170"/>
    <w:rsid w:val="00246BD9"/>
    <w:rsid w:val="00246CA1"/>
    <w:rsid w:val="0024706B"/>
    <w:rsid w:val="002472BD"/>
    <w:rsid w:val="002473E4"/>
    <w:rsid w:val="00247421"/>
    <w:rsid w:val="0025014E"/>
    <w:rsid w:val="00250225"/>
    <w:rsid w:val="002503D2"/>
    <w:rsid w:val="002508A0"/>
    <w:rsid w:val="0025091C"/>
    <w:rsid w:val="00251694"/>
    <w:rsid w:val="00251EB8"/>
    <w:rsid w:val="00252C83"/>
    <w:rsid w:val="00252FDD"/>
    <w:rsid w:val="00253C4B"/>
    <w:rsid w:val="00253D5B"/>
    <w:rsid w:val="00253EC0"/>
    <w:rsid w:val="002555A0"/>
    <w:rsid w:val="002557DA"/>
    <w:rsid w:val="0025615F"/>
    <w:rsid w:val="002577AA"/>
    <w:rsid w:val="00257D36"/>
    <w:rsid w:val="00257E01"/>
    <w:rsid w:val="00257EB4"/>
    <w:rsid w:val="00257F07"/>
    <w:rsid w:val="0026009D"/>
    <w:rsid w:val="00260AE7"/>
    <w:rsid w:val="00260CE2"/>
    <w:rsid w:val="00261761"/>
    <w:rsid w:val="00262065"/>
    <w:rsid w:val="002627BF"/>
    <w:rsid w:val="00262C0C"/>
    <w:rsid w:val="00262E38"/>
    <w:rsid w:val="00262EA5"/>
    <w:rsid w:val="00263B6A"/>
    <w:rsid w:val="00264AD3"/>
    <w:rsid w:val="002655F3"/>
    <w:rsid w:val="002658AC"/>
    <w:rsid w:val="00265BE0"/>
    <w:rsid w:val="002668A0"/>
    <w:rsid w:val="00266DBF"/>
    <w:rsid w:val="00267D14"/>
    <w:rsid w:val="00271286"/>
    <w:rsid w:val="0027140F"/>
    <w:rsid w:val="00271A92"/>
    <w:rsid w:val="002724C6"/>
    <w:rsid w:val="00272926"/>
    <w:rsid w:val="00273416"/>
    <w:rsid w:val="002736AA"/>
    <w:rsid w:val="00273B29"/>
    <w:rsid w:val="00273C9F"/>
    <w:rsid w:val="00274A6A"/>
    <w:rsid w:val="00274EED"/>
    <w:rsid w:val="0027580B"/>
    <w:rsid w:val="00275A8D"/>
    <w:rsid w:val="00275BC1"/>
    <w:rsid w:val="00276795"/>
    <w:rsid w:val="0027686C"/>
    <w:rsid w:val="00276B52"/>
    <w:rsid w:val="00277A1B"/>
    <w:rsid w:val="00277FB0"/>
    <w:rsid w:val="00277FC6"/>
    <w:rsid w:val="002801A7"/>
    <w:rsid w:val="00280552"/>
    <w:rsid w:val="00280EF3"/>
    <w:rsid w:val="002817A1"/>
    <w:rsid w:val="00281832"/>
    <w:rsid w:val="002822A1"/>
    <w:rsid w:val="0028274B"/>
    <w:rsid w:val="002835F3"/>
    <w:rsid w:val="00283F70"/>
    <w:rsid w:val="00283FCF"/>
    <w:rsid w:val="00284B6E"/>
    <w:rsid w:val="00284DDC"/>
    <w:rsid w:val="0028525A"/>
    <w:rsid w:val="002854E4"/>
    <w:rsid w:val="00285A6C"/>
    <w:rsid w:val="00285AF4"/>
    <w:rsid w:val="002866ED"/>
    <w:rsid w:val="00286F4D"/>
    <w:rsid w:val="00286F8D"/>
    <w:rsid w:val="00287732"/>
    <w:rsid w:val="00290624"/>
    <w:rsid w:val="00290B07"/>
    <w:rsid w:val="00290BFE"/>
    <w:rsid w:val="00290EB0"/>
    <w:rsid w:val="00292D69"/>
    <w:rsid w:val="00293189"/>
    <w:rsid w:val="002942CC"/>
    <w:rsid w:val="00294CDB"/>
    <w:rsid w:val="00296BFA"/>
    <w:rsid w:val="002975B3"/>
    <w:rsid w:val="00297DA9"/>
    <w:rsid w:val="002A0293"/>
    <w:rsid w:val="002A0954"/>
    <w:rsid w:val="002A2213"/>
    <w:rsid w:val="002A25C0"/>
    <w:rsid w:val="002A26FA"/>
    <w:rsid w:val="002A28E9"/>
    <w:rsid w:val="002A32CC"/>
    <w:rsid w:val="002A3999"/>
    <w:rsid w:val="002A43C3"/>
    <w:rsid w:val="002A452C"/>
    <w:rsid w:val="002A45D3"/>
    <w:rsid w:val="002A47B1"/>
    <w:rsid w:val="002A488A"/>
    <w:rsid w:val="002A596C"/>
    <w:rsid w:val="002A6A1E"/>
    <w:rsid w:val="002A6E1F"/>
    <w:rsid w:val="002A6EE7"/>
    <w:rsid w:val="002B0AD3"/>
    <w:rsid w:val="002B0C8E"/>
    <w:rsid w:val="002B1240"/>
    <w:rsid w:val="002B2532"/>
    <w:rsid w:val="002B26B3"/>
    <w:rsid w:val="002B28A3"/>
    <w:rsid w:val="002B30D6"/>
    <w:rsid w:val="002B37DA"/>
    <w:rsid w:val="002B52B6"/>
    <w:rsid w:val="002B5850"/>
    <w:rsid w:val="002B5CB9"/>
    <w:rsid w:val="002B5DA4"/>
    <w:rsid w:val="002B5E39"/>
    <w:rsid w:val="002B5F2E"/>
    <w:rsid w:val="002B6314"/>
    <w:rsid w:val="002B6595"/>
    <w:rsid w:val="002B67B0"/>
    <w:rsid w:val="002B684B"/>
    <w:rsid w:val="002B77C7"/>
    <w:rsid w:val="002B7F59"/>
    <w:rsid w:val="002B7F5E"/>
    <w:rsid w:val="002C05B4"/>
    <w:rsid w:val="002C0E9F"/>
    <w:rsid w:val="002C120B"/>
    <w:rsid w:val="002C15DC"/>
    <w:rsid w:val="002C1C5C"/>
    <w:rsid w:val="002C3803"/>
    <w:rsid w:val="002C3865"/>
    <w:rsid w:val="002C40DA"/>
    <w:rsid w:val="002C4C6C"/>
    <w:rsid w:val="002C506F"/>
    <w:rsid w:val="002C63CD"/>
    <w:rsid w:val="002C6524"/>
    <w:rsid w:val="002C6D04"/>
    <w:rsid w:val="002C7944"/>
    <w:rsid w:val="002C7ACC"/>
    <w:rsid w:val="002D0632"/>
    <w:rsid w:val="002D0A5B"/>
    <w:rsid w:val="002D0D4E"/>
    <w:rsid w:val="002D114E"/>
    <w:rsid w:val="002D1940"/>
    <w:rsid w:val="002D1AAA"/>
    <w:rsid w:val="002D1CE2"/>
    <w:rsid w:val="002D1E09"/>
    <w:rsid w:val="002D221F"/>
    <w:rsid w:val="002D28B4"/>
    <w:rsid w:val="002D2BF7"/>
    <w:rsid w:val="002D2C5A"/>
    <w:rsid w:val="002D2CFA"/>
    <w:rsid w:val="002D2E4C"/>
    <w:rsid w:val="002D2F65"/>
    <w:rsid w:val="002D3166"/>
    <w:rsid w:val="002D42F9"/>
    <w:rsid w:val="002D434F"/>
    <w:rsid w:val="002D4CFE"/>
    <w:rsid w:val="002D53BE"/>
    <w:rsid w:val="002D5B9F"/>
    <w:rsid w:val="002D606A"/>
    <w:rsid w:val="002D652C"/>
    <w:rsid w:val="002D7381"/>
    <w:rsid w:val="002E0EC7"/>
    <w:rsid w:val="002E230C"/>
    <w:rsid w:val="002E27E8"/>
    <w:rsid w:val="002E3146"/>
    <w:rsid w:val="002E3B04"/>
    <w:rsid w:val="002E4791"/>
    <w:rsid w:val="002E47E2"/>
    <w:rsid w:val="002E4C4A"/>
    <w:rsid w:val="002E4E1F"/>
    <w:rsid w:val="002E5290"/>
    <w:rsid w:val="002E52C6"/>
    <w:rsid w:val="002E54D1"/>
    <w:rsid w:val="002E5BD3"/>
    <w:rsid w:val="002E6B09"/>
    <w:rsid w:val="002E6B5C"/>
    <w:rsid w:val="002E7075"/>
    <w:rsid w:val="002E726F"/>
    <w:rsid w:val="002E764E"/>
    <w:rsid w:val="002F017D"/>
    <w:rsid w:val="002F1131"/>
    <w:rsid w:val="002F163A"/>
    <w:rsid w:val="002F1A66"/>
    <w:rsid w:val="002F1D0B"/>
    <w:rsid w:val="002F22BF"/>
    <w:rsid w:val="002F239D"/>
    <w:rsid w:val="002F249D"/>
    <w:rsid w:val="002F38C5"/>
    <w:rsid w:val="002F40F7"/>
    <w:rsid w:val="002F42A1"/>
    <w:rsid w:val="002F48D8"/>
    <w:rsid w:val="002F57E7"/>
    <w:rsid w:val="002F5862"/>
    <w:rsid w:val="002F587D"/>
    <w:rsid w:val="002F5972"/>
    <w:rsid w:val="002F5B30"/>
    <w:rsid w:val="002F5FAC"/>
    <w:rsid w:val="002F6105"/>
    <w:rsid w:val="002F699D"/>
    <w:rsid w:val="002F7426"/>
    <w:rsid w:val="002F786B"/>
    <w:rsid w:val="00300FA2"/>
    <w:rsid w:val="0030107E"/>
    <w:rsid w:val="00301E17"/>
    <w:rsid w:val="0030225D"/>
    <w:rsid w:val="00302A52"/>
    <w:rsid w:val="00302D8C"/>
    <w:rsid w:val="00303105"/>
    <w:rsid w:val="00303606"/>
    <w:rsid w:val="003038CC"/>
    <w:rsid w:val="00303E4A"/>
    <w:rsid w:val="00303F70"/>
    <w:rsid w:val="0030426D"/>
    <w:rsid w:val="003043B8"/>
    <w:rsid w:val="0030484D"/>
    <w:rsid w:val="003050DB"/>
    <w:rsid w:val="003057E7"/>
    <w:rsid w:val="00305AAB"/>
    <w:rsid w:val="00305F86"/>
    <w:rsid w:val="00306BDD"/>
    <w:rsid w:val="00307096"/>
    <w:rsid w:val="00307443"/>
    <w:rsid w:val="00311618"/>
    <w:rsid w:val="00312241"/>
    <w:rsid w:val="0031281C"/>
    <w:rsid w:val="003130B4"/>
    <w:rsid w:val="00313232"/>
    <w:rsid w:val="00313EFD"/>
    <w:rsid w:val="00314AD7"/>
    <w:rsid w:val="00314B52"/>
    <w:rsid w:val="00314B83"/>
    <w:rsid w:val="00314DA5"/>
    <w:rsid w:val="00314EFD"/>
    <w:rsid w:val="00315283"/>
    <w:rsid w:val="00315346"/>
    <w:rsid w:val="0031577A"/>
    <w:rsid w:val="003173D1"/>
    <w:rsid w:val="00317E36"/>
    <w:rsid w:val="00320667"/>
    <w:rsid w:val="003220A5"/>
    <w:rsid w:val="0032288A"/>
    <w:rsid w:val="00322FC4"/>
    <w:rsid w:val="00323404"/>
    <w:rsid w:val="00323F36"/>
    <w:rsid w:val="003241B3"/>
    <w:rsid w:val="003259C4"/>
    <w:rsid w:val="00326087"/>
    <w:rsid w:val="003303F4"/>
    <w:rsid w:val="0033091C"/>
    <w:rsid w:val="00330927"/>
    <w:rsid w:val="00331505"/>
    <w:rsid w:val="00331B17"/>
    <w:rsid w:val="00333B00"/>
    <w:rsid w:val="00335199"/>
    <w:rsid w:val="00335650"/>
    <w:rsid w:val="00335B34"/>
    <w:rsid w:val="00337FD8"/>
    <w:rsid w:val="003413DC"/>
    <w:rsid w:val="003417C5"/>
    <w:rsid w:val="00341BA9"/>
    <w:rsid w:val="0034249C"/>
    <w:rsid w:val="0034281B"/>
    <w:rsid w:val="00343091"/>
    <w:rsid w:val="003448CA"/>
    <w:rsid w:val="00346243"/>
    <w:rsid w:val="00346574"/>
    <w:rsid w:val="00346AAE"/>
    <w:rsid w:val="00347C05"/>
    <w:rsid w:val="00347C0D"/>
    <w:rsid w:val="00350175"/>
    <w:rsid w:val="0035043D"/>
    <w:rsid w:val="003510E1"/>
    <w:rsid w:val="0035175A"/>
    <w:rsid w:val="00351FA3"/>
    <w:rsid w:val="0035234F"/>
    <w:rsid w:val="00352991"/>
    <w:rsid w:val="00352DA8"/>
    <w:rsid w:val="00352F62"/>
    <w:rsid w:val="00354CD0"/>
    <w:rsid w:val="00355773"/>
    <w:rsid w:val="00355888"/>
    <w:rsid w:val="00356464"/>
    <w:rsid w:val="0035652E"/>
    <w:rsid w:val="00357AC1"/>
    <w:rsid w:val="00357D80"/>
    <w:rsid w:val="00357DAE"/>
    <w:rsid w:val="003607AE"/>
    <w:rsid w:val="003610DF"/>
    <w:rsid w:val="00361887"/>
    <w:rsid w:val="00361CBA"/>
    <w:rsid w:val="00361E4C"/>
    <w:rsid w:val="00362526"/>
    <w:rsid w:val="00362A16"/>
    <w:rsid w:val="00362BBB"/>
    <w:rsid w:val="0036306C"/>
    <w:rsid w:val="00363464"/>
    <w:rsid w:val="00364857"/>
    <w:rsid w:val="00367127"/>
    <w:rsid w:val="003711D7"/>
    <w:rsid w:val="0037122A"/>
    <w:rsid w:val="0037128E"/>
    <w:rsid w:val="003713FD"/>
    <w:rsid w:val="003717F3"/>
    <w:rsid w:val="00371B9A"/>
    <w:rsid w:val="0037228F"/>
    <w:rsid w:val="00372321"/>
    <w:rsid w:val="003724A4"/>
    <w:rsid w:val="00372A2C"/>
    <w:rsid w:val="003741AB"/>
    <w:rsid w:val="003748DC"/>
    <w:rsid w:val="0037497C"/>
    <w:rsid w:val="00375108"/>
    <w:rsid w:val="003753F2"/>
    <w:rsid w:val="00375BB5"/>
    <w:rsid w:val="00375D36"/>
    <w:rsid w:val="003765B2"/>
    <w:rsid w:val="0037681B"/>
    <w:rsid w:val="003768E8"/>
    <w:rsid w:val="00376FB4"/>
    <w:rsid w:val="003775A1"/>
    <w:rsid w:val="003776C8"/>
    <w:rsid w:val="00377817"/>
    <w:rsid w:val="00377DCB"/>
    <w:rsid w:val="0038039A"/>
    <w:rsid w:val="003804A1"/>
    <w:rsid w:val="003805FD"/>
    <w:rsid w:val="0038104F"/>
    <w:rsid w:val="0038198B"/>
    <w:rsid w:val="00382292"/>
    <w:rsid w:val="00382D23"/>
    <w:rsid w:val="003835C2"/>
    <w:rsid w:val="003848B9"/>
    <w:rsid w:val="003865E4"/>
    <w:rsid w:val="00386E7A"/>
    <w:rsid w:val="00386F61"/>
    <w:rsid w:val="00387EB6"/>
    <w:rsid w:val="003904FD"/>
    <w:rsid w:val="003907E4"/>
    <w:rsid w:val="00390EB8"/>
    <w:rsid w:val="0039211A"/>
    <w:rsid w:val="00392147"/>
    <w:rsid w:val="00392287"/>
    <w:rsid w:val="00392FC1"/>
    <w:rsid w:val="003934C0"/>
    <w:rsid w:val="003937B0"/>
    <w:rsid w:val="00393F7D"/>
    <w:rsid w:val="003941C3"/>
    <w:rsid w:val="003943C5"/>
    <w:rsid w:val="003944A1"/>
    <w:rsid w:val="00394892"/>
    <w:rsid w:val="00395088"/>
    <w:rsid w:val="00395904"/>
    <w:rsid w:val="0039598F"/>
    <w:rsid w:val="003960B7"/>
    <w:rsid w:val="00396B59"/>
    <w:rsid w:val="00396EA8"/>
    <w:rsid w:val="0039763B"/>
    <w:rsid w:val="00397742"/>
    <w:rsid w:val="003979FA"/>
    <w:rsid w:val="00397BC0"/>
    <w:rsid w:val="003A0569"/>
    <w:rsid w:val="003A0D56"/>
    <w:rsid w:val="003A1031"/>
    <w:rsid w:val="003A12B0"/>
    <w:rsid w:val="003A344E"/>
    <w:rsid w:val="003A3553"/>
    <w:rsid w:val="003A39E5"/>
    <w:rsid w:val="003A3EB6"/>
    <w:rsid w:val="003A40B2"/>
    <w:rsid w:val="003A4AD7"/>
    <w:rsid w:val="003A576A"/>
    <w:rsid w:val="003A5A9B"/>
    <w:rsid w:val="003A684E"/>
    <w:rsid w:val="003A6853"/>
    <w:rsid w:val="003A6879"/>
    <w:rsid w:val="003A6EC7"/>
    <w:rsid w:val="003A704A"/>
    <w:rsid w:val="003A7745"/>
    <w:rsid w:val="003A79A5"/>
    <w:rsid w:val="003B0483"/>
    <w:rsid w:val="003B0BCB"/>
    <w:rsid w:val="003B0E09"/>
    <w:rsid w:val="003B0EDB"/>
    <w:rsid w:val="003B1578"/>
    <w:rsid w:val="003B178A"/>
    <w:rsid w:val="003B232A"/>
    <w:rsid w:val="003B3267"/>
    <w:rsid w:val="003B3A62"/>
    <w:rsid w:val="003B4DCC"/>
    <w:rsid w:val="003B4EF5"/>
    <w:rsid w:val="003B5AC9"/>
    <w:rsid w:val="003B5DC3"/>
    <w:rsid w:val="003B6301"/>
    <w:rsid w:val="003B641C"/>
    <w:rsid w:val="003B67ED"/>
    <w:rsid w:val="003B67F9"/>
    <w:rsid w:val="003B68F7"/>
    <w:rsid w:val="003B6CD6"/>
    <w:rsid w:val="003C0A5D"/>
    <w:rsid w:val="003C0B20"/>
    <w:rsid w:val="003C0B44"/>
    <w:rsid w:val="003C0E62"/>
    <w:rsid w:val="003C1FBD"/>
    <w:rsid w:val="003C3320"/>
    <w:rsid w:val="003C3A36"/>
    <w:rsid w:val="003C4149"/>
    <w:rsid w:val="003C453E"/>
    <w:rsid w:val="003C5223"/>
    <w:rsid w:val="003C52AD"/>
    <w:rsid w:val="003C6534"/>
    <w:rsid w:val="003C6D03"/>
    <w:rsid w:val="003C706B"/>
    <w:rsid w:val="003D0029"/>
    <w:rsid w:val="003D08E1"/>
    <w:rsid w:val="003D1BA1"/>
    <w:rsid w:val="003D1E6D"/>
    <w:rsid w:val="003D2D50"/>
    <w:rsid w:val="003D2DE4"/>
    <w:rsid w:val="003D331A"/>
    <w:rsid w:val="003D331B"/>
    <w:rsid w:val="003D35EA"/>
    <w:rsid w:val="003D3A16"/>
    <w:rsid w:val="003D5196"/>
    <w:rsid w:val="003D58CF"/>
    <w:rsid w:val="003D61C7"/>
    <w:rsid w:val="003D6AAB"/>
    <w:rsid w:val="003D7774"/>
    <w:rsid w:val="003D7C00"/>
    <w:rsid w:val="003D7D32"/>
    <w:rsid w:val="003E090C"/>
    <w:rsid w:val="003E0D08"/>
    <w:rsid w:val="003E10B0"/>
    <w:rsid w:val="003E12D2"/>
    <w:rsid w:val="003E145E"/>
    <w:rsid w:val="003E18DF"/>
    <w:rsid w:val="003E18E4"/>
    <w:rsid w:val="003E1920"/>
    <w:rsid w:val="003E1C01"/>
    <w:rsid w:val="003E1D29"/>
    <w:rsid w:val="003E2583"/>
    <w:rsid w:val="003E2F17"/>
    <w:rsid w:val="003E2FBF"/>
    <w:rsid w:val="003E35B9"/>
    <w:rsid w:val="003E370D"/>
    <w:rsid w:val="003E3ACB"/>
    <w:rsid w:val="003E40FA"/>
    <w:rsid w:val="003E4632"/>
    <w:rsid w:val="003E4842"/>
    <w:rsid w:val="003E4A6E"/>
    <w:rsid w:val="003E617A"/>
    <w:rsid w:val="003E64BA"/>
    <w:rsid w:val="003E6FC9"/>
    <w:rsid w:val="003E7F80"/>
    <w:rsid w:val="003F0919"/>
    <w:rsid w:val="003F0C23"/>
    <w:rsid w:val="003F0F61"/>
    <w:rsid w:val="003F1B8C"/>
    <w:rsid w:val="003F301E"/>
    <w:rsid w:val="003F3D2C"/>
    <w:rsid w:val="003F3D42"/>
    <w:rsid w:val="003F4333"/>
    <w:rsid w:val="003F475A"/>
    <w:rsid w:val="003F55DC"/>
    <w:rsid w:val="003F56BE"/>
    <w:rsid w:val="003F5C22"/>
    <w:rsid w:val="003F5F7E"/>
    <w:rsid w:val="003F767A"/>
    <w:rsid w:val="003F7E2D"/>
    <w:rsid w:val="00400039"/>
    <w:rsid w:val="00401509"/>
    <w:rsid w:val="0040155D"/>
    <w:rsid w:val="004016B4"/>
    <w:rsid w:val="00402028"/>
    <w:rsid w:val="004033C6"/>
    <w:rsid w:val="004035E1"/>
    <w:rsid w:val="004039FD"/>
    <w:rsid w:val="00404DA1"/>
    <w:rsid w:val="00405E84"/>
    <w:rsid w:val="00405F3C"/>
    <w:rsid w:val="00406B21"/>
    <w:rsid w:val="00406BE6"/>
    <w:rsid w:val="00406C57"/>
    <w:rsid w:val="00406F0B"/>
    <w:rsid w:val="00406FF8"/>
    <w:rsid w:val="0040721E"/>
    <w:rsid w:val="00407936"/>
    <w:rsid w:val="004114DB"/>
    <w:rsid w:val="0041281F"/>
    <w:rsid w:val="00412CB8"/>
    <w:rsid w:val="00412FE2"/>
    <w:rsid w:val="00413648"/>
    <w:rsid w:val="00413B42"/>
    <w:rsid w:val="0041459D"/>
    <w:rsid w:val="00414716"/>
    <w:rsid w:val="00414DAF"/>
    <w:rsid w:val="00414DD1"/>
    <w:rsid w:val="004151E8"/>
    <w:rsid w:val="00415DF5"/>
    <w:rsid w:val="00415FBA"/>
    <w:rsid w:val="00416046"/>
    <w:rsid w:val="004174BD"/>
    <w:rsid w:val="004175E0"/>
    <w:rsid w:val="00420553"/>
    <w:rsid w:val="00420E67"/>
    <w:rsid w:val="004215E5"/>
    <w:rsid w:val="00421770"/>
    <w:rsid w:val="00421A94"/>
    <w:rsid w:val="00421DD0"/>
    <w:rsid w:val="00421DF8"/>
    <w:rsid w:val="00422A33"/>
    <w:rsid w:val="0042379D"/>
    <w:rsid w:val="0042410A"/>
    <w:rsid w:val="004243FA"/>
    <w:rsid w:val="00424516"/>
    <w:rsid w:val="004245FF"/>
    <w:rsid w:val="0042492C"/>
    <w:rsid w:val="00425A5B"/>
    <w:rsid w:val="00425A85"/>
    <w:rsid w:val="00425B6A"/>
    <w:rsid w:val="004262AD"/>
    <w:rsid w:val="004262C5"/>
    <w:rsid w:val="00426D20"/>
    <w:rsid w:val="00427329"/>
    <w:rsid w:val="00427769"/>
    <w:rsid w:val="0042777A"/>
    <w:rsid w:val="0043051F"/>
    <w:rsid w:val="00430737"/>
    <w:rsid w:val="00430E9A"/>
    <w:rsid w:val="00431323"/>
    <w:rsid w:val="00431353"/>
    <w:rsid w:val="00432516"/>
    <w:rsid w:val="00432ADB"/>
    <w:rsid w:val="00434310"/>
    <w:rsid w:val="00434554"/>
    <w:rsid w:val="004346C0"/>
    <w:rsid w:val="00434919"/>
    <w:rsid w:val="004359C5"/>
    <w:rsid w:val="00436462"/>
    <w:rsid w:val="004366B3"/>
    <w:rsid w:val="004372FD"/>
    <w:rsid w:val="00437F5D"/>
    <w:rsid w:val="00440165"/>
    <w:rsid w:val="00440AA6"/>
    <w:rsid w:val="00440FA9"/>
    <w:rsid w:val="0044189A"/>
    <w:rsid w:val="00441A70"/>
    <w:rsid w:val="00441D2F"/>
    <w:rsid w:val="00441EE8"/>
    <w:rsid w:val="0044273D"/>
    <w:rsid w:val="00442976"/>
    <w:rsid w:val="00443361"/>
    <w:rsid w:val="004439C2"/>
    <w:rsid w:val="00443EB0"/>
    <w:rsid w:val="004444FD"/>
    <w:rsid w:val="00444C64"/>
    <w:rsid w:val="00444F2A"/>
    <w:rsid w:val="00445362"/>
    <w:rsid w:val="00445C68"/>
    <w:rsid w:val="00445D52"/>
    <w:rsid w:val="004461C0"/>
    <w:rsid w:val="004465B8"/>
    <w:rsid w:val="004466BE"/>
    <w:rsid w:val="00446D11"/>
    <w:rsid w:val="004506DC"/>
    <w:rsid w:val="004510CD"/>
    <w:rsid w:val="004514D6"/>
    <w:rsid w:val="004537B5"/>
    <w:rsid w:val="00455431"/>
    <w:rsid w:val="00455F66"/>
    <w:rsid w:val="00460578"/>
    <w:rsid w:val="00460B77"/>
    <w:rsid w:val="00460C9C"/>
    <w:rsid w:val="00460DB8"/>
    <w:rsid w:val="004610E8"/>
    <w:rsid w:val="0046189D"/>
    <w:rsid w:val="00461AE4"/>
    <w:rsid w:val="00461C4F"/>
    <w:rsid w:val="00461C81"/>
    <w:rsid w:val="0046221D"/>
    <w:rsid w:val="00462A8D"/>
    <w:rsid w:val="004633D1"/>
    <w:rsid w:val="00463776"/>
    <w:rsid w:val="00463B47"/>
    <w:rsid w:val="00463F48"/>
    <w:rsid w:val="004641C4"/>
    <w:rsid w:val="00464B8B"/>
    <w:rsid w:val="004655A5"/>
    <w:rsid w:val="00465AD8"/>
    <w:rsid w:val="00465C39"/>
    <w:rsid w:val="00465E6F"/>
    <w:rsid w:val="0046672C"/>
    <w:rsid w:val="00466F1A"/>
    <w:rsid w:val="0046747C"/>
    <w:rsid w:val="004675C2"/>
    <w:rsid w:val="00467D34"/>
    <w:rsid w:val="00470679"/>
    <w:rsid w:val="00471C63"/>
    <w:rsid w:val="00471DE7"/>
    <w:rsid w:val="00472688"/>
    <w:rsid w:val="00472C9B"/>
    <w:rsid w:val="004732C7"/>
    <w:rsid w:val="0047396F"/>
    <w:rsid w:val="00473E92"/>
    <w:rsid w:val="00474066"/>
    <w:rsid w:val="004740E2"/>
    <w:rsid w:val="004744FB"/>
    <w:rsid w:val="00474558"/>
    <w:rsid w:val="004747FD"/>
    <w:rsid w:val="00474E05"/>
    <w:rsid w:val="00474EAF"/>
    <w:rsid w:val="004753B1"/>
    <w:rsid w:val="00475463"/>
    <w:rsid w:val="0047590C"/>
    <w:rsid w:val="004768D8"/>
    <w:rsid w:val="00476D34"/>
    <w:rsid w:val="00476F12"/>
    <w:rsid w:val="00477202"/>
    <w:rsid w:val="00477F28"/>
    <w:rsid w:val="004807D7"/>
    <w:rsid w:val="004810E3"/>
    <w:rsid w:val="004815A2"/>
    <w:rsid w:val="00481A99"/>
    <w:rsid w:val="00481E8C"/>
    <w:rsid w:val="0048256D"/>
    <w:rsid w:val="00482F9E"/>
    <w:rsid w:val="0048326F"/>
    <w:rsid w:val="00483A00"/>
    <w:rsid w:val="00484303"/>
    <w:rsid w:val="004846D1"/>
    <w:rsid w:val="00484933"/>
    <w:rsid w:val="004855A3"/>
    <w:rsid w:val="00486D95"/>
    <w:rsid w:val="004873E8"/>
    <w:rsid w:val="004875C5"/>
    <w:rsid w:val="00487CF9"/>
    <w:rsid w:val="004902E8"/>
    <w:rsid w:val="0049077B"/>
    <w:rsid w:val="004911D0"/>
    <w:rsid w:val="00491267"/>
    <w:rsid w:val="004916CE"/>
    <w:rsid w:val="00491942"/>
    <w:rsid w:val="00491E99"/>
    <w:rsid w:val="00491F0B"/>
    <w:rsid w:val="00492247"/>
    <w:rsid w:val="00492559"/>
    <w:rsid w:val="00492AD5"/>
    <w:rsid w:val="00492D5A"/>
    <w:rsid w:val="004935AF"/>
    <w:rsid w:val="00493AD9"/>
    <w:rsid w:val="00494D61"/>
    <w:rsid w:val="00495703"/>
    <w:rsid w:val="004957BD"/>
    <w:rsid w:val="00495D46"/>
    <w:rsid w:val="00497576"/>
    <w:rsid w:val="0049764E"/>
    <w:rsid w:val="00497DD9"/>
    <w:rsid w:val="00497FDA"/>
    <w:rsid w:val="004A14BE"/>
    <w:rsid w:val="004A1CB9"/>
    <w:rsid w:val="004A23D5"/>
    <w:rsid w:val="004A3346"/>
    <w:rsid w:val="004A3E1C"/>
    <w:rsid w:val="004A429D"/>
    <w:rsid w:val="004A437B"/>
    <w:rsid w:val="004A4B2A"/>
    <w:rsid w:val="004A4C47"/>
    <w:rsid w:val="004A565E"/>
    <w:rsid w:val="004A5DE7"/>
    <w:rsid w:val="004A5E6F"/>
    <w:rsid w:val="004A66A7"/>
    <w:rsid w:val="004A673D"/>
    <w:rsid w:val="004A7083"/>
    <w:rsid w:val="004B0411"/>
    <w:rsid w:val="004B1B8D"/>
    <w:rsid w:val="004B3EA9"/>
    <w:rsid w:val="004B4501"/>
    <w:rsid w:val="004B4728"/>
    <w:rsid w:val="004B4D5C"/>
    <w:rsid w:val="004B52BE"/>
    <w:rsid w:val="004B57EB"/>
    <w:rsid w:val="004B5BA5"/>
    <w:rsid w:val="004B5FB6"/>
    <w:rsid w:val="004B5FEA"/>
    <w:rsid w:val="004B612F"/>
    <w:rsid w:val="004B7041"/>
    <w:rsid w:val="004B7829"/>
    <w:rsid w:val="004B79FD"/>
    <w:rsid w:val="004B7A43"/>
    <w:rsid w:val="004B7D2C"/>
    <w:rsid w:val="004C0084"/>
    <w:rsid w:val="004C16A5"/>
    <w:rsid w:val="004C1846"/>
    <w:rsid w:val="004C1F57"/>
    <w:rsid w:val="004C2441"/>
    <w:rsid w:val="004C2903"/>
    <w:rsid w:val="004C292A"/>
    <w:rsid w:val="004C31B6"/>
    <w:rsid w:val="004C374B"/>
    <w:rsid w:val="004C48D3"/>
    <w:rsid w:val="004C599F"/>
    <w:rsid w:val="004C6179"/>
    <w:rsid w:val="004C6B7B"/>
    <w:rsid w:val="004C7400"/>
    <w:rsid w:val="004C7446"/>
    <w:rsid w:val="004C764A"/>
    <w:rsid w:val="004C7B95"/>
    <w:rsid w:val="004D02EF"/>
    <w:rsid w:val="004D0B99"/>
    <w:rsid w:val="004D0D16"/>
    <w:rsid w:val="004D1351"/>
    <w:rsid w:val="004D1E33"/>
    <w:rsid w:val="004D2278"/>
    <w:rsid w:val="004D22E5"/>
    <w:rsid w:val="004D2EFA"/>
    <w:rsid w:val="004D3CF0"/>
    <w:rsid w:val="004D402B"/>
    <w:rsid w:val="004D4561"/>
    <w:rsid w:val="004D4874"/>
    <w:rsid w:val="004D4E57"/>
    <w:rsid w:val="004D6C37"/>
    <w:rsid w:val="004D74BB"/>
    <w:rsid w:val="004E02BE"/>
    <w:rsid w:val="004E0339"/>
    <w:rsid w:val="004E03EF"/>
    <w:rsid w:val="004E0B37"/>
    <w:rsid w:val="004E0B7F"/>
    <w:rsid w:val="004E0CE0"/>
    <w:rsid w:val="004E0FB9"/>
    <w:rsid w:val="004E117F"/>
    <w:rsid w:val="004E1758"/>
    <w:rsid w:val="004E1856"/>
    <w:rsid w:val="004E18D2"/>
    <w:rsid w:val="004E2704"/>
    <w:rsid w:val="004E3238"/>
    <w:rsid w:val="004E35E7"/>
    <w:rsid w:val="004E378F"/>
    <w:rsid w:val="004E3885"/>
    <w:rsid w:val="004E3BD3"/>
    <w:rsid w:val="004E4792"/>
    <w:rsid w:val="004E4A6E"/>
    <w:rsid w:val="004E5149"/>
    <w:rsid w:val="004E5231"/>
    <w:rsid w:val="004E56E1"/>
    <w:rsid w:val="004E5DC2"/>
    <w:rsid w:val="004E73D6"/>
    <w:rsid w:val="004E7861"/>
    <w:rsid w:val="004F0351"/>
    <w:rsid w:val="004F0437"/>
    <w:rsid w:val="004F06E6"/>
    <w:rsid w:val="004F30F4"/>
    <w:rsid w:val="004F3183"/>
    <w:rsid w:val="004F36F9"/>
    <w:rsid w:val="004F3C39"/>
    <w:rsid w:val="004F3FFA"/>
    <w:rsid w:val="004F40D9"/>
    <w:rsid w:val="004F4ABF"/>
    <w:rsid w:val="004F500D"/>
    <w:rsid w:val="004F5932"/>
    <w:rsid w:val="004F5B4F"/>
    <w:rsid w:val="004F5B94"/>
    <w:rsid w:val="004F5C86"/>
    <w:rsid w:val="004F5DBB"/>
    <w:rsid w:val="004F63D6"/>
    <w:rsid w:val="004F65A3"/>
    <w:rsid w:val="004F67CA"/>
    <w:rsid w:val="004F6CEB"/>
    <w:rsid w:val="004F6F6F"/>
    <w:rsid w:val="004F7035"/>
    <w:rsid w:val="004F785E"/>
    <w:rsid w:val="005007BD"/>
    <w:rsid w:val="00501503"/>
    <w:rsid w:val="005018B9"/>
    <w:rsid w:val="00501ED9"/>
    <w:rsid w:val="00501FB0"/>
    <w:rsid w:val="0050220B"/>
    <w:rsid w:val="00502566"/>
    <w:rsid w:val="005031F4"/>
    <w:rsid w:val="00503DEE"/>
    <w:rsid w:val="005041B5"/>
    <w:rsid w:val="00504AC0"/>
    <w:rsid w:val="00504C90"/>
    <w:rsid w:val="00505CC9"/>
    <w:rsid w:val="005064F9"/>
    <w:rsid w:val="00507FCC"/>
    <w:rsid w:val="00510611"/>
    <w:rsid w:val="00510878"/>
    <w:rsid w:val="005116D5"/>
    <w:rsid w:val="00511804"/>
    <w:rsid w:val="00511B66"/>
    <w:rsid w:val="00511C55"/>
    <w:rsid w:val="00511ED9"/>
    <w:rsid w:val="005135C2"/>
    <w:rsid w:val="005139A7"/>
    <w:rsid w:val="00515306"/>
    <w:rsid w:val="005157B1"/>
    <w:rsid w:val="00515840"/>
    <w:rsid w:val="005159D6"/>
    <w:rsid w:val="00517ADC"/>
    <w:rsid w:val="005201A0"/>
    <w:rsid w:val="00520449"/>
    <w:rsid w:val="00520685"/>
    <w:rsid w:val="00520E89"/>
    <w:rsid w:val="005213D8"/>
    <w:rsid w:val="00521751"/>
    <w:rsid w:val="005218DF"/>
    <w:rsid w:val="00522890"/>
    <w:rsid w:val="005244C5"/>
    <w:rsid w:val="00524AA5"/>
    <w:rsid w:val="00524BD9"/>
    <w:rsid w:val="00525309"/>
    <w:rsid w:val="00526B63"/>
    <w:rsid w:val="00530DFF"/>
    <w:rsid w:val="0053135B"/>
    <w:rsid w:val="00531413"/>
    <w:rsid w:val="0053163B"/>
    <w:rsid w:val="005324CC"/>
    <w:rsid w:val="00532DEA"/>
    <w:rsid w:val="00533C9F"/>
    <w:rsid w:val="005342A3"/>
    <w:rsid w:val="00534C2D"/>
    <w:rsid w:val="00534EDF"/>
    <w:rsid w:val="005359EC"/>
    <w:rsid w:val="00535F45"/>
    <w:rsid w:val="00535FAF"/>
    <w:rsid w:val="00536C78"/>
    <w:rsid w:val="005376C2"/>
    <w:rsid w:val="005377DE"/>
    <w:rsid w:val="0053792A"/>
    <w:rsid w:val="00537C9E"/>
    <w:rsid w:val="00540F32"/>
    <w:rsid w:val="005417F0"/>
    <w:rsid w:val="00543987"/>
    <w:rsid w:val="005440BC"/>
    <w:rsid w:val="00544A70"/>
    <w:rsid w:val="00544B2D"/>
    <w:rsid w:val="00544F00"/>
    <w:rsid w:val="00545205"/>
    <w:rsid w:val="005453A1"/>
    <w:rsid w:val="00545895"/>
    <w:rsid w:val="00546FA2"/>
    <w:rsid w:val="005478F1"/>
    <w:rsid w:val="005503A0"/>
    <w:rsid w:val="005503E1"/>
    <w:rsid w:val="00550B0F"/>
    <w:rsid w:val="00551C24"/>
    <w:rsid w:val="00552EC5"/>
    <w:rsid w:val="00553047"/>
    <w:rsid w:val="0055356B"/>
    <w:rsid w:val="0055575B"/>
    <w:rsid w:val="00555EA5"/>
    <w:rsid w:val="0055687F"/>
    <w:rsid w:val="00556D20"/>
    <w:rsid w:val="005576B5"/>
    <w:rsid w:val="00557767"/>
    <w:rsid w:val="00560008"/>
    <w:rsid w:val="00560474"/>
    <w:rsid w:val="00560B41"/>
    <w:rsid w:val="00560D6A"/>
    <w:rsid w:val="00561419"/>
    <w:rsid w:val="00561E70"/>
    <w:rsid w:val="00562610"/>
    <w:rsid w:val="00562A1D"/>
    <w:rsid w:val="00562F04"/>
    <w:rsid w:val="00564630"/>
    <w:rsid w:val="00564C16"/>
    <w:rsid w:val="00564DA7"/>
    <w:rsid w:val="00564F6B"/>
    <w:rsid w:val="0056508C"/>
    <w:rsid w:val="005656DD"/>
    <w:rsid w:val="005658DD"/>
    <w:rsid w:val="00565AA9"/>
    <w:rsid w:val="005665CD"/>
    <w:rsid w:val="00566EBB"/>
    <w:rsid w:val="00567783"/>
    <w:rsid w:val="00570793"/>
    <w:rsid w:val="00570835"/>
    <w:rsid w:val="00570869"/>
    <w:rsid w:val="00570F75"/>
    <w:rsid w:val="005717DF"/>
    <w:rsid w:val="00571BEA"/>
    <w:rsid w:val="0057229F"/>
    <w:rsid w:val="00572BF8"/>
    <w:rsid w:val="0057309A"/>
    <w:rsid w:val="005737BB"/>
    <w:rsid w:val="00573CC4"/>
    <w:rsid w:val="00573F31"/>
    <w:rsid w:val="00574CB3"/>
    <w:rsid w:val="00575012"/>
    <w:rsid w:val="005750DC"/>
    <w:rsid w:val="00576322"/>
    <w:rsid w:val="00576348"/>
    <w:rsid w:val="005813C2"/>
    <w:rsid w:val="005816FB"/>
    <w:rsid w:val="00581CF1"/>
    <w:rsid w:val="005822CE"/>
    <w:rsid w:val="0058252F"/>
    <w:rsid w:val="005827E1"/>
    <w:rsid w:val="00582D23"/>
    <w:rsid w:val="00583211"/>
    <w:rsid w:val="00583B2A"/>
    <w:rsid w:val="00583E3D"/>
    <w:rsid w:val="005851EB"/>
    <w:rsid w:val="00585661"/>
    <w:rsid w:val="00585AA0"/>
    <w:rsid w:val="00586078"/>
    <w:rsid w:val="005860D8"/>
    <w:rsid w:val="00586133"/>
    <w:rsid w:val="005870F3"/>
    <w:rsid w:val="00587894"/>
    <w:rsid w:val="00587E05"/>
    <w:rsid w:val="005917AB"/>
    <w:rsid w:val="00591941"/>
    <w:rsid w:val="00592363"/>
    <w:rsid w:val="00592AB7"/>
    <w:rsid w:val="00592E0F"/>
    <w:rsid w:val="00593A15"/>
    <w:rsid w:val="00593D03"/>
    <w:rsid w:val="00594602"/>
    <w:rsid w:val="00594CEC"/>
    <w:rsid w:val="005951DB"/>
    <w:rsid w:val="00595654"/>
    <w:rsid w:val="00595B61"/>
    <w:rsid w:val="005976C6"/>
    <w:rsid w:val="00597F60"/>
    <w:rsid w:val="005A0214"/>
    <w:rsid w:val="005A02D4"/>
    <w:rsid w:val="005A1005"/>
    <w:rsid w:val="005A1DF2"/>
    <w:rsid w:val="005A20E2"/>
    <w:rsid w:val="005A244D"/>
    <w:rsid w:val="005A286C"/>
    <w:rsid w:val="005A2E70"/>
    <w:rsid w:val="005A3978"/>
    <w:rsid w:val="005A3ECB"/>
    <w:rsid w:val="005A5F10"/>
    <w:rsid w:val="005A677A"/>
    <w:rsid w:val="005B0859"/>
    <w:rsid w:val="005B1872"/>
    <w:rsid w:val="005B1A6F"/>
    <w:rsid w:val="005B1CD4"/>
    <w:rsid w:val="005B1D6D"/>
    <w:rsid w:val="005B294F"/>
    <w:rsid w:val="005B2C3F"/>
    <w:rsid w:val="005B4183"/>
    <w:rsid w:val="005B4AF3"/>
    <w:rsid w:val="005B53DA"/>
    <w:rsid w:val="005B5E63"/>
    <w:rsid w:val="005B5FA6"/>
    <w:rsid w:val="005B68BB"/>
    <w:rsid w:val="005B6C90"/>
    <w:rsid w:val="005B741D"/>
    <w:rsid w:val="005B7638"/>
    <w:rsid w:val="005B7AAE"/>
    <w:rsid w:val="005B7C43"/>
    <w:rsid w:val="005B7C4A"/>
    <w:rsid w:val="005B7FA7"/>
    <w:rsid w:val="005C0BF1"/>
    <w:rsid w:val="005C136D"/>
    <w:rsid w:val="005C175D"/>
    <w:rsid w:val="005C1E99"/>
    <w:rsid w:val="005C38BD"/>
    <w:rsid w:val="005C4ABC"/>
    <w:rsid w:val="005C540F"/>
    <w:rsid w:val="005C5CFA"/>
    <w:rsid w:val="005C5EB7"/>
    <w:rsid w:val="005C69FC"/>
    <w:rsid w:val="005C72FE"/>
    <w:rsid w:val="005C73A8"/>
    <w:rsid w:val="005C7449"/>
    <w:rsid w:val="005C7766"/>
    <w:rsid w:val="005C7BD9"/>
    <w:rsid w:val="005C7DA8"/>
    <w:rsid w:val="005D0485"/>
    <w:rsid w:val="005D0552"/>
    <w:rsid w:val="005D0C7F"/>
    <w:rsid w:val="005D0D02"/>
    <w:rsid w:val="005D11FE"/>
    <w:rsid w:val="005D1BEB"/>
    <w:rsid w:val="005D1FB5"/>
    <w:rsid w:val="005D2491"/>
    <w:rsid w:val="005D33FE"/>
    <w:rsid w:val="005D49B5"/>
    <w:rsid w:val="005D57A5"/>
    <w:rsid w:val="005D6323"/>
    <w:rsid w:val="005D65A2"/>
    <w:rsid w:val="005D6A3D"/>
    <w:rsid w:val="005D6DB6"/>
    <w:rsid w:val="005D738D"/>
    <w:rsid w:val="005E07C5"/>
    <w:rsid w:val="005E125B"/>
    <w:rsid w:val="005E1F37"/>
    <w:rsid w:val="005E274C"/>
    <w:rsid w:val="005E290F"/>
    <w:rsid w:val="005E2BCC"/>
    <w:rsid w:val="005E2E48"/>
    <w:rsid w:val="005E3A01"/>
    <w:rsid w:val="005E3F8C"/>
    <w:rsid w:val="005E4731"/>
    <w:rsid w:val="005E51FF"/>
    <w:rsid w:val="005E52BC"/>
    <w:rsid w:val="005E5454"/>
    <w:rsid w:val="005E573B"/>
    <w:rsid w:val="005E6EA9"/>
    <w:rsid w:val="005E70F5"/>
    <w:rsid w:val="005E7CBC"/>
    <w:rsid w:val="005F041B"/>
    <w:rsid w:val="005F0A10"/>
    <w:rsid w:val="005F0E9D"/>
    <w:rsid w:val="005F16CA"/>
    <w:rsid w:val="005F209F"/>
    <w:rsid w:val="005F21CD"/>
    <w:rsid w:val="005F2EEA"/>
    <w:rsid w:val="005F32B0"/>
    <w:rsid w:val="005F332F"/>
    <w:rsid w:val="005F340C"/>
    <w:rsid w:val="005F3DF6"/>
    <w:rsid w:val="005F47F8"/>
    <w:rsid w:val="005F4F36"/>
    <w:rsid w:val="005F72FE"/>
    <w:rsid w:val="005F76D8"/>
    <w:rsid w:val="00600A4C"/>
    <w:rsid w:val="00600AC7"/>
    <w:rsid w:val="00600BF1"/>
    <w:rsid w:val="00601603"/>
    <w:rsid w:val="00601A06"/>
    <w:rsid w:val="00601C46"/>
    <w:rsid w:val="006023DC"/>
    <w:rsid w:val="00602A24"/>
    <w:rsid w:val="00602F7D"/>
    <w:rsid w:val="00604D75"/>
    <w:rsid w:val="00605656"/>
    <w:rsid w:val="00605FFC"/>
    <w:rsid w:val="00607C1A"/>
    <w:rsid w:val="00610619"/>
    <w:rsid w:val="00610A69"/>
    <w:rsid w:val="00610F7C"/>
    <w:rsid w:val="006114EC"/>
    <w:rsid w:val="006119C7"/>
    <w:rsid w:val="00611B3A"/>
    <w:rsid w:val="00612556"/>
    <w:rsid w:val="00612666"/>
    <w:rsid w:val="00612BBB"/>
    <w:rsid w:val="00612E72"/>
    <w:rsid w:val="00613274"/>
    <w:rsid w:val="006132C0"/>
    <w:rsid w:val="00613E02"/>
    <w:rsid w:val="0061419B"/>
    <w:rsid w:val="0061422B"/>
    <w:rsid w:val="00614B49"/>
    <w:rsid w:val="00614E43"/>
    <w:rsid w:val="00614F9D"/>
    <w:rsid w:val="006155C7"/>
    <w:rsid w:val="00615861"/>
    <w:rsid w:val="006165C0"/>
    <w:rsid w:val="00617408"/>
    <w:rsid w:val="006201A8"/>
    <w:rsid w:val="00620B8E"/>
    <w:rsid w:val="00621950"/>
    <w:rsid w:val="006222D8"/>
    <w:rsid w:val="0062320D"/>
    <w:rsid w:val="0062364C"/>
    <w:rsid w:val="006237A1"/>
    <w:rsid w:val="0062414B"/>
    <w:rsid w:val="00624F28"/>
    <w:rsid w:val="00625BAB"/>
    <w:rsid w:val="00625C2D"/>
    <w:rsid w:val="00625CFC"/>
    <w:rsid w:val="00627E3C"/>
    <w:rsid w:val="0063062A"/>
    <w:rsid w:val="00631532"/>
    <w:rsid w:val="00631887"/>
    <w:rsid w:val="00631F25"/>
    <w:rsid w:val="0063215B"/>
    <w:rsid w:val="00634DC9"/>
    <w:rsid w:val="00634F20"/>
    <w:rsid w:val="006358EB"/>
    <w:rsid w:val="00635C95"/>
    <w:rsid w:val="00636990"/>
    <w:rsid w:val="006371BA"/>
    <w:rsid w:val="00637B25"/>
    <w:rsid w:val="00637B7B"/>
    <w:rsid w:val="00640621"/>
    <w:rsid w:val="00640901"/>
    <w:rsid w:val="00641848"/>
    <w:rsid w:val="00642611"/>
    <w:rsid w:val="00642B23"/>
    <w:rsid w:val="006454D6"/>
    <w:rsid w:val="00645B04"/>
    <w:rsid w:val="00647039"/>
    <w:rsid w:val="00647676"/>
    <w:rsid w:val="006476DF"/>
    <w:rsid w:val="00650114"/>
    <w:rsid w:val="00650B96"/>
    <w:rsid w:val="006517DB"/>
    <w:rsid w:val="00653223"/>
    <w:rsid w:val="0065328F"/>
    <w:rsid w:val="00653A8B"/>
    <w:rsid w:val="00653AA3"/>
    <w:rsid w:val="006549B7"/>
    <w:rsid w:val="00654B6E"/>
    <w:rsid w:val="006558D8"/>
    <w:rsid w:val="006562D9"/>
    <w:rsid w:val="006567E9"/>
    <w:rsid w:val="00656BFE"/>
    <w:rsid w:val="0065750A"/>
    <w:rsid w:val="00660488"/>
    <w:rsid w:val="00660E51"/>
    <w:rsid w:val="006613ED"/>
    <w:rsid w:val="006617EB"/>
    <w:rsid w:val="00661A66"/>
    <w:rsid w:val="00661E38"/>
    <w:rsid w:val="00662596"/>
    <w:rsid w:val="00662AB0"/>
    <w:rsid w:val="00662BFE"/>
    <w:rsid w:val="00663EA1"/>
    <w:rsid w:val="00664467"/>
    <w:rsid w:val="0066559B"/>
    <w:rsid w:val="00665CCB"/>
    <w:rsid w:val="00665F74"/>
    <w:rsid w:val="00666531"/>
    <w:rsid w:val="00667B64"/>
    <w:rsid w:val="00667DE1"/>
    <w:rsid w:val="006704AD"/>
    <w:rsid w:val="006704B3"/>
    <w:rsid w:val="0067056D"/>
    <w:rsid w:val="00670726"/>
    <w:rsid w:val="006708F2"/>
    <w:rsid w:val="00670A41"/>
    <w:rsid w:val="00670CC6"/>
    <w:rsid w:val="00670CF2"/>
    <w:rsid w:val="00670E33"/>
    <w:rsid w:val="006715DF"/>
    <w:rsid w:val="00671923"/>
    <w:rsid w:val="00671EE2"/>
    <w:rsid w:val="0067274F"/>
    <w:rsid w:val="0067344F"/>
    <w:rsid w:val="006736BE"/>
    <w:rsid w:val="00674580"/>
    <w:rsid w:val="006758C6"/>
    <w:rsid w:val="00675A7D"/>
    <w:rsid w:val="0067632C"/>
    <w:rsid w:val="00676366"/>
    <w:rsid w:val="00676510"/>
    <w:rsid w:val="00680336"/>
    <w:rsid w:val="00680533"/>
    <w:rsid w:val="006807A9"/>
    <w:rsid w:val="006813AF"/>
    <w:rsid w:val="00681634"/>
    <w:rsid w:val="00681BD2"/>
    <w:rsid w:val="00681F5D"/>
    <w:rsid w:val="00682A74"/>
    <w:rsid w:val="00682F25"/>
    <w:rsid w:val="00683EE9"/>
    <w:rsid w:val="00684033"/>
    <w:rsid w:val="0068413A"/>
    <w:rsid w:val="006841B2"/>
    <w:rsid w:val="00684628"/>
    <w:rsid w:val="00685564"/>
    <w:rsid w:val="006855B1"/>
    <w:rsid w:val="0068595C"/>
    <w:rsid w:val="00685F29"/>
    <w:rsid w:val="00686005"/>
    <w:rsid w:val="006870A0"/>
    <w:rsid w:val="00687CAB"/>
    <w:rsid w:val="00690032"/>
    <w:rsid w:val="00691005"/>
    <w:rsid w:val="0069117D"/>
    <w:rsid w:val="006913EA"/>
    <w:rsid w:val="00691EBB"/>
    <w:rsid w:val="006926F1"/>
    <w:rsid w:val="00692763"/>
    <w:rsid w:val="00692998"/>
    <w:rsid w:val="00692D41"/>
    <w:rsid w:val="00692FE1"/>
    <w:rsid w:val="0069423B"/>
    <w:rsid w:val="00694E8E"/>
    <w:rsid w:val="0069534D"/>
    <w:rsid w:val="0069677E"/>
    <w:rsid w:val="00697427"/>
    <w:rsid w:val="00697488"/>
    <w:rsid w:val="00697C6C"/>
    <w:rsid w:val="006A011B"/>
    <w:rsid w:val="006A0123"/>
    <w:rsid w:val="006A02A7"/>
    <w:rsid w:val="006A0BD2"/>
    <w:rsid w:val="006A0DBE"/>
    <w:rsid w:val="006A2133"/>
    <w:rsid w:val="006A2165"/>
    <w:rsid w:val="006A3173"/>
    <w:rsid w:val="006A43A7"/>
    <w:rsid w:val="006A48AB"/>
    <w:rsid w:val="006A62A0"/>
    <w:rsid w:val="006A6728"/>
    <w:rsid w:val="006B03E6"/>
    <w:rsid w:val="006B1521"/>
    <w:rsid w:val="006B16DA"/>
    <w:rsid w:val="006B1D14"/>
    <w:rsid w:val="006B36B9"/>
    <w:rsid w:val="006B3E52"/>
    <w:rsid w:val="006B4667"/>
    <w:rsid w:val="006B5536"/>
    <w:rsid w:val="006B55DE"/>
    <w:rsid w:val="006B6663"/>
    <w:rsid w:val="006B6BF1"/>
    <w:rsid w:val="006B6F3F"/>
    <w:rsid w:val="006B6FC0"/>
    <w:rsid w:val="006B725F"/>
    <w:rsid w:val="006B749A"/>
    <w:rsid w:val="006B7FF1"/>
    <w:rsid w:val="006C0174"/>
    <w:rsid w:val="006C07C9"/>
    <w:rsid w:val="006C10AA"/>
    <w:rsid w:val="006C1611"/>
    <w:rsid w:val="006C1A35"/>
    <w:rsid w:val="006C22D1"/>
    <w:rsid w:val="006C2564"/>
    <w:rsid w:val="006C2BA1"/>
    <w:rsid w:val="006C312E"/>
    <w:rsid w:val="006C325C"/>
    <w:rsid w:val="006C33AA"/>
    <w:rsid w:val="006C4BD0"/>
    <w:rsid w:val="006C4E18"/>
    <w:rsid w:val="006C5120"/>
    <w:rsid w:val="006C5E44"/>
    <w:rsid w:val="006C5EB6"/>
    <w:rsid w:val="006C61DE"/>
    <w:rsid w:val="006C6AF9"/>
    <w:rsid w:val="006C73CF"/>
    <w:rsid w:val="006C7615"/>
    <w:rsid w:val="006C7B2C"/>
    <w:rsid w:val="006D0026"/>
    <w:rsid w:val="006D139F"/>
    <w:rsid w:val="006D1430"/>
    <w:rsid w:val="006D1492"/>
    <w:rsid w:val="006D14BE"/>
    <w:rsid w:val="006D1A9E"/>
    <w:rsid w:val="006D2236"/>
    <w:rsid w:val="006D2DE9"/>
    <w:rsid w:val="006D348B"/>
    <w:rsid w:val="006D4200"/>
    <w:rsid w:val="006D508D"/>
    <w:rsid w:val="006D5C04"/>
    <w:rsid w:val="006D5C3B"/>
    <w:rsid w:val="006D5EAC"/>
    <w:rsid w:val="006D7383"/>
    <w:rsid w:val="006E004A"/>
    <w:rsid w:val="006E0329"/>
    <w:rsid w:val="006E051C"/>
    <w:rsid w:val="006E149F"/>
    <w:rsid w:val="006E15A6"/>
    <w:rsid w:val="006E1658"/>
    <w:rsid w:val="006E1E53"/>
    <w:rsid w:val="006E2389"/>
    <w:rsid w:val="006E2B3E"/>
    <w:rsid w:val="006E2F9F"/>
    <w:rsid w:val="006E330F"/>
    <w:rsid w:val="006E36F8"/>
    <w:rsid w:val="006E39E4"/>
    <w:rsid w:val="006E3EF1"/>
    <w:rsid w:val="006E51E4"/>
    <w:rsid w:val="006E61BF"/>
    <w:rsid w:val="006E760A"/>
    <w:rsid w:val="006E77D4"/>
    <w:rsid w:val="006F05EC"/>
    <w:rsid w:val="006F1270"/>
    <w:rsid w:val="006F13CB"/>
    <w:rsid w:val="006F183D"/>
    <w:rsid w:val="006F2C01"/>
    <w:rsid w:val="006F3E06"/>
    <w:rsid w:val="006F4029"/>
    <w:rsid w:val="006F5164"/>
    <w:rsid w:val="006F51A1"/>
    <w:rsid w:val="006F52C6"/>
    <w:rsid w:val="006F6F34"/>
    <w:rsid w:val="006F775E"/>
    <w:rsid w:val="006F7A0E"/>
    <w:rsid w:val="0070051A"/>
    <w:rsid w:val="007016FE"/>
    <w:rsid w:val="00701732"/>
    <w:rsid w:val="0070187D"/>
    <w:rsid w:val="00701E8D"/>
    <w:rsid w:val="007026D9"/>
    <w:rsid w:val="00702E78"/>
    <w:rsid w:val="00703951"/>
    <w:rsid w:val="00703C1C"/>
    <w:rsid w:val="007048D8"/>
    <w:rsid w:val="00704F04"/>
    <w:rsid w:val="0070576D"/>
    <w:rsid w:val="00705924"/>
    <w:rsid w:val="00705D24"/>
    <w:rsid w:val="00705F73"/>
    <w:rsid w:val="0070633C"/>
    <w:rsid w:val="00706E91"/>
    <w:rsid w:val="007070B4"/>
    <w:rsid w:val="00710D8A"/>
    <w:rsid w:val="00711806"/>
    <w:rsid w:val="00711E23"/>
    <w:rsid w:val="00712AD3"/>
    <w:rsid w:val="0071484F"/>
    <w:rsid w:val="007150DA"/>
    <w:rsid w:val="00716198"/>
    <w:rsid w:val="00717742"/>
    <w:rsid w:val="00720408"/>
    <w:rsid w:val="00721047"/>
    <w:rsid w:val="007211E5"/>
    <w:rsid w:val="0072126C"/>
    <w:rsid w:val="007212F5"/>
    <w:rsid w:val="007216CA"/>
    <w:rsid w:val="0072180A"/>
    <w:rsid w:val="00721973"/>
    <w:rsid w:val="00721A42"/>
    <w:rsid w:val="007222E1"/>
    <w:rsid w:val="0072310C"/>
    <w:rsid w:val="00723204"/>
    <w:rsid w:val="00724108"/>
    <w:rsid w:val="00724380"/>
    <w:rsid w:val="007244F5"/>
    <w:rsid w:val="00724A6B"/>
    <w:rsid w:val="00724B34"/>
    <w:rsid w:val="00724D62"/>
    <w:rsid w:val="0072520E"/>
    <w:rsid w:val="007262F7"/>
    <w:rsid w:val="0072637B"/>
    <w:rsid w:val="0072722F"/>
    <w:rsid w:val="007274D4"/>
    <w:rsid w:val="007277DF"/>
    <w:rsid w:val="00727ABF"/>
    <w:rsid w:val="00730177"/>
    <w:rsid w:val="00730231"/>
    <w:rsid w:val="00731A75"/>
    <w:rsid w:val="007321D4"/>
    <w:rsid w:val="0073225A"/>
    <w:rsid w:val="0073229C"/>
    <w:rsid w:val="007323F1"/>
    <w:rsid w:val="007327CD"/>
    <w:rsid w:val="00732B55"/>
    <w:rsid w:val="00732E4D"/>
    <w:rsid w:val="0073335F"/>
    <w:rsid w:val="00733BC9"/>
    <w:rsid w:val="00735688"/>
    <w:rsid w:val="00735B33"/>
    <w:rsid w:val="00736598"/>
    <w:rsid w:val="007366F6"/>
    <w:rsid w:val="00737017"/>
    <w:rsid w:val="007406AF"/>
    <w:rsid w:val="0074198D"/>
    <w:rsid w:val="0074199A"/>
    <w:rsid w:val="0074228A"/>
    <w:rsid w:val="00742EEE"/>
    <w:rsid w:val="00743641"/>
    <w:rsid w:val="00745399"/>
    <w:rsid w:val="007453FE"/>
    <w:rsid w:val="007454D2"/>
    <w:rsid w:val="00746B3F"/>
    <w:rsid w:val="00746D2E"/>
    <w:rsid w:val="007473DE"/>
    <w:rsid w:val="00747DD1"/>
    <w:rsid w:val="00747E40"/>
    <w:rsid w:val="00750218"/>
    <w:rsid w:val="00750AD6"/>
    <w:rsid w:val="00750B7E"/>
    <w:rsid w:val="00751141"/>
    <w:rsid w:val="00751718"/>
    <w:rsid w:val="00751CC1"/>
    <w:rsid w:val="00752285"/>
    <w:rsid w:val="007524B5"/>
    <w:rsid w:val="0075288A"/>
    <w:rsid w:val="007533C6"/>
    <w:rsid w:val="00753901"/>
    <w:rsid w:val="00753A25"/>
    <w:rsid w:val="00754F0E"/>
    <w:rsid w:val="00755F2B"/>
    <w:rsid w:val="00756910"/>
    <w:rsid w:val="007574EA"/>
    <w:rsid w:val="0075780C"/>
    <w:rsid w:val="007602F7"/>
    <w:rsid w:val="007603DD"/>
    <w:rsid w:val="00760D26"/>
    <w:rsid w:val="00760E2E"/>
    <w:rsid w:val="00761399"/>
    <w:rsid w:val="007615ED"/>
    <w:rsid w:val="00761B2E"/>
    <w:rsid w:val="007623E4"/>
    <w:rsid w:val="00762A02"/>
    <w:rsid w:val="0076367C"/>
    <w:rsid w:val="00763A9F"/>
    <w:rsid w:val="00764108"/>
    <w:rsid w:val="00766166"/>
    <w:rsid w:val="00766632"/>
    <w:rsid w:val="00766ACE"/>
    <w:rsid w:val="00767ABD"/>
    <w:rsid w:val="00767E6D"/>
    <w:rsid w:val="007704D9"/>
    <w:rsid w:val="0077057A"/>
    <w:rsid w:val="0077095A"/>
    <w:rsid w:val="00773946"/>
    <w:rsid w:val="00773991"/>
    <w:rsid w:val="00773E5E"/>
    <w:rsid w:val="0077418F"/>
    <w:rsid w:val="007748AF"/>
    <w:rsid w:val="00774E6C"/>
    <w:rsid w:val="007755D3"/>
    <w:rsid w:val="00776449"/>
    <w:rsid w:val="007765A9"/>
    <w:rsid w:val="00776B4D"/>
    <w:rsid w:val="00776E9F"/>
    <w:rsid w:val="007804D5"/>
    <w:rsid w:val="007807F1"/>
    <w:rsid w:val="00780E02"/>
    <w:rsid w:val="007811A0"/>
    <w:rsid w:val="007816F6"/>
    <w:rsid w:val="00782115"/>
    <w:rsid w:val="0078211E"/>
    <w:rsid w:val="00783B31"/>
    <w:rsid w:val="00783E23"/>
    <w:rsid w:val="00783F80"/>
    <w:rsid w:val="00784E7B"/>
    <w:rsid w:val="00785539"/>
    <w:rsid w:val="0078584F"/>
    <w:rsid w:val="007858F8"/>
    <w:rsid w:val="00785C6C"/>
    <w:rsid w:val="0078630C"/>
    <w:rsid w:val="0078676F"/>
    <w:rsid w:val="0078774F"/>
    <w:rsid w:val="00790AC9"/>
    <w:rsid w:val="00790C4B"/>
    <w:rsid w:val="00790C7A"/>
    <w:rsid w:val="00791159"/>
    <w:rsid w:val="007929CA"/>
    <w:rsid w:val="00792BE4"/>
    <w:rsid w:val="007936EB"/>
    <w:rsid w:val="00793841"/>
    <w:rsid w:val="00793D2A"/>
    <w:rsid w:val="00793F40"/>
    <w:rsid w:val="00794110"/>
    <w:rsid w:val="00794381"/>
    <w:rsid w:val="0079497A"/>
    <w:rsid w:val="00794DB3"/>
    <w:rsid w:val="00795286"/>
    <w:rsid w:val="007952DA"/>
    <w:rsid w:val="007955A3"/>
    <w:rsid w:val="00796483"/>
    <w:rsid w:val="00797AD2"/>
    <w:rsid w:val="007A0034"/>
    <w:rsid w:val="007A0060"/>
    <w:rsid w:val="007A0BF6"/>
    <w:rsid w:val="007A180F"/>
    <w:rsid w:val="007A3042"/>
    <w:rsid w:val="007A3C71"/>
    <w:rsid w:val="007A4430"/>
    <w:rsid w:val="007A473F"/>
    <w:rsid w:val="007A476B"/>
    <w:rsid w:val="007A5510"/>
    <w:rsid w:val="007A570E"/>
    <w:rsid w:val="007A5CA6"/>
    <w:rsid w:val="007A6F09"/>
    <w:rsid w:val="007A73E4"/>
    <w:rsid w:val="007A79A3"/>
    <w:rsid w:val="007B058E"/>
    <w:rsid w:val="007B06FF"/>
    <w:rsid w:val="007B08EE"/>
    <w:rsid w:val="007B0A4E"/>
    <w:rsid w:val="007B180A"/>
    <w:rsid w:val="007B1947"/>
    <w:rsid w:val="007B1DC6"/>
    <w:rsid w:val="007B2210"/>
    <w:rsid w:val="007B2542"/>
    <w:rsid w:val="007B296F"/>
    <w:rsid w:val="007B29E3"/>
    <w:rsid w:val="007B351B"/>
    <w:rsid w:val="007B35A5"/>
    <w:rsid w:val="007B3A66"/>
    <w:rsid w:val="007B4590"/>
    <w:rsid w:val="007B53AC"/>
    <w:rsid w:val="007B578D"/>
    <w:rsid w:val="007B5CA0"/>
    <w:rsid w:val="007B645A"/>
    <w:rsid w:val="007B65C1"/>
    <w:rsid w:val="007B739F"/>
    <w:rsid w:val="007B76E9"/>
    <w:rsid w:val="007B7A2F"/>
    <w:rsid w:val="007C0269"/>
    <w:rsid w:val="007C0C9F"/>
    <w:rsid w:val="007C13BE"/>
    <w:rsid w:val="007C16B9"/>
    <w:rsid w:val="007C2375"/>
    <w:rsid w:val="007C2652"/>
    <w:rsid w:val="007C31D3"/>
    <w:rsid w:val="007C374A"/>
    <w:rsid w:val="007C3784"/>
    <w:rsid w:val="007C446A"/>
    <w:rsid w:val="007C4D56"/>
    <w:rsid w:val="007C4DD2"/>
    <w:rsid w:val="007C4F41"/>
    <w:rsid w:val="007C5916"/>
    <w:rsid w:val="007C6B00"/>
    <w:rsid w:val="007D0FA3"/>
    <w:rsid w:val="007D13A2"/>
    <w:rsid w:val="007D1964"/>
    <w:rsid w:val="007D1999"/>
    <w:rsid w:val="007D1B3D"/>
    <w:rsid w:val="007D1DC9"/>
    <w:rsid w:val="007D1E07"/>
    <w:rsid w:val="007D31F4"/>
    <w:rsid w:val="007D32BF"/>
    <w:rsid w:val="007D3819"/>
    <w:rsid w:val="007D413E"/>
    <w:rsid w:val="007D5BA4"/>
    <w:rsid w:val="007D5D2F"/>
    <w:rsid w:val="007D5DDB"/>
    <w:rsid w:val="007D6104"/>
    <w:rsid w:val="007D6707"/>
    <w:rsid w:val="007E097F"/>
    <w:rsid w:val="007E10F1"/>
    <w:rsid w:val="007E15A0"/>
    <w:rsid w:val="007E199C"/>
    <w:rsid w:val="007E1BED"/>
    <w:rsid w:val="007E3116"/>
    <w:rsid w:val="007E340C"/>
    <w:rsid w:val="007E43A9"/>
    <w:rsid w:val="007E491C"/>
    <w:rsid w:val="007E4FCC"/>
    <w:rsid w:val="007E5805"/>
    <w:rsid w:val="007E5CBC"/>
    <w:rsid w:val="007E64A8"/>
    <w:rsid w:val="007E6CDD"/>
    <w:rsid w:val="007E7274"/>
    <w:rsid w:val="007E72F7"/>
    <w:rsid w:val="007E753E"/>
    <w:rsid w:val="007E78F9"/>
    <w:rsid w:val="007E7DE9"/>
    <w:rsid w:val="007E7FB1"/>
    <w:rsid w:val="007F1214"/>
    <w:rsid w:val="007F122B"/>
    <w:rsid w:val="007F233E"/>
    <w:rsid w:val="007F2714"/>
    <w:rsid w:val="007F2937"/>
    <w:rsid w:val="007F2BC0"/>
    <w:rsid w:val="007F2D13"/>
    <w:rsid w:val="007F3287"/>
    <w:rsid w:val="007F38AD"/>
    <w:rsid w:val="007F45D4"/>
    <w:rsid w:val="007F4FDF"/>
    <w:rsid w:val="007F5914"/>
    <w:rsid w:val="007F5CB8"/>
    <w:rsid w:val="007F6CB9"/>
    <w:rsid w:val="007F73DB"/>
    <w:rsid w:val="007F7A91"/>
    <w:rsid w:val="008002E7"/>
    <w:rsid w:val="008006BB"/>
    <w:rsid w:val="0080074B"/>
    <w:rsid w:val="00800B2F"/>
    <w:rsid w:val="00802B03"/>
    <w:rsid w:val="00802D77"/>
    <w:rsid w:val="00802F21"/>
    <w:rsid w:val="00802F2B"/>
    <w:rsid w:val="00803689"/>
    <w:rsid w:val="00803D51"/>
    <w:rsid w:val="0080517B"/>
    <w:rsid w:val="00805338"/>
    <w:rsid w:val="008056F6"/>
    <w:rsid w:val="00805A88"/>
    <w:rsid w:val="00805BA4"/>
    <w:rsid w:val="00805E31"/>
    <w:rsid w:val="00806163"/>
    <w:rsid w:val="00806A5B"/>
    <w:rsid w:val="00806B83"/>
    <w:rsid w:val="00806CFD"/>
    <w:rsid w:val="00807AA6"/>
    <w:rsid w:val="00807C3D"/>
    <w:rsid w:val="008108DE"/>
    <w:rsid w:val="00810F9C"/>
    <w:rsid w:val="008116B2"/>
    <w:rsid w:val="008117CA"/>
    <w:rsid w:val="00811C8A"/>
    <w:rsid w:val="00811DEE"/>
    <w:rsid w:val="00812176"/>
    <w:rsid w:val="00812313"/>
    <w:rsid w:val="00812693"/>
    <w:rsid w:val="00812A02"/>
    <w:rsid w:val="0081304F"/>
    <w:rsid w:val="00813C3C"/>
    <w:rsid w:val="00814F1B"/>
    <w:rsid w:val="00815765"/>
    <w:rsid w:val="0081583B"/>
    <w:rsid w:val="00815D58"/>
    <w:rsid w:val="00816485"/>
    <w:rsid w:val="00817E81"/>
    <w:rsid w:val="0082013D"/>
    <w:rsid w:val="00821D17"/>
    <w:rsid w:val="008225CD"/>
    <w:rsid w:val="00823127"/>
    <w:rsid w:val="008233A6"/>
    <w:rsid w:val="00823B14"/>
    <w:rsid w:val="00823C9B"/>
    <w:rsid w:val="00823D6E"/>
    <w:rsid w:val="00823EDA"/>
    <w:rsid w:val="00823F86"/>
    <w:rsid w:val="0082553A"/>
    <w:rsid w:val="008265C6"/>
    <w:rsid w:val="008268AB"/>
    <w:rsid w:val="008268B1"/>
    <w:rsid w:val="00826F47"/>
    <w:rsid w:val="00826FAA"/>
    <w:rsid w:val="008271EF"/>
    <w:rsid w:val="0082750E"/>
    <w:rsid w:val="0082783A"/>
    <w:rsid w:val="00827A26"/>
    <w:rsid w:val="00827AA6"/>
    <w:rsid w:val="00827B2D"/>
    <w:rsid w:val="00830238"/>
    <w:rsid w:val="00830444"/>
    <w:rsid w:val="00830563"/>
    <w:rsid w:val="0083076E"/>
    <w:rsid w:val="00831518"/>
    <w:rsid w:val="00832282"/>
    <w:rsid w:val="00832AFD"/>
    <w:rsid w:val="00832EE9"/>
    <w:rsid w:val="00832EF5"/>
    <w:rsid w:val="00833170"/>
    <w:rsid w:val="008331FE"/>
    <w:rsid w:val="008335F8"/>
    <w:rsid w:val="0083388F"/>
    <w:rsid w:val="00833C86"/>
    <w:rsid w:val="00834499"/>
    <w:rsid w:val="00835343"/>
    <w:rsid w:val="008354B7"/>
    <w:rsid w:val="008356AF"/>
    <w:rsid w:val="0083609D"/>
    <w:rsid w:val="0083652C"/>
    <w:rsid w:val="00836E95"/>
    <w:rsid w:val="00837E56"/>
    <w:rsid w:val="00841CB9"/>
    <w:rsid w:val="008425CB"/>
    <w:rsid w:val="00842B53"/>
    <w:rsid w:val="00842EE2"/>
    <w:rsid w:val="00844019"/>
    <w:rsid w:val="008446CB"/>
    <w:rsid w:val="008449AB"/>
    <w:rsid w:val="00845F32"/>
    <w:rsid w:val="00845FA0"/>
    <w:rsid w:val="008463E7"/>
    <w:rsid w:val="00847F29"/>
    <w:rsid w:val="008508C2"/>
    <w:rsid w:val="00850AC8"/>
    <w:rsid w:val="008510A0"/>
    <w:rsid w:val="00851CF3"/>
    <w:rsid w:val="00852047"/>
    <w:rsid w:val="00852783"/>
    <w:rsid w:val="00853450"/>
    <w:rsid w:val="00853896"/>
    <w:rsid w:val="00853C7A"/>
    <w:rsid w:val="00854CBF"/>
    <w:rsid w:val="00854D57"/>
    <w:rsid w:val="00854EEA"/>
    <w:rsid w:val="00854F86"/>
    <w:rsid w:val="00855359"/>
    <w:rsid w:val="00855AED"/>
    <w:rsid w:val="008569CE"/>
    <w:rsid w:val="0085717A"/>
    <w:rsid w:val="00857511"/>
    <w:rsid w:val="0085763C"/>
    <w:rsid w:val="0085787E"/>
    <w:rsid w:val="0086045D"/>
    <w:rsid w:val="008612B7"/>
    <w:rsid w:val="00861C7F"/>
    <w:rsid w:val="0086220F"/>
    <w:rsid w:val="00863536"/>
    <w:rsid w:val="008638BF"/>
    <w:rsid w:val="00863DA8"/>
    <w:rsid w:val="008646DD"/>
    <w:rsid w:val="00864F72"/>
    <w:rsid w:val="008650CC"/>
    <w:rsid w:val="0086564B"/>
    <w:rsid w:val="008666C2"/>
    <w:rsid w:val="00867069"/>
    <w:rsid w:val="00867648"/>
    <w:rsid w:val="00870167"/>
    <w:rsid w:val="008708A8"/>
    <w:rsid w:val="008712F9"/>
    <w:rsid w:val="00871B91"/>
    <w:rsid w:val="00871DE3"/>
    <w:rsid w:val="00871F61"/>
    <w:rsid w:val="0087211E"/>
    <w:rsid w:val="008721FB"/>
    <w:rsid w:val="00872555"/>
    <w:rsid w:val="00872C17"/>
    <w:rsid w:val="0087359B"/>
    <w:rsid w:val="00874E6F"/>
    <w:rsid w:val="00875C3E"/>
    <w:rsid w:val="00875EE9"/>
    <w:rsid w:val="00876D5A"/>
    <w:rsid w:val="00876DA8"/>
    <w:rsid w:val="0087719B"/>
    <w:rsid w:val="008778C8"/>
    <w:rsid w:val="0088069C"/>
    <w:rsid w:val="00880991"/>
    <w:rsid w:val="008810F1"/>
    <w:rsid w:val="00881D3B"/>
    <w:rsid w:val="00882090"/>
    <w:rsid w:val="0088358F"/>
    <w:rsid w:val="0088389E"/>
    <w:rsid w:val="00883D0D"/>
    <w:rsid w:val="00883D73"/>
    <w:rsid w:val="00883EAC"/>
    <w:rsid w:val="0088403E"/>
    <w:rsid w:val="00884331"/>
    <w:rsid w:val="00884F7A"/>
    <w:rsid w:val="008854A3"/>
    <w:rsid w:val="0088599D"/>
    <w:rsid w:val="00886E2D"/>
    <w:rsid w:val="00887147"/>
    <w:rsid w:val="008879AA"/>
    <w:rsid w:val="008903F5"/>
    <w:rsid w:val="008910EB"/>
    <w:rsid w:val="00891127"/>
    <w:rsid w:val="0089134F"/>
    <w:rsid w:val="00891BFA"/>
    <w:rsid w:val="00891C3A"/>
    <w:rsid w:val="00892209"/>
    <w:rsid w:val="00892601"/>
    <w:rsid w:val="00893056"/>
    <w:rsid w:val="00893059"/>
    <w:rsid w:val="0089334C"/>
    <w:rsid w:val="008933DC"/>
    <w:rsid w:val="0089496E"/>
    <w:rsid w:val="00894A06"/>
    <w:rsid w:val="00894BE3"/>
    <w:rsid w:val="00894BF0"/>
    <w:rsid w:val="00894D25"/>
    <w:rsid w:val="00895689"/>
    <w:rsid w:val="008957B3"/>
    <w:rsid w:val="00896313"/>
    <w:rsid w:val="008963E4"/>
    <w:rsid w:val="00896CA0"/>
    <w:rsid w:val="0089721F"/>
    <w:rsid w:val="008A0F6A"/>
    <w:rsid w:val="008A1AEF"/>
    <w:rsid w:val="008A202E"/>
    <w:rsid w:val="008A2468"/>
    <w:rsid w:val="008A2472"/>
    <w:rsid w:val="008A250E"/>
    <w:rsid w:val="008A2C91"/>
    <w:rsid w:val="008A340D"/>
    <w:rsid w:val="008A3A3A"/>
    <w:rsid w:val="008A3F4E"/>
    <w:rsid w:val="008A5624"/>
    <w:rsid w:val="008A57CB"/>
    <w:rsid w:val="008A5E43"/>
    <w:rsid w:val="008A6508"/>
    <w:rsid w:val="008A67CE"/>
    <w:rsid w:val="008A6928"/>
    <w:rsid w:val="008A7115"/>
    <w:rsid w:val="008A7B52"/>
    <w:rsid w:val="008A7E99"/>
    <w:rsid w:val="008B0F44"/>
    <w:rsid w:val="008B1407"/>
    <w:rsid w:val="008B19D6"/>
    <w:rsid w:val="008B1D33"/>
    <w:rsid w:val="008B22AA"/>
    <w:rsid w:val="008B24D0"/>
    <w:rsid w:val="008B2F10"/>
    <w:rsid w:val="008B2F87"/>
    <w:rsid w:val="008B3005"/>
    <w:rsid w:val="008B37DE"/>
    <w:rsid w:val="008B3BE2"/>
    <w:rsid w:val="008B524A"/>
    <w:rsid w:val="008B60FE"/>
    <w:rsid w:val="008B6613"/>
    <w:rsid w:val="008B7030"/>
    <w:rsid w:val="008C009B"/>
    <w:rsid w:val="008C0512"/>
    <w:rsid w:val="008C1159"/>
    <w:rsid w:val="008C1819"/>
    <w:rsid w:val="008C4748"/>
    <w:rsid w:val="008C47E1"/>
    <w:rsid w:val="008C58D6"/>
    <w:rsid w:val="008C5EAA"/>
    <w:rsid w:val="008C6572"/>
    <w:rsid w:val="008C6C1F"/>
    <w:rsid w:val="008C788D"/>
    <w:rsid w:val="008C799B"/>
    <w:rsid w:val="008D0F00"/>
    <w:rsid w:val="008D1973"/>
    <w:rsid w:val="008D1D72"/>
    <w:rsid w:val="008D2680"/>
    <w:rsid w:val="008D2A3B"/>
    <w:rsid w:val="008D4176"/>
    <w:rsid w:val="008D4845"/>
    <w:rsid w:val="008D4A24"/>
    <w:rsid w:val="008D54A8"/>
    <w:rsid w:val="008D639B"/>
    <w:rsid w:val="008D7E69"/>
    <w:rsid w:val="008D7EF9"/>
    <w:rsid w:val="008E03FA"/>
    <w:rsid w:val="008E0A85"/>
    <w:rsid w:val="008E1AB2"/>
    <w:rsid w:val="008E1E06"/>
    <w:rsid w:val="008E2612"/>
    <w:rsid w:val="008E2AD2"/>
    <w:rsid w:val="008E37FC"/>
    <w:rsid w:val="008E3C87"/>
    <w:rsid w:val="008E4119"/>
    <w:rsid w:val="008E560C"/>
    <w:rsid w:val="008E57DF"/>
    <w:rsid w:val="008E6B13"/>
    <w:rsid w:val="008E74B7"/>
    <w:rsid w:val="008E7C54"/>
    <w:rsid w:val="008F0917"/>
    <w:rsid w:val="008F2172"/>
    <w:rsid w:val="008F232B"/>
    <w:rsid w:val="008F322D"/>
    <w:rsid w:val="008F35FA"/>
    <w:rsid w:val="008F39D1"/>
    <w:rsid w:val="008F3CBE"/>
    <w:rsid w:val="008F4D17"/>
    <w:rsid w:val="008F5B13"/>
    <w:rsid w:val="008F7075"/>
    <w:rsid w:val="008F74E0"/>
    <w:rsid w:val="008F77DE"/>
    <w:rsid w:val="008F7866"/>
    <w:rsid w:val="008F78E2"/>
    <w:rsid w:val="009006D6"/>
    <w:rsid w:val="009008D8"/>
    <w:rsid w:val="00902A05"/>
    <w:rsid w:val="00902E36"/>
    <w:rsid w:val="00903181"/>
    <w:rsid w:val="00903AB5"/>
    <w:rsid w:val="00903B4D"/>
    <w:rsid w:val="00904B01"/>
    <w:rsid w:val="00904F02"/>
    <w:rsid w:val="009057CF"/>
    <w:rsid w:val="00905CE4"/>
    <w:rsid w:val="00906BB3"/>
    <w:rsid w:val="00906CB8"/>
    <w:rsid w:val="00907237"/>
    <w:rsid w:val="0091031C"/>
    <w:rsid w:val="00910E59"/>
    <w:rsid w:val="00910EBA"/>
    <w:rsid w:val="009118C1"/>
    <w:rsid w:val="00912141"/>
    <w:rsid w:val="009121F8"/>
    <w:rsid w:val="00912757"/>
    <w:rsid w:val="00912B47"/>
    <w:rsid w:val="00912E95"/>
    <w:rsid w:val="00912F10"/>
    <w:rsid w:val="00912F6C"/>
    <w:rsid w:val="00912FF8"/>
    <w:rsid w:val="00914654"/>
    <w:rsid w:val="00914BF3"/>
    <w:rsid w:val="00914D7E"/>
    <w:rsid w:val="009157FE"/>
    <w:rsid w:val="00915F7A"/>
    <w:rsid w:val="009163B9"/>
    <w:rsid w:val="00916487"/>
    <w:rsid w:val="0091690B"/>
    <w:rsid w:val="00916C71"/>
    <w:rsid w:val="00917544"/>
    <w:rsid w:val="00917ECE"/>
    <w:rsid w:val="00920553"/>
    <w:rsid w:val="00920B7E"/>
    <w:rsid w:val="00921435"/>
    <w:rsid w:val="00921784"/>
    <w:rsid w:val="00921FC8"/>
    <w:rsid w:val="009224D7"/>
    <w:rsid w:val="00922B40"/>
    <w:rsid w:val="00923006"/>
    <w:rsid w:val="00923C23"/>
    <w:rsid w:val="009245A9"/>
    <w:rsid w:val="00924797"/>
    <w:rsid w:val="00924F2A"/>
    <w:rsid w:val="00924FA1"/>
    <w:rsid w:val="009254E8"/>
    <w:rsid w:val="00925672"/>
    <w:rsid w:val="00925679"/>
    <w:rsid w:val="009258B5"/>
    <w:rsid w:val="00925BEF"/>
    <w:rsid w:val="00925C68"/>
    <w:rsid w:val="00926E72"/>
    <w:rsid w:val="009300A8"/>
    <w:rsid w:val="00930161"/>
    <w:rsid w:val="00930279"/>
    <w:rsid w:val="00931460"/>
    <w:rsid w:val="009317C7"/>
    <w:rsid w:val="00931817"/>
    <w:rsid w:val="00931966"/>
    <w:rsid w:val="00931D26"/>
    <w:rsid w:val="009325F5"/>
    <w:rsid w:val="00932D80"/>
    <w:rsid w:val="00933307"/>
    <w:rsid w:val="0093339E"/>
    <w:rsid w:val="00933A16"/>
    <w:rsid w:val="009347B4"/>
    <w:rsid w:val="00934A13"/>
    <w:rsid w:val="00934D50"/>
    <w:rsid w:val="00937EC4"/>
    <w:rsid w:val="009413C0"/>
    <w:rsid w:val="00941EC9"/>
    <w:rsid w:val="00942202"/>
    <w:rsid w:val="009424EA"/>
    <w:rsid w:val="0094258E"/>
    <w:rsid w:val="00942ED8"/>
    <w:rsid w:val="00943B55"/>
    <w:rsid w:val="0094442A"/>
    <w:rsid w:val="00944F4A"/>
    <w:rsid w:val="0094510D"/>
    <w:rsid w:val="009453A6"/>
    <w:rsid w:val="009453AB"/>
    <w:rsid w:val="00945694"/>
    <w:rsid w:val="0094593E"/>
    <w:rsid w:val="009464B4"/>
    <w:rsid w:val="009470DA"/>
    <w:rsid w:val="00947651"/>
    <w:rsid w:val="00947CF2"/>
    <w:rsid w:val="00950B18"/>
    <w:rsid w:val="009514F5"/>
    <w:rsid w:val="009526E7"/>
    <w:rsid w:val="0095292E"/>
    <w:rsid w:val="00952CBD"/>
    <w:rsid w:val="00952E33"/>
    <w:rsid w:val="009535E2"/>
    <w:rsid w:val="00954D83"/>
    <w:rsid w:val="0095520F"/>
    <w:rsid w:val="009555EF"/>
    <w:rsid w:val="009561A7"/>
    <w:rsid w:val="0095673B"/>
    <w:rsid w:val="0095719A"/>
    <w:rsid w:val="009572C2"/>
    <w:rsid w:val="0095746B"/>
    <w:rsid w:val="00957E1F"/>
    <w:rsid w:val="0096006A"/>
    <w:rsid w:val="009602FE"/>
    <w:rsid w:val="00960641"/>
    <w:rsid w:val="00960778"/>
    <w:rsid w:val="00960D78"/>
    <w:rsid w:val="00960DBE"/>
    <w:rsid w:val="00961CB3"/>
    <w:rsid w:val="009648BE"/>
    <w:rsid w:val="00965378"/>
    <w:rsid w:val="009662A2"/>
    <w:rsid w:val="0097012A"/>
    <w:rsid w:val="009711C1"/>
    <w:rsid w:val="00971694"/>
    <w:rsid w:val="00971872"/>
    <w:rsid w:val="00972370"/>
    <w:rsid w:val="00973149"/>
    <w:rsid w:val="00973239"/>
    <w:rsid w:val="00974045"/>
    <w:rsid w:val="00974A01"/>
    <w:rsid w:val="00974B00"/>
    <w:rsid w:val="00974DB1"/>
    <w:rsid w:val="00975082"/>
    <w:rsid w:val="0097591E"/>
    <w:rsid w:val="00975D7F"/>
    <w:rsid w:val="00975EFB"/>
    <w:rsid w:val="0097685B"/>
    <w:rsid w:val="00977130"/>
    <w:rsid w:val="0097798C"/>
    <w:rsid w:val="009803AD"/>
    <w:rsid w:val="00980952"/>
    <w:rsid w:val="00980AEB"/>
    <w:rsid w:val="009811A2"/>
    <w:rsid w:val="00981F4A"/>
    <w:rsid w:val="009824CD"/>
    <w:rsid w:val="0098271E"/>
    <w:rsid w:val="009827BC"/>
    <w:rsid w:val="0098286C"/>
    <w:rsid w:val="00982FA2"/>
    <w:rsid w:val="00983560"/>
    <w:rsid w:val="00983C04"/>
    <w:rsid w:val="009847E1"/>
    <w:rsid w:val="009852FE"/>
    <w:rsid w:val="00985346"/>
    <w:rsid w:val="009863E4"/>
    <w:rsid w:val="00986D2A"/>
    <w:rsid w:val="009875A2"/>
    <w:rsid w:val="009917A6"/>
    <w:rsid w:val="00993F8D"/>
    <w:rsid w:val="00994354"/>
    <w:rsid w:val="00994735"/>
    <w:rsid w:val="0099504A"/>
    <w:rsid w:val="00995EF5"/>
    <w:rsid w:val="009963D1"/>
    <w:rsid w:val="00996459"/>
    <w:rsid w:val="00996BCE"/>
    <w:rsid w:val="00996CE5"/>
    <w:rsid w:val="00997CAE"/>
    <w:rsid w:val="009A0279"/>
    <w:rsid w:val="009A056B"/>
    <w:rsid w:val="009A1273"/>
    <w:rsid w:val="009A13D4"/>
    <w:rsid w:val="009A174A"/>
    <w:rsid w:val="009A1AFC"/>
    <w:rsid w:val="009A2B2A"/>
    <w:rsid w:val="009A478B"/>
    <w:rsid w:val="009A4A23"/>
    <w:rsid w:val="009A545E"/>
    <w:rsid w:val="009A582B"/>
    <w:rsid w:val="009A583C"/>
    <w:rsid w:val="009A665A"/>
    <w:rsid w:val="009A6D20"/>
    <w:rsid w:val="009A6DF3"/>
    <w:rsid w:val="009A7408"/>
    <w:rsid w:val="009A7817"/>
    <w:rsid w:val="009A79D5"/>
    <w:rsid w:val="009A7CC8"/>
    <w:rsid w:val="009B0869"/>
    <w:rsid w:val="009B0B20"/>
    <w:rsid w:val="009B103A"/>
    <w:rsid w:val="009B1A8C"/>
    <w:rsid w:val="009B2BDA"/>
    <w:rsid w:val="009B2DAB"/>
    <w:rsid w:val="009B2F6F"/>
    <w:rsid w:val="009B350B"/>
    <w:rsid w:val="009B3621"/>
    <w:rsid w:val="009B3676"/>
    <w:rsid w:val="009B36DE"/>
    <w:rsid w:val="009B38ED"/>
    <w:rsid w:val="009B3C72"/>
    <w:rsid w:val="009B3FBC"/>
    <w:rsid w:val="009B42CA"/>
    <w:rsid w:val="009B4574"/>
    <w:rsid w:val="009B565C"/>
    <w:rsid w:val="009B576D"/>
    <w:rsid w:val="009B643C"/>
    <w:rsid w:val="009B6590"/>
    <w:rsid w:val="009B69DB"/>
    <w:rsid w:val="009B6FD3"/>
    <w:rsid w:val="009B758C"/>
    <w:rsid w:val="009C1A40"/>
    <w:rsid w:val="009C24A7"/>
    <w:rsid w:val="009C3772"/>
    <w:rsid w:val="009C3A92"/>
    <w:rsid w:val="009C47C9"/>
    <w:rsid w:val="009C4A4A"/>
    <w:rsid w:val="009C5D25"/>
    <w:rsid w:val="009C5F0D"/>
    <w:rsid w:val="009C6790"/>
    <w:rsid w:val="009D06B3"/>
    <w:rsid w:val="009D077E"/>
    <w:rsid w:val="009D121C"/>
    <w:rsid w:val="009D16BA"/>
    <w:rsid w:val="009D229E"/>
    <w:rsid w:val="009D27C2"/>
    <w:rsid w:val="009D28F8"/>
    <w:rsid w:val="009D3281"/>
    <w:rsid w:val="009D329C"/>
    <w:rsid w:val="009D360B"/>
    <w:rsid w:val="009D3F27"/>
    <w:rsid w:val="009D4375"/>
    <w:rsid w:val="009D4987"/>
    <w:rsid w:val="009D4A24"/>
    <w:rsid w:val="009D4EDA"/>
    <w:rsid w:val="009D5025"/>
    <w:rsid w:val="009D530A"/>
    <w:rsid w:val="009D5685"/>
    <w:rsid w:val="009D5AE5"/>
    <w:rsid w:val="009D6A31"/>
    <w:rsid w:val="009D6E67"/>
    <w:rsid w:val="009D6ECC"/>
    <w:rsid w:val="009D73E1"/>
    <w:rsid w:val="009D759C"/>
    <w:rsid w:val="009E023F"/>
    <w:rsid w:val="009E0257"/>
    <w:rsid w:val="009E0967"/>
    <w:rsid w:val="009E0BF3"/>
    <w:rsid w:val="009E0CB5"/>
    <w:rsid w:val="009E162C"/>
    <w:rsid w:val="009E181E"/>
    <w:rsid w:val="009E1CA2"/>
    <w:rsid w:val="009E35E4"/>
    <w:rsid w:val="009E3B2C"/>
    <w:rsid w:val="009E3DF6"/>
    <w:rsid w:val="009E4050"/>
    <w:rsid w:val="009E4A33"/>
    <w:rsid w:val="009E4E06"/>
    <w:rsid w:val="009E5154"/>
    <w:rsid w:val="009E516D"/>
    <w:rsid w:val="009E544A"/>
    <w:rsid w:val="009E5720"/>
    <w:rsid w:val="009E589F"/>
    <w:rsid w:val="009E58D8"/>
    <w:rsid w:val="009E5AD0"/>
    <w:rsid w:val="009E626F"/>
    <w:rsid w:val="009E73CE"/>
    <w:rsid w:val="009E78CB"/>
    <w:rsid w:val="009E7DD1"/>
    <w:rsid w:val="009F045C"/>
    <w:rsid w:val="009F0DE8"/>
    <w:rsid w:val="009F1145"/>
    <w:rsid w:val="009F1BB2"/>
    <w:rsid w:val="009F1FE1"/>
    <w:rsid w:val="009F21C4"/>
    <w:rsid w:val="009F2BC9"/>
    <w:rsid w:val="009F33DA"/>
    <w:rsid w:val="009F35F1"/>
    <w:rsid w:val="009F410E"/>
    <w:rsid w:val="009F4CA7"/>
    <w:rsid w:val="009F5481"/>
    <w:rsid w:val="009F5543"/>
    <w:rsid w:val="009F58FB"/>
    <w:rsid w:val="009F604E"/>
    <w:rsid w:val="009F65B9"/>
    <w:rsid w:val="009F6B98"/>
    <w:rsid w:val="009F6EAE"/>
    <w:rsid w:val="009F783C"/>
    <w:rsid w:val="00A000F1"/>
    <w:rsid w:val="00A003B9"/>
    <w:rsid w:val="00A00414"/>
    <w:rsid w:val="00A01B36"/>
    <w:rsid w:val="00A02B77"/>
    <w:rsid w:val="00A02C98"/>
    <w:rsid w:val="00A03A25"/>
    <w:rsid w:val="00A04389"/>
    <w:rsid w:val="00A0494F"/>
    <w:rsid w:val="00A04D9E"/>
    <w:rsid w:val="00A04F4F"/>
    <w:rsid w:val="00A05140"/>
    <w:rsid w:val="00A0551F"/>
    <w:rsid w:val="00A05763"/>
    <w:rsid w:val="00A05A4F"/>
    <w:rsid w:val="00A060B1"/>
    <w:rsid w:val="00A06699"/>
    <w:rsid w:val="00A06D41"/>
    <w:rsid w:val="00A07C63"/>
    <w:rsid w:val="00A102F2"/>
    <w:rsid w:val="00A10D56"/>
    <w:rsid w:val="00A11095"/>
    <w:rsid w:val="00A113C0"/>
    <w:rsid w:val="00A11581"/>
    <w:rsid w:val="00A117E8"/>
    <w:rsid w:val="00A11F38"/>
    <w:rsid w:val="00A13336"/>
    <w:rsid w:val="00A1373E"/>
    <w:rsid w:val="00A13A9F"/>
    <w:rsid w:val="00A13BBF"/>
    <w:rsid w:val="00A13E37"/>
    <w:rsid w:val="00A14153"/>
    <w:rsid w:val="00A14C5D"/>
    <w:rsid w:val="00A15346"/>
    <w:rsid w:val="00A1608D"/>
    <w:rsid w:val="00A1616C"/>
    <w:rsid w:val="00A16539"/>
    <w:rsid w:val="00A16684"/>
    <w:rsid w:val="00A16BF1"/>
    <w:rsid w:val="00A16D1F"/>
    <w:rsid w:val="00A16D5F"/>
    <w:rsid w:val="00A17394"/>
    <w:rsid w:val="00A202A7"/>
    <w:rsid w:val="00A20831"/>
    <w:rsid w:val="00A20C66"/>
    <w:rsid w:val="00A212C8"/>
    <w:rsid w:val="00A22347"/>
    <w:rsid w:val="00A2417E"/>
    <w:rsid w:val="00A245B9"/>
    <w:rsid w:val="00A24F62"/>
    <w:rsid w:val="00A2695C"/>
    <w:rsid w:val="00A271FD"/>
    <w:rsid w:val="00A27483"/>
    <w:rsid w:val="00A27988"/>
    <w:rsid w:val="00A27B60"/>
    <w:rsid w:val="00A27C68"/>
    <w:rsid w:val="00A27D77"/>
    <w:rsid w:val="00A27FEF"/>
    <w:rsid w:val="00A301B3"/>
    <w:rsid w:val="00A304F2"/>
    <w:rsid w:val="00A3079B"/>
    <w:rsid w:val="00A30BB1"/>
    <w:rsid w:val="00A30D8B"/>
    <w:rsid w:val="00A31ABE"/>
    <w:rsid w:val="00A320EB"/>
    <w:rsid w:val="00A32502"/>
    <w:rsid w:val="00A33265"/>
    <w:rsid w:val="00A33E0F"/>
    <w:rsid w:val="00A349D7"/>
    <w:rsid w:val="00A35AB5"/>
    <w:rsid w:val="00A35EC4"/>
    <w:rsid w:val="00A40F65"/>
    <w:rsid w:val="00A42A15"/>
    <w:rsid w:val="00A432F7"/>
    <w:rsid w:val="00A43F30"/>
    <w:rsid w:val="00A440E2"/>
    <w:rsid w:val="00A441FC"/>
    <w:rsid w:val="00A4438D"/>
    <w:rsid w:val="00A44602"/>
    <w:rsid w:val="00A455A0"/>
    <w:rsid w:val="00A45815"/>
    <w:rsid w:val="00A458AE"/>
    <w:rsid w:val="00A461FE"/>
    <w:rsid w:val="00A4672E"/>
    <w:rsid w:val="00A4709B"/>
    <w:rsid w:val="00A504DF"/>
    <w:rsid w:val="00A50527"/>
    <w:rsid w:val="00A51096"/>
    <w:rsid w:val="00A5146A"/>
    <w:rsid w:val="00A51555"/>
    <w:rsid w:val="00A51572"/>
    <w:rsid w:val="00A52F41"/>
    <w:rsid w:val="00A534FA"/>
    <w:rsid w:val="00A537B4"/>
    <w:rsid w:val="00A5414F"/>
    <w:rsid w:val="00A54996"/>
    <w:rsid w:val="00A54A77"/>
    <w:rsid w:val="00A5539A"/>
    <w:rsid w:val="00A55702"/>
    <w:rsid w:val="00A5592F"/>
    <w:rsid w:val="00A56E00"/>
    <w:rsid w:val="00A56F12"/>
    <w:rsid w:val="00A56FAE"/>
    <w:rsid w:val="00A5714C"/>
    <w:rsid w:val="00A574E5"/>
    <w:rsid w:val="00A57D9D"/>
    <w:rsid w:val="00A57FB7"/>
    <w:rsid w:val="00A610E2"/>
    <w:rsid w:val="00A6170C"/>
    <w:rsid w:val="00A61C32"/>
    <w:rsid w:val="00A621F7"/>
    <w:rsid w:val="00A62631"/>
    <w:rsid w:val="00A62AA8"/>
    <w:rsid w:val="00A63A0A"/>
    <w:rsid w:val="00A63BA1"/>
    <w:rsid w:val="00A64ACB"/>
    <w:rsid w:val="00A64D09"/>
    <w:rsid w:val="00A650AB"/>
    <w:rsid w:val="00A65D96"/>
    <w:rsid w:val="00A661BF"/>
    <w:rsid w:val="00A70CC3"/>
    <w:rsid w:val="00A70CD1"/>
    <w:rsid w:val="00A7186E"/>
    <w:rsid w:val="00A71A3D"/>
    <w:rsid w:val="00A71F52"/>
    <w:rsid w:val="00A724BC"/>
    <w:rsid w:val="00A72740"/>
    <w:rsid w:val="00A7281D"/>
    <w:rsid w:val="00A745D6"/>
    <w:rsid w:val="00A7465C"/>
    <w:rsid w:val="00A74FDD"/>
    <w:rsid w:val="00A7526A"/>
    <w:rsid w:val="00A75409"/>
    <w:rsid w:val="00A75434"/>
    <w:rsid w:val="00A75603"/>
    <w:rsid w:val="00A756ED"/>
    <w:rsid w:val="00A75763"/>
    <w:rsid w:val="00A76332"/>
    <w:rsid w:val="00A76B9E"/>
    <w:rsid w:val="00A7725A"/>
    <w:rsid w:val="00A77DF1"/>
    <w:rsid w:val="00A810D6"/>
    <w:rsid w:val="00A815D7"/>
    <w:rsid w:val="00A81C29"/>
    <w:rsid w:val="00A81FFF"/>
    <w:rsid w:val="00A82612"/>
    <w:rsid w:val="00A83140"/>
    <w:rsid w:val="00A83B32"/>
    <w:rsid w:val="00A83E69"/>
    <w:rsid w:val="00A84173"/>
    <w:rsid w:val="00A841C0"/>
    <w:rsid w:val="00A84984"/>
    <w:rsid w:val="00A853E4"/>
    <w:rsid w:val="00A85546"/>
    <w:rsid w:val="00A85976"/>
    <w:rsid w:val="00A868F6"/>
    <w:rsid w:val="00A87905"/>
    <w:rsid w:val="00A87C29"/>
    <w:rsid w:val="00A90C85"/>
    <w:rsid w:val="00A90DEF"/>
    <w:rsid w:val="00A9115B"/>
    <w:rsid w:val="00A91418"/>
    <w:rsid w:val="00A91436"/>
    <w:rsid w:val="00A91557"/>
    <w:rsid w:val="00A92069"/>
    <w:rsid w:val="00A9264E"/>
    <w:rsid w:val="00A92C87"/>
    <w:rsid w:val="00A932F4"/>
    <w:rsid w:val="00A93652"/>
    <w:rsid w:val="00A93E1F"/>
    <w:rsid w:val="00A95095"/>
    <w:rsid w:val="00A954E4"/>
    <w:rsid w:val="00A9567D"/>
    <w:rsid w:val="00A95DFC"/>
    <w:rsid w:val="00A9691E"/>
    <w:rsid w:val="00A97C1A"/>
    <w:rsid w:val="00A97CE6"/>
    <w:rsid w:val="00AA0F6B"/>
    <w:rsid w:val="00AA0F89"/>
    <w:rsid w:val="00AA15AC"/>
    <w:rsid w:val="00AA23A3"/>
    <w:rsid w:val="00AA2EF4"/>
    <w:rsid w:val="00AA3CB4"/>
    <w:rsid w:val="00AA3E0A"/>
    <w:rsid w:val="00AA5962"/>
    <w:rsid w:val="00AA5AE2"/>
    <w:rsid w:val="00AA5DD6"/>
    <w:rsid w:val="00AA6B35"/>
    <w:rsid w:val="00AA6DED"/>
    <w:rsid w:val="00AA78A5"/>
    <w:rsid w:val="00AA7B4D"/>
    <w:rsid w:val="00AA7C7F"/>
    <w:rsid w:val="00AA7CBF"/>
    <w:rsid w:val="00AA7CD5"/>
    <w:rsid w:val="00AA7EE8"/>
    <w:rsid w:val="00AB03F0"/>
    <w:rsid w:val="00AB042B"/>
    <w:rsid w:val="00AB0D2F"/>
    <w:rsid w:val="00AB12E7"/>
    <w:rsid w:val="00AB13E6"/>
    <w:rsid w:val="00AB240B"/>
    <w:rsid w:val="00AB2863"/>
    <w:rsid w:val="00AB2A93"/>
    <w:rsid w:val="00AB3FA5"/>
    <w:rsid w:val="00AB4ADA"/>
    <w:rsid w:val="00AB4B90"/>
    <w:rsid w:val="00AB5147"/>
    <w:rsid w:val="00AB5265"/>
    <w:rsid w:val="00AB5933"/>
    <w:rsid w:val="00AB5ED0"/>
    <w:rsid w:val="00AB5FA0"/>
    <w:rsid w:val="00AB66D3"/>
    <w:rsid w:val="00AB6A85"/>
    <w:rsid w:val="00AB6B78"/>
    <w:rsid w:val="00AB7AB2"/>
    <w:rsid w:val="00AC071E"/>
    <w:rsid w:val="00AC0A0D"/>
    <w:rsid w:val="00AC0B34"/>
    <w:rsid w:val="00AC109B"/>
    <w:rsid w:val="00AC1C91"/>
    <w:rsid w:val="00AC1FBF"/>
    <w:rsid w:val="00AC20FD"/>
    <w:rsid w:val="00AC2C1A"/>
    <w:rsid w:val="00AC2DC6"/>
    <w:rsid w:val="00AC312A"/>
    <w:rsid w:val="00AC3615"/>
    <w:rsid w:val="00AC3903"/>
    <w:rsid w:val="00AC3967"/>
    <w:rsid w:val="00AC3EBF"/>
    <w:rsid w:val="00AC3EC7"/>
    <w:rsid w:val="00AC3EC8"/>
    <w:rsid w:val="00AC46B8"/>
    <w:rsid w:val="00AC4CF4"/>
    <w:rsid w:val="00AC59C8"/>
    <w:rsid w:val="00AC5A49"/>
    <w:rsid w:val="00AC5B0B"/>
    <w:rsid w:val="00AC5F8D"/>
    <w:rsid w:val="00AC63AC"/>
    <w:rsid w:val="00AC7584"/>
    <w:rsid w:val="00AC77B5"/>
    <w:rsid w:val="00AC7F8C"/>
    <w:rsid w:val="00AD031A"/>
    <w:rsid w:val="00AD09CF"/>
    <w:rsid w:val="00AD1A20"/>
    <w:rsid w:val="00AD1E24"/>
    <w:rsid w:val="00AD1FFA"/>
    <w:rsid w:val="00AD3565"/>
    <w:rsid w:val="00AD3971"/>
    <w:rsid w:val="00AD3BEE"/>
    <w:rsid w:val="00AD44FF"/>
    <w:rsid w:val="00AD4FC6"/>
    <w:rsid w:val="00AD52B8"/>
    <w:rsid w:val="00AD599C"/>
    <w:rsid w:val="00AD5AFE"/>
    <w:rsid w:val="00AD5C20"/>
    <w:rsid w:val="00AD5F0B"/>
    <w:rsid w:val="00AD75F0"/>
    <w:rsid w:val="00AD78C0"/>
    <w:rsid w:val="00AE00A4"/>
    <w:rsid w:val="00AE05B4"/>
    <w:rsid w:val="00AE0A2F"/>
    <w:rsid w:val="00AE0B20"/>
    <w:rsid w:val="00AE101B"/>
    <w:rsid w:val="00AE1623"/>
    <w:rsid w:val="00AE1BCF"/>
    <w:rsid w:val="00AE219D"/>
    <w:rsid w:val="00AE43F0"/>
    <w:rsid w:val="00AE5146"/>
    <w:rsid w:val="00AE536E"/>
    <w:rsid w:val="00AE648E"/>
    <w:rsid w:val="00AE69CE"/>
    <w:rsid w:val="00AE6AB1"/>
    <w:rsid w:val="00AE711E"/>
    <w:rsid w:val="00AE73CD"/>
    <w:rsid w:val="00AF087B"/>
    <w:rsid w:val="00AF09BC"/>
    <w:rsid w:val="00AF0FA0"/>
    <w:rsid w:val="00AF14AE"/>
    <w:rsid w:val="00AF2E48"/>
    <w:rsid w:val="00AF3522"/>
    <w:rsid w:val="00AF36CA"/>
    <w:rsid w:val="00AF4016"/>
    <w:rsid w:val="00AF4028"/>
    <w:rsid w:val="00AF4597"/>
    <w:rsid w:val="00AF45B8"/>
    <w:rsid w:val="00AF5177"/>
    <w:rsid w:val="00AF681F"/>
    <w:rsid w:val="00AF6E58"/>
    <w:rsid w:val="00B0170D"/>
    <w:rsid w:val="00B01EBD"/>
    <w:rsid w:val="00B0253E"/>
    <w:rsid w:val="00B02935"/>
    <w:rsid w:val="00B03387"/>
    <w:rsid w:val="00B0338A"/>
    <w:rsid w:val="00B0383D"/>
    <w:rsid w:val="00B0455B"/>
    <w:rsid w:val="00B04728"/>
    <w:rsid w:val="00B04FB2"/>
    <w:rsid w:val="00B058D5"/>
    <w:rsid w:val="00B05B22"/>
    <w:rsid w:val="00B06815"/>
    <w:rsid w:val="00B06A09"/>
    <w:rsid w:val="00B06DAD"/>
    <w:rsid w:val="00B07CCA"/>
    <w:rsid w:val="00B10166"/>
    <w:rsid w:val="00B105CE"/>
    <w:rsid w:val="00B13A47"/>
    <w:rsid w:val="00B13F61"/>
    <w:rsid w:val="00B13FB6"/>
    <w:rsid w:val="00B14646"/>
    <w:rsid w:val="00B14AD9"/>
    <w:rsid w:val="00B15185"/>
    <w:rsid w:val="00B153E7"/>
    <w:rsid w:val="00B15925"/>
    <w:rsid w:val="00B15BFC"/>
    <w:rsid w:val="00B162A6"/>
    <w:rsid w:val="00B16B2D"/>
    <w:rsid w:val="00B16BF8"/>
    <w:rsid w:val="00B17180"/>
    <w:rsid w:val="00B17648"/>
    <w:rsid w:val="00B17AF9"/>
    <w:rsid w:val="00B17C6D"/>
    <w:rsid w:val="00B20120"/>
    <w:rsid w:val="00B20601"/>
    <w:rsid w:val="00B20E57"/>
    <w:rsid w:val="00B20F78"/>
    <w:rsid w:val="00B22164"/>
    <w:rsid w:val="00B2315B"/>
    <w:rsid w:val="00B23565"/>
    <w:rsid w:val="00B23668"/>
    <w:rsid w:val="00B238A3"/>
    <w:rsid w:val="00B23DAB"/>
    <w:rsid w:val="00B23E0E"/>
    <w:rsid w:val="00B24738"/>
    <w:rsid w:val="00B24D08"/>
    <w:rsid w:val="00B24DAA"/>
    <w:rsid w:val="00B250EE"/>
    <w:rsid w:val="00B256EB"/>
    <w:rsid w:val="00B256F7"/>
    <w:rsid w:val="00B25860"/>
    <w:rsid w:val="00B25F41"/>
    <w:rsid w:val="00B2616C"/>
    <w:rsid w:val="00B26717"/>
    <w:rsid w:val="00B269A2"/>
    <w:rsid w:val="00B27950"/>
    <w:rsid w:val="00B30378"/>
    <w:rsid w:val="00B30A77"/>
    <w:rsid w:val="00B3106E"/>
    <w:rsid w:val="00B3129F"/>
    <w:rsid w:val="00B3162F"/>
    <w:rsid w:val="00B324BB"/>
    <w:rsid w:val="00B336F3"/>
    <w:rsid w:val="00B33928"/>
    <w:rsid w:val="00B34223"/>
    <w:rsid w:val="00B34303"/>
    <w:rsid w:val="00B3564A"/>
    <w:rsid w:val="00B361DF"/>
    <w:rsid w:val="00B36C31"/>
    <w:rsid w:val="00B36D0E"/>
    <w:rsid w:val="00B37106"/>
    <w:rsid w:val="00B400B9"/>
    <w:rsid w:val="00B406EF"/>
    <w:rsid w:val="00B4071A"/>
    <w:rsid w:val="00B40C40"/>
    <w:rsid w:val="00B41980"/>
    <w:rsid w:val="00B41BC6"/>
    <w:rsid w:val="00B42C08"/>
    <w:rsid w:val="00B441E3"/>
    <w:rsid w:val="00B44F86"/>
    <w:rsid w:val="00B45167"/>
    <w:rsid w:val="00B4574F"/>
    <w:rsid w:val="00B46817"/>
    <w:rsid w:val="00B47387"/>
    <w:rsid w:val="00B478F2"/>
    <w:rsid w:val="00B50B42"/>
    <w:rsid w:val="00B51FE6"/>
    <w:rsid w:val="00B52DAA"/>
    <w:rsid w:val="00B53FE9"/>
    <w:rsid w:val="00B552A8"/>
    <w:rsid w:val="00B56391"/>
    <w:rsid w:val="00B5640B"/>
    <w:rsid w:val="00B60571"/>
    <w:rsid w:val="00B615A5"/>
    <w:rsid w:val="00B61893"/>
    <w:rsid w:val="00B61913"/>
    <w:rsid w:val="00B61AA8"/>
    <w:rsid w:val="00B61CBE"/>
    <w:rsid w:val="00B63B9B"/>
    <w:rsid w:val="00B63C72"/>
    <w:rsid w:val="00B64E18"/>
    <w:rsid w:val="00B64FEB"/>
    <w:rsid w:val="00B65079"/>
    <w:rsid w:val="00B654AA"/>
    <w:rsid w:val="00B65923"/>
    <w:rsid w:val="00B6633D"/>
    <w:rsid w:val="00B677D3"/>
    <w:rsid w:val="00B70B29"/>
    <w:rsid w:val="00B710D1"/>
    <w:rsid w:val="00B71269"/>
    <w:rsid w:val="00B7165E"/>
    <w:rsid w:val="00B72CB7"/>
    <w:rsid w:val="00B73B4E"/>
    <w:rsid w:val="00B74339"/>
    <w:rsid w:val="00B748C9"/>
    <w:rsid w:val="00B74F1F"/>
    <w:rsid w:val="00B76566"/>
    <w:rsid w:val="00B7666D"/>
    <w:rsid w:val="00B76DB2"/>
    <w:rsid w:val="00B76FEE"/>
    <w:rsid w:val="00B77244"/>
    <w:rsid w:val="00B7760C"/>
    <w:rsid w:val="00B779D9"/>
    <w:rsid w:val="00B77DD1"/>
    <w:rsid w:val="00B80805"/>
    <w:rsid w:val="00B8088A"/>
    <w:rsid w:val="00B816BD"/>
    <w:rsid w:val="00B81C34"/>
    <w:rsid w:val="00B821FE"/>
    <w:rsid w:val="00B8394F"/>
    <w:rsid w:val="00B848EA"/>
    <w:rsid w:val="00B8543B"/>
    <w:rsid w:val="00B85A92"/>
    <w:rsid w:val="00B85BFD"/>
    <w:rsid w:val="00B86499"/>
    <w:rsid w:val="00B865C1"/>
    <w:rsid w:val="00B86792"/>
    <w:rsid w:val="00B877D8"/>
    <w:rsid w:val="00B901DB"/>
    <w:rsid w:val="00B908CB"/>
    <w:rsid w:val="00B90A15"/>
    <w:rsid w:val="00B91483"/>
    <w:rsid w:val="00B9170A"/>
    <w:rsid w:val="00B91878"/>
    <w:rsid w:val="00B91C8E"/>
    <w:rsid w:val="00B91DE8"/>
    <w:rsid w:val="00B930C8"/>
    <w:rsid w:val="00B93552"/>
    <w:rsid w:val="00B937D1"/>
    <w:rsid w:val="00B937F0"/>
    <w:rsid w:val="00B93B82"/>
    <w:rsid w:val="00B943B1"/>
    <w:rsid w:val="00B946F5"/>
    <w:rsid w:val="00B94AC1"/>
    <w:rsid w:val="00B95041"/>
    <w:rsid w:val="00B951B2"/>
    <w:rsid w:val="00B95848"/>
    <w:rsid w:val="00B9661D"/>
    <w:rsid w:val="00B967FB"/>
    <w:rsid w:val="00B97678"/>
    <w:rsid w:val="00BA167A"/>
    <w:rsid w:val="00BA1AC4"/>
    <w:rsid w:val="00BA295C"/>
    <w:rsid w:val="00BA2B42"/>
    <w:rsid w:val="00BA35EA"/>
    <w:rsid w:val="00BA427D"/>
    <w:rsid w:val="00BA57AD"/>
    <w:rsid w:val="00BA587D"/>
    <w:rsid w:val="00BA61C5"/>
    <w:rsid w:val="00BA6E84"/>
    <w:rsid w:val="00BA71B3"/>
    <w:rsid w:val="00BA78DC"/>
    <w:rsid w:val="00BA7DB1"/>
    <w:rsid w:val="00BB0719"/>
    <w:rsid w:val="00BB18F8"/>
    <w:rsid w:val="00BB25A2"/>
    <w:rsid w:val="00BB3079"/>
    <w:rsid w:val="00BB32EB"/>
    <w:rsid w:val="00BB34E0"/>
    <w:rsid w:val="00BB3C46"/>
    <w:rsid w:val="00BB3D42"/>
    <w:rsid w:val="00BB44C3"/>
    <w:rsid w:val="00BB4B4C"/>
    <w:rsid w:val="00BB6032"/>
    <w:rsid w:val="00BB67BB"/>
    <w:rsid w:val="00BB6888"/>
    <w:rsid w:val="00BB6B53"/>
    <w:rsid w:val="00BB6D05"/>
    <w:rsid w:val="00BC0597"/>
    <w:rsid w:val="00BC0B9F"/>
    <w:rsid w:val="00BC1D24"/>
    <w:rsid w:val="00BC1F09"/>
    <w:rsid w:val="00BC2624"/>
    <w:rsid w:val="00BC2DCA"/>
    <w:rsid w:val="00BC2DF3"/>
    <w:rsid w:val="00BC2EC5"/>
    <w:rsid w:val="00BC359E"/>
    <w:rsid w:val="00BC367B"/>
    <w:rsid w:val="00BC36E6"/>
    <w:rsid w:val="00BC4691"/>
    <w:rsid w:val="00BC49EF"/>
    <w:rsid w:val="00BC6E39"/>
    <w:rsid w:val="00BD0440"/>
    <w:rsid w:val="00BD06C6"/>
    <w:rsid w:val="00BD080C"/>
    <w:rsid w:val="00BD170E"/>
    <w:rsid w:val="00BD1CD7"/>
    <w:rsid w:val="00BD358B"/>
    <w:rsid w:val="00BD382E"/>
    <w:rsid w:val="00BD3BB5"/>
    <w:rsid w:val="00BD462B"/>
    <w:rsid w:val="00BD496B"/>
    <w:rsid w:val="00BD4FFF"/>
    <w:rsid w:val="00BD5167"/>
    <w:rsid w:val="00BD5459"/>
    <w:rsid w:val="00BD6CF1"/>
    <w:rsid w:val="00BD6E8E"/>
    <w:rsid w:val="00BD71DA"/>
    <w:rsid w:val="00BD7D02"/>
    <w:rsid w:val="00BD7D41"/>
    <w:rsid w:val="00BE0282"/>
    <w:rsid w:val="00BE05AE"/>
    <w:rsid w:val="00BE08E4"/>
    <w:rsid w:val="00BE11E0"/>
    <w:rsid w:val="00BE1856"/>
    <w:rsid w:val="00BE1974"/>
    <w:rsid w:val="00BE1DEA"/>
    <w:rsid w:val="00BE2DE8"/>
    <w:rsid w:val="00BE3659"/>
    <w:rsid w:val="00BE380A"/>
    <w:rsid w:val="00BE3F3C"/>
    <w:rsid w:val="00BE49D5"/>
    <w:rsid w:val="00BE4C50"/>
    <w:rsid w:val="00BE5A40"/>
    <w:rsid w:val="00BE60B6"/>
    <w:rsid w:val="00BE6DC9"/>
    <w:rsid w:val="00BE6F91"/>
    <w:rsid w:val="00BE6FDA"/>
    <w:rsid w:val="00BE708A"/>
    <w:rsid w:val="00BE729C"/>
    <w:rsid w:val="00BE7357"/>
    <w:rsid w:val="00BE7534"/>
    <w:rsid w:val="00BE7D0B"/>
    <w:rsid w:val="00BF02C0"/>
    <w:rsid w:val="00BF03BB"/>
    <w:rsid w:val="00BF0952"/>
    <w:rsid w:val="00BF0E60"/>
    <w:rsid w:val="00BF1310"/>
    <w:rsid w:val="00BF15E2"/>
    <w:rsid w:val="00BF1819"/>
    <w:rsid w:val="00BF18C5"/>
    <w:rsid w:val="00BF1987"/>
    <w:rsid w:val="00BF1B4A"/>
    <w:rsid w:val="00BF22B5"/>
    <w:rsid w:val="00BF27E5"/>
    <w:rsid w:val="00BF2E88"/>
    <w:rsid w:val="00BF32A3"/>
    <w:rsid w:val="00BF3408"/>
    <w:rsid w:val="00BF3718"/>
    <w:rsid w:val="00BF3D20"/>
    <w:rsid w:val="00BF419E"/>
    <w:rsid w:val="00BF429B"/>
    <w:rsid w:val="00BF57B0"/>
    <w:rsid w:val="00BF68ED"/>
    <w:rsid w:val="00BF6C9F"/>
    <w:rsid w:val="00BF6E1D"/>
    <w:rsid w:val="00BF75B9"/>
    <w:rsid w:val="00BF791C"/>
    <w:rsid w:val="00BF7E91"/>
    <w:rsid w:val="00C0029B"/>
    <w:rsid w:val="00C00B9F"/>
    <w:rsid w:val="00C019C0"/>
    <w:rsid w:val="00C01D12"/>
    <w:rsid w:val="00C01E52"/>
    <w:rsid w:val="00C02585"/>
    <w:rsid w:val="00C026A1"/>
    <w:rsid w:val="00C02C20"/>
    <w:rsid w:val="00C035A6"/>
    <w:rsid w:val="00C04EFB"/>
    <w:rsid w:val="00C060C4"/>
    <w:rsid w:val="00C067D1"/>
    <w:rsid w:val="00C06B31"/>
    <w:rsid w:val="00C07E4C"/>
    <w:rsid w:val="00C10891"/>
    <w:rsid w:val="00C1099A"/>
    <w:rsid w:val="00C10F39"/>
    <w:rsid w:val="00C11089"/>
    <w:rsid w:val="00C112F7"/>
    <w:rsid w:val="00C115C8"/>
    <w:rsid w:val="00C12979"/>
    <w:rsid w:val="00C12ABE"/>
    <w:rsid w:val="00C13621"/>
    <w:rsid w:val="00C13E86"/>
    <w:rsid w:val="00C14D4D"/>
    <w:rsid w:val="00C1572E"/>
    <w:rsid w:val="00C15E92"/>
    <w:rsid w:val="00C167A7"/>
    <w:rsid w:val="00C20810"/>
    <w:rsid w:val="00C20910"/>
    <w:rsid w:val="00C20ACE"/>
    <w:rsid w:val="00C21EC4"/>
    <w:rsid w:val="00C22A41"/>
    <w:rsid w:val="00C23C20"/>
    <w:rsid w:val="00C250E4"/>
    <w:rsid w:val="00C25527"/>
    <w:rsid w:val="00C2572A"/>
    <w:rsid w:val="00C262C9"/>
    <w:rsid w:val="00C26599"/>
    <w:rsid w:val="00C27019"/>
    <w:rsid w:val="00C270A6"/>
    <w:rsid w:val="00C278EE"/>
    <w:rsid w:val="00C27B1A"/>
    <w:rsid w:val="00C27C11"/>
    <w:rsid w:val="00C30020"/>
    <w:rsid w:val="00C30616"/>
    <w:rsid w:val="00C30701"/>
    <w:rsid w:val="00C30972"/>
    <w:rsid w:val="00C31371"/>
    <w:rsid w:val="00C3247C"/>
    <w:rsid w:val="00C32EAA"/>
    <w:rsid w:val="00C3376F"/>
    <w:rsid w:val="00C34194"/>
    <w:rsid w:val="00C346A5"/>
    <w:rsid w:val="00C34C77"/>
    <w:rsid w:val="00C353B2"/>
    <w:rsid w:val="00C35EF1"/>
    <w:rsid w:val="00C36CB2"/>
    <w:rsid w:val="00C411BA"/>
    <w:rsid w:val="00C42461"/>
    <w:rsid w:val="00C42AFD"/>
    <w:rsid w:val="00C43094"/>
    <w:rsid w:val="00C438E0"/>
    <w:rsid w:val="00C43A42"/>
    <w:rsid w:val="00C44B90"/>
    <w:rsid w:val="00C463B3"/>
    <w:rsid w:val="00C465C2"/>
    <w:rsid w:val="00C467D2"/>
    <w:rsid w:val="00C469FD"/>
    <w:rsid w:val="00C46A07"/>
    <w:rsid w:val="00C47C18"/>
    <w:rsid w:val="00C47F89"/>
    <w:rsid w:val="00C501DC"/>
    <w:rsid w:val="00C50784"/>
    <w:rsid w:val="00C50873"/>
    <w:rsid w:val="00C51D88"/>
    <w:rsid w:val="00C52230"/>
    <w:rsid w:val="00C5242D"/>
    <w:rsid w:val="00C52E1E"/>
    <w:rsid w:val="00C53848"/>
    <w:rsid w:val="00C5388A"/>
    <w:rsid w:val="00C54495"/>
    <w:rsid w:val="00C5626E"/>
    <w:rsid w:val="00C56B63"/>
    <w:rsid w:val="00C5736E"/>
    <w:rsid w:val="00C574F2"/>
    <w:rsid w:val="00C5792A"/>
    <w:rsid w:val="00C57EA8"/>
    <w:rsid w:val="00C6064D"/>
    <w:rsid w:val="00C60730"/>
    <w:rsid w:val="00C6089B"/>
    <w:rsid w:val="00C60E44"/>
    <w:rsid w:val="00C6141B"/>
    <w:rsid w:val="00C61E14"/>
    <w:rsid w:val="00C624EC"/>
    <w:rsid w:val="00C6388A"/>
    <w:rsid w:val="00C63F15"/>
    <w:rsid w:val="00C64FBF"/>
    <w:rsid w:val="00C65D4E"/>
    <w:rsid w:val="00C65EAF"/>
    <w:rsid w:val="00C6629D"/>
    <w:rsid w:val="00C665A0"/>
    <w:rsid w:val="00C667CB"/>
    <w:rsid w:val="00C66B48"/>
    <w:rsid w:val="00C670B0"/>
    <w:rsid w:val="00C670EB"/>
    <w:rsid w:val="00C6717B"/>
    <w:rsid w:val="00C67796"/>
    <w:rsid w:val="00C677CC"/>
    <w:rsid w:val="00C70301"/>
    <w:rsid w:val="00C70DA5"/>
    <w:rsid w:val="00C7149A"/>
    <w:rsid w:val="00C7246E"/>
    <w:rsid w:val="00C72CF5"/>
    <w:rsid w:val="00C73211"/>
    <w:rsid w:val="00C73BD3"/>
    <w:rsid w:val="00C73F70"/>
    <w:rsid w:val="00C74B9C"/>
    <w:rsid w:val="00C7511E"/>
    <w:rsid w:val="00C75BEB"/>
    <w:rsid w:val="00C761F5"/>
    <w:rsid w:val="00C76413"/>
    <w:rsid w:val="00C7681E"/>
    <w:rsid w:val="00C775E7"/>
    <w:rsid w:val="00C776C4"/>
    <w:rsid w:val="00C77845"/>
    <w:rsid w:val="00C77B0E"/>
    <w:rsid w:val="00C803CB"/>
    <w:rsid w:val="00C8063C"/>
    <w:rsid w:val="00C81684"/>
    <w:rsid w:val="00C81F33"/>
    <w:rsid w:val="00C820F8"/>
    <w:rsid w:val="00C8226F"/>
    <w:rsid w:val="00C827FD"/>
    <w:rsid w:val="00C828FB"/>
    <w:rsid w:val="00C82F5B"/>
    <w:rsid w:val="00C83538"/>
    <w:rsid w:val="00C83BD5"/>
    <w:rsid w:val="00C83EA9"/>
    <w:rsid w:val="00C8431C"/>
    <w:rsid w:val="00C84851"/>
    <w:rsid w:val="00C84A40"/>
    <w:rsid w:val="00C860BB"/>
    <w:rsid w:val="00C86409"/>
    <w:rsid w:val="00C864D6"/>
    <w:rsid w:val="00C868CC"/>
    <w:rsid w:val="00C86DD2"/>
    <w:rsid w:val="00C87404"/>
    <w:rsid w:val="00C8765B"/>
    <w:rsid w:val="00C8789E"/>
    <w:rsid w:val="00C87AC3"/>
    <w:rsid w:val="00C9000C"/>
    <w:rsid w:val="00C9049B"/>
    <w:rsid w:val="00C9057A"/>
    <w:rsid w:val="00C9095E"/>
    <w:rsid w:val="00C910E6"/>
    <w:rsid w:val="00C9225B"/>
    <w:rsid w:val="00C925E6"/>
    <w:rsid w:val="00C926E6"/>
    <w:rsid w:val="00C934C4"/>
    <w:rsid w:val="00C936CF"/>
    <w:rsid w:val="00C9396B"/>
    <w:rsid w:val="00C945F5"/>
    <w:rsid w:val="00C948BD"/>
    <w:rsid w:val="00C9509A"/>
    <w:rsid w:val="00C950D3"/>
    <w:rsid w:val="00C95455"/>
    <w:rsid w:val="00C9558E"/>
    <w:rsid w:val="00C95B14"/>
    <w:rsid w:val="00C962F4"/>
    <w:rsid w:val="00C966FC"/>
    <w:rsid w:val="00C96CB3"/>
    <w:rsid w:val="00C96FDA"/>
    <w:rsid w:val="00C9710E"/>
    <w:rsid w:val="00CA012B"/>
    <w:rsid w:val="00CA04AE"/>
    <w:rsid w:val="00CA1B4A"/>
    <w:rsid w:val="00CA1B87"/>
    <w:rsid w:val="00CA1C9C"/>
    <w:rsid w:val="00CA25FF"/>
    <w:rsid w:val="00CA265B"/>
    <w:rsid w:val="00CA274C"/>
    <w:rsid w:val="00CA27BB"/>
    <w:rsid w:val="00CA3B77"/>
    <w:rsid w:val="00CA40C1"/>
    <w:rsid w:val="00CA4A9E"/>
    <w:rsid w:val="00CA54ED"/>
    <w:rsid w:val="00CA5C45"/>
    <w:rsid w:val="00CA5D5E"/>
    <w:rsid w:val="00CA6094"/>
    <w:rsid w:val="00CA7861"/>
    <w:rsid w:val="00CB044C"/>
    <w:rsid w:val="00CB0691"/>
    <w:rsid w:val="00CB0743"/>
    <w:rsid w:val="00CB0D20"/>
    <w:rsid w:val="00CB0F93"/>
    <w:rsid w:val="00CB1C45"/>
    <w:rsid w:val="00CB1F66"/>
    <w:rsid w:val="00CB202F"/>
    <w:rsid w:val="00CB27F9"/>
    <w:rsid w:val="00CB36EA"/>
    <w:rsid w:val="00CB4294"/>
    <w:rsid w:val="00CB4F62"/>
    <w:rsid w:val="00CB5F33"/>
    <w:rsid w:val="00CB63E7"/>
    <w:rsid w:val="00CB6631"/>
    <w:rsid w:val="00CB66A3"/>
    <w:rsid w:val="00CB6CC5"/>
    <w:rsid w:val="00CC0326"/>
    <w:rsid w:val="00CC08B6"/>
    <w:rsid w:val="00CC133A"/>
    <w:rsid w:val="00CC1B4D"/>
    <w:rsid w:val="00CC1C5F"/>
    <w:rsid w:val="00CC2447"/>
    <w:rsid w:val="00CC2A50"/>
    <w:rsid w:val="00CC2A5B"/>
    <w:rsid w:val="00CC2BF1"/>
    <w:rsid w:val="00CC3083"/>
    <w:rsid w:val="00CC31D5"/>
    <w:rsid w:val="00CC32AE"/>
    <w:rsid w:val="00CC5843"/>
    <w:rsid w:val="00CC5C81"/>
    <w:rsid w:val="00CC60B8"/>
    <w:rsid w:val="00CC7314"/>
    <w:rsid w:val="00CC7326"/>
    <w:rsid w:val="00CC7CF0"/>
    <w:rsid w:val="00CD066B"/>
    <w:rsid w:val="00CD0D3A"/>
    <w:rsid w:val="00CD1D30"/>
    <w:rsid w:val="00CD27B0"/>
    <w:rsid w:val="00CD2D5D"/>
    <w:rsid w:val="00CD30B2"/>
    <w:rsid w:val="00CD3102"/>
    <w:rsid w:val="00CD31AB"/>
    <w:rsid w:val="00CD4195"/>
    <w:rsid w:val="00CD46BA"/>
    <w:rsid w:val="00CD48A4"/>
    <w:rsid w:val="00CD5D9A"/>
    <w:rsid w:val="00CD60D4"/>
    <w:rsid w:val="00CD649A"/>
    <w:rsid w:val="00CD6B6C"/>
    <w:rsid w:val="00CD77D4"/>
    <w:rsid w:val="00CE0272"/>
    <w:rsid w:val="00CE0713"/>
    <w:rsid w:val="00CE1081"/>
    <w:rsid w:val="00CE1636"/>
    <w:rsid w:val="00CE2E5E"/>
    <w:rsid w:val="00CE3AE9"/>
    <w:rsid w:val="00CE46B8"/>
    <w:rsid w:val="00CE473B"/>
    <w:rsid w:val="00CE51D7"/>
    <w:rsid w:val="00CE621D"/>
    <w:rsid w:val="00CE7062"/>
    <w:rsid w:val="00CE7FFC"/>
    <w:rsid w:val="00CF02AC"/>
    <w:rsid w:val="00CF04F4"/>
    <w:rsid w:val="00CF0F1C"/>
    <w:rsid w:val="00CF130B"/>
    <w:rsid w:val="00CF1EE6"/>
    <w:rsid w:val="00CF2104"/>
    <w:rsid w:val="00CF21C6"/>
    <w:rsid w:val="00CF3020"/>
    <w:rsid w:val="00CF42E6"/>
    <w:rsid w:val="00CF44AC"/>
    <w:rsid w:val="00CF4F45"/>
    <w:rsid w:val="00CF4F80"/>
    <w:rsid w:val="00CF5BDE"/>
    <w:rsid w:val="00CF5C5F"/>
    <w:rsid w:val="00CF6906"/>
    <w:rsid w:val="00CF6D10"/>
    <w:rsid w:val="00CF73D3"/>
    <w:rsid w:val="00CF7432"/>
    <w:rsid w:val="00CF7527"/>
    <w:rsid w:val="00CF7BDA"/>
    <w:rsid w:val="00D00453"/>
    <w:rsid w:val="00D00D46"/>
    <w:rsid w:val="00D01D9D"/>
    <w:rsid w:val="00D031CA"/>
    <w:rsid w:val="00D032B6"/>
    <w:rsid w:val="00D03AD1"/>
    <w:rsid w:val="00D0405A"/>
    <w:rsid w:val="00D046C2"/>
    <w:rsid w:val="00D04EBA"/>
    <w:rsid w:val="00D0511A"/>
    <w:rsid w:val="00D05418"/>
    <w:rsid w:val="00D05E39"/>
    <w:rsid w:val="00D0621D"/>
    <w:rsid w:val="00D06302"/>
    <w:rsid w:val="00D07DCB"/>
    <w:rsid w:val="00D10FCC"/>
    <w:rsid w:val="00D13C42"/>
    <w:rsid w:val="00D13CA2"/>
    <w:rsid w:val="00D13E51"/>
    <w:rsid w:val="00D13FF4"/>
    <w:rsid w:val="00D140C0"/>
    <w:rsid w:val="00D142EE"/>
    <w:rsid w:val="00D14306"/>
    <w:rsid w:val="00D147EF"/>
    <w:rsid w:val="00D14A1A"/>
    <w:rsid w:val="00D14FD8"/>
    <w:rsid w:val="00D1527F"/>
    <w:rsid w:val="00D157EA"/>
    <w:rsid w:val="00D15B7E"/>
    <w:rsid w:val="00D16D27"/>
    <w:rsid w:val="00D17B9B"/>
    <w:rsid w:val="00D17C85"/>
    <w:rsid w:val="00D20A4F"/>
    <w:rsid w:val="00D21F2F"/>
    <w:rsid w:val="00D221C3"/>
    <w:rsid w:val="00D2256C"/>
    <w:rsid w:val="00D22E47"/>
    <w:rsid w:val="00D23C7E"/>
    <w:rsid w:val="00D23D47"/>
    <w:rsid w:val="00D23D88"/>
    <w:rsid w:val="00D23DAF"/>
    <w:rsid w:val="00D24102"/>
    <w:rsid w:val="00D2439E"/>
    <w:rsid w:val="00D24EE0"/>
    <w:rsid w:val="00D25B20"/>
    <w:rsid w:val="00D27111"/>
    <w:rsid w:val="00D3064C"/>
    <w:rsid w:val="00D30799"/>
    <w:rsid w:val="00D31286"/>
    <w:rsid w:val="00D31796"/>
    <w:rsid w:val="00D31913"/>
    <w:rsid w:val="00D31C24"/>
    <w:rsid w:val="00D33006"/>
    <w:rsid w:val="00D339E7"/>
    <w:rsid w:val="00D33D3B"/>
    <w:rsid w:val="00D343B1"/>
    <w:rsid w:val="00D363C1"/>
    <w:rsid w:val="00D3667F"/>
    <w:rsid w:val="00D369DA"/>
    <w:rsid w:val="00D36EEB"/>
    <w:rsid w:val="00D37682"/>
    <w:rsid w:val="00D37F6E"/>
    <w:rsid w:val="00D40305"/>
    <w:rsid w:val="00D40A14"/>
    <w:rsid w:val="00D40CBE"/>
    <w:rsid w:val="00D42249"/>
    <w:rsid w:val="00D42710"/>
    <w:rsid w:val="00D4496B"/>
    <w:rsid w:val="00D44AC7"/>
    <w:rsid w:val="00D44CB8"/>
    <w:rsid w:val="00D44D50"/>
    <w:rsid w:val="00D45560"/>
    <w:rsid w:val="00D45A27"/>
    <w:rsid w:val="00D46C95"/>
    <w:rsid w:val="00D46D62"/>
    <w:rsid w:val="00D472EE"/>
    <w:rsid w:val="00D47361"/>
    <w:rsid w:val="00D474EB"/>
    <w:rsid w:val="00D47C00"/>
    <w:rsid w:val="00D47D90"/>
    <w:rsid w:val="00D50522"/>
    <w:rsid w:val="00D5087D"/>
    <w:rsid w:val="00D508D3"/>
    <w:rsid w:val="00D514F2"/>
    <w:rsid w:val="00D5180C"/>
    <w:rsid w:val="00D51881"/>
    <w:rsid w:val="00D51CD4"/>
    <w:rsid w:val="00D51DAD"/>
    <w:rsid w:val="00D5200B"/>
    <w:rsid w:val="00D521B1"/>
    <w:rsid w:val="00D522AC"/>
    <w:rsid w:val="00D52DA1"/>
    <w:rsid w:val="00D5304A"/>
    <w:rsid w:val="00D5342E"/>
    <w:rsid w:val="00D53DE1"/>
    <w:rsid w:val="00D54194"/>
    <w:rsid w:val="00D547A0"/>
    <w:rsid w:val="00D549B0"/>
    <w:rsid w:val="00D54DE0"/>
    <w:rsid w:val="00D55B56"/>
    <w:rsid w:val="00D5711B"/>
    <w:rsid w:val="00D57519"/>
    <w:rsid w:val="00D5763D"/>
    <w:rsid w:val="00D5774C"/>
    <w:rsid w:val="00D57D10"/>
    <w:rsid w:val="00D61299"/>
    <w:rsid w:val="00D61C9C"/>
    <w:rsid w:val="00D621CA"/>
    <w:rsid w:val="00D62CAE"/>
    <w:rsid w:val="00D63285"/>
    <w:rsid w:val="00D6334A"/>
    <w:rsid w:val="00D63EF4"/>
    <w:rsid w:val="00D642F3"/>
    <w:rsid w:val="00D64424"/>
    <w:rsid w:val="00D6457B"/>
    <w:rsid w:val="00D656B2"/>
    <w:rsid w:val="00D666A5"/>
    <w:rsid w:val="00D66869"/>
    <w:rsid w:val="00D66FD1"/>
    <w:rsid w:val="00D6728C"/>
    <w:rsid w:val="00D679B6"/>
    <w:rsid w:val="00D679C2"/>
    <w:rsid w:val="00D702AB"/>
    <w:rsid w:val="00D7187B"/>
    <w:rsid w:val="00D71A2C"/>
    <w:rsid w:val="00D71F3A"/>
    <w:rsid w:val="00D727DD"/>
    <w:rsid w:val="00D72E8A"/>
    <w:rsid w:val="00D73339"/>
    <w:rsid w:val="00D73AF7"/>
    <w:rsid w:val="00D74020"/>
    <w:rsid w:val="00D74208"/>
    <w:rsid w:val="00D746D3"/>
    <w:rsid w:val="00D7489B"/>
    <w:rsid w:val="00D752CB"/>
    <w:rsid w:val="00D7550B"/>
    <w:rsid w:val="00D75886"/>
    <w:rsid w:val="00D75901"/>
    <w:rsid w:val="00D766A5"/>
    <w:rsid w:val="00D76DEE"/>
    <w:rsid w:val="00D76F12"/>
    <w:rsid w:val="00D773FD"/>
    <w:rsid w:val="00D778C2"/>
    <w:rsid w:val="00D809E4"/>
    <w:rsid w:val="00D80D16"/>
    <w:rsid w:val="00D80FE9"/>
    <w:rsid w:val="00D81188"/>
    <w:rsid w:val="00D81F9E"/>
    <w:rsid w:val="00D82880"/>
    <w:rsid w:val="00D82B9A"/>
    <w:rsid w:val="00D83A61"/>
    <w:rsid w:val="00D840B9"/>
    <w:rsid w:val="00D84FAC"/>
    <w:rsid w:val="00D85322"/>
    <w:rsid w:val="00D85CD2"/>
    <w:rsid w:val="00D85E9F"/>
    <w:rsid w:val="00D865D7"/>
    <w:rsid w:val="00D866E3"/>
    <w:rsid w:val="00D86A5D"/>
    <w:rsid w:val="00D87390"/>
    <w:rsid w:val="00D87BAD"/>
    <w:rsid w:val="00D90A64"/>
    <w:rsid w:val="00D90E51"/>
    <w:rsid w:val="00D914AD"/>
    <w:rsid w:val="00D91F6D"/>
    <w:rsid w:val="00D92233"/>
    <w:rsid w:val="00D922E0"/>
    <w:rsid w:val="00D93861"/>
    <w:rsid w:val="00D93E1D"/>
    <w:rsid w:val="00D93EF2"/>
    <w:rsid w:val="00D943A4"/>
    <w:rsid w:val="00D945B1"/>
    <w:rsid w:val="00D94C03"/>
    <w:rsid w:val="00D951F7"/>
    <w:rsid w:val="00D9543E"/>
    <w:rsid w:val="00D9550F"/>
    <w:rsid w:val="00D96D6A"/>
    <w:rsid w:val="00D97A17"/>
    <w:rsid w:val="00DA0466"/>
    <w:rsid w:val="00DA04C9"/>
    <w:rsid w:val="00DA08B3"/>
    <w:rsid w:val="00DA08EF"/>
    <w:rsid w:val="00DA0CF0"/>
    <w:rsid w:val="00DA0E47"/>
    <w:rsid w:val="00DA0FE3"/>
    <w:rsid w:val="00DA108C"/>
    <w:rsid w:val="00DA2E72"/>
    <w:rsid w:val="00DA31B3"/>
    <w:rsid w:val="00DA4037"/>
    <w:rsid w:val="00DA4172"/>
    <w:rsid w:val="00DA45B4"/>
    <w:rsid w:val="00DA4F99"/>
    <w:rsid w:val="00DA5B0B"/>
    <w:rsid w:val="00DA6EEA"/>
    <w:rsid w:val="00DA724A"/>
    <w:rsid w:val="00DA73B8"/>
    <w:rsid w:val="00DA7C17"/>
    <w:rsid w:val="00DA7E48"/>
    <w:rsid w:val="00DB04A0"/>
    <w:rsid w:val="00DB10E4"/>
    <w:rsid w:val="00DB15C3"/>
    <w:rsid w:val="00DB16DC"/>
    <w:rsid w:val="00DB17BF"/>
    <w:rsid w:val="00DB1C96"/>
    <w:rsid w:val="00DB21E9"/>
    <w:rsid w:val="00DB2397"/>
    <w:rsid w:val="00DB2567"/>
    <w:rsid w:val="00DB27D7"/>
    <w:rsid w:val="00DB2D46"/>
    <w:rsid w:val="00DB397B"/>
    <w:rsid w:val="00DB4464"/>
    <w:rsid w:val="00DB4D6B"/>
    <w:rsid w:val="00DB5BDA"/>
    <w:rsid w:val="00DB5DC7"/>
    <w:rsid w:val="00DB6315"/>
    <w:rsid w:val="00DB705A"/>
    <w:rsid w:val="00DB70B3"/>
    <w:rsid w:val="00DB7BAD"/>
    <w:rsid w:val="00DC024F"/>
    <w:rsid w:val="00DC0E83"/>
    <w:rsid w:val="00DC1084"/>
    <w:rsid w:val="00DC1689"/>
    <w:rsid w:val="00DC29F6"/>
    <w:rsid w:val="00DC2CB4"/>
    <w:rsid w:val="00DC3541"/>
    <w:rsid w:val="00DC3BF3"/>
    <w:rsid w:val="00DC4F16"/>
    <w:rsid w:val="00DC504F"/>
    <w:rsid w:val="00DC6257"/>
    <w:rsid w:val="00DC6A45"/>
    <w:rsid w:val="00DC6E54"/>
    <w:rsid w:val="00DC72D7"/>
    <w:rsid w:val="00DC7367"/>
    <w:rsid w:val="00DD02F5"/>
    <w:rsid w:val="00DD0AA7"/>
    <w:rsid w:val="00DD219A"/>
    <w:rsid w:val="00DD3869"/>
    <w:rsid w:val="00DD3A8D"/>
    <w:rsid w:val="00DD3BF7"/>
    <w:rsid w:val="00DD4261"/>
    <w:rsid w:val="00DD5E40"/>
    <w:rsid w:val="00DD73D6"/>
    <w:rsid w:val="00DD7892"/>
    <w:rsid w:val="00DD7A68"/>
    <w:rsid w:val="00DE0F4E"/>
    <w:rsid w:val="00DE1064"/>
    <w:rsid w:val="00DE1A18"/>
    <w:rsid w:val="00DE1B4F"/>
    <w:rsid w:val="00DE1C17"/>
    <w:rsid w:val="00DE2162"/>
    <w:rsid w:val="00DE2246"/>
    <w:rsid w:val="00DE24CC"/>
    <w:rsid w:val="00DE2B21"/>
    <w:rsid w:val="00DE3013"/>
    <w:rsid w:val="00DE389F"/>
    <w:rsid w:val="00DE3AB6"/>
    <w:rsid w:val="00DE3D1D"/>
    <w:rsid w:val="00DE3F64"/>
    <w:rsid w:val="00DE4378"/>
    <w:rsid w:val="00DE4988"/>
    <w:rsid w:val="00DE51BE"/>
    <w:rsid w:val="00DE7AFD"/>
    <w:rsid w:val="00DE7D54"/>
    <w:rsid w:val="00DF00A9"/>
    <w:rsid w:val="00DF0BF2"/>
    <w:rsid w:val="00DF1B62"/>
    <w:rsid w:val="00DF1F0A"/>
    <w:rsid w:val="00DF23E1"/>
    <w:rsid w:val="00DF2806"/>
    <w:rsid w:val="00DF2834"/>
    <w:rsid w:val="00DF2FA0"/>
    <w:rsid w:val="00DF3252"/>
    <w:rsid w:val="00DF4594"/>
    <w:rsid w:val="00DF54BE"/>
    <w:rsid w:val="00DF54CA"/>
    <w:rsid w:val="00DF5832"/>
    <w:rsid w:val="00DF684D"/>
    <w:rsid w:val="00DF6F42"/>
    <w:rsid w:val="00DF72EF"/>
    <w:rsid w:val="00DF7AC3"/>
    <w:rsid w:val="00DF7E8E"/>
    <w:rsid w:val="00E00070"/>
    <w:rsid w:val="00E002BE"/>
    <w:rsid w:val="00E00985"/>
    <w:rsid w:val="00E012CA"/>
    <w:rsid w:val="00E03CD9"/>
    <w:rsid w:val="00E041A3"/>
    <w:rsid w:val="00E044B3"/>
    <w:rsid w:val="00E049C1"/>
    <w:rsid w:val="00E04DB7"/>
    <w:rsid w:val="00E0634C"/>
    <w:rsid w:val="00E0674E"/>
    <w:rsid w:val="00E07395"/>
    <w:rsid w:val="00E07A69"/>
    <w:rsid w:val="00E10E6A"/>
    <w:rsid w:val="00E121ED"/>
    <w:rsid w:val="00E122BE"/>
    <w:rsid w:val="00E12816"/>
    <w:rsid w:val="00E128CC"/>
    <w:rsid w:val="00E12DF7"/>
    <w:rsid w:val="00E12F3D"/>
    <w:rsid w:val="00E1302C"/>
    <w:rsid w:val="00E14B2C"/>
    <w:rsid w:val="00E1549E"/>
    <w:rsid w:val="00E15AEB"/>
    <w:rsid w:val="00E15FCE"/>
    <w:rsid w:val="00E1683B"/>
    <w:rsid w:val="00E1703F"/>
    <w:rsid w:val="00E17975"/>
    <w:rsid w:val="00E17B29"/>
    <w:rsid w:val="00E17BA4"/>
    <w:rsid w:val="00E17BBC"/>
    <w:rsid w:val="00E20410"/>
    <w:rsid w:val="00E2052D"/>
    <w:rsid w:val="00E21628"/>
    <w:rsid w:val="00E21635"/>
    <w:rsid w:val="00E227CF"/>
    <w:rsid w:val="00E22B7E"/>
    <w:rsid w:val="00E236F8"/>
    <w:rsid w:val="00E2411F"/>
    <w:rsid w:val="00E24B31"/>
    <w:rsid w:val="00E2508E"/>
    <w:rsid w:val="00E26049"/>
    <w:rsid w:val="00E26158"/>
    <w:rsid w:val="00E261B9"/>
    <w:rsid w:val="00E268AF"/>
    <w:rsid w:val="00E27077"/>
    <w:rsid w:val="00E27173"/>
    <w:rsid w:val="00E278DF"/>
    <w:rsid w:val="00E30134"/>
    <w:rsid w:val="00E306E4"/>
    <w:rsid w:val="00E30D6B"/>
    <w:rsid w:val="00E30F2C"/>
    <w:rsid w:val="00E3165A"/>
    <w:rsid w:val="00E31718"/>
    <w:rsid w:val="00E31F88"/>
    <w:rsid w:val="00E32046"/>
    <w:rsid w:val="00E324B6"/>
    <w:rsid w:val="00E32AC8"/>
    <w:rsid w:val="00E32BD8"/>
    <w:rsid w:val="00E3340D"/>
    <w:rsid w:val="00E33D49"/>
    <w:rsid w:val="00E33F1D"/>
    <w:rsid w:val="00E34187"/>
    <w:rsid w:val="00E349DD"/>
    <w:rsid w:val="00E34BA6"/>
    <w:rsid w:val="00E363F8"/>
    <w:rsid w:val="00E368EB"/>
    <w:rsid w:val="00E3697D"/>
    <w:rsid w:val="00E36BA3"/>
    <w:rsid w:val="00E37447"/>
    <w:rsid w:val="00E37452"/>
    <w:rsid w:val="00E4009D"/>
    <w:rsid w:val="00E4043C"/>
    <w:rsid w:val="00E40545"/>
    <w:rsid w:val="00E40933"/>
    <w:rsid w:val="00E40C26"/>
    <w:rsid w:val="00E40CF0"/>
    <w:rsid w:val="00E41D95"/>
    <w:rsid w:val="00E42356"/>
    <w:rsid w:val="00E42585"/>
    <w:rsid w:val="00E43CDC"/>
    <w:rsid w:val="00E442E3"/>
    <w:rsid w:val="00E44965"/>
    <w:rsid w:val="00E45377"/>
    <w:rsid w:val="00E46185"/>
    <w:rsid w:val="00E463EC"/>
    <w:rsid w:val="00E4656E"/>
    <w:rsid w:val="00E472D3"/>
    <w:rsid w:val="00E4735D"/>
    <w:rsid w:val="00E50E0B"/>
    <w:rsid w:val="00E50FC8"/>
    <w:rsid w:val="00E52084"/>
    <w:rsid w:val="00E52666"/>
    <w:rsid w:val="00E53465"/>
    <w:rsid w:val="00E546DF"/>
    <w:rsid w:val="00E55377"/>
    <w:rsid w:val="00E557CA"/>
    <w:rsid w:val="00E562D5"/>
    <w:rsid w:val="00E56630"/>
    <w:rsid w:val="00E56BB9"/>
    <w:rsid w:val="00E574D6"/>
    <w:rsid w:val="00E574D8"/>
    <w:rsid w:val="00E57DFA"/>
    <w:rsid w:val="00E6035B"/>
    <w:rsid w:val="00E60624"/>
    <w:rsid w:val="00E621CB"/>
    <w:rsid w:val="00E623D8"/>
    <w:rsid w:val="00E62657"/>
    <w:rsid w:val="00E63674"/>
    <w:rsid w:val="00E63CA0"/>
    <w:rsid w:val="00E63E38"/>
    <w:rsid w:val="00E65400"/>
    <w:rsid w:val="00E65AFE"/>
    <w:rsid w:val="00E65BAF"/>
    <w:rsid w:val="00E66053"/>
    <w:rsid w:val="00E660A7"/>
    <w:rsid w:val="00E663CE"/>
    <w:rsid w:val="00E66CAF"/>
    <w:rsid w:val="00E6717B"/>
    <w:rsid w:val="00E6769C"/>
    <w:rsid w:val="00E67704"/>
    <w:rsid w:val="00E67B04"/>
    <w:rsid w:val="00E67D7E"/>
    <w:rsid w:val="00E67DCD"/>
    <w:rsid w:val="00E717A7"/>
    <w:rsid w:val="00E71FBD"/>
    <w:rsid w:val="00E7241B"/>
    <w:rsid w:val="00E72BA1"/>
    <w:rsid w:val="00E72BB7"/>
    <w:rsid w:val="00E7315B"/>
    <w:rsid w:val="00E7343C"/>
    <w:rsid w:val="00E739D5"/>
    <w:rsid w:val="00E74069"/>
    <w:rsid w:val="00E7472F"/>
    <w:rsid w:val="00E755A1"/>
    <w:rsid w:val="00E75D79"/>
    <w:rsid w:val="00E7611F"/>
    <w:rsid w:val="00E76233"/>
    <w:rsid w:val="00E764FD"/>
    <w:rsid w:val="00E76B92"/>
    <w:rsid w:val="00E76E47"/>
    <w:rsid w:val="00E76F84"/>
    <w:rsid w:val="00E770A9"/>
    <w:rsid w:val="00E77194"/>
    <w:rsid w:val="00E775ED"/>
    <w:rsid w:val="00E77608"/>
    <w:rsid w:val="00E77762"/>
    <w:rsid w:val="00E80460"/>
    <w:rsid w:val="00E80545"/>
    <w:rsid w:val="00E80E7E"/>
    <w:rsid w:val="00E81BAF"/>
    <w:rsid w:val="00E8293C"/>
    <w:rsid w:val="00E835A5"/>
    <w:rsid w:val="00E83A21"/>
    <w:rsid w:val="00E83CD2"/>
    <w:rsid w:val="00E83F69"/>
    <w:rsid w:val="00E84F9B"/>
    <w:rsid w:val="00E85330"/>
    <w:rsid w:val="00E85AAB"/>
    <w:rsid w:val="00E8705E"/>
    <w:rsid w:val="00E87924"/>
    <w:rsid w:val="00E87B0E"/>
    <w:rsid w:val="00E87C0D"/>
    <w:rsid w:val="00E906B4"/>
    <w:rsid w:val="00E909E0"/>
    <w:rsid w:val="00E90FB1"/>
    <w:rsid w:val="00E91391"/>
    <w:rsid w:val="00E91416"/>
    <w:rsid w:val="00E91AB7"/>
    <w:rsid w:val="00E91B42"/>
    <w:rsid w:val="00E92543"/>
    <w:rsid w:val="00E9321D"/>
    <w:rsid w:val="00E9400B"/>
    <w:rsid w:val="00E9569C"/>
    <w:rsid w:val="00E958BC"/>
    <w:rsid w:val="00E95EBC"/>
    <w:rsid w:val="00E96ACE"/>
    <w:rsid w:val="00E97C0A"/>
    <w:rsid w:val="00EA03E8"/>
    <w:rsid w:val="00EA0E30"/>
    <w:rsid w:val="00EA0EFF"/>
    <w:rsid w:val="00EA279F"/>
    <w:rsid w:val="00EA374E"/>
    <w:rsid w:val="00EA4292"/>
    <w:rsid w:val="00EA43C5"/>
    <w:rsid w:val="00EA4D4C"/>
    <w:rsid w:val="00EA58A2"/>
    <w:rsid w:val="00EA6194"/>
    <w:rsid w:val="00EA6B88"/>
    <w:rsid w:val="00EB0698"/>
    <w:rsid w:val="00EB0DA6"/>
    <w:rsid w:val="00EB0F57"/>
    <w:rsid w:val="00EB126D"/>
    <w:rsid w:val="00EB1665"/>
    <w:rsid w:val="00EB19FF"/>
    <w:rsid w:val="00EB1D06"/>
    <w:rsid w:val="00EB2763"/>
    <w:rsid w:val="00EB2F67"/>
    <w:rsid w:val="00EB35A9"/>
    <w:rsid w:val="00EB3FDA"/>
    <w:rsid w:val="00EB4501"/>
    <w:rsid w:val="00EB5152"/>
    <w:rsid w:val="00EB537D"/>
    <w:rsid w:val="00EB5462"/>
    <w:rsid w:val="00EB5688"/>
    <w:rsid w:val="00EB58A5"/>
    <w:rsid w:val="00EB5FF9"/>
    <w:rsid w:val="00EB6E5C"/>
    <w:rsid w:val="00EB6F41"/>
    <w:rsid w:val="00EC0345"/>
    <w:rsid w:val="00EC194E"/>
    <w:rsid w:val="00EC2A8D"/>
    <w:rsid w:val="00EC2D79"/>
    <w:rsid w:val="00EC3DAB"/>
    <w:rsid w:val="00EC488C"/>
    <w:rsid w:val="00EC49DF"/>
    <w:rsid w:val="00EC522E"/>
    <w:rsid w:val="00EC61A2"/>
    <w:rsid w:val="00EC64B3"/>
    <w:rsid w:val="00EC7458"/>
    <w:rsid w:val="00EC7CB6"/>
    <w:rsid w:val="00EC7E12"/>
    <w:rsid w:val="00ED075B"/>
    <w:rsid w:val="00ED10D8"/>
    <w:rsid w:val="00ED2B51"/>
    <w:rsid w:val="00ED324A"/>
    <w:rsid w:val="00ED3BC3"/>
    <w:rsid w:val="00ED449F"/>
    <w:rsid w:val="00ED4F86"/>
    <w:rsid w:val="00ED56E8"/>
    <w:rsid w:val="00ED580A"/>
    <w:rsid w:val="00ED58B7"/>
    <w:rsid w:val="00ED60DF"/>
    <w:rsid w:val="00ED7BBB"/>
    <w:rsid w:val="00EE008E"/>
    <w:rsid w:val="00EE016A"/>
    <w:rsid w:val="00EE0A08"/>
    <w:rsid w:val="00EE1071"/>
    <w:rsid w:val="00EE10E7"/>
    <w:rsid w:val="00EE12D5"/>
    <w:rsid w:val="00EE1534"/>
    <w:rsid w:val="00EE1C50"/>
    <w:rsid w:val="00EE2528"/>
    <w:rsid w:val="00EE274D"/>
    <w:rsid w:val="00EE2926"/>
    <w:rsid w:val="00EE453E"/>
    <w:rsid w:val="00EE4634"/>
    <w:rsid w:val="00EE4DE8"/>
    <w:rsid w:val="00EE52B8"/>
    <w:rsid w:val="00EE563A"/>
    <w:rsid w:val="00EE5FC0"/>
    <w:rsid w:val="00EE6283"/>
    <w:rsid w:val="00EE62A1"/>
    <w:rsid w:val="00EE675F"/>
    <w:rsid w:val="00EE6D0F"/>
    <w:rsid w:val="00EE7169"/>
    <w:rsid w:val="00EE77C9"/>
    <w:rsid w:val="00EF005D"/>
    <w:rsid w:val="00EF0708"/>
    <w:rsid w:val="00EF0855"/>
    <w:rsid w:val="00EF18CB"/>
    <w:rsid w:val="00EF24D6"/>
    <w:rsid w:val="00EF25AD"/>
    <w:rsid w:val="00EF2D21"/>
    <w:rsid w:val="00EF3214"/>
    <w:rsid w:val="00EF36CD"/>
    <w:rsid w:val="00EF4BD5"/>
    <w:rsid w:val="00EF603B"/>
    <w:rsid w:val="00EF60AD"/>
    <w:rsid w:val="00EF6826"/>
    <w:rsid w:val="00EF75C3"/>
    <w:rsid w:val="00EF7787"/>
    <w:rsid w:val="00EF7C2E"/>
    <w:rsid w:val="00F009EC"/>
    <w:rsid w:val="00F01E4A"/>
    <w:rsid w:val="00F02938"/>
    <w:rsid w:val="00F03B78"/>
    <w:rsid w:val="00F04370"/>
    <w:rsid w:val="00F046C4"/>
    <w:rsid w:val="00F04C51"/>
    <w:rsid w:val="00F04EAB"/>
    <w:rsid w:val="00F051AC"/>
    <w:rsid w:val="00F05E1F"/>
    <w:rsid w:val="00F071E5"/>
    <w:rsid w:val="00F07FF1"/>
    <w:rsid w:val="00F10589"/>
    <w:rsid w:val="00F11A68"/>
    <w:rsid w:val="00F125FE"/>
    <w:rsid w:val="00F1321A"/>
    <w:rsid w:val="00F13540"/>
    <w:rsid w:val="00F13856"/>
    <w:rsid w:val="00F13BB4"/>
    <w:rsid w:val="00F13D89"/>
    <w:rsid w:val="00F13EBE"/>
    <w:rsid w:val="00F14284"/>
    <w:rsid w:val="00F148D2"/>
    <w:rsid w:val="00F14CE6"/>
    <w:rsid w:val="00F14F8D"/>
    <w:rsid w:val="00F15F02"/>
    <w:rsid w:val="00F16576"/>
    <w:rsid w:val="00F171E0"/>
    <w:rsid w:val="00F1739B"/>
    <w:rsid w:val="00F17C18"/>
    <w:rsid w:val="00F17C6D"/>
    <w:rsid w:val="00F17EA5"/>
    <w:rsid w:val="00F214B5"/>
    <w:rsid w:val="00F21920"/>
    <w:rsid w:val="00F21C2B"/>
    <w:rsid w:val="00F22404"/>
    <w:rsid w:val="00F22438"/>
    <w:rsid w:val="00F22A3C"/>
    <w:rsid w:val="00F23555"/>
    <w:rsid w:val="00F2379D"/>
    <w:rsid w:val="00F23850"/>
    <w:rsid w:val="00F23AA5"/>
    <w:rsid w:val="00F23F0F"/>
    <w:rsid w:val="00F243B9"/>
    <w:rsid w:val="00F24730"/>
    <w:rsid w:val="00F24913"/>
    <w:rsid w:val="00F25897"/>
    <w:rsid w:val="00F26917"/>
    <w:rsid w:val="00F26AAC"/>
    <w:rsid w:val="00F26FBF"/>
    <w:rsid w:val="00F278D8"/>
    <w:rsid w:val="00F30E64"/>
    <w:rsid w:val="00F31175"/>
    <w:rsid w:val="00F312F2"/>
    <w:rsid w:val="00F31EFE"/>
    <w:rsid w:val="00F3292F"/>
    <w:rsid w:val="00F33109"/>
    <w:rsid w:val="00F33EEE"/>
    <w:rsid w:val="00F3419D"/>
    <w:rsid w:val="00F343C4"/>
    <w:rsid w:val="00F34432"/>
    <w:rsid w:val="00F34AFE"/>
    <w:rsid w:val="00F35395"/>
    <w:rsid w:val="00F358A1"/>
    <w:rsid w:val="00F35D29"/>
    <w:rsid w:val="00F36D6A"/>
    <w:rsid w:val="00F37273"/>
    <w:rsid w:val="00F37830"/>
    <w:rsid w:val="00F4029F"/>
    <w:rsid w:val="00F40F8B"/>
    <w:rsid w:val="00F41268"/>
    <w:rsid w:val="00F42073"/>
    <w:rsid w:val="00F420C9"/>
    <w:rsid w:val="00F425BF"/>
    <w:rsid w:val="00F42712"/>
    <w:rsid w:val="00F42812"/>
    <w:rsid w:val="00F42B66"/>
    <w:rsid w:val="00F44244"/>
    <w:rsid w:val="00F44467"/>
    <w:rsid w:val="00F44BC6"/>
    <w:rsid w:val="00F44C4C"/>
    <w:rsid w:val="00F45050"/>
    <w:rsid w:val="00F4505A"/>
    <w:rsid w:val="00F45737"/>
    <w:rsid w:val="00F457D0"/>
    <w:rsid w:val="00F459B8"/>
    <w:rsid w:val="00F45BF7"/>
    <w:rsid w:val="00F45E69"/>
    <w:rsid w:val="00F45EDB"/>
    <w:rsid w:val="00F46C89"/>
    <w:rsid w:val="00F500B9"/>
    <w:rsid w:val="00F503E9"/>
    <w:rsid w:val="00F506BA"/>
    <w:rsid w:val="00F509FF"/>
    <w:rsid w:val="00F51B25"/>
    <w:rsid w:val="00F530B7"/>
    <w:rsid w:val="00F531B0"/>
    <w:rsid w:val="00F5389D"/>
    <w:rsid w:val="00F53ABD"/>
    <w:rsid w:val="00F53DAF"/>
    <w:rsid w:val="00F551E6"/>
    <w:rsid w:val="00F558A5"/>
    <w:rsid w:val="00F559F4"/>
    <w:rsid w:val="00F56673"/>
    <w:rsid w:val="00F5672F"/>
    <w:rsid w:val="00F56BA9"/>
    <w:rsid w:val="00F56BD6"/>
    <w:rsid w:val="00F57807"/>
    <w:rsid w:val="00F57D73"/>
    <w:rsid w:val="00F603D0"/>
    <w:rsid w:val="00F60A44"/>
    <w:rsid w:val="00F60E42"/>
    <w:rsid w:val="00F613B8"/>
    <w:rsid w:val="00F636AA"/>
    <w:rsid w:val="00F63BFB"/>
    <w:rsid w:val="00F63C2A"/>
    <w:rsid w:val="00F63FF1"/>
    <w:rsid w:val="00F64606"/>
    <w:rsid w:val="00F651AF"/>
    <w:rsid w:val="00F65CE6"/>
    <w:rsid w:val="00F660DE"/>
    <w:rsid w:val="00F6610F"/>
    <w:rsid w:val="00F66594"/>
    <w:rsid w:val="00F66649"/>
    <w:rsid w:val="00F66C8B"/>
    <w:rsid w:val="00F675D4"/>
    <w:rsid w:val="00F67AD3"/>
    <w:rsid w:val="00F7021B"/>
    <w:rsid w:val="00F706C1"/>
    <w:rsid w:val="00F719DA"/>
    <w:rsid w:val="00F71EF7"/>
    <w:rsid w:val="00F720E1"/>
    <w:rsid w:val="00F72A5C"/>
    <w:rsid w:val="00F72C07"/>
    <w:rsid w:val="00F73319"/>
    <w:rsid w:val="00F733C0"/>
    <w:rsid w:val="00F741D3"/>
    <w:rsid w:val="00F7537D"/>
    <w:rsid w:val="00F75C69"/>
    <w:rsid w:val="00F76185"/>
    <w:rsid w:val="00F76B95"/>
    <w:rsid w:val="00F77037"/>
    <w:rsid w:val="00F77101"/>
    <w:rsid w:val="00F7727C"/>
    <w:rsid w:val="00F808CC"/>
    <w:rsid w:val="00F815F8"/>
    <w:rsid w:val="00F828DC"/>
    <w:rsid w:val="00F82E2E"/>
    <w:rsid w:val="00F83F68"/>
    <w:rsid w:val="00F853C7"/>
    <w:rsid w:val="00F853D6"/>
    <w:rsid w:val="00F85936"/>
    <w:rsid w:val="00F860D9"/>
    <w:rsid w:val="00F86503"/>
    <w:rsid w:val="00F86625"/>
    <w:rsid w:val="00F86B34"/>
    <w:rsid w:val="00F8799A"/>
    <w:rsid w:val="00F87A8C"/>
    <w:rsid w:val="00F87C1D"/>
    <w:rsid w:val="00F90126"/>
    <w:rsid w:val="00F90828"/>
    <w:rsid w:val="00F90857"/>
    <w:rsid w:val="00F90F6C"/>
    <w:rsid w:val="00F910B3"/>
    <w:rsid w:val="00F91251"/>
    <w:rsid w:val="00F9126F"/>
    <w:rsid w:val="00F91738"/>
    <w:rsid w:val="00F91774"/>
    <w:rsid w:val="00F9195F"/>
    <w:rsid w:val="00F92E9E"/>
    <w:rsid w:val="00F93192"/>
    <w:rsid w:val="00F93329"/>
    <w:rsid w:val="00F9357B"/>
    <w:rsid w:val="00F94FC1"/>
    <w:rsid w:val="00F954C4"/>
    <w:rsid w:val="00F95B5D"/>
    <w:rsid w:val="00F96E7C"/>
    <w:rsid w:val="00F97248"/>
    <w:rsid w:val="00F97555"/>
    <w:rsid w:val="00FA02AC"/>
    <w:rsid w:val="00FA151C"/>
    <w:rsid w:val="00FA1953"/>
    <w:rsid w:val="00FA1B22"/>
    <w:rsid w:val="00FA1BFA"/>
    <w:rsid w:val="00FA1CB3"/>
    <w:rsid w:val="00FA322F"/>
    <w:rsid w:val="00FA3394"/>
    <w:rsid w:val="00FA3448"/>
    <w:rsid w:val="00FA375D"/>
    <w:rsid w:val="00FA45D1"/>
    <w:rsid w:val="00FA4BC3"/>
    <w:rsid w:val="00FA4C9C"/>
    <w:rsid w:val="00FA4E0B"/>
    <w:rsid w:val="00FA52B0"/>
    <w:rsid w:val="00FA549D"/>
    <w:rsid w:val="00FA5E9D"/>
    <w:rsid w:val="00FA7CCD"/>
    <w:rsid w:val="00FB0318"/>
    <w:rsid w:val="00FB1FA1"/>
    <w:rsid w:val="00FB215D"/>
    <w:rsid w:val="00FB2280"/>
    <w:rsid w:val="00FB22A3"/>
    <w:rsid w:val="00FB2EED"/>
    <w:rsid w:val="00FB36A2"/>
    <w:rsid w:val="00FB3CF2"/>
    <w:rsid w:val="00FB3E22"/>
    <w:rsid w:val="00FB42B1"/>
    <w:rsid w:val="00FB4417"/>
    <w:rsid w:val="00FB4487"/>
    <w:rsid w:val="00FB5055"/>
    <w:rsid w:val="00FB586B"/>
    <w:rsid w:val="00FB607A"/>
    <w:rsid w:val="00FB6945"/>
    <w:rsid w:val="00FB78ED"/>
    <w:rsid w:val="00FB7AFA"/>
    <w:rsid w:val="00FB7B30"/>
    <w:rsid w:val="00FC0087"/>
    <w:rsid w:val="00FC03A6"/>
    <w:rsid w:val="00FC08EF"/>
    <w:rsid w:val="00FC0FE2"/>
    <w:rsid w:val="00FC1200"/>
    <w:rsid w:val="00FC1282"/>
    <w:rsid w:val="00FC19C8"/>
    <w:rsid w:val="00FC2707"/>
    <w:rsid w:val="00FC3E82"/>
    <w:rsid w:val="00FC5232"/>
    <w:rsid w:val="00FC52DB"/>
    <w:rsid w:val="00FC5E4E"/>
    <w:rsid w:val="00FC66C5"/>
    <w:rsid w:val="00FC6966"/>
    <w:rsid w:val="00FC6B3E"/>
    <w:rsid w:val="00FC7B90"/>
    <w:rsid w:val="00FD029A"/>
    <w:rsid w:val="00FD0548"/>
    <w:rsid w:val="00FD1653"/>
    <w:rsid w:val="00FD2176"/>
    <w:rsid w:val="00FD291F"/>
    <w:rsid w:val="00FD2B45"/>
    <w:rsid w:val="00FD2F7E"/>
    <w:rsid w:val="00FD3BCA"/>
    <w:rsid w:val="00FD46B0"/>
    <w:rsid w:val="00FD494E"/>
    <w:rsid w:val="00FD64FF"/>
    <w:rsid w:val="00FD70AA"/>
    <w:rsid w:val="00FD7640"/>
    <w:rsid w:val="00FE04D1"/>
    <w:rsid w:val="00FE0642"/>
    <w:rsid w:val="00FE082D"/>
    <w:rsid w:val="00FE0E7D"/>
    <w:rsid w:val="00FE22CA"/>
    <w:rsid w:val="00FE22EB"/>
    <w:rsid w:val="00FE23C2"/>
    <w:rsid w:val="00FE2701"/>
    <w:rsid w:val="00FE28FA"/>
    <w:rsid w:val="00FE3457"/>
    <w:rsid w:val="00FE3631"/>
    <w:rsid w:val="00FE4170"/>
    <w:rsid w:val="00FE4549"/>
    <w:rsid w:val="00FE47F4"/>
    <w:rsid w:val="00FE5475"/>
    <w:rsid w:val="00FE5CD0"/>
    <w:rsid w:val="00FE60D1"/>
    <w:rsid w:val="00FF0BDB"/>
    <w:rsid w:val="00FF2384"/>
    <w:rsid w:val="00FF2547"/>
    <w:rsid w:val="00FF2C78"/>
    <w:rsid w:val="00FF2DD1"/>
    <w:rsid w:val="00FF2F79"/>
    <w:rsid w:val="00FF3D25"/>
    <w:rsid w:val="00FF42E4"/>
    <w:rsid w:val="00FF455A"/>
    <w:rsid w:val="00FF49B9"/>
    <w:rsid w:val="00FF55BE"/>
    <w:rsid w:val="00FF5B61"/>
    <w:rsid w:val="00FF5BBE"/>
    <w:rsid w:val="00FF5CE7"/>
    <w:rsid w:val="00FF619F"/>
    <w:rsid w:val="00FF68F0"/>
    <w:rsid w:val="00FF70B6"/>
    <w:rsid w:val="00FF7587"/>
    <w:rsid w:val="00FF7F37"/>
    <w:rsid w:val="0392B119"/>
    <w:rsid w:val="058D4498"/>
    <w:rsid w:val="0DA9E87C"/>
    <w:rsid w:val="0E08E757"/>
    <w:rsid w:val="11368EB5"/>
    <w:rsid w:val="14767293"/>
    <w:rsid w:val="16CCBEA2"/>
    <w:rsid w:val="19E0561F"/>
    <w:rsid w:val="1DDB5649"/>
    <w:rsid w:val="2D2F6843"/>
    <w:rsid w:val="2F9781CC"/>
    <w:rsid w:val="31C58354"/>
    <w:rsid w:val="3E3E5A5C"/>
    <w:rsid w:val="40ED46C8"/>
    <w:rsid w:val="59844DCC"/>
    <w:rsid w:val="5C779F31"/>
    <w:rsid w:val="69AE6D73"/>
    <w:rsid w:val="6E30C174"/>
    <w:rsid w:val="73953ADC"/>
    <w:rsid w:val="7723A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44458"/>
  <w15:docId w15:val="{4B3BD2AA-A063-4755-B53F-609DBF10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EA1"/>
    <w:pPr>
      <w:spacing w:after="160" w:line="276" w:lineRule="auto"/>
      <w:jc w:val="both"/>
    </w:pPr>
    <w:rPr>
      <w:rFonts w:ascii="Times New Roman" w:hAnsi="Times New Roman"/>
      <w:sz w:val="24"/>
      <w:szCs w:val="24"/>
      <w:lang w:val="ro-RO" w:eastAsia="en-US"/>
    </w:rPr>
  </w:style>
  <w:style w:type="paragraph" w:styleId="Heading1">
    <w:name w:val="heading 1"/>
    <w:basedOn w:val="Normal"/>
    <w:next w:val="Normal"/>
    <w:link w:val="Heading1Char"/>
    <w:uiPriority w:val="9"/>
    <w:qFormat/>
    <w:rsid w:val="003D2D50"/>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D2D50"/>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3D2D50"/>
    <w:pPr>
      <w:keepNext/>
      <w:keepLines/>
      <w:spacing w:before="40" w:after="0"/>
      <w:outlineLvl w:val="2"/>
    </w:pPr>
    <w:rPr>
      <w:rFonts w:ascii="Calibri Light" w:eastAsia="Times New Roman" w:hAnsi="Calibri Light"/>
      <w:color w:val="1F4D78"/>
    </w:rPr>
  </w:style>
  <w:style w:type="paragraph" w:styleId="Heading4">
    <w:name w:val="heading 4"/>
    <w:basedOn w:val="Normal"/>
    <w:next w:val="Normal"/>
    <w:link w:val="Heading4Char"/>
    <w:uiPriority w:val="9"/>
    <w:unhideWhenUsed/>
    <w:qFormat/>
    <w:rsid w:val="003D2D50"/>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3D2D50"/>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13EFD"/>
    <w:pPr>
      <w:ind w:left="720"/>
      <w:contextualSpacing/>
    </w:pPr>
  </w:style>
  <w:style w:type="character" w:customStyle="1" w:styleId="Heading1Char">
    <w:name w:val="Heading 1 Char"/>
    <w:link w:val="Heading1"/>
    <w:uiPriority w:val="9"/>
    <w:rsid w:val="00313EFD"/>
    <w:rPr>
      <w:rFonts w:ascii="Calibri Light" w:eastAsia="Times New Roman" w:hAnsi="Calibri Light"/>
      <w:color w:val="2E74B5"/>
      <w:sz w:val="32"/>
      <w:szCs w:val="32"/>
      <w:lang w:val="en-US" w:eastAsia="en-US"/>
    </w:rPr>
  </w:style>
  <w:style w:type="character" w:customStyle="1" w:styleId="Heading2Char">
    <w:name w:val="Heading 2 Char"/>
    <w:link w:val="Heading2"/>
    <w:uiPriority w:val="9"/>
    <w:rsid w:val="007F233E"/>
    <w:rPr>
      <w:rFonts w:ascii="Calibri Light" w:eastAsia="Times New Roman" w:hAnsi="Calibri Light"/>
      <w:color w:val="2E74B5"/>
      <w:sz w:val="26"/>
      <w:szCs w:val="26"/>
      <w:lang w:val="en-US" w:eastAsia="en-US"/>
    </w:rPr>
  </w:style>
  <w:style w:type="character" w:customStyle="1" w:styleId="Heading3Char">
    <w:name w:val="Heading 3 Char"/>
    <w:link w:val="Heading3"/>
    <w:uiPriority w:val="9"/>
    <w:rsid w:val="007F233E"/>
    <w:rPr>
      <w:rFonts w:ascii="Calibri Light" w:eastAsia="Times New Roman" w:hAnsi="Calibri Light"/>
      <w:color w:val="1F4D78"/>
      <w:sz w:val="24"/>
      <w:szCs w:val="24"/>
      <w:lang w:val="ro-RO" w:eastAsia="en-US"/>
    </w:rPr>
  </w:style>
  <w:style w:type="character" w:styleId="Hyperlink">
    <w:name w:val="Hyperlink"/>
    <w:uiPriority w:val="99"/>
    <w:unhideWhenUsed/>
    <w:rsid w:val="003D2D50"/>
    <w:rPr>
      <w:color w:val="0563C1"/>
      <w:u w:val="single"/>
    </w:rPr>
  </w:style>
  <w:style w:type="paragraph" w:styleId="Header">
    <w:name w:val="header"/>
    <w:basedOn w:val="Normal"/>
    <w:link w:val="HeaderChar"/>
    <w:uiPriority w:val="99"/>
    <w:unhideWhenUsed/>
    <w:rsid w:val="00DF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834"/>
  </w:style>
  <w:style w:type="paragraph" w:styleId="Footer">
    <w:name w:val="footer"/>
    <w:basedOn w:val="Normal"/>
    <w:link w:val="FooterChar"/>
    <w:uiPriority w:val="99"/>
    <w:unhideWhenUsed/>
    <w:rsid w:val="00DF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834"/>
  </w:style>
  <w:style w:type="paragraph" w:customStyle="1" w:styleId="Default">
    <w:name w:val="Default"/>
    <w:rsid w:val="003D2D50"/>
    <w:pPr>
      <w:autoSpaceDE w:val="0"/>
      <w:autoSpaceDN w:val="0"/>
      <w:adjustRightInd w:val="0"/>
    </w:pPr>
    <w:rPr>
      <w:rFonts w:ascii="Book Antiqua" w:hAnsi="Book Antiqua" w:cs="Book Antiqua"/>
      <w:color w:val="000000"/>
      <w:sz w:val="24"/>
      <w:szCs w:val="24"/>
      <w:lang w:val="en-US" w:eastAsia="en-US"/>
    </w:rPr>
  </w:style>
  <w:style w:type="paragraph" w:styleId="NoSpacing">
    <w:name w:val="No Spacing"/>
    <w:link w:val="NoSpacingChar"/>
    <w:uiPriority w:val="1"/>
    <w:qFormat/>
    <w:rsid w:val="003D2D50"/>
    <w:rPr>
      <w:rFonts w:eastAsia="Times New Roman"/>
      <w:sz w:val="22"/>
      <w:szCs w:val="22"/>
      <w:lang w:val="en-US" w:eastAsia="en-US"/>
    </w:rPr>
  </w:style>
  <w:style w:type="character" w:customStyle="1" w:styleId="NoSpacingChar">
    <w:name w:val="No Spacing Char"/>
    <w:link w:val="NoSpacing"/>
    <w:uiPriority w:val="1"/>
    <w:rsid w:val="003960B7"/>
    <w:rPr>
      <w:rFonts w:eastAsia="Times New Roman"/>
      <w:sz w:val="22"/>
      <w:szCs w:val="22"/>
      <w:lang w:val="en-US" w:eastAsia="en-US"/>
    </w:rPr>
  </w:style>
  <w:style w:type="character" w:customStyle="1" w:styleId="Heading4Char">
    <w:name w:val="Heading 4 Char"/>
    <w:link w:val="Heading4"/>
    <w:uiPriority w:val="9"/>
    <w:rsid w:val="000C30F6"/>
    <w:rPr>
      <w:rFonts w:ascii="Calibri Light" w:eastAsia="Times New Roman" w:hAnsi="Calibri Light"/>
      <w:i/>
      <w:iCs/>
      <w:color w:val="2E74B5"/>
      <w:sz w:val="22"/>
      <w:szCs w:val="22"/>
      <w:lang w:val="en-US" w:eastAsia="en-US"/>
    </w:rPr>
  </w:style>
  <w:style w:type="paragraph" w:customStyle="1" w:styleId="MMTopic1">
    <w:name w:val="MM Topic 1"/>
    <w:basedOn w:val="Heading1"/>
    <w:rsid w:val="00792BE4"/>
    <w:pPr>
      <w:numPr>
        <w:numId w:val="1"/>
      </w:numPr>
    </w:pPr>
  </w:style>
  <w:style w:type="paragraph" w:customStyle="1" w:styleId="MMTopic2">
    <w:name w:val="MM Topic 2"/>
    <w:basedOn w:val="Heading2"/>
    <w:rsid w:val="00792BE4"/>
    <w:pPr>
      <w:numPr>
        <w:ilvl w:val="1"/>
        <w:numId w:val="1"/>
      </w:numPr>
      <w:ind w:left="180"/>
    </w:pPr>
  </w:style>
  <w:style w:type="paragraph" w:customStyle="1" w:styleId="MMTopic3">
    <w:name w:val="MM Topic 3"/>
    <w:basedOn w:val="Heading3"/>
    <w:link w:val="MMTopic3Char"/>
    <w:rsid w:val="00792BE4"/>
    <w:pPr>
      <w:numPr>
        <w:ilvl w:val="2"/>
        <w:numId w:val="1"/>
      </w:numPr>
      <w:ind w:left="360"/>
    </w:pPr>
  </w:style>
  <w:style w:type="character" w:customStyle="1" w:styleId="MMTopic3Char">
    <w:name w:val="MM Topic 3 Char"/>
    <w:link w:val="MMTopic3"/>
    <w:rsid w:val="00792BE4"/>
    <w:rPr>
      <w:rFonts w:ascii="Calibri Light" w:eastAsia="Times New Roman" w:hAnsi="Calibri Light"/>
      <w:color w:val="1F4D78"/>
      <w:sz w:val="24"/>
      <w:szCs w:val="24"/>
      <w:lang w:val="ro-RO" w:eastAsia="en-US"/>
    </w:rPr>
  </w:style>
  <w:style w:type="paragraph" w:customStyle="1" w:styleId="MMTopic4">
    <w:name w:val="MM Topic 4"/>
    <w:basedOn w:val="Heading4"/>
    <w:rsid w:val="00792BE4"/>
    <w:pPr>
      <w:numPr>
        <w:ilvl w:val="3"/>
        <w:numId w:val="1"/>
      </w:numPr>
      <w:ind w:left="540"/>
    </w:pPr>
  </w:style>
  <w:style w:type="paragraph" w:customStyle="1" w:styleId="MMTopic5">
    <w:name w:val="MM Topic 5"/>
    <w:basedOn w:val="Heading5"/>
    <w:rsid w:val="00792BE4"/>
    <w:pPr>
      <w:numPr>
        <w:ilvl w:val="4"/>
        <w:numId w:val="1"/>
      </w:numPr>
      <w:ind w:left="720" w:hanging="360"/>
    </w:pPr>
  </w:style>
  <w:style w:type="character" w:customStyle="1" w:styleId="Heading5Char">
    <w:name w:val="Heading 5 Char"/>
    <w:link w:val="Heading5"/>
    <w:uiPriority w:val="9"/>
    <w:semiHidden/>
    <w:rsid w:val="00792BE4"/>
    <w:rPr>
      <w:rFonts w:ascii="Calibri Light" w:eastAsia="Times New Roman" w:hAnsi="Calibri Light"/>
      <w:color w:val="2E74B5"/>
      <w:sz w:val="22"/>
      <w:szCs w:val="22"/>
      <w:lang w:val="en-US" w:eastAsia="en-US"/>
    </w:rPr>
  </w:style>
  <w:style w:type="paragraph" w:styleId="BalloonText">
    <w:name w:val="Balloon Text"/>
    <w:basedOn w:val="Normal"/>
    <w:link w:val="BalloonTextChar"/>
    <w:uiPriority w:val="99"/>
    <w:semiHidden/>
    <w:unhideWhenUsed/>
    <w:rsid w:val="00BC2E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C2EC5"/>
    <w:rPr>
      <w:rFonts w:ascii="Segoe UI" w:hAnsi="Segoe UI" w:cs="Segoe UI"/>
      <w:sz w:val="18"/>
      <w:szCs w:val="18"/>
    </w:rPr>
  </w:style>
  <w:style w:type="character" w:styleId="CommentReference">
    <w:name w:val="annotation reference"/>
    <w:uiPriority w:val="99"/>
    <w:semiHidden/>
    <w:unhideWhenUsed/>
    <w:rsid w:val="00AF6E58"/>
    <w:rPr>
      <w:sz w:val="16"/>
      <w:szCs w:val="16"/>
    </w:rPr>
  </w:style>
  <w:style w:type="paragraph" w:styleId="CommentText">
    <w:name w:val="annotation text"/>
    <w:basedOn w:val="Normal"/>
    <w:link w:val="CommentTextChar"/>
    <w:uiPriority w:val="99"/>
    <w:unhideWhenUsed/>
    <w:rsid w:val="00AF6E58"/>
    <w:pPr>
      <w:spacing w:line="240" w:lineRule="auto"/>
    </w:pPr>
    <w:rPr>
      <w:sz w:val="20"/>
      <w:szCs w:val="20"/>
    </w:rPr>
  </w:style>
  <w:style w:type="character" w:customStyle="1" w:styleId="CommentTextChar">
    <w:name w:val="Comment Text Char"/>
    <w:link w:val="CommentText"/>
    <w:uiPriority w:val="99"/>
    <w:rsid w:val="00AF6E58"/>
    <w:rPr>
      <w:sz w:val="20"/>
      <w:szCs w:val="20"/>
    </w:rPr>
  </w:style>
  <w:style w:type="paragraph" w:styleId="CommentSubject">
    <w:name w:val="annotation subject"/>
    <w:basedOn w:val="CommentText"/>
    <w:next w:val="CommentText"/>
    <w:link w:val="CommentSubjectChar"/>
    <w:uiPriority w:val="99"/>
    <w:semiHidden/>
    <w:unhideWhenUsed/>
    <w:rsid w:val="00AF6E58"/>
    <w:rPr>
      <w:b/>
      <w:bCs/>
    </w:rPr>
  </w:style>
  <w:style w:type="character" w:customStyle="1" w:styleId="CommentSubjectChar">
    <w:name w:val="Comment Subject Char"/>
    <w:link w:val="CommentSubject"/>
    <w:uiPriority w:val="99"/>
    <w:semiHidden/>
    <w:rsid w:val="00AF6E58"/>
    <w:rPr>
      <w:b/>
      <w:bCs/>
      <w:sz w:val="20"/>
      <w:szCs w:val="20"/>
    </w:rPr>
  </w:style>
  <w:style w:type="paragraph" w:styleId="TOCHeading">
    <w:name w:val="TOC Heading"/>
    <w:basedOn w:val="Heading1"/>
    <w:next w:val="Normal"/>
    <w:uiPriority w:val="39"/>
    <w:unhideWhenUsed/>
    <w:qFormat/>
    <w:rsid w:val="009E0CB5"/>
    <w:pPr>
      <w:outlineLvl w:val="9"/>
    </w:pPr>
  </w:style>
  <w:style w:type="paragraph" w:styleId="TOC1">
    <w:name w:val="toc 1"/>
    <w:basedOn w:val="Normal"/>
    <w:next w:val="Normal"/>
    <w:autoRedefine/>
    <w:uiPriority w:val="39"/>
    <w:unhideWhenUsed/>
    <w:rsid w:val="006F3E06"/>
    <w:pPr>
      <w:tabs>
        <w:tab w:val="left" w:pos="440"/>
        <w:tab w:val="right" w:leader="dot" w:pos="9440"/>
      </w:tabs>
      <w:spacing w:after="100"/>
    </w:pPr>
    <w:rPr>
      <w:noProof/>
    </w:rPr>
  </w:style>
  <w:style w:type="paragraph" w:styleId="TOC2">
    <w:name w:val="toc 2"/>
    <w:basedOn w:val="Normal"/>
    <w:next w:val="Normal"/>
    <w:autoRedefine/>
    <w:uiPriority w:val="39"/>
    <w:unhideWhenUsed/>
    <w:rsid w:val="00C060C4"/>
    <w:pPr>
      <w:tabs>
        <w:tab w:val="left" w:pos="450"/>
        <w:tab w:val="left" w:pos="880"/>
        <w:tab w:val="right" w:leader="dot" w:pos="9350"/>
      </w:tabs>
      <w:spacing w:after="100"/>
      <w:ind w:left="220"/>
    </w:pPr>
    <w:rPr>
      <w:b/>
      <w:bCs/>
      <w:noProof/>
      <w:sz w:val="28"/>
      <w:szCs w:val="28"/>
    </w:rPr>
  </w:style>
  <w:style w:type="paragraph" w:styleId="TOC3">
    <w:name w:val="toc 3"/>
    <w:basedOn w:val="Normal"/>
    <w:next w:val="Normal"/>
    <w:autoRedefine/>
    <w:uiPriority w:val="39"/>
    <w:unhideWhenUsed/>
    <w:rsid w:val="00BA78DC"/>
    <w:pPr>
      <w:tabs>
        <w:tab w:val="left" w:pos="810"/>
        <w:tab w:val="left" w:pos="1260"/>
        <w:tab w:val="right" w:leader="dot" w:pos="9350"/>
      </w:tabs>
      <w:spacing w:after="100"/>
      <w:ind w:left="440"/>
    </w:pPr>
  </w:style>
  <w:style w:type="character" w:styleId="Emphasis">
    <w:name w:val="Emphasis"/>
    <w:uiPriority w:val="20"/>
    <w:qFormat/>
    <w:rsid w:val="008E7C54"/>
    <w:rPr>
      <w:i/>
      <w:iCs/>
    </w:rPr>
  </w:style>
  <w:style w:type="character" w:customStyle="1" w:styleId="TablebodyChar">
    <w:name w:val="Table body Char"/>
    <w:link w:val="Tablebody"/>
    <w:locked/>
    <w:rsid w:val="00EE6D0F"/>
    <w:rPr>
      <w:rFonts w:ascii="Times New Roman" w:hAnsi="Times New Roman"/>
      <w:sz w:val="24"/>
      <w:szCs w:val="24"/>
      <w:lang w:val="ro-RO" w:eastAsia="en-US"/>
    </w:rPr>
  </w:style>
  <w:style w:type="paragraph" w:customStyle="1" w:styleId="Tablebody">
    <w:name w:val="Table body"/>
    <w:basedOn w:val="Normal"/>
    <w:link w:val="TablebodyChar"/>
    <w:qFormat/>
    <w:rsid w:val="00EE6D0F"/>
    <w:pPr>
      <w:widowControl w:val="0"/>
      <w:spacing w:after="0"/>
    </w:pPr>
  </w:style>
  <w:style w:type="paragraph" w:styleId="FootnoteText">
    <w:name w:val="footnote text"/>
    <w:basedOn w:val="Normal"/>
    <w:link w:val="FootnoteTextChar"/>
    <w:uiPriority w:val="99"/>
    <w:semiHidden/>
    <w:unhideWhenUsed/>
    <w:rsid w:val="000550E4"/>
    <w:pPr>
      <w:spacing w:after="0" w:line="240" w:lineRule="auto"/>
    </w:pPr>
    <w:rPr>
      <w:sz w:val="20"/>
      <w:szCs w:val="20"/>
    </w:rPr>
  </w:style>
  <w:style w:type="character" w:customStyle="1" w:styleId="FootnoteTextChar">
    <w:name w:val="Footnote Text Char"/>
    <w:link w:val="FootnoteText"/>
    <w:uiPriority w:val="99"/>
    <w:semiHidden/>
    <w:rsid w:val="000550E4"/>
    <w:rPr>
      <w:sz w:val="20"/>
      <w:szCs w:val="20"/>
    </w:rPr>
  </w:style>
  <w:style w:type="character" w:styleId="FootnoteReference">
    <w:name w:val="footnote reference"/>
    <w:uiPriority w:val="99"/>
    <w:semiHidden/>
    <w:unhideWhenUsed/>
    <w:rsid w:val="000550E4"/>
    <w:rPr>
      <w:vertAlign w:val="superscript"/>
    </w:rPr>
  </w:style>
  <w:style w:type="character" w:customStyle="1" w:styleId="salnttl">
    <w:name w:val="s_aln_ttl"/>
    <w:basedOn w:val="DefaultParagraphFont"/>
    <w:rsid w:val="00F34AFE"/>
  </w:style>
  <w:style w:type="character" w:customStyle="1" w:styleId="salnbdy">
    <w:name w:val="s_aln_bdy"/>
    <w:basedOn w:val="DefaultParagraphFont"/>
    <w:rsid w:val="00F34AFE"/>
  </w:style>
  <w:style w:type="table" w:styleId="TableGrid">
    <w:name w:val="Table Grid"/>
    <w:basedOn w:val="TableNormal"/>
    <w:uiPriority w:val="59"/>
    <w:rsid w:val="00565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B2280"/>
    <w:pPr>
      <w:spacing w:after="0" w:line="240" w:lineRule="auto"/>
    </w:pPr>
    <w:rPr>
      <w:sz w:val="20"/>
      <w:szCs w:val="20"/>
    </w:rPr>
  </w:style>
  <w:style w:type="character" w:customStyle="1" w:styleId="EndnoteTextChar">
    <w:name w:val="Endnote Text Char"/>
    <w:link w:val="EndnoteText"/>
    <w:uiPriority w:val="99"/>
    <w:semiHidden/>
    <w:rsid w:val="00FB2280"/>
    <w:rPr>
      <w:sz w:val="20"/>
      <w:szCs w:val="20"/>
    </w:rPr>
  </w:style>
  <w:style w:type="character" w:styleId="EndnoteReference">
    <w:name w:val="endnote reference"/>
    <w:uiPriority w:val="99"/>
    <w:semiHidden/>
    <w:unhideWhenUsed/>
    <w:rsid w:val="00FB2280"/>
    <w:rPr>
      <w:vertAlign w:val="superscript"/>
    </w:rPr>
  </w:style>
  <w:style w:type="character" w:customStyle="1" w:styleId="hps">
    <w:name w:val="hps"/>
    <w:basedOn w:val="DefaultParagraphFont"/>
    <w:rsid w:val="007F122B"/>
  </w:style>
  <w:style w:type="character" w:customStyle="1" w:styleId="shorttext">
    <w:name w:val="short_text"/>
    <w:basedOn w:val="DefaultParagraphFont"/>
    <w:rsid w:val="007F122B"/>
  </w:style>
  <w:style w:type="paragraph" w:styleId="Title">
    <w:name w:val="Title"/>
    <w:basedOn w:val="Normal"/>
    <w:next w:val="Normal"/>
    <w:link w:val="TitleChar"/>
    <w:uiPriority w:val="10"/>
    <w:qFormat/>
    <w:rsid w:val="007F122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F122B"/>
    <w:rPr>
      <w:rFonts w:ascii="Cambria" w:eastAsia="Times New Roman" w:hAnsi="Cambria" w:cs="Times New Roman"/>
      <w:color w:val="17365D"/>
      <w:spacing w:val="5"/>
      <w:kern w:val="28"/>
      <w:sz w:val="52"/>
      <w:szCs w:val="52"/>
    </w:rPr>
  </w:style>
  <w:style w:type="paragraph" w:customStyle="1" w:styleId="western">
    <w:name w:val="western"/>
    <w:basedOn w:val="Normal"/>
    <w:rsid w:val="007F122B"/>
    <w:pPr>
      <w:spacing w:before="100" w:beforeAutospacing="1" w:after="119" w:line="240" w:lineRule="auto"/>
    </w:pPr>
    <w:rPr>
      <w:rFonts w:eastAsia="Times New Roman"/>
      <w:color w:val="000000"/>
    </w:rPr>
  </w:style>
  <w:style w:type="paragraph" w:styleId="Bibliography">
    <w:name w:val="Bibliography"/>
    <w:basedOn w:val="Normal"/>
    <w:next w:val="Normal"/>
    <w:uiPriority w:val="37"/>
    <w:unhideWhenUsed/>
    <w:rsid w:val="007603DD"/>
  </w:style>
  <w:style w:type="character" w:customStyle="1" w:styleId="UnresolvedMention1">
    <w:name w:val="Unresolved Mention1"/>
    <w:uiPriority w:val="99"/>
    <w:semiHidden/>
    <w:unhideWhenUsed/>
    <w:rsid w:val="00D914AD"/>
    <w:rPr>
      <w:color w:val="605E5C"/>
      <w:shd w:val="clear" w:color="auto" w:fill="E1DFDD"/>
    </w:rPr>
  </w:style>
  <w:style w:type="character" w:styleId="Strong">
    <w:name w:val="Strong"/>
    <w:uiPriority w:val="22"/>
    <w:qFormat/>
    <w:rsid w:val="00E32BD8"/>
    <w:rPr>
      <w:b/>
      <w:bCs/>
    </w:rPr>
  </w:style>
  <w:style w:type="paragraph" w:styleId="BodyText">
    <w:name w:val="Body Text"/>
    <w:basedOn w:val="Normal"/>
    <w:link w:val="BodyTextChar"/>
    <w:semiHidden/>
    <w:rsid w:val="00573F31"/>
    <w:pPr>
      <w:suppressAutoHyphens/>
      <w:spacing w:after="0" w:line="360" w:lineRule="auto"/>
    </w:pPr>
    <w:rPr>
      <w:rFonts w:eastAsia="Times New Roman"/>
      <w:szCs w:val="20"/>
      <w:lang w:val="en-GB"/>
    </w:rPr>
  </w:style>
  <w:style w:type="character" w:customStyle="1" w:styleId="BodyTextChar">
    <w:name w:val="Body Text Char"/>
    <w:link w:val="BodyText"/>
    <w:semiHidden/>
    <w:rsid w:val="00573F31"/>
    <w:rPr>
      <w:rFonts w:ascii="Times New Roman" w:eastAsia="Times New Roman" w:hAnsi="Times New Roman"/>
      <w:sz w:val="24"/>
      <w:lang w:eastAsia="en-US"/>
    </w:rPr>
  </w:style>
  <w:style w:type="paragraph" w:styleId="BodyTextIndent">
    <w:name w:val="Body Text Indent"/>
    <w:basedOn w:val="Normal"/>
    <w:link w:val="BodyTextIndentChar"/>
    <w:semiHidden/>
    <w:rsid w:val="00573F31"/>
    <w:pPr>
      <w:suppressAutoHyphens/>
      <w:spacing w:after="0" w:line="360" w:lineRule="auto"/>
      <w:ind w:firstLine="720"/>
    </w:pPr>
    <w:rPr>
      <w:rFonts w:eastAsia="Times New Roman"/>
      <w:szCs w:val="20"/>
      <w:lang w:val="en-GB"/>
    </w:rPr>
  </w:style>
  <w:style w:type="character" w:customStyle="1" w:styleId="BodyTextIndentChar">
    <w:name w:val="Body Text Indent Char"/>
    <w:link w:val="BodyTextIndent"/>
    <w:semiHidden/>
    <w:rsid w:val="00573F31"/>
    <w:rPr>
      <w:rFonts w:ascii="Times New Roman" w:eastAsia="Times New Roman" w:hAnsi="Times New Roman"/>
      <w:sz w:val="24"/>
      <w:lang w:eastAsia="en-US"/>
    </w:rPr>
  </w:style>
  <w:style w:type="character" w:customStyle="1" w:styleId="spar">
    <w:name w:val="s_par"/>
    <w:basedOn w:val="DefaultParagraphFont"/>
    <w:rsid w:val="00E66CAF"/>
  </w:style>
  <w:style w:type="paragraph" w:styleId="NormalWeb">
    <w:name w:val="Normal (Web)"/>
    <w:basedOn w:val="Normal"/>
    <w:uiPriority w:val="99"/>
    <w:unhideWhenUsed/>
    <w:rsid w:val="007A570E"/>
    <w:pPr>
      <w:spacing w:before="100" w:beforeAutospacing="1" w:after="100" w:afterAutospacing="1" w:line="240" w:lineRule="auto"/>
    </w:pPr>
    <w:rPr>
      <w:rFonts w:eastAsia="Times New Roman"/>
      <w:lang w:val="en-GB" w:eastAsia="en-GB"/>
    </w:rPr>
  </w:style>
  <w:style w:type="character" w:customStyle="1" w:styleId="long">
    <w:name w:val="long"/>
    <w:basedOn w:val="DefaultParagraphFont"/>
    <w:rsid w:val="00874E6F"/>
  </w:style>
  <w:style w:type="paragraph" w:customStyle="1" w:styleId="Pa6">
    <w:name w:val="Pa6"/>
    <w:basedOn w:val="Default"/>
    <w:next w:val="Default"/>
    <w:uiPriority w:val="99"/>
    <w:rsid w:val="00AE536E"/>
    <w:pPr>
      <w:spacing w:line="181" w:lineRule="atLeast"/>
    </w:pPr>
    <w:rPr>
      <w:rFonts w:ascii="Myriad Pro Cond" w:hAnsi="Myriad Pro Cond" w:cs="Times New Roman"/>
      <w:color w:val="auto"/>
    </w:rPr>
  </w:style>
  <w:style w:type="character" w:customStyle="1" w:styleId="A1">
    <w:name w:val="A1"/>
    <w:uiPriority w:val="99"/>
    <w:rsid w:val="00AE536E"/>
    <w:rPr>
      <w:rFonts w:cs="Myriad Pro Cond"/>
      <w:i/>
      <w:iCs/>
      <w:color w:val="211D1E"/>
      <w:sz w:val="17"/>
      <w:szCs w:val="17"/>
    </w:rPr>
  </w:style>
  <w:style w:type="paragraph" w:customStyle="1" w:styleId="Pa4">
    <w:name w:val="Pa4"/>
    <w:basedOn w:val="Default"/>
    <w:next w:val="Default"/>
    <w:uiPriority w:val="99"/>
    <w:rsid w:val="00AE536E"/>
    <w:pPr>
      <w:spacing w:line="161" w:lineRule="atLeast"/>
    </w:pPr>
    <w:rPr>
      <w:rFonts w:ascii="Myriad Pro Cond" w:hAnsi="Myriad Pro Cond" w:cs="Times New Roman"/>
      <w:color w:val="auto"/>
    </w:rPr>
  </w:style>
  <w:style w:type="paragraph" w:customStyle="1" w:styleId="Pa2">
    <w:name w:val="Pa2"/>
    <w:basedOn w:val="Default"/>
    <w:next w:val="Default"/>
    <w:uiPriority w:val="99"/>
    <w:rsid w:val="00AE536E"/>
    <w:pPr>
      <w:spacing w:line="161" w:lineRule="atLeast"/>
    </w:pPr>
    <w:rPr>
      <w:rFonts w:ascii="Myriad Pro Cond" w:hAnsi="Myriad Pro Cond" w:cs="Times New Roman"/>
      <w:color w:val="auto"/>
    </w:rPr>
  </w:style>
  <w:style w:type="paragraph" w:customStyle="1" w:styleId="Pa5">
    <w:name w:val="Pa5"/>
    <w:basedOn w:val="Default"/>
    <w:next w:val="Default"/>
    <w:uiPriority w:val="99"/>
    <w:rsid w:val="00AE536E"/>
    <w:pPr>
      <w:spacing w:line="161" w:lineRule="atLeast"/>
    </w:pPr>
    <w:rPr>
      <w:rFonts w:ascii="Myriad Pro Cond" w:hAnsi="Myriad Pro Cond" w:cs="Times New Roman"/>
      <w:color w:val="auto"/>
    </w:rPr>
  </w:style>
  <w:style w:type="character" w:customStyle="1" w:styleId="UnresolvedMention2">
    <w:name w:val="Unresolved Mention2"/>
    <w:uiPriority w:val="99"/>
    <w:semiHidden/>
    <w:unhideWhenUsed/>
    <w:rsid w:val="00525309"/>
    <w:rPr>
      <w:color w:val="605E5C"/>
      <w:shd w:val="clear" w:color="auto" w:fill="E1DFDD"/>
    </w:rPr>
  </w:style>
  <w:style w:type="character" w:customStyle="1" w:styleId="il">
    <w:name w:val="il"/>
    <w:basedOn w:val="DefaultParagraphFont"/>
    <w:rsid w:val="002147FF"/>
  </w:style>
  <w:style w:type="paragraph" w:styleId="PlainText">
    <w:name w:val="Plain Text"/>
    <w:basedOn w:val="Normal"/>
    <w:link w:val="PlainTextChar"/>
    <w:uiPriority w:val="99"/>
    <w:rsid w:val="002147FF"/>
    <w:pPr>
      <w:spacing w:after="0" w:line="240" w:lineRule="auto"/>
    </w:pPr>
    <w:rPr>
      <w:rFonts w:ascii="Consolas" w:hAnsi="Consolas"/>
      <w:sz w:val="21"/>
      <w:szCs w:val="21"/>
      <w:lang w:val="en-GB"/>
    </w:rPr>
  </w:style>
  <w:style w:type="character" w:customStyle="1" w:styleId="PlainTextChar">
    <w:name w:val="Plain Text Char"/>
    <w:link w:val="PlainText"/>
    <w:uiPriority w:val="99"/>
    <w:rsid w:val="002147FF"/>
    <w:rPr>
      <w:rFonts w:ascii="Consolas" w:eastAsia="Calibri" w:hAnsi="Consolas" w:cs="Times New Roman"/>
      <w:sz w:val="21"/>
      <w:szCs w:val="21"/>
      <w:lang w:val="en-GB"/>
    </w:rPr>
  </w:style>
  <w:style w:type="character" w:styleId="FollowedHyperlink">
    <w:name w:val="FollowedHyperlink"/>
    <w:uiPriority w:val="99"/>
    <w:semiHidden/>
    <w:unhideWhenUsed/>
    <w:rsid w:val="002147FF"/>
    <w:rPr>
      <w:color w:val="954F72"/>
      <w:u w:val="single"/>
    </w:rPr>
  </w:style>
  <w:style w:type="character" w:customStyle="1" w:styleId="UnresolvedMention3">
    <w:name w:val="Unresolved Mention3"/>
    <w:uiPriority w:val="99"/>
    <w:semiHidden/>
    <w:unhideWhenUsed/>
    <w:rsid w:val="00BE1DEA"/>
    <w:rPr>
      <w:color w:val="605E5C"/>
      <w:shd w:val="clear" w:color="auto" w:fill="E1DFDD"/>
    </w:rPr>
  </w:style>
  <w:style w:type="paragraph" w:styleId="Revision">
    <w:name w:val="Revision"/>
    <w:hidden/>
    <w:uiPriority w:val="99"/>
    <w:semiHidden/>
    <w:rsid w:val="00870167"/>
    <w:rPr>
      <w:sz w:val="22"/>
      <w:szCs w:val="22"/>
      <w:lang w:val="en-US" w:eastAsia="en-US"/>
    </w:rPr>
  </w:style>
  <w:style w:type="paragraph" w:customStyle="1" w:styleId="doc-ti">
    <w:name w:val="doc-ti"/>
    <w:basedOn w:val="Normal"/>
    <w:rsid w:val="00854D57"/>
    <w:pPr>
      <w:spacing w:before="100" w:beforeAutospacing="1" w:after="100" w:afterAutospacing="1" w:line="240" w:lineRule="auto"/>
    </w:pPr>
    <w:rPr>
      <w:rFonts w:eastAsia="Times New Roman"/>
      <w:lang w:val="en-GB" w:eastAsia="en-GB"/>
    </w:rPr>
  </w:style>
  <w:style w:type="character" w:customStyle="1" w:styleId="sden">
    <w:name w:val="s_den"/>
    <w:basedOn w:val="DefaultParagraphFont"/>
    <w:rsid w:val="003057E7"/>
  </w:style>
  <w:style w:type="character" w:styleId="Mention">
    <w:name w:val="Mention"/>
    <w:basedOn w:val="DefaultParagraphFont"/>
    <w:uiPriority w:val="99"/>
    <w:unhideWhenUsed/>
    <w:rsid w:val="00A5539A"/>
    <w:rPr>
      <w:color w:val="2B579A"/>
      <w:shd w:val="clear" w:color="auto" w:fill="E1DFDD"/>
    </w:rPr>
  </w:style>
  <w:style w:type="character" w:styleId="UnresolvedMention">
    <w:name w:val="Unresolved Mention"/>
    <w:basedOn w:val="DefaultParagraphFont"/>
    <w:uiPriority w:val="99"/>
    <w:semiHidden/>
    <w:unhideWhenUsed/>
    <w:rsid w:val="00C936CF"/>
    <w:rPr>
      <w:color w:val="605E5C"/>
      <w:shd w:val="clear" w:color="auto" w:fill="E1DFDD"/>
    </w:rPr>
  </w:style>
  <w:style w:type="paragraph" w:styleId="HTMLPreformatted">
    <w:name w:val="HTML Preformatted"/>
    <w:basedOn w:val="Normal"/>
    <w:link w:val="HTMLPreformattedChar"/>
    <w:uiPriority w:val="99"/>
    <w:semiHidden/>
    <w:unhideWhenUsed/>
    <w:rsid w:val="0033150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31505"/>
    <w:rPr>
      <w:rFonts w:ascii="Consolas" w:hAnsi="Consolas"/>
      <w:lang w:val="ro-RO" w:eastAsia="en-US"/>
    </w:rPr>
  </w:style>
  <w:style w:type="character" w:styleId="PlaceholderText">
    <w:name w:val="Placeholder Text"/>
    <w:basedOn w:val="DefaultParagraphFont"/>
    <w:uiPriority w:val="99"/>
    <w:semiHidden/>
    <w:rsid w:val="007D1E07"/>
    <w:rPr>
      <w:color w:val="808080"/>
    </w:rPr>
  </w:style>
  <w:style w:type="paragraph" w:customStyle="1" w:styleId="msonormal0">
    <w:name w:val="msonormal"/>
    <w:basedOn w:val="Normal"/>
    <w:rsid w:val="0038039A"/>
    <w:pPr>
      <w:spacing w:before="100" w:beforeAutospacing="1" w:after="100" w:afterAutospacing="1" w:line="240" w:lineRule="auto"/>
      <w:jc w:val="left"/>
    </w:pPr>
    <w:rPr>
      <w:rFonts w:eastAsiaTheme="minorEastAsia"/>
      <w:lang w:val="en-US"/>
    </w:rPr>
  </w:style>
  <w:style w:type="character" w:customStyle="1" w:styleId="normaltextrun">
    <w:name w:val="normaltextrun"/>
    <w:basedOn w:val="DefaultParagraphFont"/>
    <w:rsid w:val="002B0AD3"/>
  </w:style>
  <w:style w:type="paragraph" w:styleId="Caption">
    <w:name w:val="caption"/>
    <w:basedOn w:val="Normal"/>
    <w:next w:val="Normal"/>
    <w:uiPriority w:val="35"/>
    <w:unhideWhenUsed/>
    <w:qFormat/>
    <w:rsid w:val="00A9115B"/>
    <w:pPr>
      <w:spacing w:after="200" w:line="240" w:lineRule="auto"/>
    </w:pPr>
    <w:rPr>
      <w:i/>
      <w:iCs/>
      <w:color w:val="44546A" w:themeColor="text2"/>
      <w:sz w:val="18"/>
      <w:szCs w:val="18"/>
    </w:rPr>
  </w:style>
  <w:style w:type="character" w:customStyle="1" w:styleId="sartttl">
    <w:name w:val="s_art_ttl"/>
    <w:basedOn w:val="DefaultParagraphFont"/>
    <w:rsid w:val="00D679C2"/>
  </w:style>
  <w:style w:type="character" w:customStyle="1" w:styleId="slitbdy">
    <w:name w:val="s_lit_bdy"/>
    <w:basedOn w:val="DefaultParagraphFont"/>
    <w:rsid w:val="00D679C2"/>
  </w:style>
  <w:style w:type="character" w:customStyle="1" w:styleId="do1">
    <w:name w:val="do1"/>
    <w:basedOn w:val="DefaultParagraphFont"/>
    <w:rsid w:val="00C864D6"/>
    <w:rPr>
      <w:b/>
      <w:bCs/>
      <w:sz w:val="26"/>
      <w:szCs w:val="26"/>
    </w:rPr>
  </w:style>
  <w:style w:type="character" w:customStyle="1" w:styleId="tpt1">
    <w:name w:val="tpt1"/>
    <w:basedOn w:val="DefaultParagraphFont"/>
    <w:rsid w:val="00C864D6"/>
  </w:style>
  <w:style w:type="character" w:customStyle="1" w:styleId="pt1">
    <w:name w:val="pt1"/>
    <w:basedOn w:val="DefaultParagraphFont"/>
    <w:rsid w:val="00C864D6"/>
    <w:rPr>
      <w:b/>
      <w:bCs/>
      <w:color w:val="8F0000"/>
    </w:rPr>
  </w:style>
  <w:style w:type="character" w:customStyle="1" w:styleId="li1">
    <w:name w:val="li1"/>
    <w:basedOn w:val="DefaultParagraphFont"/>
    <w:rsid w:val="00EF25AD"/>
    <w:rPr>
      <w:b/>
      <w:bCs/>
      <w:color w:val="8F0000"/>
    </w:rPr>
  </w:style>
  <w:style w:type="character" w:customStyle="1" w:styleId="tli1">
    <w:name w:val="tli1"/>
    <w:basedOn w:val="DefaultParagraphFont"/>
    <w:rsid w:val="00EF25AD"/>
  </w:style>
  <w:style w:type="paragraph" w:customStyle="1" w:styleId="al">
    <w:name w:val="a_l"/>
    <w:basedOn w:val="Normal"/>
    <w:rsid w:val="00A650AB"/>
    <w:pPr>
      <w:spacing w:before="100" w:beforeAutospacing="1" w:after="100" w:afterAutospacing="1" w:line="240" w:lineRule="auto"/>
      <w:jc w:val="left"/>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59">
      <w:bodyDiv w:val="1"/>
      <w:marLeft w:val="0"/>
      <w:marRight w:val="0"/>
      <w:marTop w:val="0"/>
      <w:marBottom w:val="0"/>
      <w:divBdr>
        <w:top w:val="none" w:sz="0" w:space="0" w:color="auto"/>
        <w:left w:val="none" w:sz="0" w:space="0" w:color="auto"/>
        <w:bottom w:val="none" w:sz="0" w:space="0" w:color="auto"/>
        <w:right w:val="none" w:sz="0" w:space="0" w:color="auto"/>
      </w:divBdr>
    </w:div>
    <w:div w:id="814836">
      <w:bodyDiv w:val="1"/>
      <w:marLeft w:val="0"/>
      <w:marRight w:val="0"/>
      <w:marTop w:val="0"/>
      <w:marBottom w:val="0"/>
      <w:divBdr>
        <w:top w:val="none" w:sz="0" w:space="0" w:color="auto"/>
        <w:left w:val="none" w:sz="0" w:space="0" w:color="auto"/>
        <w:bottom w:val="none" w:sz="0" w:space="0" w:color="auto"/>
        <w:right w:val="none" w:sz="0" w:space="0" w:color="auto"/>
      </w:divBdr>
    </w:div>
    <w:div w:id="4480902">
      <w:bodyDiv w:val="1"/>
      <w:marLeft w:val="0"/>
      <w:marRight w:val="0"/>
      <w:marTop w:val="0"/>
      <w:marBottom w:val="0"/>
      <w:divBdr>
        <w:top w:val="none" w:sz="0" w:space="0" w:color="auto"/>
        <w:left w:val="none" w:sz="0" w:space="0" w:color="auto"/>
        <w:bottom w:val="none" w:sz="0" w:space="0" w:color="auto"/>
        <w:right w:val="none" w:sz="0" w:space="0" w:color="auto"/>
      </w:divBdr>
    </w:div>
    <w:div w:id="4985238">
      <w:bodyDiv w:val="1"/>
      <w:marLeft w:val="0"/>
      <w:marRight w:val="0"/>
      <w:marTop w:val="0"/>
      <w:marBottom w:val="0"/>
      <w:divBdr>
        <w:top w:val="none" w:sz="0" w:space="0" w:color="auto"/>
        <w:left w:val="none" w:sz="0" w:space="0" w:color="auto"/>
        <w:bottom w:val="none" w:sz="0" w:space="0" w:color="auto"/>
        <w:right w:val="none" w:sz="0" w:space="0" w:color="auto"/>
      </w:divBdr>
    </w:div>
    <w:div w:id="5374043">
      <w:bodyDiv w:val="1"/>
      <w:marLeft w:val="0"/>
      <w:marRight w:val="0"/>
      <w:marTop w:val="0"/>
      <w:marBottom w:val="0"/>
      <w:divBdr>
        <w:top w:val="none" w:sz="0" w:space="0" w:color="auto"/>
        <w:left w:val="none" w:sz="0" w:space="0" w:color="auto"/>
        <w:bottom w:val="none" w:sz="0" w:space="0" w:color="auto"/>
        <w:right w:val="none" w:sz="0" w:space="0" w:color="auto"/>
      </w:divBdr>
    </w:div>
    <w:div w:id="6375238">
      <w:bodyDiv w:val="1"/>
      <w:marLeft w:val="0"/>
      <w:marRight w:val="0"/>
      <w:marTop w:val="0"/>
      <w:marBottom w:val="0"/>
      <w:divBdr>
        <w:top w:val="none" w:sz="0" w:space="0" w:color="auto"/>
        <w:left w:val="none" w:sz="0" w:space="0" w:color="auto"/>
        <w:bottom w:val="none" w:sz="0" w:space="0" w:color="auto"/>
        <w:right w:val="none" w:sz="0" w:space="0" w:color="auto"/>
      </w:divBdr>
    </w:div>
    <w:div w:id="7605779">
      <w:bodyDiv w:val="1"/>
      <w:marLeft w:val="0"/>
      <w:marRight w:val="0"/>
      <w:marTop w:val="0"/>
      <w:marBottom w:val="0"/>
      <w:divBdr>
        <w:top w:val="none" w:sz="0" w:space="0" w:color="auto"/>
        <w:left w:val="none" w:sz="0" w:space="0" w:color="auto"/>
        <w:bottom w:val="none" w:sz="0" w:space="0" w:color="auto"/>
        <w:right w:val="none" w:sz="0" w:space="0" w:color="auto"/>
      </w:divBdr>
    </w:div>
    <w:div w:id="8340060">
      <w:bodyDiv w:val="1"/>
      <w:marLeft w:val="0"/>
      <w:marRight w:val="0"/>
      <w:marTop w:val="0"/>
      <w:marBottom w:val="0"/>
      <w:divBdr>
        <w:top w:val="none" w:sz="0" w:space="0" w:color="auto"/>
        <w:left w:val="none" w:sz="0" w:space="0" w:color="auto"/>
        <w:bottom w:val="none" w:sz="0" w:space="0" w:color="auto"/>
        <w:right w:val="none" w:sz="0" w:space="0" w:color="auto"/>
      </w:divBdr>
    </w:div>
    <w:div w:id="8455518">
      <w:bodyDiv w:val="1"/>
      <w:marLeft w:val="0"/>
      <w:marRight w:val="0"/>
      <w:marTop w:val="0"/>
      <w:marBottom w:val="0"/>
      <w:divBdr>
        <w:top w:val="none" w:sz="0" w:space="0" w:color="auto"/>
        <w:left w:val="none" w:sz="0" w:space="0" w:color="auto"/>
        <w:bottom w:val="none" w:sz="0" w:space="0" w:color="auto"/>
        <w:right w:val="none" w:sz="0" w:space="0" w:color="auto"/>
      </w:divBdr>
    </w:div>
    <w:div w:id="8871299">
      <w:bodyDiv w:val="1"/>
      <w:marLeft w:val="0"/>
      <w:marRight w:val="0"/>
      <w:marTop w:val="0"/>
      <w:marBottom w:val="0"/>
      <w:divBdr>
        <w:top w:val="none" w:sz="0" w:space="0" w:color="auto"/>
        <w:left w:val="none" w:sz="0" w:space="0" w:color="auto"/>
        <w:bottom w:val="none" w:sz="0" w:space="0" w:color="auto"/>
        <w:right w:val="none" w:sz="0" w:space="0" w:color="auto"/>
      </w:divBdr>
    </w:div>
    <w:div w:id="9066879">
      <w:bodyDiv w:val="1"/>
      <w:marLeft w:val="0"/>
      <w:marRight w:val="0"/>
      <w:marTop w:val="0"/>
      <w:marBottom w:val="0"/>
      <w:divBdr>
        <w:top w:val="none" w:sz="0" w:space="0" w:color="auto"/>
        <w:left w:val="none" w:sz="0" w:space="0" w:color="auto"/>
        <w:bottom w:val="none" w:sz="0" w:space="0" w:color="auto"/>
        <w:right w:val="none" w:sz="0" w:space="0" w:color="auto"/>
      </w:divBdr>
    </w:div>
    <w:div w:id="9138370">
      <w:bodyDiv w:val="1"/>
      <w:marLeft w:val="0"/>
      <w:marRight w:val="0"/>
      <w:marTop w:val="0"/>
      <w:marBottom w:val="0"/>
      <w:divBdr>
        <w:top w:val="none" w:sz="0" w:space="0" w:color="auto"/>
        <w:left w:val="none" w:sz="0" w:space="0" w:color="auto"/>
        <w:bottom w:val="none" w:sz="0" w:space="0" w:color="auto"/>
        <w:right w:val="none" w:sz="0" w:space="0" w:color="auto"/>
      </w:divBdr>
    </w:div>
    <w:div w:id="9455723">
      <w:bodyDiv w:val="1"/>
      <w:marLeft w:val="0"/>
      <w:marRight w:val="0"/>
      <w:marTop w:val="0"/>
      <w:marBottom w:val="0"/>
      <w:divBdr>
        <w:top w:val="none" w:sz="0" w:space="0" w:color="auto"/>
        <w:left w:val="none" w:sz="0" w:space="0" w:color="auto"/>
        <w:bottom w:val="none" w:sz="0" w:space="0" w:color="auto"/>
        <w:right w:val="none" w:sz="0" w:space="0" w:color="auto"/>
      </w:divBdr>
    </w:div>
    <w:div w:id="9962093">
      <w:bodyDiv w:val="1"/>
      <w:marLeft w:val="0"/>
      <w:marRight w:val="0"/>
      <w:marTop w:val="0"/>
      <w:marBottom w:val="0"/>
      <w:divBdr>
        <w:top w:val="none" w:sz="0" w:space="0" w:color="auto"/>
        <w:left w:val="none" w:sz="0" w:space="0" w:color="auto"/>
        <w:bottom w:val="none" w:sz="0" w:space="0" w:color="auto"/>
        <w:right w:val="none" w:sz="0" w:space="0" w:color="auto"/>
      </w:divBdr>
    </w:div>
    <w:div w:id="10644412">
      <w:bodyDiv w:val="1"/>
      <w:marLeft w:val="0"/>
      <w:marRight w:val="0"/>
      <w:marTop w:val="0"/>
      <w:marBottom w:val="0"/>
      <w:divBdr>
        <w:top w:val="none" w:sz="0" w:space="0" w:color="auto"/>
        <w:left w:val="none" w:sz="0" w:space="0" w:color="auto"/>
        <w:bottom w:val="none" w:sz="0" w:space="0" w:color="auto"/>
        <w:right w:val="none" w:sz="0" w:space="0" w:color="auto"/>
      </w:divBdr>
    </w:div>
    <w:div w:id="11763374">
      <w:bodyDiv w:val="1"/>
      <w:marLeft w:val="0"/>
      <w:marRight w:val="0"/>
      <w:marTop w:val="0"/>
      <w:marBottom w:val="0"/>
      <w:divBdr>
        <w:top w:val="none" w:sz="0" w:space="0" w:color="auto"/>
        <w:left w:val="none" w:sz="0" w:space="0" w:color="auto"/>
        <w:bottom w:val="none" w:sz="0" w:space="0" w:color="auto"/>
        <w:right w:val="none" w:sz="0" w:space="0" w:color="auto"/>
      </w:divBdr>
    </w:div>
    <w:div w:id="11928079">
      <w:bodyDiv w:val="1"/>
      <w:marLeft w:val="0"/>
      <w:marRight w:val="0"/>
      <w:marTop w:val="0"/>
      <w:marBottom w:val="0"/>
      <w:divBdr>
        <w:top w:val="none" w:sz="0" w:space="0" w:color="auto"/>
        <w:left w:val="none" w:sz="0" w:space="0" w:color="auto"/>
        <w:bottom w:val="none" w:sz="0" w:space="0" w:color="auto"/>
        <w:right w:val="none" w:sz="0" w:space="0" w:color="auto"/>
      </w:divBdr>
    </w:div>
    <w:div w:id="11956261">
      <w:bodyDiv w:val="1"/>
      <w:marLeft w:val="0"/>
      <w:marRight w:val="0"/>
      <w:marTop w:val="0"/>
      <w:marBottom w:val="0"/>
      <w:divBdr>
        <w:top w:val="none" w:sz="0" w:space="0" w:color="auto"/>
        <w:left w:val="none" w:sz="0" w:space="0" w:color="auto"/>
        <w:bottom w:val="none" w:sz="0" w:space="0" w:color="auto"/>
        <w:right w:val="none" w:sz="0" w:space="0" w:color="auto"/>
      </w:divBdr>
    </w:div>
    <w:div w:id="13464637">
      <w:bodyDiv w:val="1"/>
      <w:marLeft w:val="0"/>
      <w:marRight w:val="0"/>
      <w:marTop w:val="0"/>
      <w:marBottom w:val="0"/>
      <w:divBdr>
        <w:top w:val="none" w:sz="0" w:space="0" w:color="auto"/>
        <w:left w:val="none" w:sz="0" w:space="0" w:color="auto"/>
        <w:bottom w:val="none" w:sz="0" w:space="0" w:color="auto"/>
        <w:right w:val="none" w:sz="0" w:space="0" w:color="auto"/>
      </w:divBdr>
    </w:div>
    <w:div w:id="14619606">
      <w:bodyDiv w:val="1"/>
      <w:marLeft w:val="0"/>
      <w:marRight w:val="0"/>
      <w:marTop w:val="0"/>
      <w:marBottom w:val="0"/>
      <w:divBdr>
        <w:top w:val="none" w:sz="0" w:space="0" w:color="auto"/>
        <w:left w:val="none" w:sz="0" w:space="0" w:color="auto"/>
        <w:bottom w:val="none" w:sz="0" w:space="0" w:color="auto"/>
        <w:right w:val="none" w:sz="0" w:space="0" w:color="auto"/>
      </w:divBdr>
    </w:div>
    <w:div w:id="14695651">
      <w:bodyDiv w:val="1"/>
      <w:marLeft w:val="0"/>
      <w:marRight w:val="0"/>
      <w:marTop w:val="0"/>
      <w:marBottom w:val="0"/>
      <w:divBdr>
        <w:top w:val="none" w:sz="0" w:space="0" w:color="auto"/>
        <w:left w:val="none" w:sz="0" w:space="0" w:color="auto"/>
        <w:bottom w:val="none" w:sz="0" w:space="0" w:color="auto"/>
        <w:right w:val="none" w:sz="0" w:space="0" w:color="auto"/>
      </w:divBdr>
    </w:div>
    <w:div w:id="16010385">
      <w:bodyDiv w:val="1"/>
      <w:marLeft w:val="0"/>
      <w:marRight w:val="0"/>
      <w:marTop w:val="0"/>
      <w:marBottom w:val="0"/>
      <w:divBdr>
        <w:top w:val="none" w:sz="0" w:space="0" w:color="auto"/>
        <w:left w:val="none" w:sz="0" w:space="0" w:color="auto"/>
        <w:bottom w:val="none" w:sz="0" w:space="0" w:color="auto"/>
        <w:right w:val="none" w:sz="0" w:space="0" w:color="auto"/>
      </w:divBdr>
    </w:div>
    <w:div w:id="16853479">
      <w:bodyDiv w:val="1"/>
      <w:marLeft w:val="0"/>
      <w:marRight w:val="0"/>
      <w:marTop w:val="0"/>
      <w:marBottom w:val="0"/>
      <w:divBdr>
        <w:top w:val="none" w:sz="0" w:space="0" w:color="auto"/>
        <w:left w:val="none" w:sz="0" w:space="0" w:color="auto"/>
        <w:bottom w:val="none" w:sz="0" w:space="0" w:color="auto"/>
        <w:right w:val="none" w:sz="0" w:space="0" w:color="auto"/>
      </w:divBdr>
    </w:div>
    <w:div w:id="16927628">
      <w:bodyDiv w:val="1"/>
      <w:marLeft w:val="0"/>
      <w:marRight w:val="0"/>
      <w:marTop w:val="0"/>
      <w:marBottom w:val="0"/>
      <w:divBdr>
        <w:top w:val="none" w:sz="0" w:space="0" w:color="auto"/>
        <w:left w:val="none" w:sz="0" w:space="0" w:color="auto"/>
        <w:bottom w:val="none" w:sz="0" w:space="0" w:color="auto"/>
        <w:right w:val="none" w:sz="0" w:space="0" w:color="auto"/>
      </w:divBdr>
    </w:div>
    <w:div w:id="18555824">
      <w:bodyDiv w:val="1"/>
      <w:marLeft w:val="0"/>
      <w:marRight w:val="0"/>
      <w:marTop w:val="0"/>
      <w:marBottom w:val="0"/>
      <w:divBdr>
        <w:top w:val="none" w:sz="0" w:space="0" w:color="auto"/>
        <w:left w:val="none" w:sz="0" w:space="0" w:color="auto"/>
        <w:bottom w:val="none" w:sz="0" w:space="0" w:color="auto"/>
        <w:right w:val="none" w:sz="0" w:space="0" w:color="auto"/>
      </w:divBdr>
    </w:div>
    <w:div w:id="20858662">
      <w:bodyDiv w:val="1"/>
      <w:marLeft w:val="0"/>
      <w:marRight w:val="0"/>
      <w:marTop w:val="0"/>
      <w:marBottom w:val="0"/>
      <w:divBdr>
        <w:top w:val="none" w:sz="0" w:space="0" w:color="auto"/>
        <w:left w:val="none" w:sz="0" w:space="0" w:color="auto"/>
        <w:bottom w:val="none" w:sz="0" w:space="0" w:color="auto"/>
        <w:right w:val="none" w:sz="0" w:space="0" w:color="auto"/>
      </w:divBdr>
    </w:div>
    <w:div w:id="23293504">
      <w:bodyDiv w:val="1"/>
      <w:marLeft w:val="0"/>
      <w:marRight w:val="0"/>
      <w:marTop w:val="0"/>
      <w:marBottom w:val="0"/>
      <w:divBdr>
        <w:top w:val="none" w:sz="0" w:space="0" w:color="auto"/>
        <w:left w:val="none" w:sz="0" w:space="0" w:color="auto"/>
        <w:bottom w:val="none" w:sz="0" w:space="0" w:color="auto"/>
        <w:right w:val="none" w:sz="0" w:space="0" w:color="auto"/>
      </w:divBdr>
    </w:div>
    <w:div w:id="23991281">
      <w:bodyDiv w:val="1"/>
      <w:marLeft w:val="0"/>
      <w:marRight w:val="0"/>
      <w:marTop w:val="0"/>
      <w:marBottom w:val="0"/>
      <w:divBdr>
        <w:top w:val="none" w:sz="0" w:space="0" w:color="auto"/>
        <w:left w:val="none" w:sz="0" w:space="0" w:color="auto"/>
        <w:bottom w:val="none" w:sz="0" w:space="0" w:color="auto"/>
        <w:right w:val="none" w:sz="0" w:space="0" w:color="auto"/>
      </w:divBdr>
    </w:div>
    <w:div w:id="25259222">
      <w:bodyDiv w:val="1"/>
      <w:marLeft w:val="0"/>
      <w:marRight w:val="0"/>
      <w:marTop w:val="0"/>
      <w:marBottom w:val="0"/>
      <w:divBdr>
        <w:top w:val="none" w:sz="0" w:space="0" w:color="auto"/>
        <w:left w:val="none" w:sz="0" w:space="0" w:color="auto"/>
        <w:bottom w:val="none" w:sz="0" w:space="0" w:color="auto"/>
        <w:right w:val="none" w:sz="0" w:space="0" w:color="auto"/>
      </w:divBdr>
    </w:div>
    <w:div w:id="26376607">
      <w:bodyDiv w:val="1"/>
      <w:marLeft w:val="0"/>
      <w:marRight w:val="0"/>
      <w:marTop w:val="0"/>
      <w:marBottom w:val="0"/>
      <w:divBdr>
        <w:top w:val="none" w:sz="0" w:space="0" w:color="auto"/>
        <w:left w:val="none" w:sz="0" w:space="0" w:color="auto"/>
        <w:bottom w:val="none" w:sz="0" w:space="0" w:color="auto"/>
        <w:right w:val="none" w:sz="0" w:space="0" w:color="auto"/>
      </w:divBdr>
    </w:div>
    <w:div w:id="27797612">
      <w:bodyDiv w:val="1"/>
      <w:marLeft w:val="0"/>
      <w:marRight w:val="0"/>
      <w:marTop w:val="0"/>
      <w:marBottom w:val="0"/>
      <w:divBdr>
        <w:top w:val="none" w:sz="0" w:space="0" w:color="auto"/>
        <w:left w:val="none" w:sz="0" w:space="0" w:color="auto"/>
        <w:bottom w:val="none" w:sz="0" w:space="0" w:color="auto"/>
        <w:right w:val="none" w:sz="0" w:space="0" w:color="auto"/>
      </w:divBdr>
    </w:div>
    <w:div w:id="28117588">
      <w:bodyDiv w:val="1"/>
      <w:marLeft w:val="0"/>
      <w:marRight w:val="0"/>
      <w:marTop w:val="0"/>
      <w:marBottom w:val="0"/>
      <w:divBdr>
        <w:top w:val="none" w:sz="0" w:space="0" w:color="auto"/>
        <w:left w:val="none" w:sz="0" w:space="0" w:color="auto"/>
        <w:bottom w:val="none" w:sz="0" w:space="0" w:color="auto"/>
        <w:right w:val="none" w:sz="0" w:space="0" w:color="auto"/>
      </w:divBdr>
    </w:div>
    <w:div w:id="28189741">
      <w:bodyDiv w:val="1"/>
      <w:marLeft w:val="0"/>
      <w:marRight w:val="0"/>
      <w:marTop w:val="0"/>
      <w:marBottom w:val="0"/>
      <w:divBdr>
        <w:top w:val="none" w:sz="0" w:space="0" w:color="auto"/>
        <w:left w:val="none" w:sz="0" w:space="0" w:color="auto"/>
        <w:bottom w:val="none" w:sz="0" w:space="0" w:color="auto"/>
        <w:right w:val="none" w:sz="0" w:space="0" w:color="auto"/>
      </w:divBdr>
    </w:div>
    <w:div w:id="28383987">
      <w:bodyDiv w:val="1"/>
      <w:marLeft w:val="0"/>
      <w:marRight w:val="0"/>
      <w:marTop w:val="0"/>
      <w:marBottom w:val="0"/>
      <w:divBdr>
        <w:top w:val="none" w:sz="0" w:space="0" w:color="auto"/>
        <w:left w:val="none" w:sz="0" w:space="0" w:color="auto"/>
        <w:bottom w:val="none" w:sz="0" w:space="0" w:color="auto"/>
        <w:right w:val="none" w:sz="0" w:space="0" w:color="auto"/>
      </w:divBdr>
    </w:div>
    <w:div w:id="28800584">
      <w:bodyDiv w:val="1"/>
      <w:marLeft w:val="0"/>
      <w:marRight w:val="0"/>
      <w:marTop w:val="0"/>
      <w:marBottom w:val="0"/>
      <w:divBdr>
        <w:top w:val="none" w:sz="0" w:space="0" w:color="auto"/>
        <w:left w:val="none" w:sz="0" w:space="0" w:color="auto"/>
        <w:bottom w:val="none" w:sz="0" w:space="0" w:color="auto"/>
        <w:right w:val="none" w:sz="0" w:space="0" w:color="auto"/>
      </w:divBdr>
    </w:div>
    <w:div w:id="28995817">
      <w:bodyDiv w:val="1"/>
      <w:marLeft w:val="0"/>
      <w:marRight w:val="0"/>
      <w:marTop w:val="0"/>
      <w:marBottom w:val="0"/>
      <w:divBdr>
        <w:top w:val="none" w:sz="0" w:space="0" w:color="auto"/>
        <w:left w:val="none" w:sz="0" w:space="0" w:color="auto"/>
        <w:bottom w:val="none" w:sz="0" w:space="0" w:color="auto"/>
        <w:right w:val="none" w:sz="0" w:space="0" w:color="auto"/>
      </w:divBdr>
    </w:div>
    <w:div w:id="29841395">
      <w:bodyDiv w:val="1"/>
      <w:marLeft w:val="0"/>
      <w:marRight w:val="0"/>
      <w:marTop w:val="0"/>
      <w:marBottom w:val="0"/>
      <w:divBdr>
        <w:top w:val="none" w:sz="0" w:space="0" w:color="auto"/>
        <w:left w:val="none" w:sz="0" w:space="0" w:color="auto"/>
        <w:bottom w:val="none" w:sz="0" w:space="0" w:color="auto"/>
        <w:right w:val="none" w:sz="0" w:space="0" w:color="auto"/>
      </w:divBdr>
    </w:div>
    <w:div w:id="30226300">
      <w:bodyDiv w:val="1"/>
      <w:marLeft w:val="0"/>
      <w:marRight w:val="0"/>
      <w:marTop w:val="0"/>
      <w:marBottom w:val="0"/>
      <w:divBdr>
        <w:top w:val="none" w:sz="0" w:space="0" w:color="auto"/>
        <w:left w:val="none" w:sz="0" w:space="0" w:color="auto"/>
        <w:bottom w:val="none" w:sz="0" w:space="0" w:color="auto"/>
        <w:right w:val="none" w:sz="0" w:space="0" w:color="auto"/>
      </w:divBdr>
    </w:div>
    <w:div w:id="30422836">
      <w:bodyDiv w:val="1"/>
      <w:marLeft w:val="0"/>
      <w:marRight w:val="0"/>
      <w:marTop w:val="0"/>
      <w:marBottom w:val="0"/>
      <w:divBdr>
        <w:top w:val="none" w:sz="0" w:space="0" w:color="auto"/>
        <w:left w:val="none" w:sz="0" w:space="0" w:color="auto"/>
        <w:bottom w:val="none" w:sz="0" w:space="0" w:color="auto"/>
        <w:right w:val="none" w:sz="0" w:space="0" w:color="auto"/>
      </w:divBdr>
    </w:div>
    <w:div w:id="32310746">
      <w:bodyDiv w:val="1"/>
      <w:marLeft w:val="0"/>
      <w:marRight w:val="0"/>
      <w:marTop w:val="0"/>
      <w:marBottom w:val="0"/>
      <w:divBdr>
        <w:top w:val="none" w:sz="0" w:space="0" w:color="auto"/>
        <w:left w:val="none" w:sz="0" w:space="0" w:color="auto"/>
        <w:bottom w:val="none" w:sz="0" w:space="0" w:color="auto"/>
        <w:right w:val="none" w:sz="0" w:space="0" w:color="auto"/>
      </w:divBdr>
    </w:div>
    <w:div w:id="32727850">
      <w:bodyDiv w:val="1"/>
      <w:marLeft w:val="0"/>
      <w:marRight w:val="0"/>
      <w:marTop w:val="0"/>
      <w:marBottom w:val="0"/>
      <w:divBdr>
        <w:top w:val="none" w:sz="0" w:space="0" w:color="auto"/>
        <w:left w:val="none" w:sz="0" w:space="0" w:color="auto"/>
        <w:bottom w:val="none" w:sz="0" w:space="0" w:color="auto"/>
        <w:right w:val="none" w:sz="0" w:space="0" w:color="auto"/>
      </w:divBdr>
    </w:div>
    <w:div w:id="34081866">
      <w:bodyDiv w:val="1"/>
      <w:marLeft w:val="0"/>
      <w:marRight w:val="0"/>
      <w:marTop w:val="0"/>
      <w:marBottom w:val="0"/>
      <w:divBdr>
        <w:top w:val="none" w:sz="0" w:space="0" w:color="auto"/>
        <w:left w:val="none" w:sz="0" w:space="0" w:color="auto"/>
        <w:bottom w:val="none" w:sz="0" w:space="0" w:color="auto"/>
        <w:right w:val="none" w:sz="0" w:space="0" w:color="auto"/>
      </w:divBdr>
    </w:div>
    <w:div w:id="36319735">
      <w:bodyDiv w:val="1"/>
      <w:marLeft w:val="0"/>
      <w:marRight w:val="0"/>
      <w:marTop w:val="0"/>
      <w:marBottom w:val="0"/>
      <w:divBdr>
        <w:top w:val="none" w:sz="0" w:space="0" w:color="auto"/>
        <w:left w:val="none" w:sz="0" w:space="0" w:color="auto"/>
        <w:bottom w:val="none" w:sz="0" w:space="0" w:color="auto"/>
        <w:right w:val="none" w:sz="0" w:space="0" w:color="auto"/>
      </w:divBdr>
    </w:div>
    <w:div w:id="37366363">
      <w:bodyDiv w:val="1"/>
      <w:marLeft w:val="0"/>
      <w:marRight w:val="0"/>
      <w:marTop w:val="0"/>
      <w:marBottom w:val="0"/>
      <w:divBdr>
        <w:top w:val="none" w:sz="0" w:space="0" w:color="auto"/>
        <w:left w:val="none" w:sz="0" w:space="0" w:color="auto"/>
        <w:bottom w:val="none" w:sz="0" w:space="0" w:color="auto"/>
        <w:right w:val="none" w:sz="0" w:space="0" w:color="auto"/>
      </w:divBdr>
    </w:div>
    <w:div w:id="37778963">
      <w:bodyDiv w:val="1"/>
      <w:marLeft w:val="0"/>
      <w:marRight w:val="0"/>
      <w:marTop w:val="0"/>
      <w:marBottom w:val="0"/>
      <w:divBdr>
        <w:top w:val="none" w:sz="0" w:space="0" w:color="auto"/>
        <w:left w:val="none" w:sz="0" w:space="0" w:color="auto"/>
        <w:bottom w:val="none" w:sz="0" w:space="0" w:color="auto"/>
        <w:right w:val="none" w:sz="0" w:space="0" w:color="auto"/>
      </w:divBdr>
    </w:div>
    <w:div w:id="39407353">
      <w:bodyDiv w:val="1"/>
      <w:marLeft w:val="0"/>
      <w:marRight w:val="0"/>
      <w:marTop w:val="0"/>
      <w:marBottom w:val="0"/>
      <w:divBdr>
        <w:top w:val="none" w:sz="0" w:space="0" w:color="auto"/>
        <w:left w:val="none" w:sz="0" w:space="0" w:color="auto"/>
        <w:bottom w:val="none" w:sz="0" w:space="0" w:color="auto"/>
        <w:right w:val="none" w:sz="0" w:space="0" w:color="auto"/>
      </w:divBdr>
    </w:div>
    <w:div w:id="39672699">
      <w:bodyDiv w:val="1"/>
      <w:marLeft w:val="0"/>
      <w:marRight w:val="0"/>
      <w:marTop w:val="0"/>
      <w:marBottom w:val="0"/>
      <w:divBdr>
        <w:top w:val="none" w:sz="0" w:space="0" w:color="auto"/>
        <w:left w:val="none" w:sz="0" w:space="0" w:color="auto"/>
        <w:bottom w:val="none" w:sz="0" w:space="0" w:color="auto"/>
        <w:right w:val="none" w:sz="0" w:space="0" w:color="auto"/>
      </w:divBdr>
    </w:div>
    <w:div w:id="39746619">
      <w:bodyDiv w:val="1"/>
      <w:marLeft w:val="0"/>
      <w:marRight w:val="0"/>
      <w:marTop w:val="0"/>
      <w:marBottom w:val="0"/>
      <w:divBdr>
        <w:top w:val="none" w:sz="0" w:space="0" w:color="auto"/>
        <w:left w:val="none" w:sz="0" w:space="0" w:color="auto"/>
        <w:bottom w:val="none" w:sz="0" w:space="0" w:color="auto"/>
        <w:right w:val="none" w:sz="0" w:space="0" w:color="auto"/>
      </w:divBdr>
    </w:div>
    <w:div w:id="39939384">
      <w:bodyDiv w:val="1"/>
      <w:marLeft w:val="0"/>
      <w:marRight w:val="0"/>
      <w:marTop w:val="0"/>
      <w:marBottom w:val="0"/>
      <w:divBdr>
        <w:top w:val="none" w:sz="0" w:space="0" w:color="auto"/>
        <w:left w:val="none" w:sz="0" w:space="0" w:color="auto"/>
        <w:bottom w:val="none" w:sz="0" w:space="0" w:color="auto"/>
        <w:right w:val="none" w:sz="0" w:space="0" w:color="auto"/>
      </w:divBdr>
    </w:div>
    <w:div w:id="40832029">
      <w:bodyDiv w:val="1"/>
      <w:marLeft w:val="0"/>
      <w:marRight w:val="0"/>
      <w:marTop w:val="0"/>
      <w:marBottom w:val="0"/>
      <w:divBdr>
        <w:top w:val="none" w:sz="0" w:space="0" w:color="auto"/>
        <w:left w:val="none" w:sz="0" w:space="0" w:color="auto"/>
        <w:bottom w:val="none" w:sz="0" w:space="0" w:color="auto"/>
        <w:right w:val="none" w:sz="0" w:space="0" w:color="auto"/>
      </w:divBdr>
    </w:div>
    <w:div w:id="41489041">
      <w:bodyDiv w:val="1"/>
      <w:marLeft w:val="0"/>
      <w:marRight w:val="0"/>
      <w:marTop w:val="0"/>
      <w:marBottom w:val="0"/>
      <w:divBdr>
        <w:top w:val="none" w:sz="0" w:space="0" w:color="auto"/>
        <w:left w:val="none" w:sz="0" w:space="0" w:color="auto"/>
        <w:bottom w:val="none" w:sz="0" w:space="0" w:color="auto"/>
        <w:right w:val="none" w:sz="0" w:space="0" w:color="auto"/>
      </w:divBdr>
    </w:div>
    <w:div w:id="41566966">
      <w:bodyDiv w:val="1"/>
      <w:marLeft w:val="0"/>
      <w:marRight w:val="0"/>
      <w:marTop w:val="0"/>
      <w:marBottom w:val="0"/>
      <w:divBdr>
        <w:top w:val="none" w:sz="0" w:space="0" w:color="auto"/>
        <w:left w:val="none" w:sz="0" w:space="0" w:color="auto"/>
        <w:bottom w:val="none" w:sz="0" w:space="0" w:color="auto"/>
        <w:right w:val="none" w:sz="0" w:space="0" w:color="auto"/>
      </w:divBdr>
    </w:div>
    <w:div w:id="42993405">
      <w:bodyDiv w:val="1"/>
      <w:marLeft w:val="0"/>
      <w:marRight w:val="0"/>
      <w:marTop w:val="0"/>
      <w:marBottom w:val="0"/>
      <w:divBdr>
        <w:top w:val="none" w:sz="0" w:space="0" w:color="auto"/>
        <w:left w:val="none" w:sz="0" w:space="0" w:color="auto"/>
        <w:bottom w:val="none" w:sz="0" w:space="0" w:color="auto"/>
        <w:right w:val="none" w:sz="0" w:space="0" w:color="auto"/>
      </w:divBdr>
    </w:div>
    <w:div w:id="43138314">
      <w:bodyDiv w:val="1"/>
      <w:marLeft w:val="0"/>
      <w:marRight w:val="0"/>
      <w:marTop w:val="0"/>
      <w:marBottom w:val="0"/>
      <w:divBdr>
        <w:top w:val="none" w:sz="0" w:space="0" w:color="auto"/>
        <w:left w:val="none" w:sz="0" w:space="0" w:color="auto"/>
        <w:bottom w:val="none" w:sz="0" w:space="0" w:color="auto"/>
        <w:right w:val="none" w:sz="0" w:space="0" w:color="auto"/>
      </w:divBdr>
    </w:div>
    <w:div w:id="43917486">
      <w:bodyDiv w:val="1"/>
      <w:marLeft w:val="0"/>
      <w:marRight w:val="0"/>
      <w:marTop w:val="0"/>
      <w:marBottom w:val="0"/>
      <w:divBdr>
        <w:top w:val="none" w:sz="0" w:space="0" w:color="auto"/>
        <w:left w:val="none" w:sz="0" w:space="0" w:color="auto"/>
        <w:bottom w:val="none" w:sz="0" w:space="0" w:color="auto"/>
        <w:right w:val="none" w:sz="0" w:space="0" w:color="auto"/>
      </w:divBdr>
    </w:div>
    <w:div w:id="43918573">
      <w:bodyDiv w:val="1"/>
      <w:marLeft w:val="0"/>
      <w:marRight w:val="0"/>
      <w:marTop w:val="0"/>
      <w:marBottom w:val="0"/>
      <w:divBdr>
        <w:top w:val="none" w:sz="0" w:space="0" w:color="auto"/>
        <w:left w:val="none" w:sz="0" w:space="0" w:color="auto"/>
        <w:bottom w:val="none" w:sz="0" w:space="0" w:color="auto"/>
        <w:right w:val="none" w:sz="0" w:space="0" w:color="auto"/>
      </w:divBdr>
    </w:div>
    <w:div w:id="44646863">
      <w:bodyDiv w:val="1"/>
      <w:marLeft w:val="0"/>
      <w:marRight w:val="0"/>
      <w:marTop w:val="0"/>
      <w:marBottom w:val="0"/>
      <w:divBdr>
        <w:top w:val="none" w:sz="0" w:space="0" w:color="auto"/>
        <w:left w:val="none" w:sz="0" w:space="0" w:color="auto"/>
        <w:bottom w:val="none" w:sz="0" w:space="0" w:color="auto"/>
        <w:right w:val="none" w:sz="0" w:space="0" w:color="auto"/>
      </w:divBdr>
    </w:div>
    <w:div w:id="45378986">
      <w:bodyDiv w:val="1"/>
      <w:marLeft w:val="0"/>
      <w:marRight w:val="0"/>
      <w:marTop w:val="0"/>
      <w:marBottom w:val="0"/>
      <w:divBdr>
        <w:top w:val="none" w:sz="0" w:space="0" w:color="auto"/>
        <w:left w:val="none" w:sz="0" w:space="0" w:color="auto"/>
        <w:bottom w:val="none" w:sz="0" w:space="0" w:color="auto"/>
        <w:right w:val="none" w:sz="0" w:space="0" w:color="auto"/>
      </w:divBdr>
    </w:div>
    <w:div w:id="45613686">
      <w:bodyDiv w:val="1"/>
      <w:marLeft w:val="0"/>
      <w:marRight w:val="0"/>
      <w:marTop w:val="0"/>
      <w:marBottom w:val="0"/>
      <w:divBdr>
        <w:top w:val="none" w:sz="0" w:space="0" w:color="auto"/>
        <w:left w:val="none" w:sz="0" w:space="0" w:color="auto"/>
        <w:bottom w:val="none" w:sz="0" w:space="0" w:color="auto"/>
        <w:right w:val="none" w:sz="0" w:space="0" w:color="auto"/>
      </w:divBdr>
    </w:div>
    <w:div w:id="47412419">
      <w:bodyDiv w:val="1"/>
      <w:marLeft w:val="0"/>
      <w:marRight w:val="0"/>
      <w:marTop w:val="0"/>
      <w:marBottom w:val="0"/>
      <w:divBdr>
        <w:top w:val="none" w:sz="0" w:space="0" w:color="auto"/>
        <w:left w:val="none" w:sz="0" w:space="0" w:color="auto"/>
        <w:bottom w:val="none" w:sz="0" w:space="0" w:color="auto"/>
        <w:right w:val="none" w:sz="0" w:space="0" w:color="auto"/>
      </w:divBdr>
    </w:div>
    <w:div w:id="47414997">
      <w:bodyDiv w:val="1"/>
      <w:marLeft w:val="0"/>
      <w:marRight w:val="0"/>
      <w:marTop w:val="0"/>
      <w:marBottom w:val="0"/>
      <w:divBdr>
        <w:top w:val="none" w:sz="0" w:space="0" w:color="auto"/>
        <w:left w:val="none" w:sz="0" w:space="0" w:color="auto"/>
        <w:bottom w:val="none" w:sz="0" w:space="0" w:color="auto"/>
        <w:right w:val="none" w:sz="0" w:space="0" w:color="auto"/>
      </w:divBdr>
    </w:div>
    <w:div w:id="49040162">
      <w:bodyDiv w:val="1"/>
      <w:marLeft w:val="0"/>
      <w:marRight w:val="0"/>
      <w:marTop w:val="0"/>
      <w:marBottom w:val="0"/>
      <w:divBdr>
        <w:top w:val="none" w:sz="0" w:space="0" w:color="auto"/>
        <w:left w:val="none" w:sz="0" w:space="0" w:color="auto"/>
        <w:bottom w:val="none" w:sz="0" w:space="0" w:color="auto"/>
        <w:right w:val="none" w:sz="0" w:space="0" w:color="auto"/>
      </w:divBdr>
    </w:div>
    <w:div w:id="49234992">
      <w:bodyDiv w:val="1"/>
      <w:marLeft w:val="0"/>
      <w:marRight w:val="0"/>
      <w:marTop w:val="0"/>
      <w:marBottom w:val="0"/>
      <w:divBdr>
        <w:top w:val="none" w:sz="0" w:space="0" w:color="auto"/>
        <w:left w:val="none" w:sz="0" w:space="0" w:color="auto"/>
        <w:bottom w:val="none" w:sz="0" w:space="0" w:color="auto"/>
        <w:right w:val="none" w:sz="0" w:space="0" w:color="auto"/>
      </w:divBdr>
    </w:div>
    <w:div w:id="49425055">
      <w:bodyDiv w:val="1"/>
      <w:marLeft w:val="0"/>
      <w:marRight w:val="0"/>
      <w:marTop w:val="0"/>
      <w:marBottom w:val="0"/>
      <w:divBdr>
        <w:top w:val="none" w:sz="0" w:space="0" w:color="auto"/>
        <w:left w:val="none" w:sz="0" w:space="0" w:color="auto"/>
        <w:bottom w:val="none" w:sz="0" w:space="0" w:color="auto"/>
        <w:right w:val="none" w:sz="0" w:space="0" w:color="auto"/>
      </w:divBdr>
    </w:div>
    <w:div w:id="50009987">
      <w:bodyDiv w:val="1"/>
      <w:marLeft w:val="0"/>
      <w:marRight w:val="0"/>
      <w:marTop w:val="0"/>
      <w:marBottom w:val="0"/>
      <w:divBdr>
        <w:top w:val="none" w:sz="0" w:space="0" w:color="auto"/>
        <w:left w:val="none" w:sz="0" w:space="0" w:color="auto"/>
        <w:bottom w:val="none" w:sz="0" w:space="0" w:color="auto"/>
        <w:right w:val="none" w:sz="0" w:space="0" w:color="auto"/>
      </w:divBdr>
    </w:div>
    <w:div w:id="50270789">
      <w:bodyDiv w:val="1"/>
      <w:marLeft w:val="0"/>
      <w:marRight w:val="0"/>
      <w:marTop w:val="0"/>
      <w:marBottom w:val="0"/>
      <w:divBdr>
        <w:top w:val="none" w:sz="0" w:space="0" w:color="auto"/>
        <w:left w:val="none" w:sz="0" w:space="0" w:color="auto"/>
        <w:bottom w:val="none" w:sz="0" w:space="0" w:color="auto"/>
        <w:right w:val="none" w:sz="0" w:space="0" w:color="auto"/>
      </w:divBdr>
    </w:div>
    <w:div w:id="51735910">
      <w:bodyDiv w:val="1"/>
      <w:marLeft w:val="0"/>
      <w:marRight w:val="0"/>
      <w:marTop w:val="0"/>
      <w:marBottom w:val="0"/>
      <w:divBdr>
        <w:top w:val="none" w:sz="0" w:space="0" w:color="auto"/>
        <w:left w:val="none" w:sz="0" w:space="0" w:color="auto"/>
        <w:bottom w:val="none" w:sz="0" w:space="0" w:color="auto"/>
        <w:right w:val="none" w:sz="0" w:space="0" w:color="auto"/>
      </w:divBdr>
    </w:div>
    <w:div w:id="53553597">
      <w:bodyDiv w:val="1"/>
      <w:marLeft w:val="0"/>
      <w:marRight w:val="0"/>
      <w:marTop w:val="0"/>
      <w:marBottom w:val="0"/>
      <w:divBdr>
        <w:top w:val="none" w:sz="0" w:space="0" w:color="auto"/>
        <w:left w:val="none" w:sz="0" w:space="0" w:color="auto"/>
        <w:bottom w:val="none" w:sz="0" w:space="0" w:color="auto"/>
        <w:right w:val="none" w:sz="0" w:space="0" w:color="auto"/>
      </w:divBdr>
    </w:div>
    <w:div w:id="55202883">
      <w:bodyDiv w:val="1"/>
      <w:marLeft w:val="0"/>
      <w:marRight w:val="0"/>
      <w:marTop w:val="0"/>
      <w:marBottom w:val="0"/>
      <w:divBdr>
        <w:top w:val="none" w:sz="0" w:space="0" w:color="auto"/>
        <w:left w:val="none" w:sz="0" w:space="0" w:color="auto"/>
        <w:bottom w:val="none" w:sz="0" w:space="0" w:color="auto"/>
        <w:right w:val="none" w:sz="0" w:space="0" w:color="auto"/>
      </w:divBdr>
    </w:div>
    <w:div w:id="56249693">
      <w:bodyDiv w:val="1"/>
      <w:marLeft w:val="0"/>
      <w:marRight w:val="0"/>
      <w:marTop w:val="0"/>
      <w:marBottom w:val="0"/>
      <w:divBdr>
        <w:top w:val="none" w:sz="0" w:space="0" w:color="auto"/>
        <w:left w:val="none" w:sz="0" w:space="0" w:color="auto"/>
        <w:bottom w:val="none" w:sz="0" w:space="0" w:color="auto"/>
        <w:right w:val="none" w:sz="0" w:space="0" w:color="auto"/>
      </w:divBdr>
    </w:div>
    <w:div w:id="56326360">
      <w:bodyDiv w:val="1"/>
      <w:marLeft w:val="0"/>
      <w:marRight w:val="0"/>
      <w:marTop w:val="0"/>
      <w:marBottom w:val="0"/>
      <w:divBdr>
        <w:top w:val="none" w:sz="0" w:space="0" w:color="auto"/>
        <w:left w:val="none" w:sz="0" w:space="0" w:color="auto"/>
        <w:bottom w:val="none" w:sz="0" w:space="0" w:color="auto"/>
        <w:right w:val="none" w:sz="0" w:space="0" w:color="auto"/>
      </w:divBdr>
    </w:div>
    <w:div w:id="58215305">
      <w:bodyDiv w:val="1"/>
      <w:marLeft w:val="0"/>
      <w:marRight w:val="0"/>
      <w:marTop w:val="0"/>
      <w:marBottom w:val="0"/>
      <w:divBdr>
        <w:top w:val="none" w:sz="0" w:space="0" w:color="auto"/>
        <w:left w:val="none" w:sz="0" w:space="0" w:color="auto"/>
        <w:bottom w:val="none" w:sz="0" w:space="0" w:color="auto"/>
        <w:right w:val="none" w:sz="0" w:space="0" w:color="auto"/>
      </w:divBdr>
    </w:div>
    <w:div w:id="59058090">
      <w:bodyDiv w:val="1"/>
      <w:marLeft w:val="0"/>
      <w:marRight w:val="0"/>
      <w:marTop w:val="0"/>
      <w:marBottom w:val="0"/>
      <w:divBdr>
        <w:top w:val="none" w:sz="0" w:space="0" w:color="auto"/>
        <w:left w:val="none" w:sz="0" w:space="0" w:color="auto"/>
        <w:bottom w:val="none" w:sz="0" w:space="0" w:color="auto"/>
        <w:right w:val="none" w:sz="0" w:space="0" w:color="auto"/>
      </w:divBdr>
    </w:div>
    <w:div w:id="59914699">
      <w:bodyDiv w:val="1"/>
      <w:marLeft w:val="0"/>
      <w:marRight w:val="0"/>
      <w:marTop w:val="0"/>
      <w:marBottom w:val="0"/>
      <w:divBdr>
        <w:top w:val="none" w:sz="0" w:space="0" w:color="auto"/>
        <w:left w:val="none" w:sz="0" w:space="0" w:color="auto"/>
        <w:bottom w:val="none" w:sz="0" w:space="0" w:color="auto"/>
        <w:right w:val="none" w:sz="0" w:space="0" w:color="auto"/>
      </w:divBdr>
    </w:div>
    <w:div w:id="60176796">
      <w:bodyDiv w:val="1"/>
      <w:marLeft w:val="0"/>
      <w:marRight w:val="0"/>
      <w:marTop w:val="0"/>
      <w:marBottom w:val="0"/>
      <w:divBdr>
        <w:top w:val="none" w:sz="0" w:space="0" w:color="auto"/>
        <w:left w:val="none" w:sz="0" w:space="0" w:color="auto"/>
        <w:bottom w:val="none" w:sz="0" w:space="0" w:color="auto"/>
        <w:right w:val="none" w:sz="0" w:space="0" w:color="auto"/>
      </w:divBdr>
      <w:divsChild>
        <w:div w:id="237206940">
          <w:marLeft w:val="480"/>
          <w:marRight w:val="0"/>
          <w:marTop w:val="0"/>
          <w:marBottom w:val="0"/>
          <w:divBdr>
            <w:top w:val="none" w:sz="0" w:space="0" w:color="auto"/>
            <w:left w:val="none" w:sz="0" w:space="0" w:color="auto"/>
            <w:bottom w:val="none" w:sz="0" w:space="0" w:color="auto"/>
            <w:right w:val="none" w:sz="0" w:space="0" w:color="auto"/>
          </w:divBdr>
        </w:div>
        <w:div w:id="74518939">
          <w:marLeft w:val="480"/>
          <w:marRight w:val="0"/>
          <w:marTop w:val="0"/>
          <w:marBottom w:val="0"/>
          <w:divBdr>
            <w:top w:val="none" w:sz="0" w:space="0" w:color="auto"/>
            <w:left w:val="none" w:sz="0" w:space="0" w:color="auto"/>
            <w:bottom w:val="none" w:sz="0" w:space="0" w:color="auto"/>
            <w:right w:val="none" w:sz="0" w:space="0" w:color="auto"/>
          </w:divBdr>
        </w:div>
        <w:div w:id="1883518599">
          <w:marLeft w:val="480"/>
          <w:marRight w:val="0"/>
          <w:marTop w:val="0"/>
          <w:marBottom w:val="0"/>
          <w:divBdr>
            <w:top w:val="none" w:sz="0" w:space="0" w:color="auto"/>
            <w:left w:val="none" w:sz="0" w:space="0" w:color="auto"/>
            <w:bottom w:val="none" w:sz="0" w:space="0" w:color="auto"/>
            <w:right w:val="none" w:sz="0" w:space="0" w:color="auto"/>
          </w:divBdr>
        </w:div>
      </w:divsChild>
    </w:div>
    <w:div w:id="61175580">
      <w:bodyDiv w:val="1"/>
      <w:marLeft w:val="0"/>
      <w:marRight w:val="0"/>
      <w:marTop w:val="0"/>
      <w:marBottom w:val="0"/>
      <w:divBdr>
        <w:top w:val="none" w:sz="0" w:space="0" w:color="auto"/>
        <w:left w:val="none" w:sz="0" w:space="0" w:color="auto"/>
        <w:bottom w:val="none" w:sz="0" w:space="0" w:color="auto"/>
        <w:right w:val="none" w:sz="0" w:space="0" w:color="auto"/>
      </w:divBdr>
    </w:div>
    <w:div w:id="61682043">
      <w:bodyDiv w:val="1"/>
      <w:marLeft w:val="0"/>
      <w:marRight w:val="0"/>
      <w:marTop w:val="0"/>
      <w:marBottom w:val="0"/>
      <w:divBdr>
        <w:top w:val="none" w:sz="0" w:space="0" w:color="auto"/>
        <w:left w:val="none" w:sz="0" w:space="0" w:color="auto"/>
        <w:bottom w:val="none" w:sz="0" w:space="0" w:color="auto"/>
        <w:right w:val="none" w:sz="0" w:space="0" w:color="auto"/>
      </w:divBdr>
    </w:div>
    <w:div w:id="61878795">
      <w:bodyDiv w:val="1"/>
      <w:marLeft w:val="0"/>
      <w:marRight w:val="0"/>
      <w:marTop w:val="0"/>
      <w:marBottom w:val="0"/>
      <w:divBdr>
        <w:top w:val="none" w:sz="0" w:space="0" w:color="auto"/>
        <w:left w:val="none" w:sz="0" w:space="0" w:color="auto"/>
        <w:bottom w:val="none" w:sz="0" w:space="0" w:color="auto"/>
        <w:right w:val="none" w:sz="0" w:space="0" w:color="auto"/>
      </w:divBdr>
    </w:div>
    <w:div w:id="61953711">
      <w:bodyDiv w:val="1"/>
      <w:marLeft w:val="0"/>
      <w:marRight w:val="0"/>
      <w:marTop w:val="0"/>
      <w:marBottom w:val="0"/>
      <w:divBdr>
        <w:top w:val="none" w:sz="0" w:space="0" w:color="auto"/>
        <w:left w:val="none" w:sz="0" w:space="0" w:color="auto"/>
        <w:bottom w:val="none" w:sz="0" w:space="0" w:color="auto"/>
        <w:right w:val="none" w:sz="0" w:space="0" w:color="auto"/>
      </w:divBdr>
    </w:div>
    <w:div w:id="63571622">
      <w:bodyDiv w:val="1"/>
      <w:marLeft w:val="0"/>
      <w:marRight w:val="0"/>
      <w:marTop w:val="0"/>
      <w:marBottom w:val="0"/>
      <w:divBdr>
        <w:top w:val="none" w:sz="0" w:space="0" w:color="auto"/>
        <w:left w:val="none" w:sz="0" w:space="0" w:color="auto"/>
        <w:bottom w:val="none" w:sz="0" w:space="0" w:color="auto"/>
        <w:right w:val="none" w:sz="0" w:space="0" w:color="auto"/>
      </w:divBdr>
    </w:div>
    <w:div w:id="63994438">
      <w:bodyDiv w:val="1"/>
      <w:marLeft w:val="0"/>
      <w:marRight w:val="0"/>
      <w:marTop w:val="0"/>
      <w:marBottom w:val="0"/>
      <w:divBdr>
        <w:top w:val="none" w:sz="0" w:space="0" w:color="auto"/>
        <w:left w:val="none" w:sz="0" w:space="0" w:color="auto"/>
        <w:bottom w:val="none" w:sz="0" w:space="0" w:color="auto"/>
        <w:right w:val="none" w:sz="0" w:space="0" w:color="auto"/>
      </w:divBdr>
    </w:div>
    <w:div w:id="64958643">
      <w:bodyDiv w:val="1"/>
      <w:marLeft w:val="0"/>
      <w:marRight w:val="0"/>
      <w:marTop w:val="0"/>
      <w:marBottom w:val="0"/>
      <w:divBdr>
        <w:top w:val="none" w:sz="0" w:space="0" w:color="auto"/>
        <w:left w:val="none" w:sz="0" w:space="0" w:color="auto"/>
        <w:bottom w:val="none" w:sz="0" w:space="0" w:color="auto"/>
        <w:right w:val="none" w:sz="0" w:space="0" w:color="auto"/>
      </w:divBdr>
    </w:div>
    <w:div w:id="65300534">
      <w:bodyDiv w:val="1"/>
      <w:marLeft w:val="0"/>
      <w:marRight w:val="0"/>
      <w:marTop w:val="0"/>
      <w:marBottom w:val="0"/>
      <w:divBdr>
        <w:top w:val="none" w:sz="0" w:space="0" w:color="auto"/>
        <w:left w:val="none" w:sz="0" w:space="0" w:color="auto"/>
        <w:bottom w:val="none" w:sz="0" w:space="0" w:color="auto"/>
        <w:right w:val="none" w:sz="0" w:space="0" w:color="auto"/>
      </w:divBdr>
    </w:div>
    <w:div w:id="65541947">
      <w:bodyDiv w:val="1"/>
      <w:marLeft w:val="0"/>
      <w:marRight w:val="0"/>
      <w:marTop w:val="0"/>
      <w:marBottom w:val="0"/>
      <w:divBdr>
        <w:top w:val="none" w:sz="0" w:space="0" w:color="auto"/>
        <w:left w:val="none" w:sz="0" w:space="0" w:color="auto"/>
        <w:bottom w:val="none" w:sz="0" w:space="0" w:color="auto"/>
        <w:right w:val="none" w:sz="0" w:space="0" w:color="auto"/>
      </w:divBdr>
    </w:div>
    <w:div w:id="67729190">
      <w:bodyDiv w:val="1"/>
      <w:marLeft w:val="0"/>
      <w:marRight w:val="0"/>
      <w:marTop w:val="0"/>
      <w:marBottom w:val="0"/>
      <w:divBdr>
        <w:top w:val="none" w:sz="0" w:space="0" w:color="auto"/>
        <w:left w:val="none" w:sz="0" w:space="0" w:color="auto"/>
        <w:bottom w:val="none" w:sz="0" w:space="0" w:color="auto"/>
        <w:right w:val="none" w:sz="0" w:space="0" w:color="auto"/>
      </w:divBdr>
    </w:div>
    <w:div w:id="68309377">
      <w:bodyDiv w:val="1"/>
      <w:marLeft w:val="0"/>
      <w:marRight w:val="0"/>
      <w:marTop w:val="0"/>
      <w:marBottom w:val="0"/>
      <w:divBdr>
        <w:top w:val="none" w:sz="0" w:space="0" w:color="auto"/>
        <w:left w:val="none" w:sz="0" w:space="0" w:color="auto"/>
        <w:bottom w:val="none" w:sz="0" w:space="0" w:color="auto"/>
        <w:right w:val="none" w:sz="0" w:space="0" w:color="auto"/>
      </w:divBdr>
    </w:div>
    <w:div w:id="68505917">
      <w:bodyDiv w:val="1"/>
      <w:marLeft w:val="0"/>
      <w:marRight w:val="0"/>
      <w:marTop w:val="0"/>
      <w:marBottom w:val="0"/>
      <w:divBdr>
        <w:top w:val="none" w:sz="0" w:space="0" w:color="auto"/>
        <w:left w:val="none" w:sz="0" w:space="0" w:color="auto"/>
        <w:bottom w:val="none" w:sz="0" w:space="0" w:color="auto"/>
        <w:right w:val="none" w:sz="0" w:space="0" w:color="auto"/>
      </w:divBdr>
    </w:div>
    <w:div w:id="68775812">
      <w:bodyDiv w:val="1"/>
      <w:marLeft w:val="0"/>
      <w:marRight w:val="0"/>
      <w:marTop w:val="0"/>
      <w:marBottom w:val="0"/>
      <w:divBdr>
        <w:top w:val="none" w:sz="0" w:space="0" w:color="auto"/>
        <w:left w:val="none" w:sz="0" w:space="0" w:color="auto"/>
        <w:bottom w:val="none" w:sz="0" w:space="0" w:color="auto"/>
        <w:right w:val="none" w:sz="0" w:space="0" w:color="auto"/>
      </w:divBdr>
    </w:div>
    <w:div w:id="70281012">
      <w:bodyDiv w:val="1"/>
      <w:marLeft w:val="0"/>
      <w:marRight w:val="0"/>
      <w:marTop w:val="0"/>
      <w:marBottom w:val="0"/>
      <w:divBdr>
        <w:top w:val="none" w:sz="0" w:space="0" w:color="auto"/>
        <w:left w:val="none" w:sz="0" w:space="0" w:color="auto"/>
        <w:bottom w:val="none" w:sz="0" w:space="0" w:color="auto"/>
        <w:right w:val="none" w:sz="0" w:space="0" w:color="auto"/>
      </w:divBdr>
    </w:div>
    <w:div w:id="70351361">
      <w:bodyDiv w:val="1"/>
      <w:marLeft w:val="0"/>
      <w:marRight w:val="0"/>
      <w:marTop w:val="0"/>
      <w:marBottom w:val="0"/>
      <w:divBdr>
        <w:top w:val="none" w:sz="0" w:space="0" w:color="auto"/>
        <w:left w:val="none" w:sz="0" w:space="0" w:color="auto"/>
        <w:bottom w:val="none" w:sz="0" w:space="0" w:color="auto"/>
        <w:right w:val="none" w:sz="0" w:space="0" w:color="auto"/>
      </w:divBdr>
    </w:div>
    <w:div w:id="70742261">
      <w:bodyDiv w:val="1"/>
      <w:marLeft w:val="0"/>
      <w:marRight w:val="0"/>
      <w:marTop w:val="0"/>
      <w:marBottom w:val="0"/>
      <w:divBdr>
        <w:top w:val="none" w:sz="0" w:space="0" w:color="auto"/>
        <w:left w:val="none" w:sz="0" w:space="0" w:color="auto"/>
        <w:bottom w:val="none" w:sz="0" w:space="0" w:color="auto"/>
        <w:right w:val="none" w:sz="0" w:space="0" w:color="auto"/>
      </w:divBdr>
    </w:div>
    <w:div w:id="71004697">
      <w:bodyDiv w:val="1"/>
      <w:marLeft w:val="0"/>
      <w:marRight w:val="0"/>
      <w:marTop w:val="0"/>
      <w:marBottom w:val="0"/>
      <w:divBdr>
        <w:top w:val="none" w:sz="0" w:space="0" w:color="auto"/>
        <w:left w:val="none" w:sz="0" w:space="0" w:color="auto"/>
        <w:bottom w:val="none" w:sz="0" w:space="0" w:color="auto"/>
        <w:right w:val="none" w:sz="0" w:space="0" w:color="auto"/>
      </w:divBdr>
    </w:div>
    <w:div w:id="72243969">
      <w:bodyDiv w:val="1"/>
      <w:marLeft w:val="0"/>
      <w:marRight w:val="0"/>
      <w:marTop w:val="0"/>
      <w:marBottom w:val="0"/>
      <w:divBdr>
        <w:top w:val="none" w:sz="0" w:space="0" w:color="auto"/>
        <w:left w:val="none" w:sz="0" w:space="0" w:color="auto"/>
        <w:bottom w:val="none" w:sz="0" w:space="0" w:color="auto"/>
        <w:right w:val="none" w:sz="0" w:space="0" w:color="auto"/>
      </w:divBdr>
    </w:div>
    <w:div w:id="72288839">
      <w:bodyDiv w:val="1"/>
      <w:marLeft w:val="0"/>
      <w:marRight w:val="0"/>
      <w:marTop w:val="0"/>
      <w:marBottom w:val="0"/>
      <w:divBdr>
        <w:top w:val="none" w:sz="0" w:space="0" w:color="auto"/>
        <w:left w:val="none" w:sz="0" w:space="0" w:color="auto"/>
        <w:bottom w:val="none" w:sz="0" w:space="0" w:color="auto"/>
        <w:right w:val="none" w:sz="0" w:space="0" w:color="auto"/>
      </w:divBdr>
    </w:div>
    <w:div w:id="73094391">
      <w:bodyDiv w:val="1"/>
      <w:marLeft w:val="0"/>
      <w:marRight w:val="0"/>
      <w:marTop w:val="0"/>
      <w:marBottom w:val="0"/>
      <w:divBdr>
        <w:top w:val="none" w:sz="0" w:space="0" w:color="auto"/>
        <w:left w:val="none" w:sz="0" w:space="0" w:color="auto"/>
        <w:bottom w:val="none" w:sz="0" w:space="0" w:color="auto"/>
        <w:right w:val="none" w:sz="0" w:space="0" w:color="auto"/>
      </w:divBdr>
    </w:div>
    <w:div w:id="74405676">
      <w:bodyDiv w:val="1"/>
      <w:marLeft w:val="0"/>
      <w:marRight w:val="0"/>
      <w:marTop w:val="0"/>
      <w:marBottom w:val="0"/>
      <w:divBdr>
        <w:top w:val="none" w:sz="0" w:space="0" w:color="auto"/>
        <w:left w:val="none" w:sz="0" w:space="0" w:color="auto"/>
        <w:bottom w:val="none" w:sz="0" w:space="0" w:color="auto"/>
        <w:right w:val="none" w:sz="0" w:space="0" w:color="auto"/>
      </w:divBdr>
    </w:div>
    <w:div w:id="74475364">
      <w:bodyDiv w:val="1"/>
      <w:marLeft w:val="0"/>
      <w:marRight w:val="0"/>
      <w:marTop w:val="0"/>
      <w:marBottom w:val="0"/>
      <w:divBdr>
        <w:top w:val="none" w:sz="0" w:space="0" w:color="auto"/>
        <w:left w:val="none" w:sz="0" w:space="0" w:color="auto"/>
        <w:bottom w:val="none" w:sz="0" w:space="0" w:color="auto"/>
        <w:right w:val="none" w:sz="0" w:space="0" w:color="auto"/>
      </w:divBdr>
    </w:div>
    <w:div w:id="74590925">
      <w:bodyDiv w:val="1"/>
      <w:marLeft w:val="0"/>
      <w:marRight w:val="0"/>
      <w:marTop w:val="0"/>
      <w:marBottom w:val="0"/>
      <w:divBdr>
        <w:top w:val="none" w:sz="0" w:space="0" w:color="auto"/>
        <w:left w:val="none" w:sz="0" w:space="0" w:color="auto"/>
        <w:bottom w:val="none" w:sz="0" w:space="0" w:color="auto"/>
        <w:right w:val="none" w:sz="0" w:space="0" w:color="auto"/>
      </w:divBdr>
    </w:div>
    <w:div w:id="74863564">
      <w:bodyDiv w:val="1"/>
      <w:marLeft w:val="0"/>
      <w:marRight w:val="0"/>
      <w:marTop w:val="0"/>
      <w:marBottom w:val="0"/>
      <w:divBdr>
        <w:top w:val="none" w:sz="0" w:space="0" w:color="auto"/>
        <w:left w:val="none" w:sz="0" w:space="0" w:color="auto"/>
        <w:bottom w:val="none" w:sz="0" w:space="0" w:color="auto"/>
        <w:right w:val="none" w:sz="0" w:space="0" w:color="auto"/>
      </w:divBdr>
    </w:div>
    <w:div w:id="75440785">
      <w:bodyDiv w:val="1"/>
      <w:marLeft w:val="0"/>
      <w:marRight w:val="0"/>
      <w:marTop w:val="0"/>
      <w:marBottom w:val="0"/>
      <w:divBdr>
        <w:top w:val="none" w:sz="0" w:space="0" w:color="auto"/>
        <w:left w:val="none" w:sz="0" w:space="0" w:color="auto"/>
        <w:bottom w:val="none" w:sz="0" w:space="0" w:color="auto"/>
        <w:right w:val="none" w:sz="0" w:space="0" w:color="auto"/>
      </w:divBdr>
    </w:div>
    <w:div w:id="76707669">
      <w:bodyDiv w:val="1"/>
      <w:marLeft w:val="0"/>
      <w:marRight w:val="0"/>
      <w:marTop w:val="0"/>
      <w:marBottom w:val="0"/>
      <w:divBdr>
        <w:top w:val="none" w:sz="0" w:space="0" w:color="auto"/>
        <w:left w:val="none" w:sz="0" w:space="0" w:color="auto"/>
        <w:bottom w:val="none" w:sz="0" w:space="0" w:color="auto"/>
        <w:right w:val="none" w:sz="0" w:space="0" w:color="auto"/>
      </w:divBdr>
    </w:div>
    <w:div w:id="77097213">
      <w:bodyDiv w:val="1"/>
      <w:marLeft w:val="0"/>
      <w:marRight w:val="0"/>
      <w:marTop w:val="0"/>
      <w:marBottom w:val="0"/>
      <w:divBdr>
        <w:top w:val="none" w:sz="0" w:space="0" w:color="auto"/>
        <w:left w:val="none" w:sz="0" w:space="0" w:color="auto"/>
        <w:bottom w:val="none" w:sz="0" w:space="0" w:color="auto"/>
        <w:right w:val="none" w:sz="0" w:space="0" w:color="auto"/>
      </w:divBdr>
    </w:div>
    <w:div w:id="77672993">
      <w:bodyDiv w:val="1"/>
      <w:marLeft w:val="0"/>
      <w:marRight w:val="0"/>
      <w:marTop w:val="0"/>
      <w:marBottom w:val="0"/>
      <w:divBdr>
        <w:top w:val="none" w:sz="0" w:space="0" w:color="auto"/>
        <w:left w:val="none" w:sz="0" w:space="0" w:color="auto"/>
        <w:bottom w:val="none" w:sz="0" w:space="0" w:color="auto"/>
        <w:right w:val="none" w:sz="0" w:space="0" w:color="auto"/>
      </w:divBdr>
    </w:div>
    <w:div w:id="78522917">
      <w:bodyDiv w:val="1"/>
      <w:marLeft w:val="0"/>
      <w:marRight w:val="0"/>
      <w:marTop w:val="0"/>
      <w:marBottom w:val="0"/>
      <w:divBdr>
        <w:top w:val="none" w:sz="0" w:space="0" w:color="auto"/>
        <w:left w:val="none" w:sz="0" w:space="0" w:color="auto"/>
        <w:bottom w:val="none" w:sz="0" w:space="0" w:color="auto"/>
        <w:right w:val="none" w:sz="0" w:space="0" w:color="auto"/>
      </w:divBdr>
    </w:div>
    <w:div w:id="78872036">
      <w:bodyDiv w:val="1"/>
      <w:marLeft w:val="0"/>
      <w:marRight w:val="0"/>
      <w:marTop w:val="0"/>
      <w:marBottom w:val="0"/>
      <w:divBdr>
        <w:top w:val="none" w:sz="0" w:space="0" w:color="auto"/>
        <w:left w:val="none" w:sz="0" w:space="0" w:color="auto"/>
        <w:bottom w:val="none" w:sz="0" w:space="0" w:color="auto"/>
        <w:right w:val="none" w:sz="0" w:space="0" w:color="auto"/>
      </w:divBdr>
    </w:div>
    <w:div w:id="78984124">
      <w:bodyDiv w:val="1"/>
      <w:marLeft w:val="0"/>
      <w:marRight w:val="0"/>
      <w:marTop w:val="0"/>
      <w:marBottom w:val="0"/>
      <w:divBdr>
        <w:top w:val="none" w:sz="0" w:space="0" w:color="auto"/>
        <w:left w:val="none" w:sz="0" w:space="0" w:color="auto"/>
        <w:bottom w:val="none" w:sz="0" w:space="0" w:color="auto"/>
        <w:right w:val="none" w:sz="0" w:space="0" w:color="auto"/>
      </w:divBdr>
    </w:div>
    <w:div w:id="79521061">
      <w:bodyDiv w:val="1"/>
      <w:marLeft w:val="0"/>
      <w:marRight w:val="0"/>
      <w:marTop w:val="0"/>
      <w:marBottom w:val="0"/>
      <w:divBdr>
        <w:top w:val="none" w:sz="0" w:space="0" w:color="auto"/>
        <w:left w:val="none" w:sz="0" w:space="0" w:color="auto"/>
        <w:bottom w:val="none" w:sz="0" w:space="0" w:color="auto"/>
        <w:right w:val="none" w:sz="0" w:space="0" w:color="auto"/>
      </w:divBdr>
    </w:div>
    <w:div w:id="80220312">
      <w:bodyDiv w:val="1"/>
      <w:marLeft w:val="0"/>
      <w:marRight w:val="0"/>
      <w:marTop w:val="0"/>
      <w:marBottom w:val="0"/>
      <w:divBdr>
        <w:top w:val="none" w:sz="0" w:space="0" w:color="auto"/>
        <w:left w:val="none" w:sz="0" w:space="0" w:color="auto"/>
        <w:bottom w:val="none" w:sz="0" w:space="0" w:color="auto"/>
        <w:right w:val="none" w:sz="0" w:space="0" w:color="auto"/>
      </w:divBdr>
    </w:div>
    <w:div w:id="80374104">
      <w:bodyDiv w:val="1"/>
      <w:marLeft w:val="0"/>
      <w:marRight w:val="0"/>
      <w:marTop w:val="0"/>
      <w:marBottom w:val="0"/>
      <w:divBdr>
        <w:top w:val="none" w:sz="0" w:space="0" w:color="auto"/>
        <w:left w:val="none" w:sz="0" w:space="0" w:color="auto"/>
        <w:bottom w:val="none" w:sz="0" w:space="0" w:color="auto"/>
        <w:right w:val="none" w:sz="0" w:space="0" w:color="auto"/>
      </w:divBdr>
    </w:div>
    <w:div w:id="80689195">
      <w:bodyDiv w:val="1"/>
      <w:marLeft w:val="0"/>
      <w:marRight w:val="0"/>
      <w:marTop w:val="0"/>
      <w:marBottom w:val="0"/>
      <w:divBdr>
        <w:top w:val="none" w:sz="0" w:space="0" w:color="auto"/>
        <w:left w:val="none" w:sz="0" w:space="0" w:color="auto"/>
        <w:bottom w:val="none" w:sz="0" w:space="0" w:color="auto"/>
        <w:right w:val="none" w:sz="0" w:space="0" w:color="auto"/>
      </w:divBdr>
    </w:div>
    <w:div w:id="80874631">
      <w:bodyDiv w:val="1"/>
      <w:marLeft w:val="0"/>
      <w:marRight w:val="0"/>
      <w:marTop w:val="0"/>
      <w:marBottom w:val="0"/>
      <w:divBdr>
        <w:top w:val="none" w:sz="0" w:space="0" w:color="auto"/>
        <w:left w:val="none" w:sz="0" w:space="0" w:color="auto"/>
        <w:bottom w:val="none" w:sz="0" w:space="0" w:color="auto"/>
        <w:right w:val="none" w:sz="0" w:space="0" w:color="auto"/>
      </w:divBdr>
    </w:div>
    <w:div w:id="81223675">
      <w:bodyDiv w:val="1"/>
      <w:marLeft w:val="0"/>
      <w:marRight w:val="0"/>
      <w:marTop w:val="0"/>
      <w:marBottom w:val="0"/>
      <w:divBdr>
        <w:top w:val="none" w:sz="0" w:space="0" w:color="auto"/>
        <w:left w:val="none" w:sz="0" w:space="0" w:color="auto"/>
        <w:bottom w:val="none" w:sz="0" w:space="0" w:color="auto"/>
        <w:right w:val="none" w:sz="0" w:space="0" w:color="auto"/>
      </w:divBdr>
    </w:div>
    <w:div w:id="81224081">
      <w:bodyDiv w:val="1"/>
      <w:marLeft w:val="0"/>
      <w:marRight w:val="0"/>
      <w:marTop w:val="0"/>
      <w:marBottom w:val="0"/>
      <w:divBdr>
        <w:top w:val="none" w:sz="0" w:space="0" w:color="auto"/>
        <w:left w:val="none" w:sz="0" w:space="0" w:color="auto"/>
        <w:bottom w:val="none" w:sz="0" w:space="0" w:color="auto"/>
        <w:right w:val="none" w:sz="0" w:space="0" w:color="auto"/>
      </w:divBdr>
    </w:div>
    <w:div w:id="81920906">
      <w:bodyDiv w:val="1"/>
      <w:marLeft w:val="0"/>
      <w:marRight w:val="0"/>
      <w:marTop w:val="0"/>
      <w:marBottom w:val="0"/>
      <w:divBdr>
        <w:top w:val="none" w:sz="0" w:space="0" w:color="auto"/>
        <w:left w:val="none" w:sz="0" w:space="0" w:color="auto"/>
        <w:bottom w:val="none" w:sz="0" w:space="0" w:color="auto"/>
        <w:right w:val="none" w:sz="0" w:space="0" w:color="auto"/>
      </w:divBdr>
    </w:div>
    <w:div w:id="82456436">
      <w:bodyDiv w:val="1"/>
      <w:marLeft w:val="0"/>
      <w:marRight w:val="0"/>
      <w:marTop w:val="0"/>
      <w:marBottom w:val="0"/>
      <w:divBdr>
        <w:top w:val="none" w:sz="0" w:space="0" w:color="auto"/>
        <w:left w:val="none" w:sz="0" w:space="0" w:color="auto"/>
        <w:bottom w:val="none" w:sz="0" w:space="0" w:color="auto"/>
        <w:right w:val="none" w:sz="0" w:space="0" w:color="auto"/>
      </w:divBdr>
    </w:div>
    <w:div w:id="83917027">
      <w:bodyDiv w:val="1"/>
      <w:marLeft w:val="0"/>
      <w:marRight w:val="0"/>
      <w:marTop w:val="0"/>
      <w:marBottom w:val="0"/>
      <w:divBdr>
        <w:top w:val="none" w:sz="0" w:space="0" w:color="auto"/>
        <w:left w:val="none" w:sz="0" w:space="0" w:color="auto"/>
        <w:bottom w:val="none" w:sz="0" w:space="0" w:color="auto"/>
        <w:right w:val="none" w:sz="0" w:space="0" w:color="auto"/>
      </w:divBdr>
    </w:div>
    <w:div w:id="84766790">
      <w:bodyDiv w:val="1"/>
      <w:marLeft w:val="0"/>
      <w:marRight w:val="0"/>
      <w:marTop w:val="0"/>
      <w:marBottom w:val="0"/>
      <w:divBdr>
        <w:top w:val="none" w:sz="0" w:space="0" w:color="auto"/>
        <w:left w:val="none" w:sz="0" w:space="0" w:color="auto"/>
        <w:bottom w:val="none" w:sz="0" w:space="0" w:color="auto"/>
        <w:right w:val="none" w:sz="0" w:space="0" w:color="auto"/>
      </w:divBdr>
    </w:div>
    <w:div w:id="86267724">
      <w:bodyDiv w:val="1"/>
      <w:marLeft w:val="0"/>
      <w:marRight w:val="0"/>
      <w:marTop w:val="0"/>
      <w:marBottom w:val="0"/>
      <w:divBdr>
        <w:top w:val="none" w:sz="0" w:space="0" w:color="auto"/>
        <w:left w:val="none" w:sz="0" w:space="0" w:color="auto"/>
        <w:bottom w:val="none" w:sz="0" w:space="0" w:color="auto"/>
        <w:right w:val="none" w:sz="0" w:space="0" w:color="auto"/>
      </w:divBdr>
    </w:div>
    <w:div w:id="86998884">
      <w:bodyDiv w:val="1"/>
      <w:marLeft w:val="0"/>
      <w:marRight w:val="0"/>
      <w:marTop w:val="0"/>
      <w:marBottom w:val="0"/>
      <w:divBdr>
        <w:top w:val="none" w:sz="0" w:space="0" w:color="auto"/>
        <w:left w:val="none" w:sz="0" w:space="0" w:color="auto"/>
        <w:bottom w:val="none" w:sz="0" w:space="0" w:color="auto"/>
        <w:right w:val="none" w:sz="0" w:space="0" w:color="auto"/>
      </w:divBdr>
    </w:div>
    <w:div w:id="87048859">
      <w:bodyDiv w:val="1"/>
      <w:marLeft w:val="0"/>
      <w:marRight w:val="0"/>
      <w:marTop w:val="0"/>
      <w:marBottom w:val="0"/>
      <w:divBdr>
        <w:top w:val="none" w:sz="0" w:space="0" w:color="auto"/>
        <w:left w:val="none" w:sz="0" w:space="0" w:color="auto"/>
        <w:bottom w:val="none" w:sz="0" w:space="0" w:color="auto"/>
        <w:right w:val="none" w:sz="0" w:space="0" w:color="auto"/>
      </w:divBdr>
    </w:div>
    <w:div w:id="87237589">
      <w:bodyDiv w:val="1"/>
      <w:marLeft w:val="0"/>
      <w:marRight w:val="0"/>
      <w:marTop w:val="0"/>
      <w:marBottom w:val="0"/>
      <w:divBdr>
        <w:top w:val="none" w:sz="0" w:space="0" w:color="auto"/>
        <w:left w:val="none" w:sz="0" w:space="0" w:color="auto"/>
        <w:bottom w:val="none" w:sz="0" w:space="0" w:color="auto"/>
        <w:right w:val="none" w:sz="0" w:space="0" w:color="auto"/>
      </w:divBdr>
    </w:div>
    <w:div w:id="88234173">
      <w:bodyDiv w:val="1"/>
      <w:marLeft w:val="0"/>
      <w:marRight w:val="0"/>
      <w:marTop w:val="0"/>
      <w:marBottom w:val="0"/>
      <w:divBdr>
        <w:top w:val="none" w:sz="0" w:space="0" w:color="auto"/>
        <w:left w:val="none" w:sz="0" w:space="0" w:color="auto"/>
        <w:bottom w:val="none" w:sz="0" w:space="0" w:color="auto"/>
        <w:right w:val="none" w:sz="0" w:space="0" w:color="auto"/>
      </w:divBdr>
    </w:div>
    <w:div w:id="88283833">
      <w:bodyDiv w:val="1"/>
      <w:marLeft w:val="0"/>
      <w:marRight w:val="0"/>
      <w:marTop w:val="0"/>
      <w:marBottom w:val="0"/>
      <w:divBdr>
        <w:top w:val="none" w:sz="0" w:space="0" w:color="auto"/>
        <w:left w:val="none" w:sz="0" w:space="0" w:color="auto"/>
        <w:bottom w:val="none" w:sz="0" w:space="0" w:color="auto"/>
        <w:right w:val="none" w:sz="0" w:space="0" w:color="auto"/>
      </w:divBdr>
    </w:div>
    <w:div w:id="88551543">
      <w:bodyDiv w:val="1"/>
      <w:marLeft w:val="0"/>
      <w:marRight w:val="0"/>
      <w:marTop w:val="0"/>
      <w:marBottom w:val="0"/>
      <w:divBdr>
        <w:top w:val="none" w:sz="0" w:space="0" w:color="auto"/>
        <w:left w:val="none" w:sz="0" w:space="0" w:color="auto"/>
        <w:bottom w:val="none" w:sz="0" w:space="0" w:color="auto"/>
        <w:right w:val="none" w:sz="0" w:space="0" w:color="auto"/>
      </w:divBdr>
    </w:div>
    <w:div w:id="89353147">
      <w:bodyDiv w:val="1"/>
      <w:marLeft w:val="0"/>
      <w:marRight w:val="0"/>
      <w:marTop w:val="0"/>
      <w:marBottom w:val="0"/>
      <w:divBdr>
        <w:top w:val="none" w:sz="0" w:space="0" w:color="auto"/>
        <w:left w:val="none" w:sz="0" w:space="0" w:color="auto"/>
        <w:bottom w:val="none" w:sz="0" w:space="0" w:color="auto"/>
        <w:right w:val="none" w:sz="0" w:space="0" w:color="auto"/>
      </w:divBdr>
    </w:div>
    <w:div w:id="89551046">
      <w:bodyDiv w:val="1"/>
      <w:marLeft w:val="0"/>
      <w:marRight w:val="0"/>
      <w:marTop w:val="0"/>
      <w:marBottom w:val="0"/>
      <w:divBdr>
        <w:top w:val="none" w:sz="0" w:space="0" w:color="auto"/>
        <w:left w:val="none" w:sz="0" w:space="0" w:color="auto"/>
        <w:bottom w:val="none" w:sz="0" w:space="0" w:color="auto"/>
        <w:right w:val="none" w:sz="0" w:space="0" w:color="auto"/>
      </w:divBdr>
    </w:div>
    <w:div w:id="90123642">
      <w:bodyDiv w:val="1"/>
      <w:marLeft w:val="0"/>
      <w:marRight w:val="0"/>
      <w:marTop w:val="0"/>
      <w:marBottom w:val="0"/>
      <w:divBdr>
        <w:top w:val="none" w:sz="0" w:space="0" w:color="auto"/>
        <w:left w:val="none" w:sz="0" w:space="0" w:color="auto"/>
        <w:bottom w:val="none" w:sz="0" w:space="0" w:color="auto"/>
        <w:right w:val="none" w:sz="0" w:space="0" w:color="auto"/>
      </w:divBdr>
    </w:div>
    <w:div w:id="90393421">
      <w:bodyDiv w:val="1"/>
      <w:marLeft w:val="0"/>
      <w:marRight w:val="0"/>
      <w:marTop w:val="0"/>
      <w:marBottom w:val="0"/>
      <w:divBdr>
        <w:top w:val="none" w:sz="0" w:space="0" w:color="auto"/>
        <w:left w:val="none" w:sz="0" w:space="0" w:color="auto"/>
        <w:bottom w:val="none" w:sz="0" w:space="0" w:color="auto"/>
        <w:right w:val="none" w:sz="0" w:space="0" w:color="auto"/>
      </w:divBdr>
    </w:div>
    <w:div w:id="91170200">
      <w:bodyDiv w:val="1"/>
      <w:marLeft w:val="0"/>
      <w:marRight w:val="0"/>
      <w:marTop w:val="0"/>
      <w:marBottom w:val="0"/>
      <w:divBdr>
        <w:top w:val="none" w:sz="0" w:space="0" w:color="auto"/>
        <w:left w:val="none" w:sz="0" w:space="0" w:color="auto"/>
        <w:bottom w:val="none" w:sz="0" w:space="0" w:color="auto"/>
        <w:right w:val="none" w:sz="0" w:space="0" w:color="auto"/>
      </w:divBdr>
    </w:div>
    <w:div w:id="92167362">
      <w:bodyDiv w:val="1"/>
      <w:marLeft w:val="0"/>
      <w:marRight w:val="0"/>
      <w:marTop w:val="0"/>
      <w:marBottom w:val="0"/>
      <w:divBdr>
        <w:top w:val="none" w:sz="0" w:space="0" w:color="auto"/>
        <w:left w:val="none" w:sz="0" w:space="0" w:color="auto"/>
        <w:bottom w:val="none" w:sz="0" w:space="0" w:color="auto"/>
        <w:right w:val="none" w:sz="0" w:space="0" w:color="auto"/>
      </w:divBdr>
    </w:div>
    <w:div w:id="92751311">
      <w:bodyDiv w:val="1"/>
      <w:marLeft w:val="0"/>
      <w:marRight w:val="0"/>
      <w:marTop w:val="0"/>
      <w:marBottom w:val="0"/>
      <w:divBdr>
        <w:top w:val="none" w:sz="0" w:space="0" w:color="auto"/>
        <w:left w:val="none" w:sz="0" w:space="0" w:color="auto"/>
        <w:bottom w:val="none" w:sz="0" w:space="0" w:color="auto"/>
        <w:right w:val="none" w:sz="0" w:space="0" w:color="auto"/>
      </w:divBdr>
    </w:div>
    <w:div w:id="92942680">
      <w:bodyDiv w:val="1"/>
      <w:marLeft w:val="0"/>
      <w:marRight w:val="0"/>
      <w:marTop w:val="0"/>
      <w:marBottom w:val="0"/>
      <w:divBdr>
        <w:top w:val="none" w:sz="0" w:space="0" w:color="auto"/>
        <w:left w:val="none" w:sz="0" w:space="0" w:color="auto"/>
        <w:bottom w:val="none" w:sz="0" w:space="0" w:color="auto"/>
        <w:right w:val="none" w:sz="0" w:space="0" w:color="auto"/>
      </w:divBdr>
    </w:div>
    <w:div w:id="93937653">
      <w:bodyDiv w:val="1"/>
      <w:marLeft w:val="0"/>
      <w:marRight w:val="0"/>
      <w:marTop w:val="0"/>
      <w:marBottom w:val="0"/>
      <w:divBdr>
        <w:top w:val="none" w:sz="0" w:space="0" w:color="auto"/>
        <w:left w:val="none" w:sz="0" w:space="0" w:color="auto"/>
        <w:bottom w:val="none" w:sz="0" w:space="0" w:color="auto"/>
        <w:right w:val="none" w:sz="0" w:space="0" w:color="auto"/>
      </w:divBdr>
    </w:div>
    <w:div w:id="93988705">
      <w:bodyDiv w:val="1"/>
      <w:marLeft w:val="0"/>
      <w:marRight w:val="0"/>
      <w:marTop w:val="0"/>
      <w:marBottom w:val="0"/>
      <w:divBdr>
        <w:top w:val="none" w:sz="0" w:space="0" w:color="auto"/>
        <w:left w:val="none" w:sz="0" w:space="0" w:color="auto"/>
        <w:bottom w:val="none" w:sz="0" w:space="0" w:color="auto"/>
        <w:right w:val="none" w:sz="0" w:space="0" w:color="auto"/>
      </w:divBdr>
    </w:div>
    <w:div w:id="95489607">
      <w:bodyDiv w:val="1"/>
      <w:marLeft w:val="0"/>
      <w:marRight w:val="0"/>
      <w:marTop w:val="0"/>
      <w:marBottom w:val="0"/>
      <w:divBdr>
        <w:top w:val="none" w:sz="0" w:space="0" w:color="auto"/>
        <w:left w:val="none" w:sz="0" w:space="0" w:color="auto"/>
        <w:bottom w:val="none" w:sz="0" w:space="0" w:color="auto"/>
        <w:right w:val="none" w:sz="0" w:space="0" w:color="auto"/>
      </w:divBdr>
    </w:div>
    <w:div w:id="95710466">
      <w:bodyDiv w:val="1"/>
      <w:marLeft w:val="0"/>
      <w:marRight w:val="0"/>
      <w:marTop w:val="0"/>
      <w:marBottom w:val="0"/>
      <w:divBdr>
        <w:top w:val="none" w:sz="0" w:space="0" w:color="auto"/>
        <w:left w:val="none" w:sz="0" w:space="0" w:color="auto"/>
        <w:bottom w:val="none" w:sz="0" w:space="0" w:color="auto"/>
        <w:right w:val="none" w:sz="0" w:space="0" w:color="auto"/>
      </w:divBdr>
    </w:div>
    <w:div w:id="95945716">
      <w:bodyDiv w:val="1"/>
      <w:marLeft w:val="0"/>
      <w:marRight w:val="0"/>
      <w:marTop w:val="0"/>
      <w:marBottom w:val="0"/>
      <w:divBdr>
        <w:top w:val="none" w:sz="0" w:space="0" w:color="auto"/>
        <w:left w:val="none" w:sz="0" w:space="0" w:color="auto"/>
        <w:bottom w:val="none" w:sz="0" w:space="0" w:color="auto"/>
        <w:right w:val="none" w:sz="0" w:space="0" w:color="auto"/>
      </w:divBdr>
    </w:div>
    <w:div w:id="96171326">
      <w:bodyDiv w:val="1"/>
      <w:marLeft w:val="0"/>
      <w:marRight w:val="0"/>
      <w:marTop w:val="0"/>
      <w:marBottom w:val="0"/>
      <w:divBdr>
        <w:top w:val="none" w:sz="0" w:space="0" w:color="auto"/>
        <w:left w:val="none" w:sz="0" w:space="0" w:color="auto"/>
        <w:bottom w:val="none" w:sz="0" w:space="0" w:color="auto"/>
        <w:right w:val="none" w:sz="0" w:space="0" w:color="auto"/>
      </w:divBdr>
    </w:div>
    <w:div w:id="96683308">
      <w:bodyDiv w:val="1"/>
      <w:marLeft w:val="0"/>
      <w:marRight w:val="0"/>
      <w:marTop w:val="0"/>
      <w:marBottom w:val="0"/>
      <w:divBdr>
        <w:top w:val="none" w:sz="0" w:space="0" w:color="auto"/>
        <w:left w:val="none" w:sz="0" w:space="0" w:color="auto"/>
        <w:bottom w:val="none" w:sz="0" w:space="0" w:color="auto"/>
        <w:right w:val="none" w:sz="0" w:space="0" w:color="auto"/>
      </w:divBdr>
    </w:div>
    <w:div w:id="98183802">
      <w:bodyDiv w:val="1"/>
      <w:marLeft w:val="0"/>
      <w:marRight w:val="0"/>
      <w:marTop w:val="0"/>
      <w:marBottom w:val="0"/>
      <w:divBdr>
        <w:top w:val="none" w:sz="0" w:space="0" w:color="auto"/>
        <w:left w:val="none" w:sz="0" w:space="0" w:color="auto"/>
        <w:bottom w:val="none" w:sz="0" w:space="0" w:color="auto"/>
        <w:right w:val="none" w:sz="0" w:space="0" w:color="auto"/>
      </w:divBdr>
    </w:div>
    <w:div w:id="98187220">
      <w:bodyDiv w:val="1"/>
      <w:marLeft w:val="0"/>
      <w:marRight w:val="0"/>
      <w:marTop w:val="0"/>
      <w:marBottom w:val="0"/>
      <w:divBdr>
        <w:top w:val="none" w:sz="0" w:space="0" w:color="auto"/>
        <w:left w:val="none" w:sz="0" w:space="0" w:color="auto"/>
        <w:bottom w:val="none" w:sz="0" w:space="0" w:color="auto"/>
        <w:right w:val="none" w:sz="0" w:space="0" w:color="auto"/>
      </w:divBdr>
    </w:div>
    <w:div w:id="99877717">
      <w:bodyDiv w:val="1"/>
      <w:marLeft w:val="0"/>
      <w:marRight w:val="0"/>
      <w:marTop w:val="0"/>
      <w:marBottom w:val="0"/>
      <w:divBdr>
        <w:top w:val="none" w:sz="0" w:space="0" w:color="auto"/>
        <w:left w:val="none" w:sz="0" w:space="0" w:color="auto"/>
        <w:bottom w:val="none" w:sz="0" w:space="0" w:color="auto"/>
        <w:right w:val="none" w:sz="0" w:space="0" w:color="auto"/>
      </w:divBdr>
    </w:div>
    <w:div w:id="100222509">
      <w:bodyDiv w:val="1"/>
      <w:marLeft w:val="0"/>
      <w:marRight w:val="0"/>
      <w:marTop w:val="0"/>
      <w:marBottom w:val="0"/>
      <w:divBdr>
        <w:top w:val="none" w:sz="0" w:space="0" w:color="auto"/>
        <w:left w:val="none" w:sz="0" w:space="0" w:color="auto"/>
        <w:bottom w:val="none" w:sz="0" w:space="0" w:color="auto"/>
        <w:right w:val="none" w:sz="0" w:space="0" w:color="auto"/>
      </w:divBdr>
    </w:div>
    <w:div w:id="101804098">
      <w:bodyDiv w:val="1"/>
      <w:marLeft w:val="0"/>
      <w:marRight w:val="0"/>
      <w:marTop w:val="0"/>
      <w:marBottom w:val="0"/>
      <w:divBdr>
        <w:top w:val="none" w:sz="0" w:space="0" w:color="auto"/>
        <w:left w:val="none" w:sz="0" w:space="0" w:color="auto"/>
        <w:bottom w:val="none" w:sz="0" w:space="0" w:color="auto"/>
        <w:right w:val="none" w:sz="0" w:space="0" w:color="auto"/>
      </w:divBdr>
    </w:div>
    <w:div w:id="101848685">
      <w:bodyDiv w:val="1"/>
      <w:marLeft w:val="0"/>
      <w:marRight w:val="0"/>
      <w:marTop w:val="0"/>
      <w:marBottom w:val="0"/>
      <w:divBdr>
        <w:top w:val="none" w:sz="0" w:space="0" w:color="auto"/>
        <w:left w:val="none" w:sz="0" w:space="0" w:color="auto"/>
        <w:bottom w:val="none" w:sz="0" w:space="0" w:color="auto"/>
        <w:right w:val="none" w:sz="0" w:space="0" w:color="auto"/>
      </w:divBdr>
      <w:divsChild>
        <w:div w:id="170921989">
          <w:marLeft w:val="480"/>
          <w:marRight w:val="0"/>
          <w:marTop w:val="0"/>
          <w:marBottom w:val="0"/>
          <w:divBdr>
            <w:top w:val="none" w:sz="0" w:space="0" w:color="auto"/>
            <w:left w:val="none" w:sz="0" w:space="0" w:color="auto"/>
            <w:bottom w:val="none" w:sz="0" w:space="0" w:color="auto"/>
            <w:right w:val="none" w:sz="0" w:space="0" w:color="auto"/>
          </w:divBdr>
        </w:div>
        <w:div w:id="697195002">
          <w:marLeft w:val="480"/>
          <w:marRight w:val="0"/>
          <w:marTop w:val="0"/>
          <w:marBottom w:val="0"/>
          <w:divBdr>
            <w:top w:val="none" w:sz="0" w:space="0" w:color="auto"/>
            <w:left w:val="none" w:sz="0" w:space="0" w:color="auto"/>
            <w:bottom w:val="none" w:sz="0" w:space="0" w:color="auto"/>
            <w:right w:val="none" w:sz="0" w:space="0" w:color="auto"/>
          </w:divBdr>
        </w:div>
        <w:div w:id="1788352991">
          <w:marLeft w:val="480"/>
          <w:marRight w:val="0"/>
          <w:marTop w:val="0"/>
          <w:marBottom w:val="0"/>
          <w:divBdr>
            <w:top w:val="none" w:sz="0" w:space="0" w:color="auto"/>
            <w:left w:val="none" w:sz="0" w:space="0" w:color="auto"/>
            <w:bottom w:val="none" w:sz="0" w:space="0" w:color="auto"/>
            <w:right w:val="none" w:sz="0" w:space="0" w:color="auto"/>
          </w:divBdr>
        </w:div>
      </w:divsChild>
    </w:div>
    <w:div w:id="101924196">
      <w:bodyDiv w:val="1"/>
      <w:marLeft w:val="0"/>
      <w:marRight w:val="0"/>
      <w:marTop w:val="0"/>
      <w:marBottom w:val="0"/>
      <w:divBdr>
        <w:top w:val="none" w:sz="0" w:space="0" w:color="auto"/>
        <w:left w:val="none" w:sz="0" w:space="0" w:color="auto"/>
        <w:bottom w:val="none" w:sz="0" w:space="0" w:color="auto"/>
        <w:right w:val="none" w:sz="0" w:space="0" w:color="auto"/>
      </w:divBdr>
    </w:div>
    <w:div w:id="102267803">
      <w:bodyDiv w:val="1"/>
      <w:marLeft w:val="0"/>
      <w:marRight w:val="0"/>
      <w:marTop w:val="0"/>
      <w:marBottom w:val="0"/>
      <w:divBdr>
        <w:top w:val="none" w:sz="0" w:space="0" w:color="auto"/>
        <w:left w:val="none" w:sz="0" w:space="0" w:color="auto"/>
        <w:bottom w:val="none" w:sz="0" w:space="0" w:color="auto"/>
        <w:right w:val="none" w:sz="0" w:space="0" w:color="auto"/>
      </w:divBdr>
    </w:div>
    <w:div w:id="103959619">
      <w:bodyDiv w:val="1"/>
      <w:marLeft w:val="0"/>
      <w:marRight w:val="0"/>
      <w:marTop w:val="0"/>
      <w:marBottom w:val="0"/>
      <w:divBdr>
        <w:top w:val="none" w:sz="0" w:space="0" w:color="auto"/>
        <w:left w:val="none" w:sz="0" w:space="0" w:color="auto"/>
        <w:bottom w:val="none" w:sz="0" w:space="0" w:color="auto"/>
        <w:right w:val="none" w:sz="0" w:space="0" w:color="auto"/>
      </w:divBdr>
    </w:div>
    <w:div w:id="103961511">
      <w:bodyDiv w:val="1"/>
      <w:marLeft w:val="0"/>
      <w:marRight w:val="0"/>
      <w:marTop w:val="0"/>
      <w:marBottom w:val="0"/>
      <w:divBdr>
        <w:top w:val="none" w:sz="0" w:space="0" w:color="auto"/>
        <w:left w:val="none" w:sz="0" w:space="0" w:color="auto"/>
        <w:bottom w:val="none" w:sz="0" w:space="0" w:color="auto"/>
        <w:right w:val="none" w:sz="0" w:space="0" w:color="auto"/>
      </w:divBdr>
    </w:div>
    <w:div w:id="104355026">
      <w:bodyDiv w:val="1"/>
      <w:marLeft w:val="0"/>
      <w:marRight w:val="0"/>
      <w:marTop w:val="0"/>
      <w:marBottom w:val="0"/>
      <w:divBdr>
        <w:top w:val="none" w:sz="0" w:space="0" w:color="auto"/>
        <w:left w:val="none" w:sz="0" w:space="0" w:color="auto"/>
        <w:bottom w:val="none" w:sz="0" w:space="0" w:color="auto"/>
        <w:right w:val="none" w:sz="0" w:space="0" w:color="auto"/>
      </w:divBdr>
    </w:div>
    <w:div w:id="105009911">
      <w:bodyDiv w:val="1"/>
      <w:marLeft w:val="0"/>
      <w:marRight w:val="0"/>
      <w:marTop w:val="0"/>
      <w:marBottom w:val="0"/>
      <w:divBdr>
        <w:top w:val="none" w:sz="0" w:space="0" w:color="auto"/>
        <w:left w:val="none" w:sz="0" w:space="0" w:color="auto"/>
        <w:bottom w:val="none" w:sz="0" w:space="0" w:color="auto"/>
        <w:right w:val="none" w:sz="0" w:space="0" w:color="auto"/>
      </w:divBdr>
    </w:div>
    <w:div w:id="105077062">
      <w:bodyDiv w:val="1"/>
      <w:marLeft w:val="0"/>
      <w:marRight w:val="0"/>
      <w:marTop w:val="0"/>
      <w:marBottom w:val="0"/>
      <w:divBdr>
        <w:top w:val="none" w:sz="0" w:space="0" w:color="auto"/>
        <w:left w:val="none" w:sz="0" w:space="0" w:color="auto"/>
        <w:bottom w:val="none" w:sz="0" w:space="0" w:color="auto"/>
        <w:right w:val="none" w:sz="0" w:space="0" w:color="auto"/>
      </w:divBdr>
    </w:div>
    <w:div w:id="105196962">
      <w:bodyDiv w:val="1"/>
      <w:marLeft w:val="0"/>
      <w:marRight w:val="0"/>
      <w:marTop w:val="0"/>
      <w:marBottom w:val="0"/>
      <w:divBdr>
        <w:top w:val="none" w:sz="0" w:space="0" w:color="auto"/>
        <w:left w:val="none" w:sz="0" w:space="0" w:color="auto"/>
        <w:bottom w:val="none" w:sz="0" w:space="0" w:color="auto"/>
        <w:right w:val="none" w:sz="0" w:space="0" w:color="auto"/>
      </w:divBdr>
    </w:div>
    <w:div w:id="105348684">
      <w:bodyDiv w:val="1"/>
      <w:marLeft w:val="0"/>
      <w:marRight w:val="0"/>
      <w:marTop w:val="0"/>
      <w:marBottom w:val="0"/>
      <w:divBdr>
        <w:top w:val="none" w:sz="0" w:space="0" w:color="auto"/>
        <w:left w:val="none" w:sz="0" w:space="0" w:color="auto"/>
        <w:bottom w:val="none" w:sz="0" w:space="0" w:color="auto"/>
        <w:right w:val="none" w:sz="0" w:space="0" w:color="auto"/>
      </w:divBdr>
    </w:div>
    <w:div w:id="106853999">
      <w:bodyDiv w:val="1"/>
      <w:marLeft w:val="0"/>
      <w:marRight w:val="0"/>
      <w:marTop w:val="0"/>
      <w:marBottom w:val="0"/>
      <w:divBdr>
        <w:top w:val="none" w:sz="0" w:space="0" w:color="auto"/>
        <w:left w:val="none" w:sz="0" w:space="0" w:color="auto"/>
        <w:bottom w:val="none" w:sz="0" w:space="0" w:color="auto"/>
        <w:right w:val="none" w:sz="0" w:space="0" w:color="auto"/>
      </w:divBdr>
    </w:div>
    <w:div w:id="107049341">
      <w:bodyDiv w:val="1"/>
      <w:marLeft w:val="0"/>
      <w:marRight w:val="0"/>
      <w:marTop w:val="0"/>
      <w:marBottom w:val="0"/>
      <w:divBdr>
        <w:top w:val="none" w:sz="0" w:space="0" w:color="auto"/>
        <w:left w:val="none" w:sz="0" w:space="0" w:color="auto"/>
        <w:bottom w:val="none" w:sz="0" w:space="0" w:color="auto"/>
        <w:right w:val="none" w:sz="0" w:space="0" w:color="auto"/>
      </w:divBdr>
    </w:div>
    <w:div w:id="107749219">
      <w:bodyDiv w:val="1"/>
      <w:marLeft w:val="0"/>
      <w:marRight w:val="0"/>
      <w:marTop w:val="0"/>
      <w:marBottom w:val="0"/>
      <w:divBdr>
        <w:top w:val="none" w:sz="0" w:space="0" w:color="auto"/>
        <w:left w:val="none" w:sz="0" w:space="0" w:color="auto"/>
        <w:bottom w:val="none" w:sz="0" w:space="0" w:color="auto"/>
        <w:right w:val="none" w:sz="0" w:space="0" w:color="auto"/>
      </w:divBdr>
    </w:div>
    <w:div w:id="108355696">
      <w:bodyDiv w:val="1"/>
      <w:marLeft w:val="0"/>
      <w:marRight w:val="0"/>
      <w:marTop w:val="0"/>
      <w:marBottom w:val="0"/>
      <w:divBdr>
        <w:top w:val="none" w:sz="0" w:space="0" w:color="auto"/>
        <w:left w:val="none" w:sz="0" w:space="0" w:color="auto"/>
        <w:bottom w:val="none" w:sz="0" w:space="0" w:color="auto"/>
        <w:right w:val="none" w:sz="0" w:space="0" w:color="auto"/>
      </w:divBdr>
    </w:div>
    <w:div w:id="108746622">
      <w:bodyDiv w:val="1"/>
      <w:marLeft w:val="0"/>
      <w:marRight w:val="0"/>
      <w:marTop w:val="0"/>
      <w:marBottom w:val="0"/>
      <w:divBdr>
        <w:top w:val="none" w:sz="0" w:space="0" w:color="auto"/>
        <w:left w:val="none" w:sz="0" w:space="0" w:color="auto"/>
        <w:bottom w:val="none" w:sz="0" w:space="0" w:color="auto"/>
        <w:right w:val="none" w:sz="0" w:space="0" w:color="auto"/>
      </w:divBdr>
    </w:div>
    <w:div w:id="108859725">
      <w:bodyDiv w:val="1"/>
      <w:marLeft w:val="0"/>
      <w:marRight w:val="0"/>
      <w:marTop w:val="0"/>
      <w:marBottom w:val="0"/>
      <w:divBdr>
        <w:top w:val="none" w:sz="0" w:space="0" w:color="auto"/>
        <w:left w:val="none" w:sz="0" w:space="0" w:color="auto"/>
        <w:bottom w:val="none" w:sz="0" w:space="0" w:color="auto"/>
        <w:right w:val="none" w:sz="0" w:space="0" w:color="auto"/>
      </w:divBdr>
    </w:div>
    <w:div w:id="109129512">
      <w:bodyDiv w:val="1"/>
      <w:marLeft w:val="0"/>
      <w:marRight w:val="0"/>
      <w:marTop w:val="0"/>
      <w:marBottom w:val="0"/>
      <w:divBdr>
        <w:top w:val="none" w:sz="0" w:space="0" w:color="auto"/>
        <w:left w:val="none" w:sz="0" w:space="0" w:color="auto"/>
        <w:bottom w:val="none" w:sz="0" w:space="0" w:color="auto"/>
        <w:right w:val="none" w:sz="0" w:space="0" w:color="auto"/>
      </w:divBdr>
    </w:div>
    <w:div w:id="110560110">
      <w:bodyDiv w:val="1"/>
      <w:marLeft w:val="0"/>
      <w:marRight w:val="0"/>
      <w:marTop w:val="0"/>
      <w:marBottom w:val="0"/>
      <w:divBdr>
        <w:top w:val="none" w:sz="0" w:space="0" w:color="auto"/>
        <w:left w:val="none" w:sz="0" w:space="0" w:color="auto"/>
        <w:bottom w:val="none" w:sz="0" w:space="0" w:color="auto"/>
        <w:right w:val="none" w:sz="0" w:space="0" w:color="auto"/>
      </w:divBdr>
    </w:div>
    <w:div w:id="111049029">
      <w:bodyDiv w:val="1"/>
      <w:marLeft w:val="0"/>
      <w:marRight w:val="0"/>
      <w:marTop w:val="0"/>
      <w:marBottom w:val="0"/>
      <w:divBdr>
        <w:top w:val="none" w:sz="0" w:space="0" w:color="auto"/>
        <w:left w:val="none" w:sz="0" w:space="0" w:color="auto"/>
        <w:bottom w:val="none" w:sz="0" w:space="0" w:color="auto"/>
        <w:right w:val="none" w:sz="0" w:space="0" w:color="auto"/>
      </w:divBdr>
    </w:div>
    <w:div w:id="112754047">
      <w:bodyDiv w:val="1"/>
      <w:marLeft w:val="0"/>
      <w:marRight w:val="0"/>
      <w:marTop w:val="0"/>
      <w:marBottom w:val="0"/>
      <w:divBdr>
        <w:top w:val="none" w:sz="0" w:space="0" w:color="auto"/>
        <w:left w:val="none" w:sz="0" w:space="0" w:color="auto"/>
        <w:bottom w:val="none" w:sz="0" w:space="0" w:color="auto"/>
        <w:right w:val="none" w:sz="0" w:space="0" w:color="auto"/>
      </w:divBdr>
    </w:div>
    <w:div w:id="113867988">
      <w:bodyDiv w:val="1"/>
      <w:marLeft w:val="0"/>
      <w:marRight w:val="0"/>
      <w:marTop w:val="0"/>
      <w:marBottom w:val="0"/>
      <w:divBdr>
        <w:top w:val="none" w:sz="0" w:space="0" w:color="auto"/>
        <w:left w:val="none" w:sz="0" w:space="0" w:color="auto"/>
        <w:bottom w:val="none" w:sz="0" w:space="0" w:color="auto"/>
        <w:right w:val="none" w:sz="0" w:space="0" w:color="auto"/>
      </w:divBdr>
    </w:div>
    <w:div w:id="115761354">
      <w:bodyDiv w:val="1"/>
      <w:marLeft w:val="0"/>
      <w:marRight w:val="0"/>
      <w:marTop w:val="0"/>
      <w:marBottom w:val="0"/>
      <w:divBdr>
        <w:top w:val="none" w:sz="0" w:space="0" w:color="auto"/>
        <w:left w:val="none" w:sz="0" w:space="0" w:color="auto"/>
        <w:bottom w:val="none" w:sz="0" w:space="0" w:color="auto"/>
        <w:right w:val="none" w:sz="0" w:space="0" w:color="auto"/>
      </w:divBdr>
    </w:div>
    <w:div w:id="115947529">
      <w:bodyDiv w:val="1"/>
      <w:marLeft w:val="0"/>
      <w:marRight w:val="0"/>
      <w:marTop w:val="0"/>
      <w:marBottom w:val="0"/>
      <w:divBdr>
        <w:top w:val="none" w:sz="0" w:space="0" w:color="auto"/>
        <w:left w:val="none" w:sz="0" w:space="0" w:color="auto"/>
        <w:bottom w:val="none" w:sz="0" w:space="0" w:color="auto"/>
        <w:right w:val="none" w:sz="0" w:space="0" w:color="auto"/>
      </w:divBdr>
    </w:div>
    <w:div w:id="117188802">
      <w:bodyDiv w:val="1"/>
      <w:marLeft w:val="0"/>
      <w:marRight w:val="0"/>
      <w:marTop w:val="0"/>
      <w:marBottom w:val="0"/>
      <w:divBdr>
        <w:top w:val="none" w:sz="0" w:space="0" w:color="auto"/>
        <w:left w:val="none" w:sz="0" w:space="0" w:color="auto"/>
        <w:bottom w:val="none" w:sz="0" w:space="0" w:color="auto"/>
        <w:right w:val="none" w:sz="0" w:space="0" w:color="auto"/>
      </w:divBdr>
    </w:div>
    <w:div w:id="117996211">
      <w:bodyDiv w:val="1"/>
      <w:marLeft w:val="0"/>
      <w:marRight w:val="0"/>
      <w:marTop w:val="0"/>
      <w:marBottom w:val="0"/>
      <w:divBdr>
        <w:top w:val="none" w:sz="0" w:space="0" w:color="auto"/>
        <w:left w:val="none" w:sz="0" w:space="0" w:color="auto"/>
        <w:bottom w:val="none" w:sz="0" w:space="0" w:color="auto"/>
        <w:right w:val="none" w:sz="0" w:space="0" w:color="auto"/>
      </w:divBdr>
    </w:div>
    <w:div w:id="118573343">
      <w:bodyDiv w:val="1"/>
      <w:marLeft w:val="0"/>
      <w:marRight w:val="0"/>
      <w:marTop w:val="0"/>
      <w:marBottom w:val="0"/>
      <w:divBdr>
        <w:top w:val="none" w:sz="0" w:space="0" w:color="auto"/>
        <w:left w:val="none" w:sz="0" w:space="0" w:color="auto"/>
        <w:bottom w:val="none" w:sz="0" w:space="0" w:color="auto"/>
        <w:right w:val="none" w:sz="0" w:space="0" w:color="auto"/>
      </w:divBdr>
    </w:div>
    <w:div w:id="121002389">
      <w:bodyDiv w:val="1"/>
      <w:marLeft w:val="0"/>
      <w:marRight w:val="0"/>
      <w:marTop w:val="0"/>
      <w:marBottom w:val="0"/>
      <w:divBdr>
        <w:top w:val="none" w:sz="0" w:space="0" w:color="auto"/>
        <w:left w:val="none" w:sz="0" w:space="0" w:color="auto"/>
        <w:bottom w:val="none" w:sz="0" w:space="0" w:color="auto"/>
        <w:right w:val="none" w:sz="0" w:space="0" w:color="auto"/>
      </w:divBdr>
    </w:div>
    <w:div w:id="121075959">
      <w:bodyDiv w:val="1"/>
      <w:marLeft w:val="0"/>
      <w:marRight w:val="0"/>
      <w:marTop w:val="0"/>
      <w:marBottom w:val="0"/>
      <w:divBdr>
        <w:top w:val="none" w:sz="0" w:space="0" w:color="auto"/>
        <w:left w:val="none" w:sz="0" w:space="0" w:color="auto"/>
        <w:bottom w:val="none" w:sz="0" w:space="0" w:color="auto"/>
        <w:right w:val="none" w:sz="0" w:space="0" w:color="auto"/>
      </w:divBdr>
    </w:div>
    <w:div w:id="121312661">
      <w:bodyDiv w:val="1"/>
      <w:marLeft w:val="0"/>
      <w:marRight w:val="0"/>
      <w:marTop w:val="0"/>
      <w:marBottom w:val="0"/>
      <w:divBdr>
        <w:top w:val="none" w:sz="0" w:space="0" w:color="auto"/>
        <w:left w:val="none" w:sz="0" w:space="0" w:color="auto"/>
        <w:bottom w:val="none" w:sz="0" w:space="0" w:color="auto"/>
        <w:right w:val="none" w:sz="0" w:space="0" w:color="auto"/>
      </w:divBdr>
    </w:div>
    <w:div w:id="121659343">
      <w:bodyDiv w:val="1"/>
      <w:marLeft w:val="0"/>
      <w:marRight w:val="0"/>
      <w:marTop w:val="0"/>
      <w:marBottom w:val="0"/>
      <w:divBdr>
        <w:top w:val="none" w:sz="0" w:space="0" w:color="auto"/>
        <w:left w:val="none" w:sz="0" w:space="0" w:color="auto"/>
        <w:bottom w:val="none" w:sz="0" w:space="0" w:color="auto"/>
        <w:right w:val="none" w:sz="0" w:space="0" w:color="auto"/>
      </w:divBdr>
    </w:div>
    <w:div w:id="122116403">
      <w:bodyDiv w:val="1"/>
      <w:marLeft w:val="0"/>
      <w:marRight w:val="0"/>
      <w:marTop w:val="0"/>
      <w:marBottom w:val="0"/>
      <w:divBdr>
        <w:top w:val="none" w:sz="0" w:space="0" w:color="auto"/>
        <w:left w:val="none" w:sz="0" w:space="0" w:color="auto"/>
        <w:bottom w:val="none" w:sz="0" w:space="0" w:color="auto"/>
        <w:right w:val="none" w:sz="0" w:space="0" w:color="auto"/>
      </w:divBdr>
    </w:div>
    <w:div w:id="122237510">
      <w:bodyDiv w:val="1"/>
      <w:marLeft w:val="0"/>
      <w:marRight w:val="0"/>
      <w:marTop w:val="0"/>
      <w:marBottom w:val="0"/>
      <w:divBdr>
        <w:top w:val="none" w:sz="0" w:space="0" w:color="auto"/>
        <w:left w:val="none" w:sz="0" w:space="0" w:color="auto"/>
        <w:bottom w:val="none" w:sz="0" w:space="0" w:color="auto"/>
        <w:right w:val="none" w:sz="0" w:space="0" w:color="auto"/>
      </w:divBdr>
    </w:div>
    <w:div w:id="122307311">
      <w:bodyDiv w:val="1"/>
      <w:marLeft w:val="0"/>
      <w:marRight w:val="0"/>
      <w:marTop w:val="0"/>
      <w:marBottom w:val="0"/>
      <w:divBdr>
        <w:top w:val="none" w:sz="0" w:space="0" w:color="auto"/>
        <w:left w:val="none" w:sz="0" w:space="0" w:color="auto"/>
        <w:bottom w:val="none" w:sz="0" w:space="0" w:color="auto"/>
        <w:right w:val="none" w:sz="0" w:space="0" w:color="auto"/>
      </w:divBdr>
    </w:div>
    <w:div w:id="122650442">
      <w:bodyDiv w:val="1"/>
      <w:marLeft w:val="0"/>
      <w:marRight w:val="0"/>
      <w:marTop w:val="0"/>
      <w:marBottom w:val="0"/>
      <w:divBdr>
        <w:top w:val="none" w:sz="0" w:space="0" w:color="auto"/>
        <w:left w:val="none" w:sz="0" w:space="0" w:color="auto"/>
        <w:bottom w:val="none" w:sz="0" w:space="0" w:color="auto"/>
        <w:right w:val="none" w:sz="0" w:space="0" w:color="auto"/>
      </w:divBdr>
    </w:div>
    <w:div w:id="122893627">
      <w:bodyDiv w:val="1"/>
      <w:marLeft w:val="0"/>
      <w:marRight w:val="0"/>
      <w:marTop w:val="0"/>
      <w:marBottom w:val="0"/>
      <w:divBdr>
        <w:top w:val="none" w:sz="0" w:space="0" w:color="auto"/>
        <w:left w:val="none" w:sz="0" w:space="0" w:color="auto"/>
        <w:bottom w:val="none" w:sz="0" w:space="0" w:color="auto"/>
        <w:right w:val="none" w:sz="0" w:space="0" w:color="auto"/>
      </w:divBdr>
    </w:div>
    <w:div w:id="126123719">
      <w:bodyDiv w:val="1"/>
      <w:marLeft w:val="0"/>
      <w:marRight w:val="0"/>
      <w:marTop w:val="0"/>
      <w:marBottom w:val="0"/>
      <w:divBdr>
        <w:top w:val="none" w:sz="0" w:space="0" w:color="auto"/>
        <w:left w:val="none" w:sz="0" w:space="0" w:color="auto"/>
        <w:bottom w:val="none" w:sz="0" w:space="0" w:color="auto"/>
        <w:right w:val="none" w:sz="0" w:space="0" w:color="auto"/>
      </w:divBdr>
    </w:div>
    <w:div w:id="127476497">
      <w:bodyDiv w:val="1"/>
      <w:marLeft w:val="0"/>
      <w:marRight w:val="0"/>
      <w:marTop w:val="0"/>
      <w:marBottom w:val="0"/>
      <w:divBdr>
        <w:top w:val="none" w:sz="0" w:space="0" w:color="auto"/>
        <w:left w:val="none" w:sz="0" w:space="0" w:color="auto"/>
        <w:bottom w:val="none" w:sz="0" w:space="0" w:color="auto"/>
        <w:right w:val="none" w:sz="0" w:space="0" w:color="auto"/>
      </w:divBdr>
    </w:div>
    <w:div w:id="128716682">
      <w:bodyDiv w:val="1"/>
      <w:marLeft w:val="0"/>
      <w:marRight w:val="0"/>
      <w:marTop w:val="0"/>
      <w:marBottom w:val="0"/>
      <w:divBdr>
        <w:top w:val="none" w:sz="0" w:space="0" w:color="auto"/>
        <w:left w:val="none" w:sz="0" w:space="0" w:color="auto"/>
        <w:bottom w:val="none" w:sz="0" w:space="0" w:color="auto"/>
        <w:right w:val="none" w:sz="0" w:space="0" w:color="auto"/>
      </w:divBdr>
    </w:div>
    <w:div w:id="130102464">
      <w:bodyDiv w:val="1"/>
      <w:marLeft w:val="0"/>
      <w:marRight w:val="0"/>
      <w:marTop w:val="0"/>
      <w:marBottom w:val="0"/>
      <w:divBdr>
        <w:top w:val="none" w:sz="0" w:space="0" w:color="auto"/>
        <w:left w:val="none" w:sz="0" w:space="0" w:color="auto"/>
        <w:bottom w:val="none" w:sz="0" w:space="0" w:color="auto"/>
        <w:right w:val="none" w:sz="0" w:space="0" w:color="auto"/>
      </w:divBdr>
    </w:div>
    <w:div w:id="130443817">
      <w:bodyDiv w:val="1"/>
      <w:marLeft w:val="0"/>
      <w:marRight w:val="0"/>
      <w:marTop w:val="0"/>
      <w:marBottom w:val="0"/>
      <w:divBdr>
        <w:top w:val="none" w:sz="0" w:space="0" w:color="auto"/>
        <w:left w:val="none" w:sz="0" w:space="0" w:color="auto"/>
        <w:bottom w:val="none" w:sz="0" w:space="0" w:color="auto"/>
        <w:right w:val="none" w:sz="0" w:space="0" w:color="auto"/>
      </w:divBdr>
    </w:div>
    <w:div w:id="131097103">
      <w:bodyDiv w:val="1"/>
      <w:marLeft w:val="0"/>
      <w:marRight w:val="0"/>
      <w:marTop w:val="0"/>
      <w:marBottom w:val="0"/>
      <w:divBdr>
        <w:top w:val="none" w:sz="0" w:space="0" w:color="auto"/>
        <w:left w:val="none" w:sz="0" w:space="0" w:color="auto"/>
        <w:bottom w:val="none" w:sz="0" w:space="0" w:color="auto"/>
        <w:right w:val="none" w:sz="0" w:space="0" w:color="auto"/>
      </w:divBdr>
    </w:div>
    <w:div w:id="131169682">
      <w:bodyDiv w:val="1"/>
      <w:marLeft w:val="0"/>
      <w:marRight w:val="0"/>
      <w:marTop w:val="0"/>
      <w:marBottom w:val="0"/>
      <w:divBdr>
        <w:top w:val="none" w:sz="0" w:space="0" w:color="auto"/>
        <w:left w:val="none" w:sz="0" w:space="0" w:color="auto"/>
        <w:bottom w:val="none" w:sz="0" w:space="0" w:color="auto"/>
        <w:right w:val="none" w:sz="0" w:space="0" w:color="auto"/>
      </w:divBdr>
    </w:div>
    <w:div w:id="131216230">
      <w:bodyDiv w:val="1"/>
      <w:marLeft w:val="0"/>
      <w:marRight w:val="0"/>
      <w:marTop w:val="0"/>
      <w:marBottom w:val="0"/>
      <w:divBdr>
        <w:top w:val="none" w:sz="0" w:space="0" w:color="auto"/>
        <w:left w:val="none" w:sz="0" w:space="0" w:color="auto"/>
        <w:bottom w:val="none" w:sz="0" w:space="0" w:color="auto"/>
        <w:right w:val="none" w:sz="0" w:space="0" w:color="auto"/>
      </w:divBdr>
    </w:div>
    <w:div w:id="131556547">
      <w:bodyDiv w:val="1"/>
      <w:marLeft w:val="0"/>
      <w:marRight w:val="0"/>
      <w:marTop w:val="0"/>
      <w:marBottom w:val="0"/>
      <w:divBdr>
        <w:top w:val="none" w:sz="0" w:space="0" w:color="auto"/>
        <w:left w:val="none" w:sz="0" w:space="0" w:color="auto"/>
        <w:bottom w:val="none" w:sz="0" w:space="0" w:color="auto"/>
        <w:right w:val="none" w:sz="0" w:space="0" w:color="auto"/>
      </w:divBdr>
    </w:div>
    <w:div w:id="131755844">
      <w:bodyDiv w:val="1"/>
      <w:marLeft w:val="0"/>
      <w:marRight w:val="0"/>
      <w:marTop w:val="0"/>
      <w:marBottom w:val="0"/>
      <w:divBdr>
        <w:top w:val="none" w:sz="0" w:space="0" w:color="auto"/>
        <w:left w:val="none" w:sz="0" w:space="0" w:color="auto"/>
        <w:bottom w:val="none" w:sz="0" w:space="0" w:color="auto"/>
        <w:right w:val="none" w:sz="0" w:space="0" w:color="auto"/>
      </w:divBdr>
    </w:div>
    <w:div w:id="131868155">
      <w:bodyDiv w:val="1"/>
      <w:marLeft w:val="0"/>
      <w:marRight w:val="0"/>
      <w:marTop w:val="0"/>
      <w:marBottom w:val="0"/>
      <w:divBdr>
        <w:top w:val="none" w:sz="0" w:space="0" w:color="auto"/>
        <w:left w:val="none" w:sz="0" w:space="0" w:color="auto"/>
        <w:bottom w:val="none" w:sz="0" w:space="0" w:color="auto"/>
        <w:right w:val="none" w:sz="0" w:space="0" w:color="auto"/>
      </w:divBdr>
    </w:div>
    <w:div w:id="131942837">
      <w:bodyDiv w:val="1"/>
      <w:marLeft w:val="0"/>
      <w:marRight w:val="0"/>
      <w:marTop w:val="0"/>
      <w:marBottom w:val="0"/>
      <w:divBdr>
        <w:top w:val="none" w:sz="0" w:space="0" w:color="auto"/>
        <w:left w:val="none" w:sz="0" w:space="0" w:color="auto"/>
        <w:bottom w:val="none" w:sz="0" w:space="0" w:color="auto"/>
        <w:right w:val="none" w:sz="0" w:space="0" w:color="auto"/>
      </w:divBdr>
    </w:div>
    <w:div w:id="132260487">
      <w:bodyDiv w:val="1"/>
      <w:marLeft w:val="0"/>
      <w:marRight w:val="0"/>
      <w:marTop w:val="0"/>
      <w:marBottom w:val="0"/>
      <w:divBdr>
        <w:top w:val="none" w:sz="0" w:space="0" w:color="auto"/>
        <w:left w:val="none" w:sz="0" w:space="0" w:color="auto"/>
        <w:bottom w:val="none" w:sz="0" w:space="0" w:color="auto"/>
        <w:right w:val="none" w:sz="0" w:space="0" w:color="auto"/>
      </w:divBdr>
    </w:div>
    <w:div w:id="132413484">
      <w:bodyDiv w:val="1"/>
      <w:marLeft w:val="0"/>
      <w:marRight w:val="0"/>
      <w:marTop w:val="0"/>
      <w:marBottom w:val="0"/>
      <w:divBdr>
        <w:top w:val="none" w:sz="0" w:space="0" w:color="auto"/>
        <w:left w:val="none" w:sz="0" w:space="0" w:color="auto"/>
        <w:bottom w:val="none" w:sz="0" w:space="0" w:color="auto"/>
        <w:right w:val="none" w:sz="0" w:space="0" w:color="auto"/>
      </w:divBdr>
    </w:div>
    <w:div w:id="132646048">
      <w:bodyDiv w:val="1"/>
      <w:marLeft w:val="0"/>
      <w:marRight w:val="0"/>
      <w:marTop w:val="0"/>
      <w:marBottom w:val="0"/>
      <w:divBdr>
        <w:top w:val="none" w:sz="0" w:space="0" w:color="auto"/>
        <w:left w:val="none" w:sz="0" w:space="0" w:color="auto"/>
        <w:bottom w:val="none" w:sz="0" w:space="0" w:color="auto"/>
        <w:right w:val="none" w:sz="0" w:space="0" w:color="auto"/>
      </w:divBdr>
    </w:div>
    <w:div w:id="133837844">
      <w:bodyDiv w:val="1"/>
      <w:marLeft w:val="0"/>
      <w:marRight w:val="0"/>
      <w:marTop w:val="0"/>
      <w:marBottom w:val="0"/>
      <w:divBdr>
        <w:top w:val="none" w:sz="0" w:space="0" w:color="auto"/>
        <w:left w:val="none" w:sz="0" w:space="0" w:color="auto"/>
        <w:bottom w:val="none" w:sz="0" w:space="0" w:color="auto"/>
        <w:right w:val="none" w:sz="0" w:space="0" w:color="auto"/>
      </w:divBdr>
    </w:div>
    <w:div w:id="133956308">
      <w:bodyDiv w:val="1"/>
      <w:marLeft w:val="0"/>
      <w:marRight w:val="0"/>
      <w:marTop w:val="0"/>
      <w:marBottom w:val="0"/>
      <w:divBdr>
        <w:top w:val="none" w:sz="0" w:space="0" w:color="auto"/>
        <w:left w:val="none" w:sz="0" w:space="0" w:color="auto"/>
        <w:bottom w:val="none" w:sz="0" w:space="0" w:color="auto"/>
        <w:right w:val="none" w:sz="0" w:space="0" w:color="auto"/>
      </w:divBdr>
    </w:div>
    <w:div w:id="134224955">
      <w:bodyDiv w:val="1"/>
      <w:marLeft w:val="0"/>
      <w:marRight w:val="0"/>
      <w:marTop w:val="0"/>
      <w:marBottom w:val="0"/>
      <w:divBdr>
        <w:top w:val="none" w:sz="0" w:space="0" w:color="auto"/>
        <w:left w:val="none" w:sz="0" w:space="0" w:color="auto"/>
        <w:bottom w:val="none" w:sz="0" w:space="0" w:color="auto"/>
        <w:right w:val="none" w:sz="0" w:space="0" w:color="auto"/>
      </w:divBdr>
    </w:div>
    <w:div w:id="134642487">
      <w:bodyDiv w:val="1"/>
      <w:marLeft w:val="0"/>
      <w:marRight w:val="0"/>
      <w:marTop w:val="0"/>
      <w:marBottom w:val="0"/>
      <w:divBdr>
        <w:top w:val="none" w:sz="0" w:space="0" w:color="auto"/>
        <w:left w:val="none" w:sz="0" w:space="0" w:color="auto"/>
        <w:bottom w:val="none" w:sz="0" w:space="0" w:color="auto"/>
        <w:right w:val="none" w:sz="0" w:space="0" w:color="auto"/>
      </w:divBdr>
    </w:div>
    <w:div w:id="134763769">
      <w:bodyDiv w:val="1"/>
      <w:marLeft w:val="0"/>
      <w:marRight w:val="0"/>
      <w:marTop w:val="0"/>
      <w:marBottom w:val="0"/>
      <w:divBdr>
        <w:top w:val="none" w:sz="0" w:space="0" w:color="auto"/>
        <w:left w:val="none" w:sz="0" w:space="0" w:color="auto"/>
        <w:bottom w:val="none" w:sz="0" w:space="0" w:color="auto"/>
        <w:right w:val="none" w:sz="0" w:space="0" w:color="auto"/>
      </w:divBdr>
    </w:div>
    <w:div w:id="135073357">
      <w:bodyDiv w:val="1"/>
      <w:marLeft w:val="0"/>
      <w:marRight w:val="0"/>
      <w:marTop w:val="0"/>
      <w:marBottom w:val="0"/>
      <w:divBdr>
        <w:top w:val="none" w:sz="0" w:space="0" w:color="auto"/>
        <w:left w:val="none" w:sz="0" w:space="0" w:color="auto"/>
        <w:bottom w:val="none" w:sz="0" w:space="0" w:color="auto"/>
        <w:right w:val="none" w:sz="0" w:space="0" w:color="auto"/>
      </w:divBdr>
    </w:div>
    <w:div w:id="135073833">
      <w:bodyDiv w:val="1"/>
      <w:marLeft w:val="0"/>
      <w:marRight w:val="0"/>
      <w:marTop w:val="0"/>
      <w:marBottom w:val="0"/>
      <w:divBdr>
        <w:top w:val="none" w:sz="0" w:space="0" w:color="auto"/>
        <w:left w:val="none" w:sz="0" w:space="0" w:color="auto"/>
        <w:bottom w:val="none" w:sz="0" w:space="0" w:color="auto"/>
        <w:right w:val="none" w:sz="0" w:space="0" w:color="auto"/>
      </w:divBdr>
    </w:div>
    <w:div w:id="137846162">
      <w:bodyDiv w:val="1"/>
      <w:marLeft w:val="0"/>
      <w:marRight w:val="0"/>
      <w:marTop w:val="0"/>
      <w:marBottom w:val="0"/>
      <w:divBdr>
        <w:top w:val="none" w:sz="0" w:space="0" w:color="auto"/>
        <w:left w:val="none" w:sz="0" w:space="0" w:color="auto"/>
        <w:bottom w:val="none" w:sz="0" w:space="0" w:color="auto"/>
        <w:right w:val="none" w:sz="0" w:space="0" w:color="auto"/>
      </w:divBdr>
    </w:div>
    <w:div w:id="140510514">
      <w:bodyDiv w:val="1"/>
      <w:marLeft w:val="0"/>
      <w:marRight w:val="0"/>
      <w:marTop w:val="0"/>
      <w:marBottom w:val="0"/>
      <w:divBdr>
        <w:top w:val="none" w:sz="0" w:space="0" w:color="auto"/>
        <w:left w:val="none" w:sz="0" w:space="0" w:color="auto"/>
        <w:bottom w:val="none" w:sz="0" w:space="0" w:color="auto"/>
        <w:right w:val="none" w:sz="0" w:space="0" w:color="auto"/>
      </w:divBdr>
    </w:div>
    <w:div w:id="140536011">
      <w:bodyDiv w:val="1"/>
      <w:marLeft w:val="0"/>
      <w:marRight w:val="0"/>
      <w:marTop w:val="0"/>
      <w:marBottom w:val="0"/>
      <w:divBdr>
        <w:top w:val="none" w:sz="0" w:space="0" w:color="auto"/>
        <w:left w:val="none" w:sz="0" w:space="0" w:color="auto"/>
        <w:bottom w:val="none" w:sz="0" w:space="0" w:color="auto"/>
        <w:right w:val="none" w:sz="0" w:space="0" w:color="auto"/>
      </w:divBdr>
    </w:div>
    <w:div w:id="141890761">
      <w:bodyDiv w:val="1"/>
      <w:marLeft w:val="0"/>
      <w:marRight w:val="0"/>
      <w:marTop w:val="0"/>
      <w:marBottom w:val="0"/>
      <w:divBdr>
        <w:top w:val="none" w:sz="0" w:space="0" w:color="auto"/>
        <w:left w:val="none" w:sz="0" w:space="0" w:color="auto"/>
        <w:bottom w:val="none" w:sz="0" w:space="0" w:color="auto"/>
        <w:right w:val="none" w:sz="0" w:space="0" w:color="auto"/>
      </w:divBdr>
    </w:div>
    <w:div w:id="142353675">
      <w:bodyDiv w:val="1"/>
      <w:marLeft w:val="0"/>
      <w:marRight w:val="0"/>
      <w:marTop w:val="0"/>
      <w:marBottom w:val="0"/>
      <w:divBdr>
        <w:top w:val="none" w:sz="0" w:space="0" w:color="auto"/>
        <w:left w:val="none" w:sz="0" w:space="0" w:color="auto"/>
        <w:bottom w:val="none" w:sz="0" w:space="0" w:color="auto"/>
        <w:right w:val="none" w:sz="0" w:space="0" w:color="auto"/>
      </w:divBdr>
    </w:div>
    <w:div w:id="143738196">
      <w:bodyDiv w:val="1"/>
      <w:marLeft w:val="0"/>
      <w:marRight w:val="0"/>
      <w:marTop w:val="0"/>
      <w:marBottom w:val="0"/>
      <w:divBdr>
        <w:top w:val="none" w:sz="0" w:space="0" w:color="auto"/>
        <w:left w:val="none" w:sz="0" w:space="0" w:color="auto"/>
        <w:bottom w:val="none" w:sz="0" w:space="0" w:color="auto"/>
        <w:right w:val="none" w:sz="0" w:space="0" w:color="auto"/>
      </w:divBdr>
    </w:div>
    <w:div w:id="143934254">
      <w:bodyDiv w:val="1"/>
      <w:marLeft w:val="0"/>
      <w:marRight w:val="0"/>
      <w:marTop w:val="0"/>
      <w:marBottom w:val="0"/>
      <w:divBdr>
        <w:top w:val="none" w:sz="0" w:space="0" w:color="auto"/>
        <w:left w:val="none" w:sz="0" w:space="0" w:color="auto"/>
        <w:bottom w:val="none" w:sz="0" w:space="0" w:color="auto"/>
        <w:right w:val="none" w:sz="0" w:space="0" w:color="auto"/>
      </w:divBdr>
    </w:div>
    <w:div w:id="144050287">
      <w:bodyDiv w:val="1"/>
      <w:marLeft w:val="0"/>
      <w:marRight w:val="0"/>
      <w:marTop w:val="0"/>
      <w:marBottom w:val="0"/>
      <w:divBdr>
        <w:top w:val="none" w:sz="0" w:space="0" w:color="auto"/>
        <w:left w:val="none" w:sz="0" w:space="0" w:color="auto"/>
        <w:bottom w:val="none" w:sz="0" w:space="0" w:color="auto"/>
        <w:right w:val="none" w:sz="0" w:space="0" w:color="auto"/>
      </w:divBdr>
    </w:div>
    <w:div w:id="144323125">
      <w:bodyDiv w:val="1"/>
      <w:marLeft w:val="0"/>
      <w:marRight w:val="0"/>
      <w:marTop w:val="0"/>
      <w:marBottom w:val="0"/>
      <w:divBdr>
        <w:top w:val="none" w:sz="0" w:space="0" w:color="auto"/>
        <w:left w:val="none" w:sz="0" w:space="0" w:color="auto"/>
        <w:bottom w:val="none" w:sz="0" w:space="0" w:color="auto"/>
        <w:right w:val="none" w:sz="0" w:space="0" w:color="auto"/>
      </w:divBdr>
    </w:div>
    <w:div w:id="144514866">
      <w:bodyDiv w:val="1"/>
      <w:marLeft w:val="0"/>
      <w:marRight w:val="0"/>
      <w:marTop w:val="0"/>
      <w:marBottom w:val="0"/>
      <w:divBdr>
        <w:top w:val="none" w:sz="0" w:space="0" w:color="auto"/>
        <w:left w:val="none" w:sz="0" w:space="0" w:color="auto"/>
        <w:bottom w:val="none" w:sz="0" w:space="0" w:color="auto"/>
        <w:right w:val="none" w:sz="0" w:space="0" w:color="auto"/>
      </w:divBdr>
    </w:div>
    <w:div w:id="146753293">
      <w:bodyDiv w:val="1"/>
      <w:marLeft w:val="0"/>
      <w:marRight w:val="0"/>
      <w:marTop w:val="0"/>
      <w:marBottom w:val="0"/>
      <w:divBdr>
        <w:top w:val="none" w:sz="0" w:space="0" w:color="auto"/>
        <w:left w:val="none" w:sz="0" w:space="0" w:color="auto"/>
        <w:bottom w:val="none" w:sz="0" w:space="0" w:color="auto"/>
        <w:right w:val="none" w:sz="0" w:space="0" w:color="auto"/>
      </w:divBdr>
    </w:div>
    <w:div w:id="147214060">
      <w:bodyDiv w:val="1"/>
      <w:marLeft w:val="0"/>
      <w:marRight w:val="0"/>
      <w:marTop w:val="0"/>
      <w:marBottom w:val="0"/>
      <w:divBdr>
        <w:top w:val="none" w:sz="0" w:space="0" w:color="auto"/>
        <w:left w:val="none" w:sz="0" w:space="0" w:color="auto"/>
        <w:bottom w:val="none" w:sz="0" w:space="0" w:color="auto"/>
        <w:right w:val="none" w:sz="0" w:space="0" w:color="auto"/>
      </w:divBdr>
    </w:div>
    <w:div w:id="148980633">
      <w:bodyDiv w:val="1"/>
      <w:marLeft w:val="0"/>
      <w:marRight w:val="0"/>
      <w:marTop w:val="0"/>
      <w:marBottom w:val="0"/>
      <w:divBdr>
        <w:top w:val="none" w:sz="0" w:space="0" w:color="auto"/>
        <w:left w:val="none" w:sz="0" w:space="0" w:color="auto"/>
        <w:bottom w:val="none" w:sz="0" w:space="0" w:color="auto"/>
        <w:right w:val="none" w:sz="0" w:space="0" w:color="auto"/>
      </w:divBdr>
    </w:div>
    <w:div w:id="149448595">
      <w:bodyDiv w:val="1"/>
      <w:marLeft w:val="0"/>
      <w:marRight w:val="0"/>
      <w:marTop w:val="0"/>
      <w:marBottom w:val="0"/>
      <w:divBdr>
        <w:top w:val="none" w:sz="0" w:space="0" w:color="auto"/>
        <w:left w:val="none" w:sz="0" w:space="0" w:color="auto"/>
        <w:bottom w:val="none" w:sz="0" w:space="0" w:color="auto"/>
        <w:right w:val="none" w:sz="0" w:space="0" w:color="auto"/>
      </w:divBdr>
    </w:div>
    <w:div w:id="149640384">
      <w:bodyDiv w:val="1"/>
      <w:marLeft w:val="0"/>
      <w:marRight w:val="0"/>
      <w:marTop w:val="0"/>
      <w:marBottom w:val="0"/>
      <w:divBdr>
        <w:top w:val="none" w:sz="0" w:space="0" w:color="auto"/>
        <w:left w:val="none" w:sz="0" w:space="0" w:color="auto"/>
        <w:bottom w:val="none" w:sz="0" w:space="0" w:color="auto"/>
        <w:right w:val="none" w:sz="0" w:space="0" w:color="auto"/>
      </w:divBdr>
    </w:div>
    <w:div w:id="149952473">
      <w:bodyDiv w:val="1"/>
      <w:marLeft w:val="0"/>
      <w:marRight w:val="0"/>
      <w:marTop w:val="0"/>
      <w:marBottom w:val="0"/>
      <w:divBdr>
        <w:top w:val="none" w:sz="0" w:space="0" w:color="auto"/>
        <w:left w:val="none" w:sz="0" w:space="0" w:color="auto"/>
        <w:bottom w:val="none" w:sz="0" w:space="0" w:color="auto"/>
        <w:right w:val="none" w:sz="0" w:space="0" w:color="auto"/>
      </w:divBdr>
    </w:div>
    <w:div w:id="152070960">
      <w:bodyDiv w:val="1"/>
      <w:marLeft w:val="0"/>
      <w:marRight w:val="0"/>
      <w:marTop w:val="0"/>
      <w:marBottom w:val="0"/>
      <w:divBdr>
        <w:top w:val="none" w:sz="0" w:space="0" w:color="auto"/>
        <w:left w:val="none" w:sz="0" w:space="0" w:color="auto"/>
        <w:bottom w:val="none" w:sz="0" w:space="0" w:color="auto"/>
        <w:right w:val="none" w:sz="0" w:space="0" w:color="auto"/>
      </w:divBdr>
    </w:div>
    <w:div w:id="152839881">
      <w:bodyDiv w:val="1"/>
      <w:marLeft w:val="0"/>
      <w:marRight w:val="0"/>
      <w:marTop w:val="0"/>
      <w:marBottom w:val="0"/>
      <w:divBdr>
        <w:top w:val="none" w:sz="0" w:space="0" w:color="auto"/>
        <w:left w:val="none" w:sz="0" w:space="0" w:color="auto"/>
        <w:bottom w:val="none" w:sz="0" w:space="0" w:color="auto"/>
        <w:right w:val="none" w:sz="0" w:space="0" w:color="auto"/>
      </w:divBdr>
    </w:div>
    <w:div w:id="152961185">
      <w:bodyDiv w:val="1"/>
      <w:marLeft w:val="0"/>
      <w:marRight w:val="0"/>
      <w:marTop w:val="0"/>
      <w:marBottom w:val="0"/>
      <w:divBdr>
        <w:top w:val="none" w:sz="0" w:space="0" w:color="auto"/>
        <w:left w:val="none" w:sz="0" w:space="0" w:color="auto"/>
        <w:bottom w:val="none" w:sz="0" w:space="0" w:color="auto"/>
        <w:right w:val="none" w:sz="0" w:space="0" w:color="auto"/>
      </w:divBdr>
    </w:div>
    <w:div w:id="153423089">
      <w:bodyDiv w:val="1"/>
      <w:marLeft w:val="0"/>
      <w:marRight w:val="0"/>
      <w:marTop w:val="0"/>
      <w:marBottom w:val="0"/>
      <w:divBdr>
        <w:top w:val="none" w:sz="0" w:space="0" w:color="auto"/>
        <w:left w:val="none" w:sz="0" w:space="0" w:color="auto"/>
        <w:bottom w:val="none" w:sz="0" w:space="0" w:color="auto"/>
        <w:right w:val="none" w:sz="0" w:space="0" w:color="auto"/>
      </w:divBdr>
    </w:div>
    <w:div w:id="155148491">
      <w:bodyDiv w:val="1"/>
      <w:marLeft w:val="0"/>
      <w:marRight w:val="0"/>
      <w:marTop w:val="0"/>
      <w:marBottom w:val="0"/>
      <w:divBdr>
        <w:top w:val="none" w:sz="0" w:space="0" w:color="auto"/>
        <w:left w:val="none" w:sz="0" w:space="0" w:color="auto"/>
        <w:bottom w:val="none" w:sz="0" w:space="0" w:color="auto"/>
        <w:right w:val="none" w:sz="0" w:space="0" w:color="auto"/>
      </w:divBdr>
    </w:div>
    <w:div w:id="155537817">
      <w:bodyDiv w:val="1"/>
      <w:marLeft w:val="0"/>
      <w:marRight w:val="0"/>
      <w:marTop w:val="0"/>
      <w:marBottom w:val="0"/>
      <w:divBdr>
        <w:top w:val="none" w:sz="0" w:space="0" w:color="auto"/>
        <w:left w:val="none" w:sz="0" w:space="0" w:color="auto"/>
        <w:bottom w:val="none" w:sz="0" w:space="0" w:color="auto"/>
        <w:right w:val="none" w:sz="0" w:space="0" w:color="auto"/>
      </w:divBdr>
    </w:div>
    <w:div w:id="157119880">
      <w:bodyDiv w:val="1"/>
      <w:marLeft w:val="0"/>
      <w:marRight w:val="0"/>
      <w:marTop w:val="0"/>
      <w:marBottom w:val="0"/>
      <w:divBdr>
        <w:top w:val="none" w:sz="0" w:space="0" w:color="auto"/>
        <w:left w:val="none" w:sz="0" w:space="0" w:color="auto"/>
        <w:bottom w:val="none" w:sz="0" w:space="0" w:color="auto"/>
        <w:right w:val="none" w:sz="0" w:space="0" w:color="auto"/>
      </w:divBdr>
    </w:div>
    <w:div w:id="157813871">
      <w:bodyDiv w:val="1"/>
      <w:marLeft w:val="0"/>
      <w:marRight w:val="0"/>
      <w:marTop w:val="0"/>
      <w:marBottom w:val="0"/>
      <w:divBdr>
        <w:top w:val="none" w:sz="0" w:space="0" w:color="auto"/>
        <w:left w:val="none" w:sz="0" w:space="0" w:color="auto"/>
        <w:bottom w:val="none" w:sz="0" w:space="0" w:color="auto"/>
        <w:right w:val="none" w:sz="0" w:space="0" w:color="auto"/>
      </w:divBdr>
    </w:div>
    <w:div w:id="158156055">
      <w:bodyDiv w:val="1"/>
      <w:marLeft w:val="0"/>
      <w:marRight w:val="0"/>
      <w:marTop w:val="0"/>
      <w:marBottom w:val="0"/>
      <w:divBdr>
        <w:top w:val="none" w:sz="0" w:space="0" w:color="auto"/>
        <w:left w:val="none" w:sz="0" w:space="0" w:color="auto"/>
        <w:bottom w:val="none" w:sz="0" w:space="0" w:color="auto"/>
        <w:right w:val="none" w:sz="0" w:space="0" w:color="auto"/>
      </w:divBdr>
      <w:divsChild>
        <w:div w:id="168061259">
          <w:marLeft w:val="480"/>
          <w:marRight w:val="0"/>
          <w:marTop w:val="0"/>
          <w:marBottom w:val="0"/>
          <w:divBdr>
            <w:top w:val="none" w:sz="0" w:space="0" w:color="auto"/>
            <w:left w:val="none" w:sz="0" w:space="0" w:color="auto"/>
            <w:bottom w:val="none" w:sz="0" w:space="0" w:color="auto"/>
            <w:right w:val="none" w:sz="0" w:space="0" w:color="auto"/>
          </w:divBdr>
        </w:div>
        <w:div w:id="20589063">
          <w:marLeft w:val="480"/>
          <w:marRight w:val="0"/>
          <w:marTop w:val="0"/>
          <w:marBottom w:val="0"/>
          <w:divBdr>
            <w:top w:val="none" w:sz="0" w:space="0" w:color="auto"/>
            <w:left w:val="none" w:sz="0" w:space="0" w:color="auto"/>
            <w:bottom w:val="none" w:sz="0" w:space="0" w:color="auto"/>
            <w:right w:val="none" w:sz="0" w:space="0" w:color="auto"/>
          </w:divBdr>
        </w:div>
        <w:div w:id="1752702031">
          <w:marLeft w:val="480"/>
          <w:marRight w:val="0"/>
          <w:marTop w:val="0"/>
          <w:marBottom w:val="0"/>
          <w:divBdr>
            <w:top w:val="none" w:sz="0" w:space="0" w:color="auto"/>
            <w:left w:val="none" w:sz="0" w:space="0" w:color="auto"/>
            <w:bottom w:val="none" w:sz="0" w:space="0" w:color="auto"/>
            <w:right w:val="none" w:sz="0" w:space="0" w:color="auto"/>
          </w:divBdr>
        </w:div>
      </w:divsChild>
    </w:div>
    <w:div w:id="158232210">
      <w:bodyDiv w:val="1"/>
      <w:marLeft w:val="0"/>
      <w:marRight w:val="0"/>
      <w:marTop w:val="0"/>
      <w:marBottom w:val="0"/>
      <w:divBdr>
        <w:top w:val="none" w:sz="0" w:space="0" w:color="auto"/>
        <w:left w:val="none" w:sz="0" w:space="0" w:color="auto"/>
        <w:bottom w:val="none" w:sz="0" w:space="0" w:color="auto"/>
        <w:right w:val="none" w:sz="0" w:space="0" w:color="auto"/>
      </w:divBdr>
    </w:div>
    <w:div w:id="159657003">
      <w:bodyDiv w:val="1"/>
      <w:marLeft w:val="0"/>
      <w:marRight w:val="0"/>
      <w:marTop w:val="0"/>
      <w:marBottom w:val="0"/>
      <w:divBdr>
        <w:top w:val="none" w:sz="0" w:space="0" w:color="auto"/>
        <w:left w:val="none" w:sz="0" w:space="0" w:color="auto"/>
        <w:bottom w:val="none" w:sz="0" w:space="0" w:color="auto"/>
        <w:right w:val="none" w:sz="0" w:space="0" w:color="auto"/>
      </w:divBdr>
    </w:div>
    <w:div w:id="160194771">
      <w:bodyDiv w:val="1"/>
      <w:marLeft w:val="0"/>
      <w:marRight w:val="0"/>
      <w:marTop w:val="0"/>
      <w:marBottom w:val="0"/>
      <w:divBdr>
        <w:top w:val="none" w:sz="0" w:space="0" w:color="auto"/>
        <w:left w:val="none" w:sz="0" w:space="0" w:color="auto"/>
        <w:bottom w:val="none" w:sz="0" w:space="0" w:color="auto"/>
        <w:right w:val="none" w:sz="0" w:space="0" w:color="auto"/>
      </w:divBdr>
    </w:div>
    <w:div w:id="160196657">
      <w:bodyDiv w:val="1"/>
      <w:marLeft w:val="0"/>
      <w:marRight w:val="0"/>
      <w:marTop w:val="0"/>
      <w:marBottom w:val="0"/>
      <w:divBdr>
        <w:top w:val="none" w:sz="0" w:space="0" w:color="auto"/>
        <w:left w:val="none" w:sz="0" w:space="0" w:color="auto"/>
        <w:bottom w:val="none" w:sz="0" w:space="0" w:color="auto"/>
        <w:right w:val="none" w:sz="0" w:space="0" w:color="auto"/>
      </w:divBdr>
    </w:div>
    <w:div w:id="160197163">
      <w:bodyDiv w:val="1"/>
      <w:marLeft w:val="0"/>
      <w:marRight w:val="0"/>
      <w:marTop w:val="0"/>
      <w:marBottom w:val="0"/>
      <w:divBdr>
        <w:top w:val="none" w:sz="0" w:space="0" w:color="auto"/>
        <w:left w:val="none" w:sz="0" w:space="0" w:color="auto"/>
        <w:bottom w:val="none" w:sz="0" w:space="0" w:color="auto"/>
        <w:right w:val="none" w:sz="0" w:space="0" w:color="auto"/>
      </w:divBdr>
    </w:div>
    <w:div w:id="160976787">
      <w:bodyDiv w:val="1"/>
      <w:marLeft w:val="0"/>
      <w:marRight w:val="0"/>
      <w:marTop w:val="0"/>
      <w:marBottom w:val="0"/>
      <w:divBdr>
        <w:top w:val="none" w:sz="0" w:space="0" w:color="auto"/>
        <w:left w:val="none" w:sz="0" w:space="0" w:color="auto"/>
        <w:bottom w:val="none" w:sz="0" w:space="0" w:color="auto"/>
        <w:right w:val="none" w:sz="0" w:space="0" w:color="auto"/>
      </w:divBdr>
    </w:div>
    <w:div w:id="161050318">
      <w:bodyDiv w:val="1"/>
      <w:marLeft w:val="0"/>
      <w:marRight w:val="0"/>
      <w:marTop w:val="0"/>
      <w:marBottom w:val="0"/>
      <w:divBdr>
        <w:top w:val="none" w:sz="0" w:space="0" w:color="auto"/>
        <w:left w:val="none" w:sz="0" w:space="0" w:color="auto"/>
        <w:bottom w:val="none" w:sz="0" w:space="0" w:color="auto"/>
        <w:right w:val="none" w:sz="0" w:space="0" w:color="auto"/>
      </w:divBdr>
    </w:div>
    <w:div w:id="161510828">
      <w:bodyDiv w:val="1"/>
      <w:marLeft w:val="0"/>
      <w:marRight w:val="0"/>
      <w:marTop w:val="0"/>
      <w:marBottom w:val="0"/>
      <w:divBdr>
        <w:top w:val="none" w:sz="0" w:space="0" w:color="auto"/>
        <w:left w:val="none" w:sz="0" w:space="0" w:color="auto"/>
        <w:bottom w:val="none" w:sz="0" w:space="0" w:color="auto"/>
        <w:right w:val="none" w:sz="0" w:space="0" w:color="auto"/>
      </w:divBdr>
    </w:div>
    <w:div w:id="161746312">
      <w:bodyDiv w:val="1"/>
      <w:marLeft w:val="0"/>
      <w:marRight w:val="0"/>
      <w:marTop w:val="0"/>
      <w:marBottom w:val="0"/>
      <w:divBdr>
        <w:top w:val="none" w:sz="0" w:space="0" w:color="auto"/>
        <w:left w:val="none" w:sz="0" w:space="0" w:color="auto"/>
        <w:bottom w:val="none" w:sz="0" w:space="0" w:color="auto"/>
        <w:right w:val="none" w:sz="0" w:space="0" w:color="auto"/>
      </w:divBdr>
    </w:div>
    <w:div w:id="161817438">
      <w:bodyDiv w:val="1"/>
      <w:marLeft w:val="0"/>
      <w:marRight w:val="0"/>
      <w:marTop w:val="0"/>
      <w:marBottom w:val="0"/>
      <w:divBdr>
        <w:top w:val="none" w:sz="0" w:space="0" w:color="auto"/>
        <w:left w:val="none" w:sz="0" w:space="0" w:color="auto"/>
        <w:bottom w:val="none" w:sz="0" w:space="0" w:color="auto"/>
        <w:right w:val="none" w:sz="0" w:space="0" w:color="auto"/>
      </w:divBdr>
    </w:div>
    <w:div w:id="162017331">
      <w:bodyDiv w:val="1"/>
      <w:marLeft w:val="0"/>
      <w:marRight w:val="0"/>
      <w:marTop w:val="0"/>
      <w:marBottom w:val="0"/>
      <w:divBdr>
        <w:top w:val="none" w:sz="0" w:space="0" w:color="auto"/>
        <w:left w:val="none" w:sz="0" w:space="0" w:color="auto"/>
        <w:bottom w:val="none" w:sz="0" w:space="0" w:color="auto"/>
        <w:right w:val="none" w:sz="0" w:space="0" w:color="auto"/>
      </w:divBdr>
    </w:div>
    <w:div w:id="162867296">
      <w:bodyDiv w:val="1"/>
      <w:marLeft w:val="0"/>
      <w:marRight w:val="0"/>
      <w:marTop w:val="0"/>
      <w:marBottom w:val="0"/>
      <w:divBdr>
        <w:top w:val="none" w:sz="0" w:space="0" w:color="auto"/>
        <w:left w:val="none" w:sz="0" w:space="0" w:color="auto"/>
        <w:bottom w:val="none" w:sz="0" w:space="0" w:color="auto"/>
        <w:right w:val="none" w:sz="0" w:space="0" w:color="auto"/>
      </w:divBdr>
    </w:div>
    <w:div w:id="163784129">
      <w:bodyDiv w:val="1"/>
      <w:marLeft w:val="0"/>
      <w:marRight w:val="0"/>
      <w:marTop w:val="0"/>
      <w:marBottom w:val="0"/>
      <w:divBdr>
        <w:top w:val="none" w:sz="0" w:space="0" w:color="auto"/>
        <w:left w:val="none" w:sz="0" w:space="0" w:color="auto"/>
        <w:bottom w:val="none" w:sz="0" w:space="0" w:color="auto"/>
        <w:right w:val="none" w:sz="0" w:space="0" w:color="auto"/>
      </w:divBdr>
    </w:div>
    <w:div w:id="164395511">
      <w:bodyDiv w:val="1"/>
      <w:marLeft w:val="0"/>
      <w:marRight w:val="0"/>
      <w:marTop w:val="0"/>
      <w:marBottom w:val="0"/>
      <w:divBdr>
        <w:top w:val="none" w:sz="0" w:space="0" w:color="auto"/>
        <w:left w:val="none" w:sz="0" w:space="0" w:color="auto"/>
        <w:bottom w:val="none" w:sz="0" w:space="0" w:color="auto"/>
        <w:right w:val="none" w:sz="0" w:space="0" w:color="auto"/>
      </w:divBdr>
    </w:div>
    <w:div w:id="164789883">
      <w:bodyDiv w:val="1"/>
      <w:marLeft w:val="0"/>
      <w:marRight w:val="0"/>
      <w:marTop w:val="0"/>
      <w:marBottom w:val="0"/>
      <w:divBdr>
        <w:top w:val="none" w:sz="0" w:space="0" w:color="auto"/>
        <w:left w:val="none" w:sz="0" w:space="0" w:color="auto"/>
        <w:bottom w:val="none" w:sz="0" w:space="0" w:color="auto"/>
        <w:right w:val="none" w:sz="0" w:space="0" w:color="auto"/>
      </w:divBdr>
    </w:div>
    <w:div w:id="165093310">
      <w:bodyDiv w:val="1"/>
      <w:marLeft w:val="0"/>
      <w:marRight w:val="0"/>
      <w:marTop w:val="0"/>
      <w:marBottom w:val="0"/>
      <w:divBdr>
        <w:top w:val="none" w:sz="0" w:space="0" w:color="auto"/>
        <w:left w:val="none" w:sz="0" w:space="0" w:color="auto"/>
        <w:bottom w:val="none" w:sz="0" w:space="0" w:color="auto"/>
        <w:right w:val="none" w:sz="0" w:space="0" w:color="auto"/>
      </w:divBdr>
    </w:div>
    <w:div w:id="166482023">
      <w:bodyDiv w:val="1"/>
      <w:marLeft w:val="0"/>
      <w:marRight w:val="0"/>
      <w:marTop w:val="0"/>
      <w:marBottom w:val="0"/>
      <w:divBdr>
        <w:top w:val="none" w:sz="0" w:space="0" w:color="auto"/>
        <w:left w:val="none" w:sz="0" w:space="0" w:color="auto"/>
        <w:bottom w:val="none" w:sz="0" w:space="0" w:color="auto"/>
        <w:right w:val="none" w:sz="0" w:space="0" w:color="auto"/>
      </w:divBdr>
    </w:div>
    <w:div w:id="167255349">
      <w:bodyDiv w:val="1"/>
      <w:marLeft w:val="0"/>
      <w:marRight w:val="0"/>
      <w:marTop w:val="0"/>
      <w:marBottom w:val="0"/>
      <w:divBdr>
        <w:top w:val="none" w:sz="0" w:space="0" w:color="auto"/>
        <w:left w:val="none" w:sz="0" w:space="0" w:color="auto"/>
        <w:bottom w:val="none" w:sz="0" w:space="0" w:color="auto"/>
        <w:right w:val="none" w:sz="0" w:space="0" w:color="auto"/>
      </w:divBdr>
    </w:div>
    <w:div w:id="167411279">
      <w:bodyDiv w:val="1"/>
      <w:marLeft w:val="0"/>
      <w:marRight w:val="0"/>
      <w:marTop w:val="0"/>
      <w:marBottom w:val="0"/>
      <w:divBdr>
        <w:top w:val="none" w:sz="0" w:space="0" w:color="auto"/>
        <w:left w:val="none" w:sz="0" w:space="0" w:color="auto"/>
        <w:bottom w:val="none" w:sz="0" w:space="0" w:color="auto"/>
        <w:right w:val="none" w:sz="0" w:space="0" w:color="auto"/>
      </w:divBdr>
    </w:div>
    <w:div w:id="169031997">
      <w:bodyDiv w:val="1"/>
      <w:marLeft w:val="0"/>
      <w:marRight w:val="0"/>
      <w:marTop w:val="0"/>
      <w:marBottom w:val="0"/>
      <w:divBdr>
        <w:top w:val="none" w:sz="0" w:space="0" w:color="auto"/>
        <w:left w:val="none" w:sz="0" w:space="0" w:color="auto"/>
        <w:bottom w:val="none" w:sz="0" w:space="0" w:color="auto"/>
        <w:right w:val="none" w:sz="0" w:space="0" w:color="auto"/>
      </w:divBdr>
    </w:div>
    <w:div w:id="169804186">
      <w:bodyDiv w:val="1"/>
      <w:marLeft w:val="0"/>
      <w:marRight w:val="0"/>
      <w:marTop w:val="0"/>
      <w:marBottom w:val="0"/>
      <w:divBdr>
        <w:top w:val="none" w:sz="0" w:space="0" w:color="auto"/>
        <w:left w:val="none" w:sz="0" w:space="0" w:color="auto"/>
        <w:bottom w:val="none" w:sz="0" w:space="0" w:color="auto"/>
        <w:right w:val="none" w:sz="0" w:space="0" w:color="auto"/>
      </w:divBdr>
    </w:div>
    <w:div w:id="170028179">
      <w:bodyDiv w:val="1"/>
      <w:marLeft w:val="0"/>
      <w:marRight w:val="0"/>
      <w:marTop w:val="0"/>
      <w:marBottom w:val="0"/>
      <w:divBdr>
        <w:top w:val="none" w:sz="0" w:space="0" w:color="auto"/>
        <w:left w:val="none" w:sz="0" w:space="0" w:color="auto"/>
        <w:bottom w:val="none" w:sz="0" w:space="0" w:color="auto"/>
        <w:right w:val="none" w:sz="0" w:space="0" w:color="auto"/>
      </w:divBdr>
    </w:div>
    <w:div w:id="170337956">
      <w:bodyDiv w:val="1"/>
      <w:marLeft w:val="0"/>
      <w:marRight w:val="0"/>
      <w:marTop w:val="0"/>
      <w:marBottom w:val="0"/>
      <w:divBdr>
        <w:top w:val="none" w:sz="0" w:space="0" w:color="auto"/>
        <w:left w:val="none" w:sz="0" w:space="0" w:color="auto"/>
        <w:bottom w:val="none" w:sz="0" w:space="0" w:color="auto"/>
        <w:right w:val="none" w:sz="0" w:space="0" w:color="auto"/>
      </w:divBdr>
    </w:div>
    <w:div w:id="170527632">
      <w:bodyDiv w:val="1"/>
      <w:marLeft w:val="0"/>
      <w:marRight w:val="0"/>
      <w:marTop w:val="0"/>
      <w:marBottom w:val="0"/>
      <w:divBdr>
        <w:top w:val="none" w:sz="0" w:space="0" w:color="auto"/>
        <w:left w:val="none" w:sz="0" w:space="0" w:color="auto"/>
        <w:bottom w:val="none" w:sz="0" w:space="0" w:color="auto"/>
        <w:right w:val="none" w:sz="0" w:space="0" w:color="auto"/>
      </w:divBdr>
    </w:div>
    <w:div w:id="171604196">
      <w:bodyDiv w:val="1"/>
      <w:marLeft w:val="0"/>
      <w:marRight w:val="0"/>
      <w:marTop w:val="0"/>
      <w:marBottom w:val="0"/>
      <w:divBdr>
        <w:top w:val="none" w:sz="0" w:space="0" w:color="auto"/>
        <w:left w:val="none" w:sz="0" w:space="0" w:color="auto"/>
        <w:bottom w:val="none" w:sz="0" w:space="0" w:color="auto"/>
        <w:right w:val="none" w:sz="0" w:space="0" w:color="auto"/>
      </w:divBdr>
    </w:div>
    <w:div w:id="172501796">
      <w:bodyDiv w:val="1"/>
      <w:marLeft w:val="0"/>
      <w:marRight w:val="0"/>
      <w:marTop w:val="0"/>
      <w:marBottom w:val="0"/>
      <w:divBdr>
        <w:top w:val="none" w:sz="0" w:space="0" w:color="auto"/>
        <w:left w:val="none" w:sz="0" w:space="0" w:color="auto"/>
        <w:bottom w:val="none" w:sz="0" w:space="0" w:color="auto"/>
        <w:right w:val="none" w:sz="0" w:space="0" w:color="auto"/>
      </w:divBdr>
    </w:div>
    <w:div w:id="173108521">
      <w:bodyDiv w:val="1"/>
      <w:marLeft w:val="0"/>
      <w:marRight w:val="0"/>
      <w:marTop w:val="0"/>
      <w:marBottom w:val="0"/>
      <w:divBdr>
        <w:top w:val="none" w:sz="0" w:space="0" w:color="auto"/>
        <w:left w:val="none" w:sz="0" w:space="0" w:color="auto"/>
        <w:bottom w:val="none" w:sz="0" w:space="0" w:color="auto"/>
        <w:right w:val="none" w:sz="0" w:space="0" w:color="auto"/>
      </w:divBdr>
    </w:div>
    <w:div w:id="173499471">
      <w:bodyDiv w:val="1"/>
      <w:marLeft w:val="0"/>
      <w:marRight w:val="0"/>
      <w:marTop w:val="0"/>
      <w:marBottom w:val="0"/>
      <w:divBdr>
        <w:top w:val="none" w:sz="0" w:space="0" w:color="auto"/>
        <w:left w:val="none" w:sz="0" w:space="0" w:color="auto"/>
        <w:bottom w:val="none" w:sz="0" w:space="0" w:color="auto"/>
        <w:right w:val="none" w:sz="0" w:space="0" w:color="auto"/>
      </w:divBdr>
    </w:div>
    <w:div w:id="173766576">
      <w:bodyDiv w:val="1"/>
      <w:marLeft w:val="0"/>
      <w:marRight w:val="0"/>
      <w:marTop w:val="0"/>
      <w:marBottom w:val="0"/>
      <w:divBdr>
        <w:top w:val="none" w:sz="0" w:space="0" w:color="auto"/>
        <w:left w:val="none" w:sz="0" w:space="0" w:color="auto"/>
        <w:bottom w:val="none" w:sz="0" w:space="0" w:color="auto"/>
        <w:right w:val="none" w:sz="0" w:space="0" w:color="auto"/>
      </w:divBdr>
    </w:div>
    <w:div w:id="174199902">
      <w:bodyDiv w:val="1"/>
      <w:marLeft w:val="0"/>
      <w:marRight w:val="0"/>
      <w:marTop w:val="0"/>
      <w:marBottom w:val="0"/>
      <w:divBdr>
        <w:top w:val="none" w:sz="0" w:space="0" w:color="auto"/>
        <w:left w:val="none" w:sz="0" w:space="0" w:color="auto"/>
        <w:bottom w:val="none" w:sz="0" w:space="0" w:color="auto"/>
        <w:right w:val="none" w:sz="0" w:space="0" w:color="auto"/>
      </w:divBdr>
    </w:div>
    <w:div w:id="175467931">
      <w:bodyDiv w:val="1"/>
      <w:marLeft w:val="0"/>
      <w:marRight w:val="0"/>
      <w:marTop w:val="0"/>
      <w:marBottom w:val="0"/>
      <w:divBdr>
        <w:top w:val="none" w:sz="0" w:space="0" w:color="auto"/>
        <w:left w:val="none" w:sz="0" w:space="0" w:color="auto"/>
        <w:bottom w:val="none" w:sz="0" w:space="0" w:color="auto"/>
        <w:right w:val="none" w:sz="0" w:space="0" w:color="auto"/>
      </w:divBdr>
    </w:div>
    <w:div w:id="175581626">
      <w:bodyDiv w:val="1"/>
      <w:marLeft w:val="0"/>
      <w:marRight w:val="0"/>
      <w:marTop w:val="0"/>
      <w:marBottom w:val="0"/>
      <w:divBdr>
        <w:top w:val="none" w:sz="0" w:space="0" w:color="auto"/>
        <w:left w:val="none" w:sz="0" w:space="0" w:color="auto"/>
        <w:bottom w:val="none" w:sz="0" w:space="0" w:color="auto"/>
        <w:right w:val="none" w:sz="0" w:space="0" w:color="auto"/>
      </w:divBdr>
    </w:div>
    <w:div w:id="179249082">
      <w:bodyDiv w:val="1"/>
      <w:marLeft w:val="0"/>
      <w:marRight w:val="0"/>
      <w:marTop w:val="0"/>
      <w:marBottom w:val="0"/>
      <w:divBdr>
        <w:top w:val="none" w:sz="0" w:space="0" w:color="auto"/>
        <w:left w:val="none" w:sz="0" w:space="0" w:color="auto"/>
        <w:bottom w:val="none" w:sz="0" w:space="0" w:color="auto"/>
        <w:right w:val="none" w:sz="0" w:space="0" w:color="auto"/>
      </w:divBdr>
    </w:div>
    <w:div w:id="179515375">
      <w:bodyDiv w:val="1"/>
      <w:marLeft w:val="0"/>
      <w:marRight w:val="0"/>
      <w:marTop w:val="0"/>
      <w:marBottom w:val="0"/>
      <w:divBdr>
        <w:top w:val="none" w:sz="0" w:space="0" w:color="auto"/>
        <w:left w:val="none" w:sz="0" w:space="0" w:color="auto"/>
        <w:bottom w:val="none" w:sz="0" w:space="0" w:color="auto"/>
        <w:right w:val="none" w:sz="0" w:space="0" w:color="auto"/>
      </w:divBdr>
    </w:div>
    <w:div w:id="179971409">
      <w:bodyDiv w:val="1"/>
      <w:marLeft w:val="0"/>
      <w:marRight w:val="0"/>
      <w:marTop w:val="0"/>
      <w:marBottom w:val="0"/>
      <w:divBdr>
        <w:top w:val="none" w:sz="0" w:space="0" w:color="auto"/>
        <w:left w:val="none" w:sz="0" w:space="0" w:color="auto"/>
        <w:bottom w:val="none" w:sz="0" w:space="0" w:color="auto"/>
        <w:right w:val="none" w:sz="0" w:space="0" w:color="auto"/>
      </w:divBdr>
    </w:div>
    <w:div w:id="183059023">
      <w:bodyDiv w:val="1"/>
      <w:marLeft w:val="0"/>
      <w:marRight w:val="0"/>
      <w:marTop w:val="0"/>
      <w:marBottom w:val="0"/>
      <w:divBdr>
        <w:top w:val="none" w:sz="0" w:space="0" w:color="auto"/>
        <w:left w:val="none" w:sz="0" w:space="0" w:color="auto"/>
        <w:bottom w:val="none" w:sz="0" w:space="0" w:color="auto"/>
        <w:right w:val="none" w:sz="0" w:space="0" w:color="auto"/>
      </w:divBdr>
    </w:div>
    <w:div w:id="185101248">
      <w:bodyDiv w:val="1"/>
      <w:marLeft w:val="0"/>
      <w:marRight w:val="0"/>
      <w:marTop w:val="0"/>
      <w:marBottom w:val="0"/>
      <w:divBdr>
        <w:top w:val="none" w:sz="0" w:space="0" w:color="auto"/>
        <w:left w:val="none" w:sz="0" w:space="0" w:color="auto"/>
        <w:bottom w:val="none" w:sz="0" w:space="0" w:color="auto"/>
        <w:right w:val="none" w:sz="0" w:space="0" w:color="auto"/>
      </w:divBdr>
    </w:div>
    <w:div w:id="185143468">
      <w:bodyDiv w:val="1"/>
      <w:marLeft w:val="0"/>
      <w:marRight w:val="0"/>
      <w:marTop w:val="0"/>
      <w:marBottom w:val="0"/>
      <w:divBdr>
        <w:top w:val="none" w:sz="0" w:space="0" w:color="auto"/>
        <w:left w:val="none" w:sz="0" w:space="0" w:color="auto"/>
        <w:bottom w:val="none" w:sz="0" w:space="0" w:color="auto"/>
        <w:right w:val="none" w:sz="0" w:space="0" w:color="auto"/>
      </w:divBdr>
    </w:div>
    <w:div w:id="185480967">
      <w:bodyDiv w:val="1"/>
      <w:marLeft w:val="0"/>
      <w:marRight w:val="0"/>
      <w:marTop w:val="0"/>
      <w:marBottom w:val="0"/>
      <w:divBdr>
        <w:top w:val="none" w:sz="0" w:space="0" w:color="auto"/>
        <w:left w:val="none" w:sz="0" w:space="0" w:color="auto"/>
        <w:bottom w:val="none" w:sz="0" w:space="0" w:color="auto"/>
        <w:right w:val="none" w:sz="0" w:space="0" w:color="auto"/>
      </w:divBdr>
    </w:div>
    <w:div w:id="185755447">
      <w:bodyDiv w:val="1"/>
      <w:marLeft w:val="0"/>
      <w:marRight w:val="0"/>
      <w:marTop w:val="0"/>
      <w:marBottom w:val="0"/>
      <w:divBdr>
        <w:top w:val="none" w:sz="0" w:space="0" w:color="auto"/>
        <w:left w:val="none" w:sz="0" w:space="0" w:color="auto"/>
        <w:bottom w:val="none" w:sz="0" w:space="0" w:color="auto"/>
        <w:right w:val="none" w:sz="0" w:space="0" w:color="auto"/>
      </w:divBdr>
    </w:div>
    <w:div w:id="187062482">
      <w:bodyDiv w:val="1"/>
      <w:marLeft w:val="0"/>
      <w:marRight w:val="0"/>
      <w:marTop w:val="0"/>
      <w:marBottom w:val="0"/>
      <w:divBdr>
        <w:top w:val="none" w:sz="0" w:space="0" w:color="auto"/>
        <w:left w:val="none" w:sz="0" w:space="0" w:color="auto"/>
        <w:bottom w:val="none" w:sz="0" w:space="0" w:color="auto"/>
        <w:right w:val="none" w:sz="0" w:space="0" w:color="auto"/>
      </w:divBdr>
    </w:div>
    <w:div w:id="187068238">
      <w:bodyDiv w:val="1"/>
      <w:marLeft w:val="0"/>
      <w:marRight w:val="0"/>
      <w:marTop w:val="0"/>
      <w:marBottom w:val="0"/>
      <w:divBdr>
        <w:top w:val="none" w:sz="0" w:space="0" w:color="auto"/>
        <w:left w:val="none" w:sz="0" w:space="0" w:color="auto"/>
        <w:bottom w:val="none" w:sz="0" w:space="0" w:color="auto"/>
        <w:right w:val="none" w:sz="0" w:space="0" w:color="auto"/>
      </w:divBdr>
    </w:div>
    <w:div w:id="187641376">
      <w:bodyDiv w:val="1"/>
      <w:marLeft w:val="0"/>
      <w:marRight w:val="0"/>
      <w:marTop w:val="0"/>
      <w:marBottom w:val="0"/>
      <w:divBdr>
        <w:top w:val="none" w:sz="0" w:space="0" w:color="auto"/>
        <w:left w:val="none" w:sz="0" w:space="0" w:color="auto"/>
        <w:bottom w:val="none" w:sz="0" w:space="0" w:color="auto"/>
        <w:right w:val="none" w:sz="0" w:space="0" w:color="auto"/>
      </w:divBdr>
    </w:div>
    <w:div w:id="187760739">
      <w:bodyDiv w:val="1"/>
      <w:marLeft w:val="0"/>
      <w:marRight w:val="0"/>
      <w:marTop w:val="0"/>
      <w:marBottom w:val="0"/>
      <w:divBdr>
        <w:top w:val="none" w:sz="0" w:space="0" w:color="auto"/>
        <w:left w:val="none" w:sz="0" w:space="0" w:color="auto"/>
        <w:bottom w:val="none" w:sz="0" w:space="0" w:color="auto"/>
        <w:right w:val="none" w:sz="0" w:space="0" w:color="auto"/>
      </w:divBdr>
    </w:div>
    <w:div w:id="188643141">
      <w:bodyDiv w:val="1"/>
      <w:marLeft w:val="0"/>
      <w:marRight w:val="0"/>
      <w:marTop w:val="0"/>
      <w:marBottom w:val="0"/>
      <w:divBdr>
        <w:top w:val="none" w:sz="0" w:space="0" w:color="auto"/>
        <w:left w:val="none" w:sz="0" w:space="0" w:color="auto"/>
        <w:bottom w:val="none" w:sz="0" w:space="0" w:color="auto"/>
        <w:right w:val="none" w:sz="0" w:space="0" w:color="auto"/>
      </w:divBdr>
    </w:div>
    <w:div w:id="188809255">
      <w:bodyDiv w:val="1"/>
      <w:marLeft w:val="0"/>
      <w:marRight w:val="0"/>
      <w:marTop w:val="0"/>
      <w:marBottom w:val="0"/>
      <w:divBdr>
        <w:top w:val="none" w:sz="0" w:space="0" w:color="auto"/>
        <w:left w:val="none" w:sz="0" w:space="0" w:color="auto"/>
        <w:bottom w:val="none" w:sz="0" w:space="0" w:color="auto"/>
        <w:right w:val="none" w:sz="0" w:space="0" w:color="auto"/>
      </w:divBdr>
    </w:div>
    <w:div w:id="189532519">
      <w:bodyDiv w:val="1"/>
      <w:marLeft w:val="0"/>
      <w:marRight w:val="0"/>
      <w:marTop w:val="0"/>
      <w:marBottom w:val="0"/>
      <w:divBdr>
        <w:top w:val="none" w:sz="0" w:space="0" w:color="auto"/>
        <w:left w:val="none" w:sz="0" w:space="0" w:color="auto"/>
        <w:bottom w:val="none" w:sz="0" w:space="0" w:color="auto"/>
        <w:right w:val="none" w:sz="0" w:space="0" w:color="auto"/>
      </w:divBdr>
    </w:div>
    <w:div w:id="189609778">
      <w:bodyDiv w:val="1"/>
      <w:marLeft w:val="0"/>
      <w:marRight w:val="0"/>
      <w:marTop w:val="0"/>
      <w:marBottom w:val="0"/>
      <w:divBdr>
        <w:top w:val="none" w:sz="0" w:space="0" w:color="auto"/>
        <w:left w:val="none" w:sz="0" w:space="0" w:color="auto"/>
        <w:bottom w:val="none" w:sz="0" w:space="0" w:color="auto"/>
        <w:right w:val="none" w:sz="0" w:space="0" w:color="auto"/>
      </w:divBdr>
    </w:div>
    <w:div w:id="189728126">
      <w:bodyDiv w:val="1"/>
      <w:marLeft w:val="0"/>
      <w:marRight w:val="0"/>
      <w:marTop w:val="0"/>
      <w:marBottom w:val="0"/>
      <w:divBdr>
        <w:top w:val="none" w:sz="0" w:space="0" w:color="auto"/>
        <w:left w:val="none" w:sz="0" w:space="0" w:color="auto"/>
        <w:bottom w:val="none" w:sz="0" w:space="0" w:color="auto"/>
        <w:right w:val="none" w:sz="0" w:space="0" w:color="auto"/>
      </w:divBdr>
    </w:div>
    <w:div w:id="191117794">
      <w:bodyDiv w:val="1"/>
      <w:marLeft w:val="0"/>
      <w:marRight w:val="0"/>
      <w:marTop w:val="0"/>
      <w:marBottom w:val="0"/>
      <w:divBdr>
        <w:top w:val="none" w:sz="0" w:space="0" w:color="auto"/>
        <w:left w:val="none" w:sz="0" w:space="0" w:color="auto"/>
        <w:bottom w:val="none" w:sz="0" w:space="0" w:color="auto"/>
        <w:right w:val="none" w:sz="0" w:space="0" w:color="auto"/>
      </w:divBdr>
    </w:div>
    <w:div w:id="191655729">
      <w:bodyDiv w:val="1"/>
      <w:marLeft w:val="0"/>
      <w:marRight w:val="0"/>
      <w:marTop w:val="0"/>
      <w:marBottom w:val="0"/>
      <w:divBdr>
        <w:top w:val="none" w:sz="0" w:space="0" w:color="auto"/>
        <w:left w:val="none" w:sz="0" w:space="0" w:color="auto"/>
        <w:bottom w:val="none" w:sz="0" w:space="0" w:color="auto"/>
        <w:right w:val="none" w:sz="0" w:space="0" w:color="auto"/>
      </w:divBdr>
    </w:div>
    <w:div w:id="192502315">
      <w:bodyDiv w:val="1"/>
      <w:marLeft w:val="0"/>
      <w:marRight w:val="0"/>
      <w:marTop w:val="0"/>
      <w:marBottom w:val="0"/>
      <w:divBdr>
        <w:top w:val="none" w:sz="0" w:space="0" w:color="auto"/>
        <w:left w:val="none" w:sz="0" w:space="0" w:color="auto"/>
        <w:bottom w:val="none" w:sz="0" w:space="0" w:color="auto"/>
        <w:right w:val="none" w:sz="0" w:space="0" w:color="auto"/>
      </w:divBdr>
    </w:div>
    <w:div w:id="194775111">
      <w:bodyDiv w:val="1"/>
      <w:marLeft w:val="0"/>
      <w:marRight w:val="0"/>
      <w:marTop w:val="0"/>
      <w:marBottom w:val="0"/>
      <w:divBdr>
        <w:top w:val="none" w:sz="0" w:space="0" w:color="auto"/>
        <w:left w:val="none" w:sz="0" w:space="0" w:color="auto"/>
        <w:bottom w:val="none" w:sz="0" w:space="0" w:color="auto"/>
        <w:right w:val="none" w:sz="0" w:space="0" w:color="auto"/>
      </w:divBdr>
    </w:div>
    <w:div w:id="195197503">
      <w:bodyDiv w:val="1"/>
      <w:marLeft w:val="0"/>
      <w:marRight w:val="0"/>
      <w:marTop w:val="0"/>
      <w:marBottom w:val="0"/>
      <w:divBdr>
        <w:top w:val="none" w:sz="0" w:space="0" w:color="auto"/>
        <w:left w:val="none" w:sz="0" w:space="0" w:color="auto"/>
        <w:bottom w:val="none" w:sz="0" w:space="0" w:color="auto"/>
        <w:right w:val="none" w:sz="0" w:space="0" w:color="auto"/>
      </w:divBdr>
    </w:div>
    <w:div w:id="196357388">
      <w:bodyDiv w:val="1"/>
      <w:marLeft w:val="0"/>
      <w:marRight w:val="0"/>
      <w:marTop w:val="0"/>
      <w:marBottom w:val="0"/>
      <w:divBdr>
        <w:top w:val="none" w:sz="0" w:space="0" w:color="auto"/>
        <w:left w:val="none" w:sz="0" w:space="0" w:color="auto"/>
        <w:bottom w:val="none" w:sz="0" w:space="0" w:color="auto"/>
        <w:right w:val="none" w:sz="0" w:space="0" w:color="auto"/>
      </w:divBdr>
    </w:div>
    <w:div w:id="197353595">
      <w:bodyDiv w:val="1"/>
      <w:marLeft w:val="0"/>
      <w:marRight w:val="0"/>
      <w:marTop w:val="0"/>
      <w:marBottom w:val="0"/>
      <w:divBdr>
        <w:top w:val="none" w:sz="0" w:space="0" w:color="auto"/>
        <w:left w:val="none" w:sz="0" w:space="0" w:color="auto"/>
        <w:bottom w:val="none" w:sz="0" w:space="0" w:color="auto"/>
        <w:right w:val="none" w:sz="0" w:space="0" w:color="auto"/>
      </w:divBdr>
    </w:div>
    <w:div w:id="200292135">
      <w:bodyDiv w:val="1"/>
      <w:marLeft w:val="0"/>
      <w:marRight w:val="0"/>
      <w:marTop w:val="0"/>
      <w:marBottom w:val="0"/>
      <w:divBdr>
        <w:top w:val="none" w:sz="0" w:space="0" w:color="auto"/>
        <w:left w:val="none" w:sz="0" w:space="0" w:color="auto"/>
        <w:bottom w:val="none" w:sz="0" w:space="0" w:color="auto"/>
        <w:right w:val="none" w:sz="0" w:space="0" w:color="auto"/>
      </w:divBdr>
    </w:div>
    <w:div w:id="200361956">
      <w:bodyDiv w:val="1"/>
      <w:marLeft w:val="0"/>
      <w:marRight w:val="0"/>
      <w:marTop w:val="0"/>
      <w:marBottom w:val="0"/>
      <w:divBdr>
        <w:top w:val="none" w:sz="0" w:space="0" w:color="auto"/>
        <w:left w:val="none" w:sz="0" w:space="0" w:color="auto"/>
        <w:bottom w:val="none" w:sz="0" w:space="0" w:color="auto"/>
        <w:right w:val="none" w:sz="0" w:space="0" w:color="auto"/>
      </w:divBdr>
    </w:div>
    <w:div w:id="201092357">
      <w:bodyDiv w:val="1"/>
      <w:marLeft w:val="0"/>
      <w:marRight w:val="0"/>
      <w:marTop w:val="0"/>
      <w:marBottom w:val="0"/>
      <w:divBdr>
        <w:top w:val="none" w:sz="0" w:space="0" w:color="auto"/>
        <w:left w:val="none" w:sz="0" w:space="0" w:color="auto"/>
        <w:bottom w:val="none" w:sz="0" w:space="0" w:color="auto"/>
        <w:right w:val="none" w:sz="0" w:space="0" w:color="auto"/>
      </w:divBdr>
    </w:div>
    <w:div w:id="201602367">
      <w:bodyDiv w:val="1"/>
      <w:marLeft w:val="0"/>
      <w:marRight w:val="0"/>
      <w:marTop w:val="0"/>
      <w:marBottom w:val="0"/>
      <w:divBdr>
        <w:top w:val="none" w:sz="0" w:space="0" w:color="auto"/>
        <w:left w:val="none" w:sz="0" w:space="0" w:color="auto"/>
        <w:bottom w:val="none" w:sz="0" w:space="0" w:color="auto"/>
        <w:right w:val="none" w:sz="0" w:space="0" w:color="auto"/>
      </w:divBdr>
    </w:div>
    <w:div w:id="202133603">
      <w:bodyDiv w:val="1"/>
      <w:marLeft w:val="0"/>
      <w:marRight w:val="0"/>
      <w:marTop w:val="0"/>
      <w:marBottom w:val="0"/>
      <w:divBdr>
        <w:top w:val="none" w:sz="0" w:space="0" w:color="auto"/>
        <w:left w:val="none" w:sz="0" w:space="0" w:color="auto"/>
        <w:bottom w:val="none" w:sz="0" w:space="0" w:color="auto"/>
        <w:right w:val="none" w:sz="0" w:space="0" w:color="auto"/>
      </w:divBdr>
    </w:div>
    <w:div w:id="202330071">
      <w:bodyDiv w:val="1"/>
      <w:marLeft w:val="0"/>
      <w:marRight w:val="0"/>
      <w:marTop w:val="0"/>
      <w:marBottom w:val="0"/>
      <w:divBdr>
        <w:top w:val="none" w:sz="0" w:space="0" w:color="auto"/>
        <w:left w:val="none" w:sz="0" w:space="0" w:color="auto"/>
        <w:bottom w:val="none" w:sz="0" w:space="0" w:color="auto"/>
        <w:right w:val="none" w:sz="0" w:space="0" w:color="auto"/>
      </w:divBdr>
    </w:div>
    <w:div w:id="202711205">
      <w:bodyDiv w:val="1"/>
      <w:marLeft w:val="0"/>
      <w:marRight w:val="0"/>
      <w:marTop w:val="0"/>
      <w:marBottom w:val="0"/>
      <w:divBdr>
        <w:top w:val="none" w:sz="0" w:space="0" w:color="auto"/>
        <w:left w:val="none" w:sz="0" w:space="0" w:color="auto"/>
        <w:bottom w:val="none" w:sz="0" w:space="0" w:color="auto"/>
        <w:right w:val="none" w:sz="0" w:space="0" w:color="auto"/>
      </w:divBdr>
    </w:div>
    <w:div w:id="203753331">
      <w:bodyDiv w:val="1"/>
      <w:marLeft w:val="0"/>
      <w:marRight w:val="0"/>
      <w:marTop w:val="0"/>
      <w:marBottom w:val="0"/>
      <w:divBdr>
        <w:top w:val="none" w:sz="0" w:space="0" w:color="auto"/>
        <w:left w:val="none" w:sz="0" w:space="0" w:color="auto"/>
        <w:bottom w:val="none" w:sz="0" w:space="0" w:color="auto"/>
        <w:right w:val="none" w:sz="0" w:space="0" w:color="auto"/>
      </w:divBdr>
    </w:div>
    <w:div w:id="204105872">
      <w:bodyDiv w:val="1"/>
      <w:marLeft w:val="0"/>
      <w:marRight w:val="0"/>
      <w:marTop w:val="0"/>
      <w:marBottom w:val="0"/>
      <w:divBdr>
        <w:top w:val="none" w:sz="0" w:space="0" w:color="auto"/>
        <w:left w:val="none" w:sz="0" w:space="0" w:color="auto"/>
        <w:bottom w:val="none" w:sz="0" w:space="0" w:color="auto"/>
        <w:right w:val="none" w:sz="0" w:space="0" w:color="auto"/>
      </w:divBdr>
    </w:div>
    <w:div w:id="205682021">
      <w:bodyDiv w:val="1"/>
      <w:marLeft w:val="0"/>
      <w:marRight w:val="0"/>
      <w:marTop w:val="0"/>
      <w:marBottom w:val="0"/>
      <w:divBdr>
        <w:top w:val="none" w:sz="0" w:space="0" w:color="auto"/>
        <w:left w:val="none" w:sz="0" w:space="0" w:color="auto"/>
        <w:bottom w:val="none" w:sz="0" w:space="0" w:color="auto"/>
        <w:right w:val="none" w:sz="0" w:space="0" w:color="auto"/>
      </w:divBdr>
    </w:div>
    <w:div w:id="205987835">
      <w:bodyDiv w:val="1"/>
      <w:marLeft w:val="0"/>
      <w:marRight w:val="0"/>
      <w:marTop w:val="0"/>
      <w:marBottom w:val="0"/>
      <w:divBdr>
        <w:top w:val="none" w:sz="0" w:space="0" w:color="auto"/>
        <w:left w:val="none" w:sz="0" w:space="0" w:color="auto"/>
        <w:bottom w:val="none" w:sz="0" w:space="0" w:color="auto"/>
        <w:right w:val="none" w:sz="0" w:space="0" w:color="auto"/>
      </w:divBdr>
    </w:div>
    <w:div w:id="207105204">
      <w:bodyDiv w:val="1"/>
      <w:marLeft w:val="0"/>
      <w:marRight w:val="0"/>
      <w:marTop w:val="0"/>
      <w:marBottom w:val="0"/>
      <w:divBdr>
        <w:top w:val="none" w:sz="0" w:space="0" w:color="auto"/>
        <w:left w:val="none" w:sz="0" w:space="0" w:color="auto"/>
        <w:bottom w:val="none" w:sz="0" w:space="0" w:color="auto"/>
        <w:right w:val="none" w:sz="0" w:space="0" w:color="auto"/>
      </w:divBdr>
    </w:div>
    <w:div w:id="207307809">
      <w:bodyDiv w:val="1"/>
      <w:marLeft w:val="0"/>
      <w:marRight w:val="0"/>
      <w:marTop w:val="0"/>
      <w:marBottom w:val="0"/>
      <w:divBdr>
        <w:top w:val="none" w:sz="0" w:space="0" w:color="auto"/>
        <w:left w:val="none" w:sz="0" w:space="0" w:color="auto"/>
        <w:bottom w:val="none" w:sz="0" w:space="0" w:color="auto"/>
        <w:right w:val="none" w:sz="0" w:space="0" w:color="auto"/>
      </w:divBdr>
    </w:div>
    <w:div w:id="208349186">
      <w:bodyDiv w:val="1"/>
      <w:marLeft w:val="0"/>
      <w:marRight w:val="0"/>
      <w:marTop w:val="0"/>
      <w:marBottom w:val="0"/>
      <w:divBdr>
        <w:top w:val="none" w:sz="0" w:space="0" w:color="auto"/>
        <w:left w:val="none" w:sz="0" w:space="0" w:color="auto"/>
        <w:bottom w:val="none" w:sz="0" w:space="0" w:color="auto"/>
        <w:right w:val="none" w:sz="0" w:space="0" w:color="auto"/>
      </w:divBdr>
    </w:div>
    <w:div w:id="210926326">
      <w:bodyDiv w:val="1"/>
      <w:marLeft w:val="0"/>
      <w:marRight w:val="0"/>
      <w:marTop w:val="0"/>
      <w:marBottom w:val="0"/>
      <w:divBdr>
        <w:top w:val="none" w:sz="0" w:space="0" w:color="auto"/>
        <w:left w:val="none" w:sz="0" w:space="0" w:color="auto"/>
        <w:bottom w:val="none" w:sz="0" w:space="0" w:color="auto"/>
        <w:right w:val="none" w:sz="0" w:space="0" w:color="auto"/>
      </w:divBdr>
    </w:div>
    <w:div w:id="212037857">
      <w:bodyDiv w:val="1"/>
      <w:marLeft w:val="0"/>
      <w:marRight w:val="0"/>
      <w:marTop w:val="0"/>
      <w:marBottom w:val="0"/>
      <w:divBdr>
        <w:top w:val="none" w:sz="0" w:space="0" w:color="auto"/>
        <w:left w:val="none" w:sz="0" w:space="0" w:color="auto"/>
        <w:bottom w:val="none" w:sz="0" w:space="0" w:color="auto"/>
        <w:right w:val="none" w:sz="0" w:space="0" w:color="auto"/>
      </w:divBdr>
    </w:div>
    <w:div w:id="213467611">
      <w:bodyDiv w:val="1"/>
      <w:marLeft w:val="0"/>
      <w:marRight w:val="0"/>
      <w:marTop w:val="0"/>
      <w:marBottom w:val="0"/>
      <w:divBdr>
        <w:top w:val="none" w:sz="0" w:space="0" w:color="auto"/>
        <w:left w:val="none" w:sz="0" w:space="0" w:color="auto"/>
        <w:bottom w:val="none" w:sz="0" w:space="0" w:color="auto"/>
        <w:right w:val="none" w:sz="0" w:space="0" w:color="auto"/>
      </w:divBdr>
    </w:div>
    <w:div w:id="216431327">
      <w:bodyDiv w:val="1"/>
      <w:marLeft w:val="0"/>
      <w:marRight w:val="0"/>
      <w:marTop w:val="0"/>
      <w:marBottom w:val="0"/>
      <w:divBdr>
        <w:top w:val="none" w:sz="0" w:space="0" w:color="auto"/>
        <w:left w:val="none" w:sz="0" w:space="0" w:color="auto"/>
        <w:bottom w:val="none" w:sz="0" w:space="0" w:color="auto"/>
        <w:right w:val="none" w:sz="0" w:space="0" w:color="auto"/>
      </w:divBdr>
    </w:div>
    <w:div w:id="218174558">
      <w:bodyDiv w:val="1"/>
      <w:marLeft w:val="0"/>
      <w:marRight w:val="0"/>
      <w:marTop w:val="0"/>
      <w:marBottom w:val="0"/>
      <w:divBdr>
        <w:top w:val="none" w:sz="0" w:space="0" w:color="auto"/>
        <w:left w:val="none" w:sz="0" w:space="0" w:color="auto"/>
        <w:bottom w:val="none" w:sz="0" w:space="0" w:color="auto"/>
        <w:right w:val="none" w:sz="0" w:space="0" w:color="auto"/>
      </w:divBdr>
    </w:div>
    <w:div w:id="220140985">
      <w:bodyDiv w:val="1"/>
      <w:marLeft w:val="0"/>
      <w:marRight w:val="0"/>
      <w:marTop w:val="0"/>
      <w:marBottom w:val="0"/>
      <w:divBdr>
        <w:top w:val="none" w:sz="0" w:space="0" w:color="auto"/>
        <w:left w:val="none" w:sz="0" w:space="0" w:color="auto"/>
        <w:bottom w:val="none" w:sz="0" w:space="0" w:color="auto"/>
        <w:right w:val="none" w:sz="0" w:space="0" w:color="auto"/>
      </w:divBdr>
    </w:div>
    <w:div w:id="221064948">
      <w:bodyDiv w:val="1"/>
      <w:marLeft w:val="0"/>
      <w:marRight w:val="0"/>
      <w:marTop w:val="0"/>
      <w:marBottom w:val="0"/>
      <w:divBdr>
        <w:top w:val="none" w:sz="0" w:space="0" w:color="auto"/>
        <w:left w:val="none" w:sz="0" w:space="0" w:color="auto"/>
        <w:bottom w:val="none" w:sz="0" w:space="0" w:color="auto"/>
        <w:right w:val="none" w:sz="0" w:space="0" w:color="auto"/>
      </w:divBdr>
    </w:div>
    <w:div w:id="222066460">
      <w:bodyDiv w:val="1"/>
      <w:marLeft w:val="0"/>
      <w:marRight w:val="0"/>
      <w:marTop w:val="0"/>
      <w:marBottom w:val="0"/>
      <w:divBdr>
        <w:top w:val="none" w:sz="0" w:space="0" w:color="auto"/>
        <w:left w:val="none" w:sz="0" w:space="0" w:color="auto"/>
        <w:bottom w:val="none" w:sz="0" w:space="0" w:color="auto"/>
        <w:right w:val="none" w:sz="0" w:space="0" w:color="auto"/>
      </w:divBdr>
    </w:div>
    <w:div w:id="222451231">
      <w:bodyDiv w:val="1"/>
      <w:marLeft w:val="0"/>
      <w:marRight w:val="0"/>
      <w:marTop w:val="0"/>
      <w:marBottom w:val="0"/>
      <w:divBdr>
        <w:top w:val="none" w:sz="0" w:space="0" w:color="auto"/>
        <w:left w:val="none" w:sz="0" w:space="0" w:color="auto"/>
        <w:bottom w:val="none" w:sz="0" w:space="0" w:color="auto"/>
        <w:right w:val="none" w:sz="0" w:space="0" w:color="auto"/>
      </w:divBdr>
    </w:div>
    <w:div w:id="222569946">
      <w:bodyDiv w:val="1"/>
      <w:marLeft w:val="0"/>
      <w:marRight w:val="0"/>
      <w:marTop w:val="0"/>
      <w:marBottom w:val="0"/>
      <w:divBdr>
        <w:top w:val="none" w:sz="0" w:space="0" w:color="auto"/>
        <w:left w:val="none" w:sz="0" w:space="0" w:color="auto"/>
        <w:bottom w:val="none" w:sz="0" w:space="0" w:color="auto"/>
        <w:right w:val="none" w:sz="0" w:space="0" w:color="auto"/>
      </w:divBdr>
    </w:div>
    <w:div w:id="222834594">
      <w:bodyDiv w:val="1"/>
      <w:marLeft w:val="0"/>
      <w:marRight w:val="0"/>
      <w:marTop w:val="0"/>
      <w:marBottom w:val="0"/>
      <w:divBdr>
        <w:top w:val="none" w:sz="0" w:space="0" w:color="auto"/>
        <w:left w:val="none" w:sz="0" w:space="0" w:color="auto"/>
        <w:bottom w:val="none" w:sz="0" w:space="0" w:color="auto"/>
        <w:right w:val="none" w:sz="0" w:space="0" w:color="auto"/>
      </w:divBdr>
    </w:div>
    <w:div w:id="224074496">
      <w:bodyDiv w:val="1"/>
      <w:marLeft w:val="0"/>
      <w:marRight w:val="0"/>
      <w:marTop w:val="0"/>
      <w:marBottom w:val="0"/>
      <w:divBdr>
        <w:top w:val="none" w:sz="0" w:space="0" w:color="auto"/>
        <w:left w:val="none" w:sz="0" w:space="0" w:color="auto"/>
        <w:bottom w:val="none" w:sz="0" w:space="0" w:color="auto"/>
        <w:right w:val="none" w:sz="0" w:space="0" w:color="auto"/>
      </w:divBdr>
    </w:div>
    <w:div w:id="224872762">
      <w:bodyDiv w:val="1"/>
      <w:marLeft w:val="0"/>
      <w:marRight w:val="0"/>
      <w:marTop w:val="0"/>
      <w:marBottom w:val="0"/>
      <w:divBdr>
        <w:top w:val="none" w:sz="0" w:space="0" w:color="auto"/>
        <w:left w:val="none" w:sz="0" w:space="0" w:color="auto"/>
        <w:bottom w:val="none" w:sz="0" w:space="0" w:color="auto"/>
        <w:right w:val="none" w:sz="0" w:space="0" w:color="auto"/>
      </w:divBdr>
    </w:div>
    <w:div w:id="224920268">
      <w:bodyDiv w:val="1"/>
      <w:marLeft w:val="0"/>
      <w:marRight w:val="0"/>
      <w:marTop w:val="0"/>
      <w:marBottom w:val="0"/>
      <w:divBdr>
        <w:top w:val="none" w:sz="0" w:space="0" w:color="auto"/>
        <w:left w:val="none" w:sz="0" w:space="0" w:color="auto"/>
        <w:bottom w:val="none" w:sz="0" w:space="0" w:color="auto"/>
        <w:right w:val="none" w:sz="0" w:space="0" w:color="auto"/>
      </w:divBdr>
    </w:div>
    <w:div w:id="226381341">
      <w:bodyDiv w:val="1"/>
      <w:marLeft w:val="0"/>
      <w:marRight w:val="0"/>
      <w:marTop w:val="0"/>
      <w:marBottom w:val="0"/>
      <w:divBdr>
        <w:top w:val="none" w:sz="0" w:space="0" w:color="auto"/>
        <w:left w:val="none" w:sz="0" w:space="0" w:color="auto"/>
        <w:bottom w:val="none" w:sz="0" w:space="0" w:color="auto"/>
        <w:right w:val="none" w:sz="0" w:space="0" w:color="auto"/>
      </w:divBdr>
    </w:div>
    <w:div w:id="226385571">
      <w:bodyDiv w:val="1"/>
      <w:marLeft w:val="0"/>
      <w:marRight w:val="0"/>
      <w:marTop w:val="0"/>
      <w:marBottom w:val="0"/>
      <w:divBdr>
        <w:top w:val="none" w:sz="0" w:space="0" w:color="auto"/>
        <w:left w:val="none" w:sz="0" w:space="0" w:color="auto"/>
        <w:bottom w:val="none" w:sz="0" w:space="0" w:color="auto"/>
        <w:right w:val="none" w:sz="0" w:space="0" w:color="auto"/>
      </w:divBdr>
    </w:div>
    <w:div w:id="229579011">
      <w:bodyDiv w:val="1"/>
      <w:marLeft w:val="0"/>
      <w:marRight w:val="0"/>
      <w:marTop w:val="0"/>
      <w:marBottom w:val="0"/>
      <w:divBdr>
        <w:top w:val="none" w:sz="0" w:space="0" w:color="auto"/>
        <w:left w:val="none" w:sz="0" w:space="0" w:color="auto"/>
        <w:bottom w:val="none" w:sz="0" w:space="0" w:color="auto"/>
        <w:right w:val="none" w:sz="0" w:space="0" w:color="auto"/>
      </w:divBdr>
    </w:div>
    <w:div w:id="231816806">
      <w:bodyDiv w:val="1"/>
      <w:marLeft w:val="0"/>
      <w:marRight w:val="0"/>
      <w:marTop w:val="0"/>
      <w:marBottom w:val="0"/>
      <w:divBdr>
        <w:top w:val="none" w:sz="0" w:space="0" w:color="auto"/>
        <w:left w:val="none" w:sz="0" w:space="0" w:color="auto"/>
        <w:bottom w:val="none" w:sz="0" w:space="0" w:color="auto"/>
        <w:right w:val="none" w:sz="0" w:space="0" w:color="auto"/>
      </w:divBdr>
    </w:div>
    <w:div w:id="233900076">
      <w:bodyDiv w:val="1"/>
      <w:marLeft w:val="0"/>
      <w:marRight w:val="0"/>
      <w:marTop w:val="0"/>
      <w:marBottom w:val="0"/>
      <w:divBdr>
        <w:top w:val="none" w:sz="0" w:space="0" w:color="auto"/>
        <w:left w:val="none" w:sz="0" w:space="0" w:color="auto"/>
        <w:bottom w:val="none" w:sz="0" w:space="0" w:color="auto"/>
        <w:right w:val="none" w:sz="0" w:space="0" w:color="auto"/>
      </w:divBdr>
    </w:div>
    <w:div w:id="233975409">
      <w:bodyDiv w:val="1"/>
      <w:marLeft w:val="0"/>
      <w:marRight w:val="0"/>
      <w:marTop w:val="0"/>
      <w:marBottom w:val="0"/>
      <w:divBdr>
        <w:top w:val="none" w:sz="0" w:space="0" w:color="auto"/>
        <w:left w:val="none" w:sz="0" w:space="0" w:color="auto"/>
        <w:bottom w:val="none" w:sz="0" w:space="0" w:color="auto"/>
        <w:right w:val="none" w:sz="0" w:space="0" w:color="auto"/>
      </w:divBdr>
    </w:div>
    <w:div w:id="235359509">
      <w:bodyDiv w:val="1"/>
      <w:marLeft w:val="0"/>
      <w:marRight w:val="0"/>
      <w:marTop w:val="0"/>
      <w:marBottom w:val="0"/>
      <w:divBdr>
        <w:top w:val="none" w:sz="0" w:space="0" w:color="auto"/>
        <w:left w:val="none" w:sz="0" w:space="0" w:color="auto"/>
        <w:bottom w:val="none" w:sz="0" w:space="0" w:color="auto"/>
        <w:right w:val="none" w:sz="0" w:space="0" w:color="auto"/>
      </w:divBdr>
    </w:div>
    <w:div w:id="236063215">
      <w:bodyDiv w:val="1"/>
      <w:marLeft w:val="0"/>
      <w:marRight w:val="0"/>
      <w:marTop w:val="0"/>
      <w:marBottom w:val="0"/>
      <w:divBdr>
        <w:top w:val="none" w:sz="0" w:space="0" w:color="auto"/>
        <w:left w:val="none" w:sz="0" w:space="0" w:color="auto"/>
        <w:bottom w:val="none" w:sz="0" w:space="0" w:color="auto"/>
        <w:right w:val="none" w:sz="0" w:space="0" w:color="auto"/>
      </w:divBdr>
    </w:div>
    <w:div w:id="236988084">
      <w:bodyDiv w:val="1"/>
      <w:marLeft w:val="0"/>
      <w:marRight w:val="0"/>
      <w:marTop w:val="0"/>
      <w:marBottom w:val="0"/>
      <w:divBdr>
        <w:top w:val="none" w:sz="0" w:space="0" w:color="auto"/>
        <w:left w:val="none" w:sz="0" w:space="0" w:color="auto"/>
        <w:bottom w:val="none" w:sz="0" w:space="0" w:color="auto"/>
        <w:right w:val="none" w:sz="0" w:space="0" w:color="auto"/>
      </w:divBdr>
    </w:div>
    <w:div w:id="237835742">
      <w:bodyDiv w:val="1"/>
      <w:marLeft w:val="0"/>
      <w:marRight w:val="0"/>
      <w:marTop w:val="0"/>
      <w:marBottom w:val="0"/>
      <w:divBdr>
        <w:top w:val="none" w:sz="0" w:space="0" w:color="auto"/>
        <w:left w:val="none" w:sz="0" w:space="0" w:color="auto"/>
        <w:bottom w:val="none" w:sz="0" w:space="0" w:color="auto"/>
        <w:right w:val="none" w:sz="0" w:space="0" w:color="auto"/>
      </w:divBdr>
    </w:div>
    <w:div w:id="238100361">
      <w:bodyDiv w:val="1"/>
      <w:marLeft w:val="0"/>
      <w:marRight w:val="0"/>
      <w:marTop w:val="0"/>
      <w:marBottom w:val="0"/>
      <w:divBdr>
        <w:top w:val="none" w:sz="0" w:space="0" w:color="auto"/>
        <w:left w:val="none" w:sz="0" w:space="0" w:color="auto"/>
        <w:bottom w:val="none" w:sz="0" w:space="0" w:color="auto"/>
        <w:right w:val="none" w:sz="0" w:space="0" w:color="auto"/>
      </w:divBdr>
    </w:div>
    <w:div w:id="239142784">
      <w:bodyDiv w:val="1"/>
      <w:marLeft w:val="0"/>
      <w:marRight w:val="0"/>
      <w:marTop w:val="0"/>
      <w:marBottom w:val="0"/>
      <w:divBdr>
        <w:top w:val="none" w:sz="0" w:space="0" w:color="auto"/>
        <w:left w:val="none" w:sz="0" w:space="0" w:color="auto"/>
        <w:bottom w:val="none" w:sz="0" w:space="0" w:color="auto"/>
        <w:right w:val="none" w:sz="0" w:space="0" w:color="auto"/>
      </w:divBdr>
    </w:div>
    <w:div w:id="240259155">
      <w:bodyDiv w:val="1"/>
      <w:marLeft w:val="0"/>
      <w:marRight w:val="0"/>
      <w:marTop w:val="0"/>
      <w:marBottom w:val="0"/>
      <w:divBdr>
        <w:top w:val="none" w:sz="0" w:space="0" w:color="auto"/>
        <w:left w:val="none" w:sz="0" w:space="0" w:color="auto"/>
        <w:bottom w:val="none" w:sz="0" w:space="0" w:color="auto"/>
        <w:right w:val="none" w:sz="0" w:space="0" w:color="auto"/>
      </w:divBdr>
    </w:div>
    <w:div w:id="242226599">
      <w:bodyDiv w:val="1"/>
      <w:marLeft w:val="0"/>
      <w:marRight w:val="0"/>
      <w:marTop w:val="0"/>
      <w:marBottom w:val="0"/>
      <w:divBdr>
        <w:top w:val="none" w:sz="0" w:space="0" w:color="auto"/>
        <w:left w:val="none" w:sz="0" w:space="0" w:color="auto"/>
        <w:bottom w:val="none" w:sz="0" w:space="0" w:color="auto"/>
        <w:right w:val="none" w:sz="0" w:space="0" w:color="auto"/>
      </w:divBdr>
    </w:div>
    <w:div w:id="242953642">
      <w:bodyDiv w:val="1"/>
      <w:marLeft w:val="0"/>
      <w:marRight w:val="0"/>
      <w:marTop w:val="0"/>
      <w:marBottom w:val="0"/>
      <w:divBdr>
        <w:top w:val="none" w:sz="0" w:space="0" w:color="auto"/>
        <w:left w:val="none" w:sz="0" w:space="0" w:color="auto"/>
        <w:bottom w:val="none" w:sz="0" w:space="0" w:color="auto"/>
        <w:right w:val="none" w:sz="0" w:space="0" w:color="auto"/>
      </w:divBdr>
    </w:div>
    <w:div w:id="244075908">
      <w:bodyDiv w:val="1"/>
      <w:marLeft w:val="0"/>
      <w:marRight w:val="0"/>
      <w:marTop w:val="0"/>
      <w:marBottom w:val="0"/>
      <w:divBdr>
        <w:top w:val="none" w:sz="0" w:space="0" w:color="auto"/>
        <w:left w:val="none" w:sz="0" w:space="0" w:color="auto"/>
        <w:bottom w:val="none" w:sz="0" w:space="0" w:color="auto"/>
        <w:right w:val="none" w:sz="0" w:space="0" w:color="auto"/>
      </w:divBdr>
    </w:div>
    <w:div w:id="244994135">
      <w:bodyDiv w:val="1"/>
      <w:marLeft w:val="0"/>
      <w:marRight w:val="0"/>
      <w:marTop w:val="0"/>
      <w:marBottom w:val="0"/>
      <w:divBdr>
        <w:top w:val="none" w:sz="0" w:space="0" w:color="auto"/>
        <w:left w:val="none" w:sz="0" w:space="0" w:color="auto"/>
        <w:bottom w:val="none" w:sz="0" w:space="0" w:color="auto"/>
        <w:right w:val="none" w:sz="0" w:space="0" w:color="auto"/>
      </w:divBdr>
    </w:div>
    <w:div w:id="245192939">
      <w:bodyDiv w:val="1"/>
      <w:marLeft w:val="0"/>
      <w:marRight w:val="0"/>
      <w:marTop w:val="0"/>
      <w:marBottom w:val="0"/>
      <w:divBdr>
        <w:top w:val="none" w:sz="0" w:space="0" w:color="auto"/>
        <w:left w:val="none" w:sz="0" w:space="0" w:color="auto"/>
        <w:bottom w:val="none" w:sz="0" w:space="0" w:color="auto"/>
        <w:right w:val="none" w:sz="0" w:space="0" w:color="auto"/>
      </w:divBdr>
    </w:div>
    <w:div w:id="245237458">
      <w:bodyDiv w:val="1"/>
      <w:marLeft w:val="0"/>
      <w:marRight w:val="0"/>
      <w:marTop w:val="0"/>
      <w:marBottom w:val="0"/>
      <w:divBdr>
        <w:top w:val="none" w:sz="0" w:space="0" w:color="auto"/>
        <w:left w:val="none" w:sz="0" w:space="0" w:color="auto"/>
        <w:bottom w:val="none" w:sz="0" w:space="0" w:color="auto"/>
        <w:right w:val="none" w:sz="0" w:space="0" w:color="auto"/>
      </w:divBdr>
    </w:div>
    <w:div w:id="245261379">
      <w:bodyDiv w:val="1"/>
      <w:marLeft w:val="0"/>
      <w:marRight w:val="0"/>
      <w:marTop w:val="0"/>
      <w:marBottom w:val="0"/>
      <w:divBdr>
        <w:top w:val="none" w:sz="0" w:space="0" w:color="auto"/>
        <w:left w:val="none" w:sz="0" w:space="0" w:color="auto"/>
        <w:bottom w:val="none" w:sz="0" w:space="0" w:color="auto"/>
        <w:right w:val="none" w:sz="0" w:space="0" w:color="auto"/>
      </w:divBdr>
    </w:div>
    <w:div w:id="245308288">
      <w:bodyDiv w:val="1"/>
      <w:marLeft w:val="0"/>
      <w:marRight w:val="0"/>
      <w:marTop w:val="0"/>
      <w:marBottom w:val="0"/>
      <w:divBdr>
        <w:top w:val="none" w:sz="0" w:space="0" w:color="auto"/>
        <w:left w:val="none" w:sz="0" w:space="0" w:color="auto"/>
        <w:bottom w:val="none" w:sz="0" w:space="0" w:color="auto"/>
        <w:right w:val="none" w:sz="0" w:space="0" w:color="auto"/>
      </w:divBdr>
    </w:div>
    <w:div w:id="245652791">
      <w:bodyDiv w:val="1"/>
      <w:marLeft w:val="0"/>
      <w:marRight w:val="0"/>
      <w:marTop w:val="0"/>
      <w:marBottom w:val="0"/>
      <w:divBdr>
        <w:top w:val="none" w:sz="0" w:space="0" w:color="auto"/>
        <w:left w:val="none" w:sz="0" w:space="0" w:color="auto"/>
        <w:bottom w:val="none" w:sz="0" w:space="0" w:color="auto"/>
        <w:right w:val="none" w:sz="0" w:space="0" w:color="auto"/>
      </w:divBdr>
    </w:div>
    <w:div w:id="246035312">
      <w:bodyDiv w:val="1"/>
      <w:marLeft w:val="0"/>
      <w:marRight w:val="0"/>
      <w:marTop w:val="0"/>
      <w:marBottom w:val="0"/>
      <w:divBdr>
        <w:top w:val="none" w:sz="0" w:space="0" w:color="auto"/>
        <w:left w:val="none" w:sz="0" w:space="0" w:color="auto"/>
        <w:bottom w:val="none" w:sz="0" w:space="0" w:color="auto"/>
        <w:right w:val="none" w:sz="0" w:space="0" w:color="auto"/>
      </w:divBdr>
    </w:div>
    <w:div w:id="247079749">
      <w:bodyDiv w:val="1"/>
      <w:marLeft w:val="0"/>
      <w:marRight w:val="0"/>
      <w:marTop w:val="0"/>
      <w:marBottom w:val="0"/>
      <w:divBdr>
        <w:top w:val="none" w:sz="0" w:space="0" w:color="auto"/>
        <w:left w:val="none" w:sz="0" w:space="0" w:color="auto"/>
        <w:bottom w:val="none" w:sz="0" w:space="0" w:color="auto"/>
        <w:right w:val="none" w:sz="0" w:space="0" w:color="auto"/>
      </w:divBdr>
    </w:div>
    <w:div w:id="249240968">
      <w:bodyDiv w:val="1"/>
      <w:marLeft w:val="0"/>
      <w:marRight w:val="0"/>
      <w:marTop w:val="0"/>
      <w:marBottom w:val="0"/>
      <w:divBdr>
        <w:top w:val="none" w:sz="0" w:space="0" w:color="auto"/>
        <w:left w:val="none" w:sz="0" w:space="0" w:color="auto"/>
        <w:bottom w:val="none" w:sz="0" w:space="0" w:color="auto"/>
        <w:right w:val="none" w:sz="0" w:space="0" w:color="auto"/>
      </w:divBdr>
    </w:div>
    <w:div w:id="249431025">
      <w:bodyDiv w:val="1"/>
      <w:marLeft w:val="0"/>
      <w:marRight w:val="0"/>
      <w:marTop w:val="0"/>
      <w:marBottom w:val="0"/>
      <w:divBdr>
        <w:top w:val="none" w:sz="0" w:space="0" w:color="auto"/>
        <w:left w:val="none" w:sz="0" w:space="0" w:color="auto"/>
        <w:bottom w:val="none" w:sz="0" w:space="0" w:color="auto"/>
        <w:right w:val="none" w:sz="0" w:space="0" w:color="auto"/>
      </w:divBdr>
    </w:div>
    <w:div w:id="249899966">
      <w:bodyDiv w:val="1"/>
      <w:marLeft w:val="0"/>
      <w:marRight w:val="0"/>
      <w:marTop w:val="0"/>
      <w:marBottom w:val="0"/>
      <w:divBdr>
        <w:top w:val="none" w:sz="0" w:space="0" w:color="auto"/>
        <w:left w:val="none" w:sz="0" w:space="0" w:color="auto"/>
        <w:bottom w:val="none" w:sz="0" w:space="0" w:color="auto"/>
        <w:right w:val="none" w:sz="0" w:space="0" w:color="auto"/>
      </w:divBdr>
    </w:div>
    <w:div w:id="250433841">
      <w:bodyDiv w:val="1"/>
      <w:marLeft w:val="0"/>
      <w:marRight w:val="0"/>
      <w:marTop w:val="0"/>
      <w:marBottom w:val="0"/>
      <w:divBdr>
        <w:top w:val="none" w:sz="0" w:space="0" w:color="auto"/>
        <w:left w:val="none" w:sz="0" w:space="0" w:color="auto"/>
        <w:bottom w:val="none" w:sz="0" w:space="0" w:color="auto"/>
        <w:right w:val="none" w:sz="0" w:space="0" w:color="auto"/>
      </w:divBdr>
    </w:div>
    <w:div w:id="250965749">
      <w:bodyDiv w:val="1"/>
      <w:marLeft w:val="0"/>
      <w:marRight w:val="0"/>
      <w:marTop w:val="0"/>
      <w:marBottom w:val="0"/>
      <w:divBdr>
        <w:top w:val="none" w:sz="0" w:space="0" w:color="auto"/>
        <w:left w:val="none" w:sz="0" w:space="0" w:color="auto"/>
        <w:bottom w:val="none" w:sz="0" w:space="0" w:color="auto"/>
        <w:right w:val="none" w:sz="0" w:space="0" w:color="auto"/>
      </w:divBdr>
    </w:div>
    <w:div w:id="251622955">
      <w:bodyDiv w:val="1"/>
      <w:marLeft w:val="0"/>
      <w:marRight w:val="0"/>
      <w:marTop w:val="0"/>
      <w:marBottom w:val="0"/>
      <w:divBdr>
        <w:top w:val="none" w:sz="0" w:space="0" w:color="auto"/>
        <w:left w:val="none" w:sz="0" w:space="0" w:color="auto"/>
        <w:bottom w:val="none" w:sz="0" w:space="0" w:color="auto"/>
        <w:right w:val="none" w:sz="0" w:space="0" w:color="auto"/>
      </w:divBdr>
    </w:div>
    <w:div w:id="251746361">
      <w:bodyDiv w:val="1"/>
      <w:marLeft w:val="0"/>
      <w:marRight w:val="0"/>
      <w:marTop w:val="0"/>
      <w:marBottom w:val="0"/>
      <w:divBdr>
        <w:top w:val="none" w:sz="0" w:space="0" w:color="auto"/>
        <w:left w:val="none" w:sz="0" w:space="0" w:color="auto"/>
        <w:bottom w:val="none" w:sz="0" w:space="0" w:color="auto"/>
        <w:right w:val="none" w:sz="0" w:space="0" w:color="auto"/>
      </w:divBdr>
    </w:div>
    <w:div w:id="252931550">
      <w:bodyDiv w:val="1"/>
      <w:marLeft w:val="0"/>
      <w:marRight w:val="0"/>
      <w:marTop w:val="0"/>
      <w:marBottom w:val="0"/>
      <w:divBdr>
        <w:top w:val="none" w:sz="0" w:space="0" w:color="auto"/>
        <w:left w:val="none" w:sz="0" w:space="0" w:color="auto"/>
        <w:bottom w:val="none" w:sz="0" w:space="0" w:color="auto"/>
        <w:right w:val="none" w:sz="0" w:space="0" w:color="auto"/>
      </w:divBdr>
    </w:div>
    <w:div w:id="253438891">
      <w:bodyDiv w:val="1"/>
      <w:marLeft w:val="0"/>
      <w:marRight w:val="0"/>
      <w:marTop w:val="0"/>
      <w:marBottom w:val="0"/>
      <w:divBdr>
        <w:top w:val="none" w:sz="0" w:space="0" w:color="auto"/>
        <w:left w:val="none" w:sz="0" w:space="0" w:color="auto"/>
        <w:bottom w:val="none" w:sz="0" w:space="0" w:color="auto"/>
        <w:right w:val="none" w:sz="0" w:space="0" w:color="auto"/>
      </w:divBdr>
    </w:div>
    <w:div w:id="254703910">
      <w:bodyDiv w:val="1"/>
      <w:marLeft w:val="0"/>
      <w:marRight w:val="0"/>
      <w:marTop w:val="0"/>
      <w:marBottom w:val="0"/>
      <w:divBdr>
        <w:top w:val="none" w:sz="0" w:space="0" w:color="auto"/>
        <w:left w:val="none" w:sz="0" w:space="0" w:color="auto"/>
        <w:bottom w:val="none" w:sz="0" w:space="0" w:color="auto"/>
        <w:right w:val="none" w:sz="0" w:space="0" w:color="auto"/>
      </w:divBdr>
    </w:div>
    <w:div w:id="255133702">
      <w:bodyDiv w:val="1"/>
      <w:marLeft w:val="0"/>
      <w:marRight w:val="0"/>
      <w:marTop w:val="0"/>
      <w:marBottom w:val="0"/>
      <w:divBdr>
        <w:top w:val="none" w:sz="0" w:space="0" w:color="auto"/>
        <w:left w:val="none" w:sz="0" w:space="0" w:color="auto"/>
        <w:bottom w:val="none" w:sz="0" w:space="0" w:color="auto"/>
        <w:right w:val="none" w:sz="0" w:space="0" w:color="auto"/>
      </w:divBdr>
    </w:div>
    <w:div w:id="255479147">
      <w:bodyDiv w:val="1"/>
      <w:marLeft w:val="0"/>
      <w:marRight w:val="0"/>
      <w:marTop w:val="0"/>
      <w:marBottom w:val="0"/>
      <w:divBdr>
        <w:top w:val="none" w:sz="0" w:space="0" w:color="auto"/>
        <w:left w:val="none" w:sz="0" w:space="0" w:color="auto"/>
        <w:bottom w:val="none" w:sz="0" w:space="0" w:color="auto"/>
        <w:right w:val="none" w:sz="0" w:space="0" w:color="auto"/>
      </w:divBdr>
    </w:div>
    <w:div w:id="255602336">
      <w:bodyDiv w:val="1"/>
      <w:marLeft w:val="0"/>
      <w:marRight w:val="0"/>
      <w:marTop w:val="0"/>
      <w:marBottom w:val="0"/>
      <w:divBdr>
        <w:top w:val="none" w:sz="0" w:space="0" w:color="auto"/>
        <w:left w:val="none" w:sz="0" w:space="0" w:color="auto"/>
        <w:bottom w:val="none" w:sz="0" w:space="0" w:color="auto"/>
        <w:right w:val="none" w:sz="0" w:space="0" w:color="auto"/>
      </w:divBdr>
    </w:div>
    <w:div w:id="255943213">
      <w:bodyDiv w:val="1"/>
      <w:marLeft w:val="0"/>
      <w:marRight w:val="0"/>
      <w:marTop w:val="0"/>
      <w:marBottom w:val="0"/>
      <w:divBdr>
        <w:top w:val="none" w:sz="0" w:space="0" w:color="auto"/>
        <w:left w:val="none" w:sz="0" w:space="0" w:color="auto"/>
        <w:bottom w:val="none" w:sz="0" w:space="0" w:color="auto"/>
        <w:right w:val="none" w:sz="0" w:space="0" w:color="auto"/>
      </w:divBdr>
    </w:div>
    <w:div w:id="259335211">
      <w:bodyDiv w:val="1"/>
      <w:marLeft w:val="0"/>
      <w:marRight w:val="0"/>
      <w:marTop w:val="0"/>
      <w:marBottom w:val="0"/>
      <w:divBdr>
        <w:top w:val="none" w:sz="0" w:space="0" w:color="auto"/>
        <w:left w:val="none" w:sz="0" w:space="0" w:color="auto"/>
        <w:bottom w:val="none" w:sz="0" w:space="0" w:color="auto"/>
        <w:right w:val="none" w:sz="0" w:space="0" w:color="auto"/>
      </w:divBdr>
    </w:div>
    <w:div w:id="260139203">
      <w:bodyDiv w:val="1"/>
      <w:marLeft w:val="0"/>
      <w:marRight w:val="0"/>
      <w:marTop w:val="0"/>
      <w:marBottom w:val="0"/>
      <w:divBdr>
        <w:top w:val="none" w:sz="0" w:space="0" w:color="auto"/>
        <w:left w:val="none" w:sz="0" w:space="0" w:color="auto"/>
        <w:bottom w:val="none" w:sz="0" w:space="0" w:color="auto"/>
        <w:right w:val="none" w:sz="0" w:space="0" w:color="auto"/>
      </w:divBdr>
    </w:div>
    <w:div w:id="260190265">
      <w:bodyDiv w:val="1"/>
      <w:marLeft w:val="0"/>
      <w:marRight w:val="0"/>
      <w:marTop w:val="0"/>
      <w:marBottom w:val="0"/>
      <w:divBdr>
        <w:top w:val="none" w:sz="0" w:space="0" w:color="auto"/>
        <w:left w:val="none" w:sz="0" w:space="0" w:color="auto"/>
        <w:bottom w:val="none" w:sz="0" w:space="0" w:color="auto"/>
        <w:right w:val="none" w:sz="0" w:space="0" w:color="auto"/>
      </w:divBdr>
    </w:div>
    <w:div w:id="261303643">
      <w:bodyDiv w:val="1"/>
      <w:marLeft w:val="0"/>
      <w:marRight w:val="0"/>
      <w:marTop w:val="0"/>
      <w:marBottom w:val="0"/>
      <w:divBdr>
        <w:top w:val="none" w:sz="0" w:space="0" w:color="auto"/>
        <w:left w:val="none" w:sz="0" w:space="0" w:color="auto"/>
        <w:bottom w:val="none" w:sz="0" w:space="0" w:color="auto"/>
        <w:right w:val="none" w:sz="0" w:space="0" w:color="auto"/>
      </w:divBdr>
    </w:div>
    <w:div w:id="261577022">
      <w:bodyDiv w:val="1"/>
      <w:marLeft w:val="0"/>
      <w:marRight w:val="0"/>
      <w:marTop w:val="0"/>
      <w:marBottom w:val="0"/>
      <w:divBdr>
        <w:top w:val="none" w:sz="0" w:space="0" w:color="auto"/>
        <w:left w:val="none" w:sz="0" w:space="0" w:color="auto"/>
        <w:bottom w:val="none" w:sz="0" w:space="0" w:color="auto"/>
        <w:right w:val="none" w:sz="0" w:space="0" w:color="auto"/>
      </w:divBdr>
      <w:divsChild>
        <w:div w:id="1668629998">
          <w:marLeft w:val="480"/>
          <w:marRight w:val="0"/>
          <w:marTop w:val="0"/>
          <w:marBottom w:val="0"/>
          <w:divBdr>
            <w:top w:val="none" w:sz="0" w:space="0" w:color="auto"/>
            <w:left w:val="none" w:sz="0" w:space="0" w:color="auto"/>
            <w:bottom w:val="none" w:sz="0" w:space="0" w:color="auto"/>
            <w:right w:val="none" w:sz="0" w:space="0" w:color="auto"/>
          </w:divBdr>
        </w:div>
        <w:div w:id="1790927568">
          <w:marLeft w:val="480"/>
          <w:marRight w:val="0"/>
          <w:marTop w:val="0"/>
          <w:marBottom w:val="0"/>
          <w:divBdr>
            <w:top w:val="none" w:sz="0" w:space="0" w:color="auto"/>
            <w:left w:val="none" w:sz="0" w:space="0" w:color="auto"/>
            <w:bottom w:val="none" w:sz="0" w:space="0" w:color="auto"/>
            <w:right w:val="none" w:sz="0" w:space="0" w:color="auto"/>
          </w:divBdr>
        </w:div>
        <w:div w:id="2010525771">
          <w:marLeft w:val="480"/>
          <w:marRight w:val="0"/>
          <w:marTop w:val="0"/>
          <w:marBottom w:val="0"/>
          <w:divBdr>
            <w:top w:val="none" w:sz="0" w:space="0" w:color="auto"/>
            <w:left w:val="none" w:sz="0" w:space="0" w:color="auto"/>
            <w:bottom w:val="none" w:sz="0" w:space="0" w:color="auto"/>
            <w:right w:val="none" w:sz="0" w:space="0" w:color="auto"/>
          </w:divBdr>
        </w:div>
        <w:div w:id="848570179">
          <w:marLeft w:val="480"/>
          <w:marRight w:val="0"/>
          <w:marTop w:val="0"/>
          <w:marBottom w:val="0"/>
          <w:divBdr>
            <w:top w:val="none" w:sz="0" w:space="0" w:color="auto"/>
            <w:left w:val="none" w:sz="0" w:space="0" w:color="auto"/>
            <w:bottom w:val="none" w:sz="0" w:space="0" w:color="auto"/>
            <w:right w:val="none" w:sz="0" w:space="0" w:color="auto"/>
          </w:divBdr>
        </w:div>
        <w:div w:id="1050954399">
          <w:marLeft w:val="480"/>
          <w:marRight w:val="0"/>
          <w:marTop w:val="0"/>
          <w:marBottom w:val="0"/>
          <w:divBdr>
            <w:top w:val="none" w:sz="0" w:space="0" w:color="auto"/>
            <w:left w:val="none" w:sz="0" w:space="0" w:color="auto"/>
            <w:bottom w:val="none" w:sz="0" w:space="0" w:color="auto"/>
            <w:right w:val="none" w:sz="0" w:space="0" w:color="auto"/>
          </w:divBdr>
        </w:div>
        <w:div w:id="1385448669">
          <w:marLeft w:val="480"/>
          <w:marRight w:val="0"/>
          <w:marTop w:val="0"/>
          <w:marBottom w:val="0"/>
          <w:divBdr>
            <w:top w:val="none" w:sz="0" w:space="0" w:color="auto"/>
            <w:left w:val="none" w:sz="0" w:space="0" w:color="auto"/>
            <w:bottom w:val="none" w:sz="0" w:space="0" w:color="auto"/>
            <w:right w:val="none" w:sz="0" w:space="0" w:color="auto"/>
          </w:divBdr>
        </w:div>
        <w:div w:id="2131196455">
          <w:marLeft w:val="480"/>
          <w:marRight w:val="0"/>
          <w:marTop w:val="0"/>
          <w:marBottom w:val="0"/>
          <w:divBdr>
            <w:top w:val="none" w:sz="0" w:space="0" w:color="auto"/>
            <w:left w:val="none" w:sz="0" w:space="0" w:color="auto"/>
            <w:bottom w:val="none" w:sz="0" w:space="0" w:color="auto"/>
            <w:right w:val="none" w:sz="0" w:space="0" w:color="auto"/>
          </w:divBdr>
        </w:div>
        <w:div w:id="1444617689">
          <w:marLeft w:val="480"/>
          <w:marRight w:val="0"/>
          <w:marTop w:val="0"/>
          <w:marBottom w:val="0"/>
          <w:divBdr>
            <w:top w:val="none" w:sz="0" w:space="0" w:color="auto"/>
            <w:left w:val="none" w:sz="0" w:space="0" w:color="auto"/>
            <w:bottom w:val="none" w:sz="0" w:space="0" w:color="auto"/>
            <w:right w:val="none" w:sz="0" w:space="0" w:color="auto"/>
          </w:divBdr>
        </w:div>
        <w:div w:id="731853318">
          <w:marLeft w:val="480"/>
          <w:marRight w:val="0"/>
          <w:marTop w:val="0"/>
          <w:marBottom w:val="0"/>
          <w:divBdr>
            <w:top w:val="none" w:sz="0" w:space="0" w:color="auto"/>
            <w:left w:val="none" w:sz="0" w:space="0" w:color="auto"/>
            <w:bottom w:val="none" w:sz="0" w:space="0" w:color="auto"/>
            <w:right w:val="none" w:sz="0" w:space="0" w:color="auto"/>
          </w:divBdr>
        </w:div>
        <w:div w:id="523177148">
          <w:marLeft w:val="480"/>
          <w:marRight w:val="0"/>
          <w:marTop w:val="0"/>
          <w:marBottom w:val="0"/>
          <w:divBdr>
            <w:top w:val="none" w:sz="0" w:space="0" w:color="auto"/>
            <w:left w:val="none" w:sz="0" w:space="0" w:color="auto"/>
            <w:bottom w:val="none" w:sz="0" w:space="0" w:color="auto"/>
            <w:right w:val="none" w:sz="0" w:space="0" w:color="auto"/>
          </w:divBdr>
        </w:div>
        <w:div w:id="178131664">
          <w:marLeft w:val="480"/>
          <w:marRight w:val="0"/>
          <w:marTop w:val="0"/>
          <w:marBottom w:val="0"/>
          <w:divBdr>
            <w:top w:val="none" w:sz="0" w:space="0" w:color="auto"/>
            <w:left w:val="none" w:sz="0" w:space="0" w:color="auto"/>
            <w:bottom w:val="none" w:sz="0" w:space="0" w:color="auto"/>
            <w:right w:val="none" w:sz="0" w:space="0" w:color="auto"/>
          </w:divBdr>
        </w:div>
        <w:div w:id="836531345">
          <w:marLeft w:val="480"/>
          <w:marRight w:val="0"/>
          <w:marTop w:val="0"/>
          <w:marBottom w:val="0"/>
          <w:divBdr>
            <w:top w:val="none" w:sz="0" w:space="0" w:color="auto"/>
            <w:left w:val="none" w:sz="0" w:space="0" w:color="auto"/>
            <w:bottom w:val="none" w:sz="0" w:space="0" w:color="auto"/>
            <w:right w:val="none" w:sz="0" w:space="0" w:color="auto"/>
          </w:divBdr>
        </w:div>
        <w:div w:id="102267170">
          <w:marLeft w:val="480"/>
          <w:marRight w:val="0"/>
          <w:marTop w:val="0"/>
          <w:marBottom w:val="0"/>
          <w:divBdr>
            <w:top w:val="none" w:sz="0" w:space="0" w:color="auto"/>
            <w:left w:val="none" w:sz="0" w:space="0" w:color="auto"/>
            <w:bottom w:val="none" w:sz="0" w:space="0" w:color="auto"/>
            <w:right w:val="none" w:sz="0" w:space="0" w:color="auto"/>
          </w:divBdr>
        </w:div>
        <w:div w:id="1119372466">
          <w:marLeft w:val="480"/>
          <w:marRight w:val="0"/>
          <w:marTop w:val="0"/>
          <w:marBottom w:val="0"/>
          <w:divBdr>
            <w:top w:val="none" w:sz="0" w:space="0" w:color="auto"/>
            <w:left w:val="none" w:sz="0" w:space="0" w:color="auto"/>
            <w:bottom w:val="none" w:sz="0" w:space="0" w:color="auto"/>
            <w:right w:val="none" w:sz="0" w:space="0" w:color="auto"/>
          </w:divBdr>
        </w:div>
        <w:div w:id="193419875">
          <w:marLeft w:val="480"/>
          <w:marRight w:val="0"/>
          <w:marTop w:val="0"/>
          <w:marBottom w:val="0"/>
          <w:divBdr>
            <w:top w:val="none" w:sz="0" w:space="0" w:color="auto"/>
            <w:left w:val="none" w:sz="0" w:space="0" w:color="auto"/>
            <w:bottom w:val="none" w:sz="0" w:space="0" w:color="auto"/>
            <w:right w:val="none" w:sz="0" w:space="0" w:color="auto"/>
          </w:divBdr>
        </w:div>
        <w:div w:id="697311638">
          <w:marLeft w:val="480"/>
          <w:marRight w:val="0"/>
          <w:marTop w:val="0"/>
          <w:marBottom w:val="0"/>
          <w:divBdr>
            <w:top w:val="none" w:sz="0" w:space="0" w:color="auto"/>
            <w:left w:val="none" w:sz="0" w:space="0" w:color="auto"/>
            <w:bottom w:val="none" w:sz="0" w:space="0" w:color="auto"/>
            <w:right w:val="none" w:sz="0" w:space="0" w:color="auto"/>
          </w:divBdr>
        </w:div>
        <w:div w:id="69693805">
          <w:marLeft w:val="480"/>
          <w:marRight w:val="0"/>
          <w:marTop w:val="0"/>
          <w:marBottom w:val="0"/>
          <w:divBdr>
            <w:top w:val="none" w:sz="0" w:space="0" w:color="auto"/>
            <w:left w:val="none" w:sz="0" w:space="0" w:color="auto"/>
            <w:bottom w:val="none" w:sz="0" w:space="0" w:color="auto"/>
            <w:right w:val="none" w:sz="0" w:space="0" w:color="auto"/>
          </w:divBdr>
        </w:div>
        <w:div w:id="504588406">
          <w:marLeft w:val="480"/>
          <w:marRight w:val="0"/>
          <w:marTop w:val="0"/>
          <w:marBottom w:val="0"/>
          <w:divBdr>
            <w:top w:val="none" w:sz="0" w:space="0" w:color="auto"/>
            <w:left w:val="none" w:sz="0" w:space="0" w:color="auto"/>
            <w:bottom w:val="none" w:sz="0" w:space="0" w:color="auto"/>
            <w:right w:val="none" w:sz="0" w:space="0" w:color="auto"/>
          </w:divBdr>
        </w:div>
        <w:div w:id="524560459">
          <w:marLeft w:val="480"/>
          <w:marRight w:val="0"/>
          <w:marTop w:val="0"/>
          <w:marBottom w:val="0"/>
          <w:divBdr>
            <w:top w:val="none" w:sz="0" w:space="0" w:color="auto"/>
            <w:left w:val="none" w:sz="0" w:space="0" w:color="auto"/>
            <w:bottom w:val="none" w:sz="0" w:space="0" w:color="auto"/>
            <w:right w:val="none" w:sz="0" w:space="0" w:color="auto"/>
          </w:divBdr>
        </w:div>
        <w:div w:id="1205557844">
          <w:marLeft w:val="480"/>
          <w:marRight w:val="0"/>
          <w:marTop w:val="0"/>
          <w:marBottom w:val="0"/>
          <w:divBdr>
            <w:top w:val="none" w:sz="0" w:space="0" w:color="auto"/>
            <w:left w:val="none" w:sz="0" w:space="0" w:color="auto"/>
            <w:bottom w:val="none" w:sz="0" w:space="0" w:color="auto"/>
            <w:right w:val="none" w:sz="0" w:space="0" w:color="auto"/>
          </w:divBdr>
        </w:div>
        <w:div w:id="1656570212">
          <w:marLeft w:val="480"/>
          <w:marRight w:val="0"/>
          <w:marTop w:val="0"/>
          <w:marBottom w:val="0"/>
          <w:divBdr>
            <w:top w:val="none" w:sz="0" w:space="0" w:color="auto"/>
            <w:left w:val="none" w:sz="0" w:space="0" w:color="auto"/>
            <w:bottom w:val="none" w:sz="0" w:space="0" w:color="auto"/>
            <w:right w:val="none" w:sz="0" w:space="0" w:color="auto"/>
          </w:divBdr>
        </w:div>
        <w:div w:id="913392600">
          <w:marLeft w:val="480"/>
          <w:marRight w:val="0"/>
          <w:marTop w:val="0"/>
          <w:marBottom w:val="0"/>
          <w:divBdr>
            <w:top w:val="none" w:sz="0" w:space="0" w:color="auto"/>
            <w:left w:val="none" w:sz="0" w:space="0" w:color="auto"/>
            <w:bottom w:val="none" w:sz="0" w:space="0" w:color="auto"/>
            <w:right w:val="none" w:sz="0" w:space="0" w:color="auto"/>
          </w:divBdr>
        </w:div>
        <w:div w:id="1295671704">
          <w:marLeft w:val="480"/>
          <w:marRight w:val="0"/>
          <w:marTop w:val="0"/>
          <w:marBottom w:val="0"/>
          <w:divBdr>
            <w:top w:val="none" w:sz="0" w:space="0" w:color="auto"/>
            <w:left w:val="none" w:sz="0" w:space="0" w:color="auto"/>
            <w:bottom w:val="none" w:sz="0" w:space="0" w:color="auto"/>
            <w:right w:val="none" w:sz="0" w:space="0" w:color="auto"/>
          </w:divBdr>
        </w:div>
        <w:div w:id="505901442">
          <w:marLeft w:val="480"/>
          <w:marRight w:val="0"/>
          <w:marTop w:val="0"/>
          <w:marBottom w:val="0"/>
          <w:divBdr>
            <w:top w:val="none" w:sz="0" w:space="0" w:color="auto"/>
            <w:left w:val="none" w:sz="0" w:space="0" w:color="auto"/>
            <w:bottom w:val="none" w:sz="0" w:space="0" w:color="auto"/>
            <w:right w:val="none" w:sz="0" w:space="0" w:color="auto"/>
          </w:divBdr>
        </w:div>
        <w:div w:id="932708888">
          <w:marLeft w:val="480"/>
          <w:marRight w:val="0"/>
          <w:marTop w:val="0"/>
          <w:marBottom w:val="0"/>
          <w:divBdr>
            <w:top w:val="none" w:sz="0" w:space="0" w:color="auto"/>
            <w:left w:val="none" w:sz="0" w:space="0" w:color="auto"/>
            <w:bottom w:val="none" w:sz="0" w:space="0" w:color="auto"/>
            <w:right w:val="none" w:sz="0" w:space="0" w:color="auto"/>
          </w:divBdr>
        </w:div>
        <w:div w:id="1313947014">
          <w:marLeft w:val="480"/>
          <w:marRight w:val="0"/>
          <w:marTop w:val="0"/>
          <w:marBottom w:val="0"/>
          <w:divBdr>
            <w:top w:val="none" w:sz="0" w:space="0" w:color="auto"/>
            <w:left w:val="none" w:sz="0" w:space="0" w:color="auto"/>
            <w:bottom w:val="none" w:sz="0" w:space="0" w:color="auto"/>
            <w:right w:val="none" w:sz="0" w:space="0" w:color="auto"/>
          </w:divBdr>
        </w:div>
        <w:div w:id="1556432543">
          <w:marLeft w:val="480"/>
          <w:marRight w:val="0"/>
          <w:marTop w:val="0"/>
          <w:marBottom w:val="0"/>
          <w:divBdr>
            <w:top w:val="none" w:sz="0" w:space="0" w:color="auto"/>
            <w:left w:val="none" w:sz="0" w:space="0" w:color="auto"/>
            <w:bottom w:val="none" w:sz="0" w:space="0" w:color="auto"/>
            <w:right w:val="none" w:sz="0" w:space="0" w:color="auto"/>
          </w:divBdr>
        </w:div>
        <w:div w:id="1765611758">
          <w:marLeft w:val="480"/>
          <w:marRight w:val="0"/>
          <w:marTop w:val="0"/>
          <w:marBottom w:val="0"/>
          <w:divBdr>
            <w:top w:val="none" w:sz="0" w:space="0" w:color="auto"/>
            <w:left w:val="none" w:sz="0" w:space="0" w:color="auto"/>
            <w:bottom w:val="none" w:sz="0" w:space="0" w:color="auto"/>
            <w:right w:val="none" w:sz="0" w:space="0" w:color="auto"/>
          </w:divBdr>
        </w:div>
        <w:div w:id="1848210706">
          <w:marLeft w:val="480"/>
          <w:marRight w:val="0"/>
          <w:marTop w:val="0"/>
          <w:marBottom w:val="0"/>
          <w:divBdr>
            <w:top w:val="none" w:sz="0" w:space="0" w:color="auto"/>
            <w:left w:val="none" w:sz="0" w:space="0" w:color="auto"/>
            <w:bottom w:val="none" w:sz="0" w:space="0" w:color="auto"/>
            <w:right w:val="none" w:sz="0" w:space="0" w:color="auto"/>
          </w:divBdr>
        </w:div>
        <w:div w:id="1598052351">
          <w:marLeft w:val="480"/>
          <w:marRight w:val="0"/>
          <w:marTop w:val="0"/>
          <w:marBottom w:val="0"/>
          <w:divBdr>
            <w:top w:val="none" w:sz="0" w:space="0" w:color="auto"/>
            <w:left w:val="none" w:sz="0" w:space="0" w:color="auto"/>
            <w:bottom w:val="none" w:sz="0" w:space="0" w:color="auto"/>
            <w:right w:val="none" w:sz="0" w:space="0" w:color="auto"/>
          </w:divBdr>
        </w:div>
        <w:div w:id="114953472">
          <w:marLeft w:val="480"/>
          <w:marRight w:val="0"/>
          <w:marTop w:val="0"/>
          <w:marBottom w:val="0"/>
          <w:divBdr>
            <w:top w:val="none" w:sz="0" w:space="0" w:color="auto"/>
            <w:left w:val="none" w:sz="0" w:space="0" w:color="auto"/>
            <w:bottom w:val="none" w:sz="0" w:space="0" w:color="auto"/>
            <w:right w:val="none" w:sz="0" w:space="0" w:color="auto"/>
          </w:divBdr>
        </w:div>
        <w:div w:id="1350569697">
          <w:marLeft w:val="480"/>
          <w:marRight w:val="0"/>
          <w:marTop w:val="0"/>
          <w:marBottom w:val="0"/>
          <w:divBdr>
            <w:top w:val="none" w:sz="0" w:space="0" w:color="auto"/>
            <w:left w:val="none" w:sz="0" w:space="0" w:color="auto"/>
            <w:bottom w:val="none" w:sz="0" w:space="0" w:color="auto"/>
            <w:right w:val="none" w:sz="0" w:space="0" w:color="auto"/>
          </w:divBdr>
        </w:div>
        <w:div w:id="1769811218">
          <w:marLeft w:val="480"/>
          <w:marRight w:val="0"/>
          <w:marTop w:val="0"/>
          <w:marBottom w:val="0"/>
          <w:divBdr>
            <w:top w:val="none" w:sz="0" w:space="0" w:color="auto"/>
            <w:left w:val="none" w:sz="0" w:space="0" w:color="auto"/>
            <w:bottom w:val="none" w:sz="0" w:space="0" w:color="auto"/>
            <w:right w:val="none" w:sz="0" w:space="0" w:color="auto"/>
          </w:divBdr>
        </w:div>
        <w:div w:id="681324320">
          <w:marLeft w:val="480"/>
          <w:marRight w:val="0"/>
          <w:marTop w:val="0"/>
          <w:marBottom w:val="0"/>
          <w:divBdr>
            <w:top w:val="none" w:sz="0" w:space="0" w:color="auto"/>
            <w:left w:val="none" w:sz="0" w:space="0" w:color="auto"/>
            <w:bottom w:val="none" w:sz="0" w:space="0" w:color="auto"/>
            <w:right w:val="none" w:sz="0" w:space="0" w:color="auto"/>
          </w:divBdr>
        </w:div>
        <w:div w:id="1845433613">
          <w:marLeft w:val="480"/>
          <w:marRight w:val="0"/>
          <w:marTop w:val="0"/>
          <w:marBottom w:val="0"/>
          <w:divBdr>
            <w:top w:val="none" w:sz="0" w:space="0" w:color="auto"/>
            <w:left w:val="none" w:sz="0" w:space="0" w:color="auto"/>
            <w:bottom w:val="none" w:sz="0" w:space="0" w:color="auto"/>
            <w:right w:val="none" w:sz="0" w:space="0" w:color="auto"/>
          </w:divBdr>
        </w:div>
        <w:div w:id="500202985">
          <w:marLeft w:val="480"/>
          <w:marRight w:val="0"/>
          <w:marTop w:val="0"/>
          <w:marBottom w:val="0"/>
          <w:divBdr>
            <w:top w:val="none" w:sz="0" w:space="0" w:color="auto"/>
            <w:left w:val="none" w:sz="0" w:space="0" w:color="auto"/>
            <w:bottom w:val="none" w:sz="0" w:space="0" w:color="auto"/>
            <w:right w:val="none" w:sz="0" w:space="0" w:color="auto"/>
          </w:divBdr>
        </w:div>
        <w:div w:id="64647665">
          <w:marLeft w:val="480"/>
          <w:marRight w:val="0"/>
          <w:marTop w:val="0"/>
          <w:marBottom w:val="0"/>
          <w:divBdr>
            <w:top w:val="none" w:sz="0" w:space="0" w:color="auto"/>
            <w:left w:val="none" w:sz="0" w:space="0" w:color="auto"/>
            <w:bottom w:val="none" w:sz="0" w:space="0" w:color="auto"/>
            <w:right w:val="none" w:sz="0" w:space="0" w:color="auto"/>
          </w:divBdr>
        </w:div>
        <w:div w:id="1290893671">
          <w:marLeft w:val="480"/>
          <w:marRight w:val="0"/>
          <w:marTop w:val="0"/>
          <w:marBottom w:val="0"/>
          <w:divBdr>
            <w:top w:val="none" w:sz="0" w:space="0" w:color="auto"/>
            <w:left w:val="none" w:sz="0" w:space="0" w:color="auto"/>
            <w:bottom w:val="none" w:sz="0" w:space="0" w:color="auto"/>
            <w:right w:val="none" w:sz="0" w:space="0" w:color="auto"/>
          </w:divBdr>
        </w:div>
        <w:div w:id="272637773">
          <w:marLeft w:val="480"/>
          <w:marRight w:val="0"/>
          <w:marTop w:val="0"/>
          <w:marBottom w:val="0"/>
          <w:divBdr>
            <w:top w:val="none" w:sz="0" w:space="0" w:color="auto"/>
            <w:left w:val="none" w:sz="0" w:space="0" w:color="auto"/>
            <w:bottom w:val="none" w:sz="0" w:space="0" w:color="auto"/>
            <w:right w:val="none" w:sz="0" w:space="0" w:color="auto"/>
          </w:divBdr>
        </w:div>
        <w:div w:id="1460613727">
          <w:marLeft w:val="480"/>
          <w:marRight w:val="0"/>
          <w:marTop w:val="0"/>
          <w:marBottom w:val="0"/>
          <w:divBdr>
            <w:top w:val="none" w:sz="0" w:space="0" w:color="auto"/>
            <w:left w:val="none" w:sz="0" w:space="0" w:color="auto"/>
            <w:bottom w:val="none" w:sz="0" w:space="0" w:color="auto"/>
            <w:right w:val="none" w:sz="0" w:space="0" w:color="auto"/>
          </w:divBdr>
        </w:div>
        <w:div w:id="1849901957">
          <w:marLeft w:val="480"/>
          <w:marRight w:val="0"/>
          <w:marTop w:val="0"/>
          <w:marBottom w:val="0"/>
          <w:divBdr>
            <w:top w:val="none" w:sz="0" w:space="0" w:color="auto"/>
            <w:left w:val="none" w:sz="0" w:space="0" w:color="auto"/>
            <w:bottom w:val="none" w:sz="0" w:space="0" w:color="auto"/>
            <w:right w:val="none" w:sz="0" w:space="0" w:color="auto"/>
          </w:divBdr>
        </w:div>
        <w:div w:id="1826047216">
          <w:marLeft w:val="480"/>
          <w:marRight w:val="0"/>
          <w:marTop w:val="0"/>
          <w:marBottom w:val="0"/>
          <w:divBdr>
            <w:top w:val="none" w:sz="0" w:space="0" w:color="auto"/>
            <w:left w:val="none" w:sz="0" w:space="0" w:color="auto"/>
            <w:bottom w:val="none" w:sz="0" w:space="0" w:color="auto"/>
            <w:right w:val="none" w:sz="0" w:space="0" w:color="auto"/>
          </w:divBdr>
        </w:div>
        <w:div w:id="1236427504">
          <w:marLeft w:val="480"/>
          <w:marRight w:val="0"/>
          <w:marTop w:val="0"/>
          <w:marBottom w:val="0"/>
          <w:divBdr>
            <w:top w:val="none" w:sz="0" w:space="0" w:color="auto"/>
            <w:left w:val="none" w:sz="0" w:space="0" w:color="auto"/>
            <w:bottom w:val="none" w:sz="0" w:space="0" w:color="auto"/>
            <w:right w:val="none" w:sz="0" w:space="0" w:color="auto"/>
          </w:divBdr>
        </w:div>
        <w:div w:id="1132871777">
          <w:marLeft w:val="480"/>
          <w:marRight w:val="0"/>
          <w:marTop w:val="0"/>
          <w:marBottom w:val="0"/>
          <w:divBdr>
            <w:top w:val="none" w:sz="0" w:space="0" w:color="auto"/>
            <w:left w:val="none" w:sz="0" w:space="0" w:color="auto"/>
            <w:bottom w:val="none" w:sz="0" w:space="0" w:color="auto"/>
            <w:right w:val="none" w:sz="0" w:space="0" w:color="auto"/>
          </w:divBdr>
        </w:div>
        <w:div w:id="1432312795">
          <w:marLeft w:val="480"/>
          <w:marRight w:val="0"/>
          <w:marTop w:val="0"/>
          <w:marBottom w:val="0"/>
          <w:divBdr>
            <w:top w:val="none" w:sz="0" w:space="0" w:color="auto"/>
            <w:left w:val="none" w:sz="0" w:space="0" w:color="auto"/>
            <w:bottom w:val="none" w:sz="0" w:space="0" w:color="auto"/>
            <w:right w:val="none" w:sz="0" w:space="0" w:color="auto"/>
          </w:divBdr>
        </w:div>
        <w:div w:id="313147074">
          <w:marLeft w:val="480"/>
          <w:marRight w:val="0"/>
          <w:marTop w:val="0"/>
          <w:marBottom w:val="0"/>
          <w:divBdr>
            <w:top w:val="none" w:sz="0" w:space="0" w:color="auto"/>
            <w:left w:val="none" w:sz="0" w:space="0" w:color="auto"/>
            <w:bottom w:val="none" w:sz="0" w:space="0" w:color="auto"/>
            <w:right w:val="none" w:sz="0" w:space="0" w:color="auto"/>
          </w:divBdr>
        </w:div>
        <w:div w:id="929507305">
          <w:marLeft w:val="480"/>
          <w:marRight w:val="0"/>
          <w:marTop w:val="0"/>
          <w:marBottom w:val="0"/>
          <w:divBdr>
            <w:top w:val="none" w:sz="0" w:space="0" w:color="auto"/>
            <w:left w:val="none" w:sz="0" w:space="0" w:color="auto"/>
            <w:bottom w:val="none" w:sz="0" w:space="0" w:color="auto"/>
            <w:right w:val="none" w:sz="0" w:space="0" w:color="auto"/>
          </w:divBdr>
        </w:div>
        <w:div w:id="415367404">
          <w:marLeft w:val="480"/>
          <w:marRight w:val="0"/>
          <w:marTop w:val="0"/>
          <w:marBottom w:val="0"/>
          <w:divBdr>
            <w:top w:val="none" w:sz="0" w:space="0" w:color="auto"/>
            <w:left w:val="none" w:sz="0" w:space="0" w:color="auto"/>
            <w:bottom w:val="none" w:sz="0" w:space="0" w:color="auto"/>
            <w:right w:val="none" w:sz="0" w:space="0" w:color="auto"/>
          </w:divBdr>
        </w:div>
        <w:div w:id="1723745378">
          <w:marLeft w:val="480"/>
          <w:marRight w:val="0"/>
          <w:marTop w:val="0"/>
          <w:marBottom w:val="0"/>
          <w:divBdr>
            <w:top w:val="none" w:sz="0" w:space="0" w:color="auto"/>
            <w:left w:val="none" w:sz="0" w:space="0" w:color="auto"/>
            <w:bottom w:val="none" w:sz="0" w:space="0" w:color="auto"/>
            <w:right w:val="none" w:sz="0" w:space="0" w:color="auto"/>
          </w:divBdr>
        </w:div>
      </w:divsChild>
    </w:div>
    <w:div w:id="262039124">
      <w:bodyDiv w:val="1"/>
      <w:marLeft w:val="0"/>
      <w:marRight w:val="0"/>
      <w:marTop w:val="0"/>
      <w:marBottom w:val="0"/>
      <w:divBdr>
        <w:top w:val="none" w:sz="0" w:space="0" w:color="auto"/>
        <w:left w:val="none" w:sz="0" w:space="0" w:color="auto"/>
        <w:bottom w:val="none" w:sz="0" w:space="0" w:color="auto"/>
        <w:right w:val="none" w:sz="0" w:space="0" w:color="auto"/>
      </w:divBdr>
    </w:div>
    <w:div w:id="262693953">
      <w:bodyDiv w:val="1"/>
      <w:marLeft w:val="0"/>
      <w:marRight w:val="0"/>
      <w:marTop w:val="0"/>
      <w:marBottom w:val="0"/>
      <w:divBdr>
        <w:top w:val="none" w:sz="0" w:space="0" w:color="auto"/>
        <w:left w:val="none" w:sz="0" w:space="0" w:color="auto"/>
        <w:bottom w:val="none" w:sz="0" w:space="0" w:color="auto"/>
        <w:right w:val="none" w:sz="0" w:space="0" w:color="auto"/>
      </w:divBdr>
    </w:div>
    <w:div w:id="263926147">
      <w:bodyDiv w:val="1"/>
      <w:marLeft w:val="0"/>
      <w:marRight w:val="0"/>
      <w:marTop w:val="0"/>
      <w:marBottom w:val="0"/>
      <w:divBdr>
        <w:top w:val="none" w:sz="0" w:space="0" w:color="auto"/>
        <w:left w:val="none" w:sz="0" w:space="0" w:color="auto"/>
        <w:bottom w:val="none" w:sz="0" w:space="0" w:color="auto"/>
        <w:right w:val="none" w:sz="0" w:space="0" w:color="auto"/>
      </w:divBdr>
    </w:div>
    <w:div w:id="264312429">
      <w:bodyDiv w:val="1"/>
      <w:marLeft w:val="0"/>
      <w:marRight w:val="0"/>
      <w:marTop w:val="0"/>
      <w:marBottom w:val="0"/>
      <w:divBdr>
        <w:top w:val="none" w:sz="0" w:space="0" w:color="auto"/>
        <w:left w:val="none" w:sz="0" w:space="0" w:color="auto"/>
        <w:bottom w:val="none" w:sz="0" w:space="0" w:color="auto"/>
        <w:right w:val="none" w:sz="0" w:space="0" w:color="auto"/>
      </w:divBdr>
    </w:div>
    <w:div w:id="264850309">
      <w:bodyDiv w:val="1"/>
      <w:marLeft w:val="0"/>
      <w:marRight w:val="0"/>
      <w:marTop w:val="0"/>
      <w:marBottom w:val="0"/>
      <w:divBdr>
        <w:top w:val="none" w:sz="0" w:space="0" w:color="auto"/>
        <w:left w:val="none" w:sz="0" w:space="0" w:color="auto"/>
        <w:bottom w:val="none" w:sz="0" w:space="0" w:color="auto"/>
        <w:right w:val="none" w:sz="0" w:space="0" w:color="auto"/>
      </w:divBdr>
    </w:div>
    <w:div w:id="264852604">
      <w:bodyDiv w:val="1"/>
      <w:marLeft w:val="0"/>
      <w:marRight w:val="0"/>
      <w:marTop w:val="0"/>
      <w:marBottom w:val="0"/>
      <w:divBdr>
        <w:top w:val="none" w:sz="0" w:space="0" w:color="auto"/>
        <w:left w:val="none" w:sz="0" w:space="0" w:color="auto"/>
        <w:bottom w:val="none" w:sz="0" w:space="0" w:color="auto"/>
        <w:right w:val="none" w:sz="0" w:space="0" w:color="auto"/>
      </w:divBdr>
    </w:div>
    <w:div w:id="265431011">
      <w:bodyDiv w:val="1"/>
      <w:marLeft w:val="0"/>
      <w:marRight w:val="0"/>
      <w:marTop w:val="0"/>
      <w:marBottom w:val="0"/>
      <w:divBdr>
        <w:top w:val="none" w:sz="0" w:space="0" w:color="auto"/>
        <w:left w:val="none" w:sz="0" w:space="0" w:color="auto"/>
        <w:bottom w:val="none" w:sz="0" w:space="0" w:color="auto"/>
        <w:right w:val="none" w:sz="0" w:space="0" w:color="auto"/>
      </w:divBdr>
    </w:div>
    <w:div w:id="266158474">
      <w:bodyDiv w:val="1"/>
      <w:marLeft w:val="0"/>
      <w:marRight w:val="0"/>
      <w:marTop w:val="0"/>
      <w:marBottom w:val="0"/>
      <w:divBdr>
        <w:top w:val="none" w:sz="0" w:space="0" w:color="auto"/>
        <w:left w:val="none" w:sz="0" w:space="0" w:color="auto"/>
        <w:bottom w:val="none" w:sz="0" w:space="0" w:color="auto"/>
        <w:right w:val="none" w:sz="0" w:space="0" w:color="auto"/>
      </w:divBdr>
    </w:div>
    <w:div w:id="268583377">
      <w:bodyDiv w:val="1"/>
      <w:marLeft w:val="0"/>
      <w:marRight w:val="0"/>
      <w:marTop w:val="0"/>
      <w:marBottom w:val="0"/>
      <w:divBdr>
        <w:top w:val="none" w:sz="0" w:space="0" w:color="auto"/>
        <w:left w:val="none" w:sz="0" w:space="0" w:color="auto"/>
        <w:bottom w:val="none" w:sz="0" w:space="0" w:color="auto"/>
        <w:right w:val="none" w:sz="0" w:space="0" w:color="auto"/>
      </w:divBdr>
    </w:div>
    <w:div w:id="269437319">
      <w:bodyDiv w:val="1"/>
      <w:marLeft w:val="0"/>
      <w:marRight w:val="0"/>
      <w:marTop w:val="0"/>
      <w:marBottom w:val="0"/>
      <w:divBdr>
        <w:top w:val="none" w:sz="0" w:space="0" w:color="auto"/>
        <w:left w:val="none" w:sz="0" w:space="0" w:color="auto"/>
        <w:bottom w:val="none" w:sz="0" w:space="0" w:color="auto"/>
        <w:right w:val="none" w:sz="0" w:space="0" w:color="auto"/>
      </w:divBdr>
    </w:div>
    <w:div w:id="269708554">
      <w:bodyDiv w:val="1"/>
      <w:marLeft w:val="0"/>
      <w:marRight w:val="0"/>
      <w:marTop w:val="0"/>
      <w:marBottom w:val="0"/>
      <w:divBdr>
        <w:top w:val="none" w:sz="0" w:space="0" w:color="auto"/>
        <w:left w:val="none" w:sz="0" w:space="0" w:color="auto"/>
        <w:bottom w:val="none" w:sz="0" w:space="0" w:color="auto"/>
        <w:right w:val="none" w:sz="0" w:space="0" w:color="auto"/>
      </w:divBdr>
    </w:div>
    <w:div w:id="269973237">
      <w:bodyDiv w:val="1"/>
      <w:marLeft w:val="0"/>
      <w:marRight w:val="0"/>
      <w:marTop w:val="0"/>
      <w:marBottom w:val="0"/>
      <w:divBdr>
        <w:top w:val="none" w:sz="0" w:space="0" w:color="auto"/>
        <w:left w:val="none" w:sz="0" w:space="0" w:color="auto"/>
        <w:bottom w:val="none" w:sz="0" w:space="0" w:color="auto"/>
        <w:right w:val="none" w:sz="0" w:space="0" w:color="auto"/>
      </w:divBdr>
    </w:div>
    <w:div w:id="270086777">
      <w:bodyDiv w:val="1"/>
      <w:marLeft w:val="0"/>
      <w:marRight w:val="0"/>
      <w:marTop w:val="0"/>
      <w:marBottom w:val="0"/>
      <w:divBdr>
        <w:top w:val="none" w:sz="0" w:space="0" w:color="auto"/>
        <w:left w:val="none" w:sz="0" w:space="0" w:color="auto"/>
        <w:bottom w:val="none" w:sz="0" w:space="0" w:color="auto"/>
        <w:right w:val="none" w:sz="0" w:space="0" w:color="auto"/>
      </w:divBdr>
    </w:div>
    <w:div w:id="270553253">
      <w:bodyDiv w:val="1"/>
      <w:marLeft w:val="0"/>
      <w:marRight w:val="0"/>
      <w:marTop w:val="0"/>
      <w:marBottom w:val="0"/>
      <w:divBdr>
        <w:top w:val="none" w:sz="0" w:space="0" w:color="auto"/>
        <w:left w:val="none" w:sz="0" w:space="0" w:color="auto"/>
        <w:bottom w:val="none" w:sz="0" w:space="0" w:color="auto"/>
        <w:right w:val="none" w:sz="0" w:space="0" w:color="auto"/>
      </w:divBdr>
    </w:div>
    <w:div w:id="271666211">
      <w:bodyDiv w:val="1"/>
      <w:marLeft w:val="0"/>
      <w:marRight w:val="0"/>
      <w:marTop w:val="0"/>
      <w:marBottom w:val="0"/>
      <w:divBdr>
        <w:top w:val="none" w:sz="0" w:space="0" w:color="auto"/>
        <w:left w:val="none" w:sz="0" w:space="0" w:color="auto"/>
        <w:bottom w:val="none" w:sz="0" w:space="0" w:color="auto"/>
        <w:right w:val="none" w:sz="0" w:space="0" w:color="auto"/>
      </w:divBdr>
    </w:div>
    <w:div w:id="272786021">
      <w:bodyDiv w:val="1"/>
      <w:marLeft w:val="0"/>
      <w:marRight w:val="0"/>
      <w:marTop w:val="0"/>
      <w:marBottom w:val="0"/>
      <w:divBdr>
        <w:top w:val="none" w:sz="0" w:space="0" w:color="auto"/>
        <w:left w:val="none" w:sz="0" w:space="0" w:color="auto"/>
        <w:bottom w:val="none" w:sz="0" w:space="0" w:color="auto"/>
        <w:right w:val="none" w:sz="0" w:space="0" w:color="auto"/>
      </w:divBdr>
    </w:div>
    <w:div w:id="272832574">
      <w:bodyDiv w:val="1"/>
      <w:marLeft w:val="0"/>
      <w:marRight w:val="0"/>
      <w:marTop w:val="0"/>
      <w:marBottom w:val="0"/>
      <w:divBdr>
        <w:top w:val="none" w:sz="0" w:space="0" w:color="auto"/>
        <w:left w:val="none" w:sz="0" w:space="0" w:color="auto"/>
        <w:bottom w:val="none" w:sz="0" w:space="0" w:color="auto"/>
        <w:right w:val="none" w:sz="0" w:space="0" w:color="auto"/>
      </w:divBdr>
    </w:div>
    <w:div w:id="274291917">
      <w:bodyDiv w:val="1"/>
      <w:marLeft w:val="0"/>
      <w:marRight w:val="0"/>
      <w:marTop w:val="0"/>
      <w:marBottom w:val="0"/>
      <w:divBdr>
        <w:top w:val="none" w:sz="0" w:space="0" w:color="auto"/>
        <w:left w:val="none" w:sz="0" w:space="0" w:color="auto"/>
        <w:bottom w:val="none" w:sz="0" w:space="0" w:color="auto"/>
        <w:right w:val="none" w:sz="0" w:space="0" w:color="auto"/>
      </w:divBdr>
    </w:div>
    <w:div w:id="274295761">
      <w:bodyDiv w:val="1"/>
      <w:marLeft w:val="0"/>
      <w:marRight w:val="0"/>
      <w:marTop w:val="0"/>
      <w:marBottom w:val="0"/>
      <w:divBdr>
        <w:top w:val="none" w:sz="0" w:space="0" w:color="auto"/>
        <w:left w:val="none" w:sz="0" w:space="0" w:color="auto"/>
        <w:bottom w:val="none" w:sz="0" w:space="0" w:color="auto"/>
        <w:right w:val="none" w:sz="0" w:space="0" w:color="auto"/>
      </w:divBdr>
    </w:div>
    <w:div w:id="275453494">
      <w:bodyDiv w:val="1"/>
      <w:marLeft w:val="0"/>
      <w:marRight w:val="0"/>
      <w:marTop w:val="0"/>
      <w:marBottom w:val="0"/>
      <w:divBdr>
        <w:top w:val="none" w:sz="0" w:space="0" w:color="auto"/>
        <w:left w:val="none" w:sz="0" w:space="0" w:color="auto"/>
        <w:bottom w:val="none" w:sz="0" w:space="0" w:color="auto"/>
        <w:right w:val="none" w:sz="0" w:space="0" w:color="auto"/>
      </w:divBdr>
    </w:div>
    <w:div w:id="276524084">
      <w:bodyDiv w:val="1"/>
      <w:marLeft w:val="0"/>
      <w:marRight w:val="0"/>
      <w:marTop w:val="0"/>
      <w:marBottom w:val="0"/>
      <w:divBdr>
        <w:top w:val="none" w:sz="0" w:space="0" w:color="auto"/>
        <w:left w:val="none" w:sz="0" w:space="0" w:color="auto"/>
        <w:bottom w:val="none" w:sz="0" w:space="0" w:color="auto"/>
        <w:right w:val="none" w:sz="0" w:space="0" w:color="auto"/>
      </w:divBdr>
    </w:div>
    <w:div w:id="276839103">
      <w:bodyDiv w:val="1"/>
      <w:marLeft w:val="0"/>
      <w:marRight w:val="0"/>
      <w:marTop w:val="0"/>
      <w:marBottom w:val="0"/>
      <w:divBdr>
        <w:top w:val="none" w:sz="0" w:space="0" w:color="auto"/>
        <w:left w:val="none" w:sz="0" w:space="0" w:color="auto"/>
        <w:bottom w:val="none" w:sz="0" w:space="0" w:color="auto"/>
        <w:right w:val="none" w:sz="0" w:space="0" w:color="auto"/>
      </w:divBdr>
    </w:div>
    <w:div w:id="277101368">
      <w:bodyDiv w:val="1"/>
      <w:marLeft w:val="0"/>
      <w:marRight w:val="0"/>
      <w:marTop w:val="0"/>
      <w:marBottom w:val="0"/>
      <w:divBdr>
        <w:top w:val="none" w:sz="0" w:space="0" w:color="auto"/>
        <w:left w:val="none" w:sz="0" w:space="0" w:color="auto"/>
        <w:bottom w:val="none" w:sz="0" w:space="0" w:color="auto"/>
        <w:right w:val="none" w:sz="0" w:space="0" w:color="auto"/>
      </w:divBdr>
    </w:div>
    <w:div w:id="278609353">
      <w:bodyDiv w:val="1"/>
      <w:marLeft w:val="0"/>
      <w:marRight w:val="0"/>
      <w:marTop w:val="0"/>
      <w:marBottom w:val="0"/>
      <w:divBdr>
        <w:top w:val="none" w:sz="0" w:space="0" w:color="auto"/>
        <w:left w:val="none" w:sz="0" w:space="0" w:color="auto"/>
        <w:bottom w:val="none" w:sz="0" w:space="0" w:color="auto"/>
        <w:right w:val="none" w:sz="0" w:space="0" w:color="auto"/>
      </w:divBdr>
    </w:div>
    <w:div w:id="278802300">
      <w:bodyDiv w:val="1"/>
      <w:marLeft w:val="0"/>
      <w:marRight w:val="0"/>
      <w:marTop w:val="0"/>
      <w:marBottom w:val="0"/>
      <w:divBdr>
        <w:top w:val="none" w:sz="0" w:space="0" w:color="auto"/>
        <w:left w:val="none" w:sz="0" w:space="0" w:color="auto"/>
        <w:bottom w:val="none" w:sz="0" w:space="0" w:color="auto"/>
        <w:right w:val="none" w:sz="0" w:space="0" w:color="auto"/>
      </w:divBdr>
    </w:div>
    <w:div w:id="279458522">
      <w:bodyDiv w:val="1"/>
      <w:marLeft w:val="0"/>
      <w:marRight w:val="0"/>
      <w:marTop w:val="0"/>
      <w:marBottom w:val="0"/>
      <w:divBdr>
        <w:top w:val="none" w:sz="0" w:space="0" w:color="auto"/>
        <w:left w:val="none" w:sz="0" w:space="0" w:color="auto"/>
        <w:bottom w:val="none" w:sz="0" w:space="0" w:color="auto"/>
        <w:right w:val="none" w:sz="0" w:space="0" w:color="auto"/>
      </w:divBdr>
    </w:div>
    <w:div w:id="279728312">
      <w:bodyDiv w:val="1"/>
      <w:marLeft w:val="0"/>
      <w:marRight w:val="0"/>
      <w:marTop w:val="0"/>
      <w:marBottom w:val="0"/>
      <w:divBdr>
        <w:top w:val="none" w:sz="0" w:space="0" w:color="auto"/>
        <w:left w:val="none" w:sz="0" w:space="0" w:color="auto"/>
        <w:bottom w:val="none" w:sz="0" w:space="0" w:color="auto"/>
        <w:right w:val="none" w:sz="0" w:space="0" w:color="auto"/>
      </w:divBdr>
    </w:div>
    <w:div w:id="280189722">
      <w:bodyDiv w:val="1"/>
      <w:marLeft w:val="0"/>
      <w:marRight w:val="0"/>
      <w:marTop w:val="0"/>
      <w:marBottom w:val="0"/>
      <w:divBdr>
        <w:top w:val="none" w:sz="0" w:space="0" w:color="auto"/>
        <w:left w:val="none" w:sz="0" w:space="0" w:color="auto"/>
        <w:bottom w:val="none" w:sz="0" w:space="0" w:color="auto"/>
        <w:right w:val="none" w:sz="0" w:space="0" w:color="auto"/>
      </w:divBdr>
    </w:div>
    <w:div w:id="280233211">
      <w:bodyDiv w:val="1"/>
      <w:marLeft w:val="0"/>
      <w:marRight w:val="0"/>
      <w:marTop w:val="0"/>
      <w:marBottom w:val="0"/>
      <w:divBdr>
        <w:top w:val="none" w:sz="0" w:space="0" w:color="auto"/>
        <w:left w:val="none" w:sz="0" w:space="0" w:color="auto"/>
        <w:bottom w:val="none" w:sz="0" w:space="0" w:color="auto"/>
        <w:right w:val="none" w:sz="0" w:space="0" w:color="auto"/>
      </w:divBdr>
    </w:div>
    <w:div w:id="281350740">
      <w:bodyDiv w:val="1"/>
      <w:marLeft w:val="0"/>
      <w:marRight w:val="0"/>
      <w:marTop w:val="0"/>
      <w:marBottom w:val="0"/>
      <w:divBdr>
        <w:top w:val="none" w:sz="0" w:space="0" w:color="auto"/>
        <w:left w:val="none" w:sz="0" w:space="0" w:color="auto"/>
        <w:bottom w:val="none" w:sz="0" w:space="0" w:color="auto"/>
        <w:right w:val="none" w:sz="0" w:space="0" w:color="auto"/>
      </w:divBdr>
    </w:div>
    <w:div w:id="281423231">
      <w:bodyDiv w:val="1"/>
      <w:marLeft w:val="0"/>
      <w:marRight w:val="0"/>
      <w:marTop w:val="0"/>
      <w:marBottom w:val="0"/>
      <w:divBdr>
        <w:top w:val="none" w:sz="0" w:space="0" w:color="auto"/>
        <w:left w:val="none" w:sz="0" w:space="0" w:color="auto"/>
        <w:bottom w:val="none" w:sz="0" w:space="0" w:color="auto"/>
        <w:right w:val="none" w:sz="0" w:space="0" w:color="auto"/>
      </w:divBdr>
    </w:div>
    <w:div w:id="281572253">
      <w:bodyDiv w:val="1"/>
      <w:marLeft w:val="0"/>
      <w:marRight w:val="0"/>
      <w:marTop w:val="0"/>
      <w:marBottom w:val="0"/>
      <w:divBdr>
        <w:top w:val="none" w:sz="0" w:space="0" w:color="auto"/>
        <w:left w:val="none" w:sz="0" w:space="0" w:color="auto"/>
        <w:bottom w:val="none" w:sz="0" w:space="0" w:color="auto"/>
        <w:right w:val="none" w:sz="0" w:space="0" w:color="auto"/>
      </w:divBdr>
    </w:div>
    <w:div w:id="282350546">
      <w:bodyDiv w:val="1"/>
      <w:marLeft w:val="0"/>
      <w:marRight w:val="0"/>
      <w:marTop w:val="0"/>
      <w:marBottom w:val="0"/>
      <w:divBdr>
        <w:top w:val="none" w:sz="0" w:space="0" w:color="auto"/>
        <w:left w:val="none" w:sz="0" w:space="0" w:color="auto"/>
        <w:bottom w:val="none" w:sz="0" w:space="0" w:color="auto"/>
        <w:right w:val="none" w:sz="0" w:space="0" w:color="auto"/>
      </w:divBdr>
    </w:div>
    <w:div w:id="282542389">
      <w:bodyDiv w:val="1"/>
      <w:marLeft w:val="0"/>
      <w:marRight w:val="0"/>
      <w:marTop w:val="0"/>
      <w:marBottom w:val="0"/>
      <w:divBdr>
        <w:top w:val="none" w:sz="0" w:space="0" w:color="auto"/>
        <w:left w:val="none" w:sz="0" w:space="0" w:color="auto"/>
        <w:bottom w:val="none" w:sz="0" w:space="0" w:color="auto"/>
        <w:right w:val="none" w:sz="0" w:space="0" w:color="auto"/>
      </w:divBdr>
    </w:div>
    <w:div w:id="282689443">
      <w:bodyDiv w:val="1"/>
      <w:marLeft w:val="0"/>
      <w:marRight w:val="0"/>
      <w:marTop w:val="0"/>
      <w:marBottom w:val="0"/>
      <w:divBdr>
        <w:top w:val="none" w:sz="0" w:space="0" w:color="auto"/>
        <w:left w:val="none" w:sz="0" w:space="0" w:color="auto"/>
        <w:bottom w:val="none" w:sz="0" w:space="0" w:color="auto"/>
        <w:right w:val="none" w:sz="0" w:space="0" w:color="auto"/>
      </w:divBdr>
    </w:div>
    <w:div w:id="283922067">
      <w:bodyDiv w:val="1"/>
      <w:marLeft w:val="0"/>
      <w:marRight w:val="0"/>
      <w:marTop w:val="0"/>
      <w:marBottom w:val="0"/>
      <w:divBdr>
        <w:top w:val="none" w:sz="0" w:space="0" w:color="auto"/>
        <w:left w:val="none" w:sz="0" w:space="0" w:color="auto"/>
        <w:bottom w:val="none" w:sz="0" w:space="0" w:color="auto"/>
        <w:right w:val="none" w:sz="0" w:space="0" w:color="auto"/>
      </w:divBdr>
    </w:div>
    <w:div w:id="286160325">
      <w:bodyDiv w:val="1"/>
      <w:marLeft w:val="0"/>
      <w:marRight w:val="0"/>
      <w:marTop w:val="0"/>
      <w:marBottom w:val="0"/>
      <w:divBdr>
        <w:top w:val="none" w:sz="0" w:space="0" w:color="auto"/>
        <w:left w:val="none" w:sz="0" w:space="0" w:color="auto"/>
        <w:bottom w:val="none" w:sz="0" w:space="0" w:color="auto"/>
        <w:right w:val="none" w:sz="0" w:space="0" w:color="auto"/>
      </w:divBdr>
    </w:div>
    <w:div w:id="290601356">
      <w:bodyDiv w:val="1"/>
      <w:marLeft w:val="0"/>
      <w:marRight w:val="0"/>
      <w:marTop w:val="0"/>
      <w:marBottom w:val="0"/>
      <w:divBdr>
        <w:top w:val="none" w:sz="0" w:space="0" w:color="auto"/>
        <w:left w:val="none" w:sz="0" w:space="0" w:color="auto"/>
        <w:bottom w:val="none" w:sz="0" w:space="0" w:color="auto"/>
        <w:right w:val="none" w:sz="0" w:space="0" w:color="auto"/>
      </w:divBdr>
    </w:div>
    <w:div w:id="291910835">
      <w:bodyDiv w:val="1"/>
      <w:marLeft w:val="0"/>
      <w:marRight w:val="0"/>
      <w:marTop w:val="0"/>
      <w:marBottom w:val="0"/>
      <w:divBdr>
        <w:top w:val="none" w:sz="0" w:space="0" w:color="auto"/>
        <w:left w:val="none" w:sz="0" w:space="0" w:color="auto"/>
        <w:bottom w:val="none" w:sz="0" w:space="0" w:color="auto"/>
        <w:right w:val="none" w:sz="0" w:space="0" w:color="auto"/>
      </w:divBdr>
    </w:div>
    <w:div w:id="292172703">
      <w:bodyDiv w:val="1"/>
      <w:marLeft w:val="0"/>
      <w:marRight w:val="0"/>
      <w:marTop w:val="0"/>
      <w:marBottom w:val="0"/>
      <w:divBdr>
        <w:top w:val="none" w:sz="0" w:space="0" w:color="auto"/>
        <w:left w:val="none" w:sz="0" w:space="0" w:color="auto"/>
        <w:bottom w:val="none" w:sz="0" w:space="0" w:color="auto"/>
        <w:right w:val="none" w:sz="0" w:space="0" w:color="auto"/>
      </w:divBdr>
    </w:div>
    <w:div w:id="292174015">
      <w:bodyDiv w:val="1"/>
      <w:marLeft w:val="0"/>
      <w:marRight w:val="0"/>
      <w:marTop w:val="0"/>
      <w:marBottom w:val="0"/>
      <w:divBdr>
        <w:top w:val="none" w:sz="0" w:space="0" w:color="auto"/>
        <w:left w:val="none" w:sz="0" w:space="0" w:color="auto"/>
        <w:bottom w:val="none" w:sz="0" w:space="0" w:color="auto"/>
        <w:right w:val="none" w:sz="0" w:space="0" w:color="auto"/>
      </w:divBdr>
    </w:div>
    <w:div w:id="292297124">
      <w:bodyDiv w:val="1"/>
      <w:marLeft w:val="0"/>
      <w:marRight w:val="0"/>
      <w:marTop w:val="0"/>
      <w:marBottom w:val="0"/>
      <w:divBdr>
        <w:top w:val="none" w:sz="0" w:space="0" w:color="auto"/>
        <w:left w:val="none" w:sz="0" w:space="0" w:color="auto"/>
        <w:bottom w:val="none" w:sz="0" w:space="0" w:color="auto"/>
        <w:right w:val="none" w:sz="0" w:space="0" w:color="auto"/>
      </w:divBdr>
    </w:div>
    <w:div w:id="293098215">
      <w:bodyDiv w:val="1"/>
      <w:marLeft w:val="0"/>
      <w:marRight w:val="0"/>
      <w:marTop w:val="0"/>
      <w:marBottom w:val="0"/>
      <w:divBdr>
        <w:top w:val="none" w:sz="0" w:space="0" w:color="auto"/>
        <w:left w:val="none" w:sz="0" w:space="0" w:color="auto"/>
        <w:bottom w:val="none" w:sz="0" w:space="0" w:color="auto"/>
        <w:right w:val="none" w:sz="0" w:space="0" w:color="auto"/>
      </w:divBdr>
    </w:div>
    <w:div w:id="294141351">
      <w:bodyDiv w:val="1"/>
      <w:marLeft w:val="0"/>
      <w:marRight w:val="0"/>
      <w:marTop w:val="0"/>
      <w:marBottom w:val="0"/>
      <w:divBdr>
        <w:top w:val="none" w:sz="0" w:space="0" w:color="auto"/>
        <w:left w:val="none" w:sz="0" w:space="0" w:color="auto"/>
        <w:bottom w:val="none" w:sz="0" w:space="0" w:color="auto"/>
        <w:right w:val="none" w:sz="0" w:space="0" w:color="auto"/>
      </w:divBdr>
    </w:div>
    <w:div w:id="294333273">
      <w:bodyDiv w:val="1"/>
      <w:marLeft w:val="0"/>
      <w:marRight w:val="0"/>
      <w:marTop w:val="0"/>
      <w:marBottom w:val="0"/>
      <w:divBdr>
        <w:top w:val="none" w:sz="0" w:space="0" w:color="auto"/>
        <w:left w:val="none" w:sz="0" w:space="0" w:color="auto"/>
        <w:bottom w:val="none" w:sz="0" w:space="0" w:color="auto"/>
        <w:right w:val="none" w:sz="0" w:space="0" w:color="auto"/>
      </w:divBdr>
    </w:div>
    <w:div w:id="295719750">
      <w:bodyDiv w:val="1"/>
      <w:marLeft w:val="0"/>
      <w:marRight w:val="0"/>
      <w:marTop w:val="0"/>
      <w:marBottom w:val="0"/>
      <w:divBdr>
        <w:top w:val="none" w:sz="0" w:space="0" w:color="auto"/>
        <w:left w:val="none" w:sz="0" w:space="0" w:color="auto"/>
        <w:bottom w:val="none" w:sz="0" w:space="0" w:color="auto"/>
        <w:right w:val="none" w:sz="0" w:space="0" w:color="auto"/>
      </w:divBdr>
    </w:div>
    <w:div w:id="296227397">
      <w:bodyDiv w:val="1"/>
      <w:marLeft w:val="0"/>
      <w:marRight w:val="0"/>
      <w:marTop w:val="0"/>
      <w:marBottom w:val="0"/>
      <w:divBdr>
        <w:top w:val="none" w:sz="0" w:space="0" w:color="auto"/>
        <w:left w:val="none" w:sz="0" w:space="0" w:color="auto"/>
        <w:bottom w:val="none" w:sz="0" w:space="0" w:color="auto"/>
        <w:right w:val="none" w:sz="0" w:space="0" w:color="auto"/>
      </w:divBdr>
    </w:div>
    <w:div w:id="296616584">
      <w:bodyDiv w:val="1"/>
      <w:marLeft w:val="0"/>
      <w:marRight w:val="0"/>
      <w:marTop w:val="0"/>
      <w:marBottom w:val="0"/>
      <w:divBdr>
        <w:top w:val="none" w:sz="0" w:space="0" w:color="auto"/>
        <w:left w:val="none" w:sz="0" w:space="0" w:color="auto"/>
        <w:bottom w:val="none" w:sz="0" w:space="0" w:color="auto"/>
        <w:right w:val="none" w:sz="0" w:space="0" w:color="auto"/>
      </w:divBdr>
    </w:div>
    <w:div w:id="297151520">
      <w:bodyDiv w:val="1"/>
      <w:marLeft w:val="0"/>
      <w:marRight w:val="0"/>
      <w:marTop w:val="0"/>
      <w:marBottom w:val="0"/>
      <w:divBdr>
        <w:top w:val="none" w:sz="0" w:space="0" w:color="auto"/>
        <w:left w:val="none" w:sz="0" w:space="0" w:color="auto"/>
        <w:bottom w:val="none" w:sz="0" w:space="0" w:color="auto"/>
        <w:right w:val="none" w:sz="0" w:space="0" w:color="auto"/>
      </w:divBdr>
    </w:div>
    <w:div w:id="297607934">
      <w:bodyDiv w:val="1"/>
      <w:marLeft w:val="0"/>
      <w:marRight w:val="0"/>
      <w:marTop w:val="0"/>
      <w:marBottom w:val="0"/>
      <w:divBdr>
        <w:top w:val="none" w:sz="0" w:space="0" w:color="auto"/>
        <w:left w:val="none" w:sz="0" w:space="0" w:color="auto"/>
        <w:bottom w:val="none" w:sz="0" w:space="0" w:color="auto"/>
        <w:right w:val="none" w:sz="0" w:space="0" w:color="auto"/>
      </w:divBdr>
    </w:div>
    <w:div w:id="297956641">
      <w:bodyDiv w:val="1"/>
      <w:marLeft w:val="0"/>
      <w:marRight w:val="0"/>
      <w:marTop w:val="0"/>
      <w:marBottom w:val="0"/>
      <w:divBdr>
        <w:top w:val="none" w:sz="0" w:space="0" w:color="auto"/>
        <w:left w:val="none" w:sz="0" w:space="0" w:color="auto"/>
        <w:bottom w:val="none" w:sz="0" w:space="0" w:color="auto"/>
        <w:right w:val="none" w:sz="0" w:space="0" w:color="auto"/>
      </w:divBdr>
    </w:div>
    <w:div w:id="299386564">
      <w:bodyDiv w:val="1"/>
      <w:marLeft w:val="0"/>
      <w:marRight w:val="0"/>
      <w:marTop w:val="0"/>
      <w:marBottom w:val="0"/>
      <w:divBdr>
        <w:top w:val="none" w:sz="0" w:space="0" w:color="auto"/>
        <w:left w:val="none" w:sz="0" w:space="0" w:color="auto"/>
        <w:bottom w:val="none" w:sz="0" w:space="0" w:color="auto"/>
        <w:right w:val="none" w:sz="0" w:space="0" w:color="auto"/>
      </w:divBdr>
    </w:div>
    <w:div w:id="300841467">
      <w:bodyDiv w:val="1"/>
      <w:marLeft w:val="0"/>
      <w:marRight w:val="0"/>
      <w:marTop w:val="0"/>
      <w:marBottom w:val="0"/>
      <w:divBdr>
        <w:top w:val="none" w:sz="0" w:space="0" w:color="auto"/>
        <w:left w:val="none" w:sz="0" w:space="0" w:color="auto"/>
        <w:bottom w:val="none" w:sz="0" w:space="0" w:color="auto"/>
        <w:right w:val="none" w:sz="0" w:space="0" w:color="auto"/>
      </w:divBdr>
    </w:div>
    <w:div w:id="301539826">
      <w:bodyDiv w:val="1"/>
      <w:marLeft w:val="0"/>
      <w:marRight w:val="0"/>
      <w:marTop w:val="0"/>
      <w:marBottom w:val="0"/>
      <w:divBdr>
        <w:top w:val="none" w:sz="0" w:space="0" w:color="auto"/>
        <w:left w:val="none" w:sz="0" w:space="0" w:color="auto"/>
        <w:bottom w:val="none" w:sz="0" w:space="0" w:color="auto"/>
        <w:right w:val="none" w:sz="0" w:space="0" w:color="auto"/>
      </w:divBdr>
    </w:div>
    <w:div w:id="302199584">
      <w:bodyDiv w:val="1"/>
      <w:marLeft w:val="0"/>
      <w:marRight w:val="0"/>
      <w:marTop w:val="0"/>
      <w:marBottom w:val="0"/>
      <w:divBdr>
        <w:top w:val="none" w:sz="0" w:space="0" w:color="auto"/>
        <w:left w:val="none" w:sz="0" w:space="0" w:color="auto"/>
        <w:bottom w:val="none" w:sz="0" w:space="0" w:color="auto"/>
        <w:right w:val="none" w:sz="0" w:space="0" w:color="auto"/>
      </w:divBdr>
    </w:div>
    <w:div w:id="303312079">
      <w:bodyDiv w:val="1"/>
      <w:marLeft w:val="0"/>
      <w:marRight w:val="0"/>
      <w:marTop w:val="0"/>
      <w:marBottom w:val="0"/>
      <w:divBdr>
        <w:top w:val="none" w:sz="0" w:space="0" w:color="auto"/>
        <w:left w:val="none" w:sz="0" w:space="0" w:color="auto"/>
        <w:bottom w:val="none" w:sz="0" w:space="0" w:color="auto"/>
        <w:right w:val="none" w:sz="0" w:space="0" w:color="auto"/>
      </w:divBdr>
    </w:div>
    <w:div w:id="303394306">
      <w:bodyDiv w:val="1"/>
      <w:marLeft w:val="0"/>
      <w:marRight w:val="0"/>
      <w:marTop w:val="0"/>
      <w:marBottom w:val="0"/>
      <w:divBdr>
        <w:top w:val="none" w:sz="0" w:space="0" w:color="auto"/>
        <w:left w:val="none" w:sz="0" w:space="0" w:color="auto"/>
        <w:bottom w:val="none" w:sz="0" w:space="0" w:color="auto"/>
        <w:right w:val="none" w:sz="0" w:space="0" w:color="auto"/>
      </w:divBdr>
    </w:div>
    <w:div w:id="305014555">
      <w:bodyDiv w:val="1"/>
      <w:marLeft w:val="0"/>
      <w:marRight w:val="0"/>
      <w:marTop w:val="0"/>
      <w:marBottom w:val="0"/>
      <w:divBdr>
        <w:top w:val="none" w:sz="0" w:space="0" w:color="auto"/>
        <w:left w:val="none" w:sz="0" w:space="0" w:color="auto"/>
        <w:bottom w:val="none" w:sz="0" w:space="0" w:color="auto"/>
        <w:right w:val="none" w:sz="0" w:space="0" w:color="auto"/>
      </w:divBdr>
    </w:div>
    <w:div w:id="305477903">
      <w:bodyDiv w:val="1"/>
      <w:marLeft w:val="0"/>
      <w:marRight w:val="0"/>
      <w:marTop w:val="0"/>
      <w:marBottom w:val="0"/>
      <w:divBdr>
        <w:top w:val="none" w:sz="0" w:space="0" w:color="auto"/>
        <w:left w:val="none" w:sz="0" w:space="0" w:color="auto"/>
        <w:bottom w:val="none" w:sz="0" w:space="0" w:color="auto"/>
        <w:right w:val="none" w:sz="0" w:space="0" w:color="auto"/>
      </w:divBdr>
    </w:div>
    <w:div w:id="305596142">
      <w:bodyDiv w:val="1"/>
      <w:marLeft w:val="0"/>
      <w:marRight w:val="0"/>
      <w:marTop w:val="0"/>
      <w:marBottom w:val="0"/>
      <w:divBdr>
        <w:top w:val="none" w:sz="0" w:space="0" w:color="auto"/>
        <w:left w:val="none" w:sz="0" w:space="0" w:color="auto"/>
        <w:bottom w:val="none" w:sz="0" w:space="0" w:color="auto"/>
        <w:right w:val="none" w:sz="0" w:space="0" w:color="auto"/>
      </w:divBdr>
    </w:div>
    <w:div w:id="305941614">
      <w:bodyDiv w:val="1"/>
      <w:marLeft w:val="0"/>
      <w:marRight w:val="0"/>
      <w:marTop w:val="0"/>
      <w:marBottom w:val="0"/>
      <w:divBdr>
        <w:top w:val="none" w:sz="0" w:space="0" w:color="auto"/>
        <w:left w:val="none" w:sz="0" w:space="0" w:color="auto"/>
        <w:bottom w:val="none" w:sz="0" w:space="0" w:color="auto"/>
        <w:right w:val="none" w:sz="0" w:space="0" w:color="auto"/>
      </w:divBdr>
    </w:div>
    <w:div w:id="306931739">
      <w:bodyDiv w:val="1"/>
      <w:marLeft w:val="0"/>
      <w:marRight w:val="0"/>
      <w:marTop w:val="0"/>
      <w:marBottom w:val="0"/>
      <w:divBdr>
        <w:top w:val="none" w:sz="0" w:space="0" w:color="auto"/>
        <w:left w:val="none" w:sz="0" w:space="0" w:color="auto"/>
        <w:bottom w:val="none" w:sz="0" w:space="0" w:color="auto"/>
        <w:right w:val="none" w:sz="0" w:space="0" w:color="auto"/>
      </w:divBdr>
    </w:div>
    <w:div w:id="307591090">
      <w:bodyDiv w:val="1"/>
      <w:marLeft w:val="0"/>
      <w:marRight w:val="0"/>
      <w:marTop w:val="0"/>
      <w:marBottom w:val="0"/>
      <w:divBdr>
        <w:top w:val="none" w:sz="0" w:space="0" w:color="auto"/>
        <w:left w:val="none" w:sz="0" w:space="0" w:color="auto"/>
        <w:bottom w:val="none" w:sz="0" w:space="0" w:color="auto"/>
        <w:right w:val="none" w:sz="0" w:space="0" w:color="auto"/>
      </w:divBdr>
    </w:div>
    <w:div w:id="308176061">
      <w:bodyDiv w:val="1"/>
      <w:marLeft w:val="0"/>
      <w:marRight w:val="0"/>
      <w:marTop w:val="0"/>
      <w:marBottom w:val="0"/>
      <w:divBdr>
        <w:top w:val="none" w:sz="0" w:space="0" w:color="auto"/>
        <w:left w:val="none" w:sz="0" w:space="0" w:color="auto"/>
        <w:bottom w:val="none" w:sz="0" w:space="0" w:color="auto"/>
        <w:right w:val="none" w:sz="0" w:space="0" w:color="auto"/>
      </w:divBdr>
    </w:div>
    <w:div w:id="308557197">
      <w:bodyDiv w:val="1"/>
      <w:marLeft w:val="0"/>
      <w:marRight w:val="0"/>
      <w:marTop w:val="0"/>
      <w:marBottom w:val="0"/>
      <w:divBdr>
        <w:top w:val="none" w:sz="0" w:space="0" w:color="auto"/>
        <w:left w:val="none" w:sz="0" w:space="0" w:color="auto"/>
        <w:bottom w:val="none" w:sz="0" w:space="0" w:color="auto"/>
        <w:right w:val="none" w:sz="0" w:space="0" w:color="auto"/>
      </w:divBdr>
    </w:div>
    <w:div w:id="309214345">
      <w:bodyDiv w:val="1"/>
      <w:marLeft w:val="0"/>
      <w:marRight w:val="0"/>
      <w:marTop w:val="0"/>
      <w:marBottom w:val="0"/>
      <w:divBdr>
        <w:top w:val="none" w:sz="0" w:space="0" w:color="auto"/>
        <w:left w:val="none" w:sz="0" w:space="0" w:color="auto"/>
        <w:bottom w:val="none" w:sz="0" w:space="0" w:color="auto"/>
        <w:right w:val="none" w:sz="0" w:space="0" w:color="auto"/>
      </w:divBdr>
    </w:div>
    <w:div w:id="309404429">
      <w:bodyDiv w:val="1"/>
      <w:marLeft w:val="0"/>
      <w:marRight w:val="0"/>
      <w:marTop w:val="0"/>
      <w:marBottom w:val="0"/>
      <w:divBdr>
        <w:top w:val="none" w:sz="0" w:space="0" w:color="auto"/>
        <w:left w:val="none" w:sz="0" w:space="0" w:color="auto"/>
        <w:bottom w:val="none" w:sz="0" w:space="0" w:color="auto"/>
        <w:right w:val="none" w:sz="0" w:space="0" w:color="auto"/>
      </w:divBdr>
    </w:div>
    <w:div w:id="309676743">
      <w:bodyDiv w:val="1"/>
      <w:marLeft w:val="0"/>
      <w:marRight w:val="0"/>
      <w:marTop w:val="0"/>
      <w:marBottom w:val="0"/>
      <w:divBdr>
        <w:top w:val="none" w:sz="0" w:space="0" w:color="auto"/>
        <w:left w:val="none" w:sz="0" w:space="0" w:color="auto"/>
        <w:bottom w:val="none" w:sz="0" w:space="0" w:color="auto"/>
        <w:right w:val="none" w:sz="0" w:space="0" w:color="auto"/>
      </w:divBdr>
    </w:div>
    <w:div w:id="309867691">
      <w:bodyDiv w:val="1"/>
      <w:marLeft w:val="0"/>
      <w:marRight w:val="0"/>
      <w:marTop w:val="0"/>
      <w:marBottom w:val="0"/>
      <w:divBdr>
        <w:top w:val="none" w:sz="0" w:space="0" w:color="auto"/>
        <w:left w:val="none" w:sz="0" w:space="0" w:color="auto"/>
        <w:bottom w:val="none" w:sz="0" w:space="0" w:color="auto"/>
        <w:right w:val="none" w:sz="0" w:space="0" w:color="auto"/>
      </w:divBdr>
    </w:div>
    <w:div w:id="310333613">
      <w:bodyDiv w:val="1"/>
      <w:marLeft w:val="0"/>
      <w:marRight w:val="0"/>
      <w:marTop w:val="0"/>
      <w:marBottom w:val="0"/>
      <w:divBdr>
        <w:top w:val="none" w:sz="0" w:space="0" w:color="auto"/>
        <w:left w:val="none" w:sz="0" w:space="0" w:color="auto"/>
        <w:bottom w:val="none" w:sz="0" w:space="0" w:color="auto"/>
        <w:right w:val="none" w:sz="0" w:space="0" w:color="auto"/>
      </w:divBdr>
    </w:div>
    <w:div w:id="310864152">
      <w:bodyDiv w:val="1"/>
      <w:marLeft w:val="0"/>
      <w:marRight w:val="0"/>
      <w:marTop w:val="0"/>
      <w:marBottom w:val="0"/>
      <w:divBdr>
        <w:top w:val="none" w:sz="0" w:space="0" w:color="auto"/>
        <w:left w:val="none" w:sz="0" w:space="0" w:color="auto"/>
        <w:bottom w:val="none" w:sz="0" w:space="0" w:color="auto"/>
        <w:right w:val="none" w:sz="0" w:space="0" w:color="auto"/>
      </w:divBdr>
    </w:div>
    <w:div w:id="310865135">
      <w:bodyDiv w:val="1"/>
      <w:marLeft w:val="0"/>
      <w:marRight w:val="0"/>
      <w:marTop w:val="0"/>
      <w:marBottom w:val="0"/>
      <w:divBdr>
        <w:top w:val="none" w:sz="0" w:space="0" w:color="auto"/>
        <w:left w:val="none" w:sz="0" w:space="0" w:color="auto"/>
        <w:bottom w:val="none" w:sz="0" w:space="0" w:color="auto"/>
        <w:right w:val="none" w:sz="0" w:space="0" w:color="auto"/>
      </w:divBdr>
    </w:div>
    <w:div w:id="311641311">
      <w:bodyDiv w:val="1"/>
      <w:marLeft w:val="0"/>
      <w:marRight w:val="0"/>
      <w:marTop w:val="0"/>
      <w:marBottom w:val="0"/>
      <w:divBdr>
        <w:top w:val="none" w:sz="0" w:space="0" w:color="auto"/>
        <w:left w:val="none" w:sz="0" w:space="0" w:color="auto"/>
        <w:bottom w:val="none" w:sz="0" w:space="0" w:color="auto"/>
        <w:right w:val="none" w:sz="0" w:space="0" w:color="auto"/>
      </w:divBdr>
    </w:div>
    <w:div w:id="312150563">
      <w:bodyDiv w:val="1"/>
      <w:marLeft w:val="0"/>
      <w:marRight w:val="0"/>
      <w:marTop w:val="0"/>
      <w:marBottom w:val="0"/>
      <w:divBdr>
        <w:top w:val="none" w:sz="0" w:space="0" w:color="auto"/>
        <w:left w:val="none" w:sz="0" w:space="0" w:color="auto"/>
        <w:bottom w:val="none" w:sz="0" w:space="0" w:color="auto"/>
        <w:right w:val="none" w:sz="0" w:space="0" w:color="auto"/>
      </w:divBdr>
    </w:div>
    <w:div w:id="312685326">
      <w:bodyDiv w:val="1"/>
      <w:marLeft w:val="0"/>
      <w:marRight w:val="0"/>
      <w:marTop w:val="0"/>
      <w:marBottom w:val="0"/>
      <w:divBdr>
        <w:top w:val="none" w:sz="0" w:space="0" w:color="auto"/>
        <w:left w:val="none" w:sz="0" w:space="0" w:color="auto"/>
        <w:bottom w:val="none" w:sz="0" w:space="0" w:color="auto"/>
        <w:right w:val="none" w:sz="0" w:space="0" w:color="auto"/>
      </w:divBdr>
    </w:div>
    <w:div w:id="313066611">
      <w:bodyDiv w:val="1"/>
      <w:marLeft w:val="0"/>
      <w:marRight w:val="0"/>
      <w:marTop w:val="0"/>
      <w:marBottom w:val="0"/>
      <w:divBdr>
        <w:top w:val="none" w:sz="0" w:space="0" w:color="auto"/>
        <w:left w:val="none" w:sz="0" w:space="0" w:color="auto"/>
        <w:bottom w:val="none" w:sz="0" w:space="0" w:color="auto"/>
        <w:right w:val="none" w:sz="0" w:space="0" w:color="auto"/>
      </w:divBdr>
    </w:div>
    <w:div w:id="316156506">
      <w:bodyDiv w:val="1"/>
      <w:marLeft w:val="0"/>
      <w:marRight w:val="0"/>
      <w:marTop w:val="0"/>
      <w:marBottom w:val="0"/>
      <w:divBdr>
        <w:top w:val="none" w:sz="0" w:space="0" w:color="auto"/>
        <w:left w:val="none" w:sz="0" w:space="0" w:color="auto"/>
        <w:bottom w:val="none" w:sz="0" w:space="0" w:color="auto"/>
        <w:right w:val="none" w:sz="0" w:space="0" w:color="auto"/>
      </w:divBdr>
    </w:div>
    <w:div w:id="316543871">
      <w:bodyDiv w:val="1"/>
      <w:marLeft w:val="0"/>
      <w:marRight w:val="0"/>
      <w:marTop w:val="0"/>
      <w:marBottom w:val="0"/>
      <w:divBdr>
        <w:top w:val="none" w:sz="0" w:space="0" w:color="auto"/>
        <w:left w:val="none" w:sz="0" w:space="0" w:color="auto"/>
        <w:bottom w:val="none" w:sz="0" w:space="0" w:color="auto"/>
        <w:right w:val="none" w:sz="0" w:space="0" w:color="auto"/>
      </w:divBdr>
    </w:div>
    <w:div w:id="317000948">
      <w:bodyDiv w:val="1"/>
      <w:marLeft w:val="0"/>
      <w:marRight w:val="0"/>
      <w:marTop w:val="0"/>
      <w:marBottom w:val="0"/>
      <w:divBdr>
        <w:top w:val="none" w:sz="0" w:space="0" w:color="auto"/>
        <w:left w:val="none" w:sz="0" w:space="0" w:color="auto"/>
        <w:bottom w:val="none" w:sz="0" w:space="0" w:color="auto"/>
        <w:right w:val="none" w:sz="0" w:space="0" w:color="auto"/>
      </w:divBdr>
    </w:div>
    <w:div w:id="317616591">
      <w:bodyDiv w:val="1"/>
      <w:marLeft w:val="0"/>
      <w:marRight w:val="0"/>
      <w:marTop w:val="0"/>
      <w:marBottom w:val="0"/>
      <w:divBdr>
        <w:top w:val="none" w:sz="0" w:space="0" w:color="auto"/>
        <w:left w:val="none" w:sz="0" w:space="0" w:color="auto"/>
        <w:bottom w:val="none" w:sz="0" w:space="0" w:color="auto"/>
        <w:right w:val="none" w:sz="0" w:space="0" w:color="auto"/>
      </w:divBdr>
    </w:div>
    <w:div w:id="319307426">
      <w:bodyDiv w:val="1"/>
      <w:marLeft w:val="0"/>
      <w:marRight w:val="0"/>
      <w:marTop w:val="0"/>
      <w:marBottom w:val="0"/>
      <w:divBdr>
        <w:top w:val="none" w:sz="0" w:space="0" w:color="auto"/>
        <w:left w:val="none" w:sz="0" w:space="0" w:color="auto"/>
        <w:bottom w:val="none" w:sz="0" w:space="0" w:color="auto"/>
        <w:right w:val="none" w:sz="0" w:space="0" w:color="auto"/>
      </w:divBdr>
    </w:div>
    <w:div w:id="319388630">
      <w:bodyDiv w:val="1"/>
      <w:marLeft w:val="0"/>
      <w:marRight w:val="0"/>
      <w:marTop w:val="0"/>
      <w:marBottom w:val="0"/>
      <w:divBdr>
        <w:top w:val="none" w:sz="0" w:space="0" w:color="auto"/>
        <w:left w:val="none" w:sz="0" w:space="0" w:color="auto"/>
        <w:bottom w:val="none" w:sz="0" w:space="0" w:color="auto"/>
        <w:right w:val="none" w:sz="0" w:space="0" w:color="auto"/>
      </w:divBdr>
    </w:div>
    <w:div w:id="319430161">
      <w:bodyDiv w:val="1"/>
      <w:marLeft w:val="0"/>
      <w:marRight w:val="0"/>
      <w:marTop w:val="0"/>
      <w:marBottom w:val="0"/>
      <w:divBdr>
        <w:top w:val="none" w:sz="0" w:space="0" w:color="auto"/>
        <w:left w:val="none" w:sz="0" w:space="0" w:color="auto"/>
        <w:bottom w:val="none" w:sz="0" w:space="0" w:color="auto"/>
        <w:right w:val="none" w:sz="0" w:space="0" w:color="auto"/>
      </w:divBdr>
    </w:div>
    <w:div w:id="320432659">
      <w:bodyDiv w:val="1"/>
      <w:marLeft w:val="0"/>
      <w:marRight w:val="0"/>
      <w:marTop w:val="0"/>
      <w:marBottom w:val="0"/>
      <w:divBdr>
        <w:top w:val="none" w:sz="0" w:space="0" w:color="auto"/>
        <w:left w:val="none" w:sz="0" w:space="0" w:color="auto"/>
        <w:bottom w:val="none" w:sz="0" w:space="0" w:color="auto"/>
        <w:right w:val="none" w:sz="0" w:space="0" w:color="auto"/>
      </w:divBdr>
    </w:div>
    <w:div w:id="320743581">
      <w:bodyDiv w:val="1"/>
      <w:marLeft w:val="0"/>
      <w:marRight w:val="0"/>
      <w:marTop w:val="0"/>
      <w:marBottom w:val="0"/>
      <w:divBdr>
        <w:top w:val="none" w:sz="0" w:space="0" w:color="auto"/>
        <w:left w:val="none" w:sz="0" w:space="0" w:color="auto"/>
        <w:bottom w:val="none" w:sz="0" w:space="0" w:color="auto"/>
        <w:right w:val="none" w:sz="0" w:space="0" w:color="auto"/>
      </w:divBdr>
    </w:div>
    <w:div w:id="321858745">
      <w:bodyDiv w:val="1"/>
      <w:marLeft w:val="0"/>
      <w:marRight w:val="0"/>
      <w:marTop w:val="0"/>
      <w:marBottom w:val="0"/>
      <w:divBdr>
        <w:top w:val="none" w:sz="0" w:space="0" w:color="auto"/>
        <w:left w:val="none" w:sz="0" w:space="0" w:color="auto"/>
        <w:bottom w:val="none" w:sz="0" w:space="0" w:color="auto"/>
        <w:right w:val="none" w:sz="0" w:space="0" w:color="auto"/>
      </w:divBdr>
    </w:div>
    <w:div w:id="322240778">
      <w:bodyDiv w:val="1"/>
      <w:marLeft w:val="0"/>
      <w:marRight w:val="0"/>
      <w:marTop w:val="0"/>
      <w:marBottom w:val="0"/>
      <w:divBdr>
        <w:top w:val="none" w:sz="0" w:space="0" w:color="auto"/>
        <w:left w:val="none" w:sz="0" w:space="0" w:color="auto"/>
        <w:bottom w:val="none" w:sz="0" w:space="0" w:color="auto"/>
        <w:right w:val="none" w:sz="0" w:space="0" w:color="auto"/>
      </w:divBdr>
    </w:div>
    <w:div w:id="323045464">
      <w:bodyDiv w:val="1"/>
      <w:marLeft w:val="0"/>
      <w:marRight w:val="0"/>
      <w:marTop w:val="0"/>
      <w:marBottom w:val="0"/>
      <w:divBdr>
        <w:top w:val="none" w:sz="0" w:space="0" w:color="auto"/>
        <w:left w:val="none" w:sz="0" w:space="0" w:color="auto"/>
        <w:bottom w:val="none" w:sz="0" w:space="0" w:color="auto"/>
        <w:right w:val="none" w:sz="0" w:space="0" w:color="auto"/>
      </w:divBdr>
    </w:div>
    <w:div w:id="323316897">
      <w:bodyDiv w:val="1"/>
      <w:marLeft w:val="0"/>
      <w:marRight w:val="0"/>
      <w:marTop w:val="0"/>
      <w:marBottom w:val="0"/>
      <w:divBdr>
        <w:top w:val="none" w:sz="0" w:space="0" w:color="auto"/>
        <w:left w:val="none" w:sz="0" w:space="0" w:color="auto"/>
        <w:bottom w:val="none" w:sz="0" w:space="0" w:color="auto"/>
        <w:right w:val="none" w:sz="0" w:space="0" w:color="auto"/>
      </w:divBdr>
    </w:div>
    <w:div w:id="324628884">
      <w:bodyDiv w:val="1"/>
      <w:marLeft w:val="0"/>
      <w:marRight w:val="0"/>
      <w:marTop w:val="0"/>
      <w:marBottom w:val="0"/>
      <w:divBdr>
        <w:top w:val="none" w:sz="0" w:space="0" w:color="auto"/>
        <w:left w:val="none" w:sz="0" w:space="0" w:color="auto"/>
        <w:bottom w:val="none" w:sz="0" w:space="0" w:color="auto"/>
        <w:right w:val="none" w:sz="0" w:space="0" w:color="auto"/>
      </w:divBdr>
    </w:div>
    <w:div w:id="325328328">
      <w:bodyDiv w:val="1"/>
      <w:marLeft w:val="0"/>
      <w:marRight w:val="0"/>
      <w:marTop w:val="0"/>
      <w:marBottom w:val="0"/>
      <w:divBdr>
        <w:top w:val="none" w:sz="0" w:space="0" w:color="auto"/>
        <w:left w:val="none" w:sz="0" w:space="0" w:color="auto"/>
        <w:bottom w:val="none" w:sz="0" w:space="0" w:color="auto"/>
        <w:right w:val="none" w:sz="0" w:space="0" w:color="auto"/>
      </w:divBdr>
    </w:div>
    <w:div w:id="325474607">
      <w:bodyDiv w:val="1"/>
      <w:marLeft w:val="0"/>
      <w:marRight w:val="0"/>
      <w:marTop w:val="0"/>
      <w:marBottom w:val="0"/>
      <w:divBdr>
        <w:top w:val="none" w:sz="0" w:space="0" w:color="auto"/>
        <w:left w:val="none" w:sz="0" w:space="0" w:color="auto"/>
        <w:bottom w:val="none" w:sz="0" w:space="0" w:color="auto"/>
        <w:right w:val="none" w:sz="0" w:space="0" w:color="auto"/>
      </w:divBdr>
    </w:div>
    <w:div w:id="325669851">
      <w:bodyDiv w:val="1"/>
      <w:marLeft w:val="0"/>
      <w:marRight w:val="0"/>
      <w:marTop w:val="0"/>
      <w:marBottom w:val="0"/>
      <w:divBdr>
        <w:top w:val="none" w:sz="0" w:space="0" w:color="auto"/>
        <w:left w:val="none" w:sz="0" w:space="0" w:color="auto"/>
        <w:bottom w:val="none" w:sz="0" w:space="0" w:color="auto"/>
        <w:right w:val="none" w:sz="0" w:space="0" w:color="auto"/>
      </w:divBdr>
    </w:div>
    <w:div w:id="325791705">
      <w:bodyDiv w:val="1"/>
      <w:marLeft w:val="0"/>
      <w:marRight w:val="0"/>
      <w:marTop w:val="0"/>
      <w:marBottom w:val="0"/>
      <w:divBdr>
        <w:top w:val="none" w:sz="0" w:space="0" w:color="auto"/>
        <w:left w:val="none" w:sz="0" w:space="0" w:color="auto"/>
        <w:bottom w:val="none" w:sz="0" w:space="0" w:color="auto"/>
        <w:right w:val="none" w:sz="0" w:space="0" w:color="auto"/>
      </w:divBdr>
    </w:div>
    <w:div w:id="325868065">
      <w:bodyDiv w:val="1"/>
      <w:marLeft w:val="0"/>
      <w:marRight w:val="0"/>
      <w:marTop w:val="0"/>
      <w:marBottom w:val="0"/>
      <w:divBdr>
        <w:top w:val="none" w:sz="0" w:space="0" w:color="auto"/>
        <w:left w:val="none" w:sz="0" w:space="0" w:color="auto"/>
        <w:bottom w:val="none" w:sz="0" w:space="0" w:color="auto"/>
        <w:right w:val="none" w:sz="0" w:space="0" w:color="auto"/>
      </w:divBdr>
    </w:div>
    <w:div w:id="327245215">
      <w:bodyDiv w:val="1"/>
      <w:marLeft w:val="0"/>
      <w:marRight w:val="0"/>
      <w:marTop w:val="0"/>
      <w:marBottom w:val="0"/>
      <w:divBdr>
        <w:top w:val="none" w:sz="0" w:space="0" w:color="auto"/>
        <w:left w:val="none" w:sz="0" w:space="0" w:color="auto"/>
        <w:bottom w:val="none" w:sz="0" w:space="0" w:color="auto"/>
        <w:right w:val="none" w:sz="0" w:space="0" w:color="auto"/>
      </w:divBdr>
    </w:div>
    <w:div w:id="327560747">
      <w:bodyDiv w:val="1"/>
      <w:marLeft w:val="0"/>
      <w:marRight w:val="0"/>
      <w:marTop w:val="0"/>
      <w:marBottom w:val="0"/>
      <w:divBdr>
        <w:top w:val="none" w:sz="0" w:space="0" w:color="auto"/>
        <w:left w:val="none" w:sz="0" w:space="0" w:color="auto"/>
        <w:bottom w:val="none" w:sz="0" w:space="0" w:color="auto"/>
        <w:right w:val="none" w:sz="0" w:space="0" w:color="auto"/>
      </w:divBdr>
    </w:div>
    <w:div w:id="327827641">
      <w:bodyDiv w:val="1"/>
      <w:marLeft w:val="0"/>
      <w:marRight w:val="0"/>
      <w:marTop w:val="0"/>
      <w:marBottom w:val="0"/>
      <w:divBdr>
        <w:top w:val="none" w:sz="0" w:space="0" w:color="auto"/>
        <w:left w:val="none" w:sz="0" w:space="0" w:color="auto"/>
        <w:bottom w:val="none" w:sz="0" w:space="0" w:color="auto"/>
        <w:right w:val="none" w:sz="0" w:space="0" w:color="auto"/>
      </w:divBdr>
    </w:div>
    <w:div w:id="329602396">
      <w:bodyDiv w:val="1"/>
      <w:marLeft w:val="0"/>
      <w:marRight w:val="0"/>
      <w:marTop w:val="0"/>
      <w:marBottom w:val="0"/>
      <w:divBdr>
        <w:top w:val="none" w:sz="0" w:space="0" w:color="auto"/>
        <w:left w:val="none" w:sz="0" w:space="0" w:color="auto"/>
        <w:bottom w:val="none" w:sz="0" w:space="0" w:color="auto"/>
        <w:right w:val="none" w:sz="0" w:space="0" w:color="auto"/>
      </w:divBdr>
    </w:div>
    <w:div w:id="330839432">
      <w:bodyDiv w:val="1"/>
      <w:marLeft w:val="0"/>
      <w:marRight w:val="0"/>
      <w:marTop w:val="0"/>
      <w:marBottom w:val="0"/>
      <w:divBdr>
        <w:top w:val="none" w:sz="0" w:space="0" w:color="auto"/>
        <w:left w:val="none" w:sz="0" w:space="0" w:color="auto"/>
        <w:bottom w:val="none" w:sz="0" w:space="0" w:color="auto"/>
        <w:right w:val="none" w:sz="0" w:space="0" w:color="auto"/>
      </w:divBdr>
    </w:div>
    <w:div w:id="331420067">
      <w:bodyDiv w:val="1"/>
      <w:marLeft w:val="0"/>
      <w:marRight w:val="0"/>
      <w:marTop w:val="0"/>
      <w:marBottom w:val="0"/>
      <w:divBdr>
        <w:top w:val="none" w:sz="0" w:space="0" w:color="auto"/>
        <w:left w:val="none" w:sz="0" w:space="0" w:color="auto"/>
        <w:bottom w:val="none" w:sz="0" w:space="0" w:color="auto"/>
        <w:right w:val="none" w:sz="0" w:space="0" w:color="auto"/>
      </w:divBdr>
    </w:div>
    <w:div w:id="332993827">
      <w:bodyDiv w:val="1"/>
      <w:marLeft w:val="0"/>
      <w:marRight w:val="0"/>
      <w:marTop w:val="0"/>
      <w:marBottom w:val="0"/>
      <w:divBdr>
        <w:top w:val="none" w:sz="0" w:space="0" w:color="auto"/>
        <w:left w:val="none" w:sz="0" w:space="0" w:color="auto"/>
        <w:bottom w:val="none" w:sz="0" w:space="0" w:color="auto"/>
        <w:right w:val="none" w:sz="0" w:space="0" w:color="auto"/>
      </w:divBdr>
    </w:div>
    <w:div w:id="334067628">
      <w:bodyDiv w:val="1"/>
      <w:marLeft w:val="0"/>
      <w:marRight w:val="0"/>
      <w:marTop w:val="0"/>
      <w:marBottom w:val="0"/>
      <w:divBdr>
        <w:top w:val="none" w:sz="0" w:space="0" w:color="auto"/>
        <w:left w:val="none" w:sz="0" w:space="0" w:color="auto"/>
        <w:bottom w:val="none" w:sz="0" w:space="0" w:color="auto"/>
        <w:right w:val="none" w:sz="0" w:space="0" w:color="auto"/>
      </w:divBdr>
    </w:div>
    <w:div w:id="334114504">
      <w:bodyDiv w:val="1"/>
      <w:marLeft w:val="0"/>
      <w:marRight w:val="0"/>
      <w:marTop w:val="0"/>
      <w:marBottom w:val="0"/>
      <w:divBdr>
        <w:top w:val="none" w:sz="0" w:space="0" w:color="auto"/>
        <w:left w:val="none" w:sz="0" w:space="0" w:color="auto"/>
        <w:bottom w:val="none" w:sz="0" w:space="0" w:color="auto"/>
        <w:right w:val="none" w:sz="0" w:space="0" w:color="auto"/>
      </w:divBdr>
    </w:div>
    <w:div w:id="337654624">
      <w:bodyDiv w:val="1"/>
      <w:marLeft w:val="0"/>
      <w:marRight w:val="0"/>
      <w:marTop w:val="0"/>
      <w:marBottom w:val="0"/>
      <w:divBdr>
        <w:top w:val="none" w:sz="0" w:space="0" w:color="auto"/>
        <w:left w:val="none" w:sz="0" w:space="0" w:color="auto"/>
        <w:bottom w:val="none" w:sz="0" w:space="0" w:color="auto"/>
        <w:right w:val="none" w:sz="0" w:space="0" w:color="auto"/>
      </w:divBdr>
    </w:div>
    <w:div w:id="337970694">
      <w:bodyDiv w:val="1"/>
      <w:marLeft w:val="0"/>
      <w:marRight w:val="0"/>
      <w:marTop w:val="0"/>
      <w:marBottom w:val="0"/>
      <w:divBdr>
        <w:top w:val="none" w:sz="0" w:space="0" w:color="auto"/>
        <w:left w:val="none" w:sz="0" w:space="0" w:color="auto"/>
        <w:bottom w:val="none" w:sz="0" w:space="0" w:color="auto"/>
        <w:right w:val="none" w:sz="0" w:space="0" w:color="auto"/>
      </w:divBdr>
    </w:div>
    <w:div w:id="338893352">
      <w:bodyDiv w:val="1"/>
      <w:marLeft w:val="0"/>
      <w:marRight w:val="0"/>
      <w:marTop w:val="0"/>
      <w:marBottom w:val="0"/>
      <w:divBdr>
        <w:top w:val="none" w:sz="0" w:space="0" w:color="auto"/>
        <w:left w:val="none" w:sz="0" w:space="0" w:color="auto"/>
        <w:bottom w:val="none" w:sz="0" w:space="0" w:color="auto"/>
        <w:right w:val="none" w:sz="0" w:space="0" w:color="auto"/>
      </w:divBdr>
    </w:div>
    <w:div w:id="339281545">
      <w:bodyDiv w:val="1"/>
      <w:marLeft w:val="0"/>
      <w:marRight w:val="0"/>
      <w:marTop w:val="0"/>
      <w:marBottom w:val="0"/>
      <w:divBdr>
        <w:top w:val="none" w:sz="0" w:space="0" w:color="auto"/>
        <w:left w:val="none" w:sz="0" w:space="0" w:color="auto"/>
        <w:bottom w:val="none" w:sz="0" w:space="0" w:color="auto"/>
        <w:right w:val="none" w:sz="0" w:space="0" w:color="auto"/>
      </w:divBdr>
    </w:div>
    <w:div w:id="340812765">
      <w:bodyDiv w:val="1"/>
      <w:marLeft w:val="0"/>
      <w:marRight w:val="0"/>
      <w:marTop w:val="0"/>
      <w:marBottom w:val="0"/>
      <w:divBdr>
        <w:top w:val="none" w:sz="0" w:space="0" w:color="auto"/>
        <w:left w:val="none" w:sz="0" w:space="0" w:color="auto"/>
        <w:bottom w:val="none" w:sz="0" w:space="0" w:color="auto"/>
        <w:right w:val="none" w:sz="0" w:space="0" w:color="auto"/>
      </w:divBdr>
    </w:div>
    <w:div w:id="342900426">
      <w:bodyDiv w:val="1"/>
      <w:marLeft w:val="0"/>
      <w:marRight w:val="0"/>
      <w:marTop w:val="0"/>
      <w:marBottom w:val="0"/>
      <w:divBdr>
        <w:top w:val="none" w:sz="0" w:space="0" w:color="auto"/>
        <w:left w:val="none" w:sz="0" w:space="0" w:color="auto"/>
        <w:bottom w:val="none" w:sz="0" w:space="0" w:color="auto"/>
        <w:right w:val="none" w:sz="0" w:space="0" w:color="auto"/>
      </w:divBdr>
    </w:div>
    <w:div w:id="343172045">
      <w:bodyDiv w:val="1"/>
      <w:marLeft w:val="0"/>
      <w:marRight w:val="0"/>
      <w:marTop w:val="0"/>
      <w:marBottom w:val="0"/>
      <w:divBdr>
        <w:top w:val="none" w:sz="0" w:space="0" w:color="auto"/>
        <w:left w:val="none" w:sz="0" w:space="0" w:color="auto"/>
        <w:bottom w:val="none" w:sz="0" w:space="0" w:color="auto"/>
        <w:right w:val="none" w:sz="0" w:space="0" w:color="auto"/>
      </w:divBdr>
    </w:div>
    <w:div w:id="343214310">
      <w:bodyDiv w:val="1"/>
      <w:marLeft w:val="0"/>
      <w:marRight w:val="0"/>
      <w:marTop w:val="0"/>
      <w:marBottom w:val="0"/>
      <w:divBdr>
        <w:top w:val="none" w:sz="0" w:space="0" w:color="auto"/>
        <w:left w:val="none" w:sz="0" w:space="0" w:color="auto"/>
        <w:bottom w:val="none" w:sz="0" w:space="0" w:color="auto"/>
        <w:right w:val="none" w:sz="0" w:space="0" w:color="auto"/>
      </w:divBdr>
    </w:div>
    <w:div w:id="344022387">
      <w:bodyDiv w:val="1"/>
      <w:marLeft w:val="0"/>
      <w:marRight w:val="0"/>
      <w:marTop w:val="0"/>
      <w:marBottom w:val="0"/>
      <w:divBdr>
        <w:top w:val="none" w:sz="0" w:space="0" w:color="auto"/>
        <w:left w:val="none" w:sz="0" w:space="0" w:color="auto"/>
        <w:bottom w:val="none" w:sz="0" w:space="0" w:color="auto"/>
        <w:right w:val="none" w:sz="0" w:space="0" w:color="auto"/>
      </w:divBdr>
    </w:div>
    <w:div w:id="344676663">
      <w:bodyDiv w:val="1"/>
      <w:marLeft w:val="0"/>
      <w:marRight w:val="0"/>
      <w:marTop w:val="0"/>
      <w:marBottom w:val="0"/>
      <w:divBdr>
        <w:top w:val="none" w:sz="0" w:space="0" w:color="auto"/>
        <w:left w:val="none" w:sz="0" w:space="0" w:color="auto"/>
        <w:bottom w:val="none" w:sz="0" w:space="0" w:color="auto"/>
        <w:right w:val="none" w:sz="0" w:space="0" w:color="auto"/>
      </w:divBdr>
    </w:div>
    <w:div w:id="345138039">
      <w:bodyDiv w:val="1"/>
      <w:marLeft w:val="0"/>
      <w:marRight w:val="0"/>
      <w:marTop w:val="0"/>
      <w:marBottom w:val="0"/>
      <w:divBdr>
        <w:top w:val="none" w:sz="0" w:space="0" w:color="auto"/>
        <w:left w:val="none" w:sz="0" w:space="0" w:color="auto"/>
        <w:bottom w:val="none" w:sz="0" w:space="0" w:color="auto"/>
        <w:right w:val="none" w:sz="0" w:space="0" w:color="auto"/>
      </w:divBdr>
    </w:div>
    <w:div w:id="345375300">
      <w:bodyDiv w:val="1"/>
      <w:marLeft w:val="0"/>
      <w:marRight w:val="0"/>
      <w:marTop w:val="0"/>
      <w:marBottom w:val="0"/>
      <w:divBdr>
        <w:top w:val="none" w:sz="0" w:space="0" w:color="auto"/>
        <w:left w:val="none" w:sz="0" w:space="0" w:color="auto"/>
        <w:bottom w:val="none" w:sz="0" w:space="0" w:color="auto"/>
        <w:right w:val="none" w:sz="0" w:space="0" w:color="auto"/>
      </w:divBdr>
    </w:div>
    <w:div w:id="345865476">
      <w:bodyDiv w:val="1"/>
      <w:marLeft w:val="0"/>
      <w:marRight w:val="0"/>
      <w:marTop w:val="0"/>
      <w:marBottom w:val="0"/>
      <w:divBdr>
        <w:top w:val="none" w:sz="0" w:space="0" w:color="auto"/>
        <w:left w:val="none" w:sz="0" w:space="0" w:color="auto"/>
        <w:bottom w:val="none" w:sz="0" w:space="0" w:color="auto"/>
        <w:right w:val="none" w:sz="0" w:space="0" w:color="auto"/>
      </w:divBdr>
    </w:div>
    <w:div w:id="347800963">
      <w:bodyDiv w:val="1"/>
      <w:marLeft w:val="0"/>
      <w:marRight w:val="0"/>
      <w:marTop w:val="0"/>
      <w:marBottom w:val="0"/>
      <w:divBdr>
        <w:top w:val="none" w:sz="0" w:space="0" w:color="auto"/>
        <w:left w:val="none" w:sz="0" w:space="0" w:color="auto"/>
        <w:bottom w:val="none" w:sz="0" w:space="0" w:color="auto"/>
        <w:right w:val="none" w:sz="0" w:space="0" w:color="auto"/>
      </w:divBdr>
    </w:div>
    <w:div w:id="348408424">
      <w:bodyDiv w:val="1"/>
      <w:marLeft w:val="0"/>
      <w:marRight w:val="0"/>
      <w:marTop w:val="0"/>
      <w:marBottom w:val="0"/>
      <w:divBdr>
        <w:top w:val="none" w:sz="0" w:space="0" w:color="auto"/>
        <w:left w:val="none" w:sz="0" w:space="0" w:color="auto"/>
        <w:bottom w:val="none" w:sz="0" w:space="0" w:color="auto"/>
        <w:right w:val="none" w:sz="0" w:space="0" w:color="auto"/>
      </w:divBdr>
    </w:div>
    <w:div w:id="349645095">
      <w:bodyDiv w:val="1"/>
      <w:marLeft w:val="0"/>
      <w:marRight w:val="0"/>
      <w:marTop w:val="0"/>
      <w:marBottom w:val="0"/>
      <w:divBdr>
        <w:top w:val="none" w:sz="0" w:space="0" w:color="auto"/>
        <w:left w:val="none" w:sz="0" w:space="0" w:color="auto"/>
        <w:bottom w:val="none" w:sz="0" w:space="0" w:color="auto"/>
        <w:right w:val="none" w:sz="0" w:space="0" w:color="auto"/>
      </w:divBdr>
    </w:div>
    <w:div w:id="350687613">
      <w:bodyDiv w:val="1"/>
      <w:marLeft w:val="0"/>
      <w:marRight w:val="0"/>
      <w:marTop w:val="0"/>
      <w:marBottom w:val="0"/>
      <w:divBdr>
        <w:top w:val="none" w:sz="0" w:space="0" w:color="auto"/>
        <w:left w:val="none" w:sz="0" w:space="0" w:color="auto"/>
        <w:bottom w:val="none" w:sz="0" w:space="0" w:color="auto"/>
        <w:right w:val="none" w:sz="0" w:space="0" w:color="auto"/>
      </w:divBdr>
    </w:div>
    <w:div w:id="350760179">
      <w:bodyDiv w:val="1"/>
      <w:marLeft w:val="0"/>
      <w:marRight w:val="0"/>
      <w:marTop w:val="0"/>
      <w:marBottom w:val="0"/>
      <w:divBdr>
        <w:top w:val="none" w:sz="0" w:space="0" w:color="auto"/>
        <w:left w:val="none" w:sz="0" w:space="0" w:color="auto"/>
        <w:bottom w:val="none" w:sz="0" w:space="0" w:color="auto"/>
        <w:right w:val="none" w:sz="0" w:space="0" w:color="auto"/>
      </w:divBdr>
    </w:div>
    <w:div w:id="352465394">
      <w:bodyDiv w:val="1"/>
      <w:marLeft w:val="0"/>
      <w:marRight w:val="0"/>
      <w:marTop w:val="0"/>
      <w:marBottom w:val="0"/>
      <w:divBdr>
        <w:top w:val="none" w:sz="0" w:space="0" w:color="auto"/>
        <w:left w:val="none" w:sz="0" w:space="0" w:color="auto"/>
        <w:bottom w:val="none" w:sz="0" w:space="0" w:color="auto"/>
        <w:right w:val="none" w:sz="0" w:space="0" w:color="auto"/>
      </w:divBdr>
    </w:div>
    <w:div w:id="353310649">
      <w:bodyDiv w:val="1"/>
      <w:marLeft w:val="0"/>
      <w:marRight w:val="0"/>
      <w:marTop w:val="0"/>
      <w:marBottom w:val="0"/>
      <w:divBdr>
        <w:top w:val="none" w:sz="0" w:space="0" w:color="auto"/>
        <w:left w:val="none" w:sz="0" w:space="0" w:color="auto"/>
        <w:bottom w:val="none" w:sz="0" w:space="0" w:color="auto"/>
        <w:right w:val="none" w:sz="0" w:space="0" w:color="auto"/>
      </w:divBdr>
    </w:div>
    <w:div w:id="354117053">
      <w:bodyDiv w:val="1"/>
      <w:marLeft w:val="0"/>
      <w:marRight w:val="0"/>
      <w:marTop w:val="0"/>
      <w:marBottom w:val="0"/>
      <w:divBdr>
        <w:top w:val="none" w:sz="0" w:space="0" w:color="auto"/>
        <w:left w:val="none" w:sz="0" w:space="0" w:color="auto"/>
        <w:bottom w:val="none" w:sz="0" w:space="0" w:color="auto"/>
        <w:right w:val="none" w:sz="0" w:space="0" w:color="auto"/>
      </w:divBdr>
    </w:div>
    <w:div w:id="355539773">
      <w:bodyDiv w:val="1"/>
      <w:marLeft w:val="0"/>
      <w:marRight w:val="0"/>
      <w:marTop w:val="0"/>
      <w:marBottom w:val="0"/>
      <w:divBdr>
        <w:top w:val="none" w:sz="0" w:space="0" w:color="auto"/>
        <w:left w:val="none" w:sz="0" w:space="0" w:color="auto"/>
        <w:bottom w:val="none" w:sz="0" w:space="0" w:color="auto"/>
        <w:right w:val="none" w:sz="0" w:space="0" w:color="auto"/>
      </w:divBdr>
    </w:div>
    <w:div w:id="355618409">
      <w:bodyDiv w:val="1"/>
      <w:marLeft w:val="0"/>
      <w:marRight w:val="0"/>
      <w:marTop w:val="0"/>
      <w:marBottom w:val="0"/>
      <w:divBdr>
        <w:top w:val="none" w:sz="0" w:space="0" w:color="auto"/>
        <w:left w:val="none" w:sz="0" w:space="0" w:color="auto"/>
        <w:bottom w:val="none" w:sz="0" w:space="0" w:color="auto"/>
        <w:right w:val="none" w:sz="0" w:space="0" w:color="auto"/>
      </w:divBdr>
    </w:div>
    <w:div w:id="355742219">
      <w:bodyDiv w:val="1"/>
      <w:marLeft w:val="0"/>
      <w:marRight w:val="0"/>
      <w:marTop w:val="0"/>
      <w:marBottom w:val="0"/>
      <w:divBdr>
        <w:top w:val="none" w:sz="0" w:space="0" w:color="auto"/>
        <w:left w:val="none" w:sz="0" w:space="0" w:color="auto"/>
        <w:bottom w:val="none" w:sz="0" w:space="0" w:color="auto"/>
        <w:right w:val="none" w:sz="0" w:space="0" w:color="auto"/>
      </w:divBdr>
    </w:div>
    <w:div w:id="355884390">
      <w:bodyDiv w:val="1"/>
      <w:marLeft w:val="0"/>
      <w:marRight w:val="0"/>
      <w:marTop w:val="0"/>
      <w:marBottom w:val="0"/>
      <w:divBdr>
        <w:top w:val="none" w:sz="0" w:space="0" w:color="auto"/>
        <w:left w:val="none" w:sz="0" w:space="0" w:color="auto"/>
        <w:bottom w:val="none" w:sz="0" w:space="0" w:color="auto"/>
        <w:right w:val="none" w:sz="0" w:space="0" w:color="auto"/>
      </w:divBdr>
    </w:div>
    <w:div w:id="356663341">
      <w:bodyDiv w:val="1"/>
      <w:marLeft w:val="0"/>
      <w:marRight w:val="0"/>
      <w:marTop w:val="0"/>
      <w:marBottom w:val="0"/>
      <w:divBdr>
        <w:top w:val="none" w:sz="0" w:space="0" w:color="auto"/>
        <w:left w:val="none" w:sz="0" w:space="0" w:color="auto"/>
        <w:bottom w:val="none" w:sz="0" w:space="0" w:color="auto"/>
        <w:right w:val="none" w:sz="0" w:space="0" w:color="auto"/>
      </w:divBdr>
    </w:div>
    <w:div w:id="357661016">
      <w:bodyDiv w:val="1"/>
      <w:marLeft w:val="0"/>
      <w:marRight w:val="0"/>
      <w:marTop w:val="0"/>
      <w:marBottom w:val="0"/>
      <w:divBdr>
        <w:top w:val="none" w:sz="0" w:space="0" w:color="auto"/>
        <w:left w:val="none" w:sz="0" w:space="0" w:color="auto"/>
        <w:bottom w:val="none" w:sz="0" w:space="0" w:color="auto"/>
        <w:right w:val="none" w:sz="0" w:space="0" w:color="auto"/>
      </w:divBdr>
    </w:div>
    <w:div w:id="358043608">
      <w:bodyDiv w:val="1"/>
      <w:marLeft w:val="0"/>
      <w:marRight w:val="0"/>
      <w:marTop w:val="0"/>
      <w:marBottom w:val="0"/>
      <w:divBdr>
        <w:top w:val="none" w:sz="0" w:space="0" w:color="auto"/>
        <w:left w:val="none" w:sz="0" w:space="0" w:color="auto"/>
        <w:bottom w:val="none" w:sz="0" w:space="0" w:color="auto"/>
        <w:right w:val="none" w:sz="0" w:space="0" w:color="auto"/>
      </w:divBdr>
    </w:div>
    <w:div w:id="358510407">
      <w:bodyDiv w:val="1"/>
      <w:marLeft w:val="0"/>
      <w:marRight w:val="0"/>
      <w:marTop w:val="0"/>
      <w:marBottom w:val="0"/>
      <w:divBdr>
        <w:top w:val="none" w:sz="0" w:space="0" w:color="auto"/>
        <w:left w:val="none" w:sz="0" w:space="0" w:color="auto"/>
        <w:bottom w:val="none" w:sz="0" w:space="0" w:color="auto"/>
        <w:right w:val="none" w:sz="0" w:space="0" w:color="auto"/>
      </w:divBdr>
    </w:div>
    <w:div w:id="358967803">
      <w:bodyDiv w:val="1"/>
      <w:marLeft w:val="0"/>
      <w:marRight w:val="0"/>
      <w:marTop w:val="0"/>
      <w:marBottom w:val="0"/>
      <w:divBdr>
        <w:top w:val="none" w:sz="0" w:space="0" w:color="auto"/>
        <w:left w:val="none" w:sz="0" w:space="0" w:color="auto"/>
        <w:bottom w:val="none" w:sz="0" w:space="0" w:color="auto"/>
        <w:right w:val="none" w:sz="0" w:space="0" w:color="auto"/>
      </w:divBdr>
    </w:div>
    <w:div w:id="363139323">
      <w:bodyDiv w:val="1"/>
      <w:marLeft w:val="0"/>
      <w:marRight w:val="0"/>
      <w:marTop w:val="0"/>
      <w:marBottom w:val="0"/>
      <w:divBdr>
        <w:top w:val="none" w:sz="0" w:space="0" w:color="auto"/>
        <w:left w:val="none" w:sz="0" w:space="0" w:color="auto"/>
        <w:bottom w:val="none" w:sz="0" w:space="0" w:color="auto"/>
        <w:right w:val="none" w:sz="0" w:space="0" w:color="auto"/>
      </w:divBdr>
    </w:div>
    <w:div w:id="364065954">
      <w:bodyDiv w:val="1"/>
      <w:marLeft w:val="0"/>
      <w:marRight w:val="0"/>
      <w:marTop w:val="0"/>
      <w:marBottom w:val="0"/>
      <w:divBdr>
        <w:top w:val="none" w:sz="0" w:space="0" w:color="auto"/>
        <w:left w:val="none" w:sz="0" w:space="0" w:color="auto"/>
        <w:bottom w:val="none" w:sz="0" w:space="0" w:color="auto"/>
        <w:right w:val="none" w:sz="0" w:space="0" w:color="auto"/>
      </w:divBdr>
    </w:div>
    <w:div w:id="364865424">
      <w:bodyDiv w:val="1"/>
      <w:marLeft w:val="0"/>
      <w:marRight w:val="0"/>
      <w:marTop w:val="0"/>
      <w:marBottom w:val="0"/>
      <w:divBdr>
        <w:top w:val="none" w:sz="0" w:space="0" w:color="auto"/>
        <w:left w:val="none" w:sz="0" w:space="0" w:color="auto"/>
        <w:bottom w:val="none" w:sz="0" w:space="0" w:color="auto"/>
        <w:right w:val="none" w:sz="0" w:space="0" w:color="auto"/>
      </w:divBdr>
    </w:div>
    <w:div w:id="365060210">
      <w:bodyDiv w:val="1"/>
      <w:marLeft w:val="0"/>
      <w:marRight w:val="0"/>
      <w:marTop w:val="0"/>
      <w:marBottom w:val="0"/>
      <w:divBdr>
        <w:top w:val="none" w:sz="0" w:space="0" w:color="auto"/>
        <w:left w:val="none" w:sz="0" w:space="0" w:color="auto"/>
        <w:bottom w:val="none" w:sz="0" w:space="0" w:color="auto"/>
        <w:right w:val="none" w:sz="0" w:space="0" w:color="auto"/>
      </w:divBdr>
    </w:div>
    <w:div w:id="365640312">
      <w:bodyDiv w:val="1"/>
      <w:marLeft w:val="0"/>
      <w:marRight w:val="0"/>
      <w:marTop w:val="0"/>
      <w:marBottom w:val="0"/>
      <w:divBdr>
        <w:top w:val="none" w:sz="0" w:space="0" w:color="auto"/>
        <w:left w:val="none" w:sz="0" w:space="0" w:color="auto"/>
        <w:bottom w:val="none" w:sz="0" w:space="0" w:color="auto"/>
        <w:right w:val="none" w:sz="0" w:space="0" w:color="auto"/>
      </w:divBdr>
    </w:div>
    <w:div w:id="366300846">
      <w:bodyDiv w:val="1"/>
      <w:marLeft w:val="0"/>
      <w:marRight w:val="0"/>
      <w:marTop w:val="0"/>
      <w:marBottom w:val="0"/>
      <w:divBdr>
        <w:top w:val="none" w:sz="0" w:space="0" w:color="auto"/>
        <w:left w:val="none" w:sz="0" w:space="0" w:color="auto"/>
        <w:bottom w:val="none" w:sz="0" w:space="0" w:color="auto"/>
        <w:right w:val="none" w:sz="0" w:space="0" w:color="auto"/>
      </w:divBdr>
    </w:div>
    <w:div w:id="366412924">
      <w:bodyDiv w:val="1"/>
      <w:marLeft w:val="0"/>
      <w:marRight w:val="0"/>
      <w:marTop w:val="0"/>
      <w:marBottom w:val="0"/>
      <w:divBdr>
        <w:top w:val="none" w:sz="0" w:space="0" w:color="auto"/>
        <w:left w:val="none" w:sz="0" w:space="0" w:color="auto"/>
        <w:bottom w:val="none" w:sz="0" w:space="0" w:color="auto"/>
        <w:right w:val="none" w:sz="0" w:space="0" w:color="auto"/>
      </w:divBdr>
    </w:div>
    <w:div w:id="366879123">
      <w:bodyDiv w:val="1"/>
      <w:marLeft w:val="0"/>
      <w:marRight w:val="0"/>
      <w:marTop w:val="0"/>
      <w:marBottom w:val="0"/>
      <w:divBdr>
        <w:top w:val="none" w:sz="0" w:space="0" w:color="auto"/>
        <w:left w:val="none" w:sz="0" w:space="0" w:color="auto"/>
        <w:bottom w:val="none" w:sz="0" w:space="0" w:color="auto"/>
        <w:right w:val="none" w:sz="0" w:space="0" w:color="auto"/>
      </w:divBdr>
    </w:div>
    <w:div w:id="367923439">
      <w:bodyDiv w:val="1"/>
      <w:marLeft w:val="0"/>
      <w:marRight w:val="0"/>
      <w:marTop w:val="0"/>
      <w:marBottom w:val="0"/>
      <w:divBdr>
        <w:top w:val="none" w:sz="0" w:space="0" w:color="auto"/>
        <w:left w:val="none" w:sz="0" w:space="0" w:color="auto"/>
        <w:bottom w:val="none" w:sz="0" w:space="0" w:color="auto"/>
        <w:right w:val="none" w:sz="0" w:space="0" w:color="auto"/>
      </w:divBdr>
    </w:div>
    <w:div w:id="367948873">
      <w:bodyDiv w:val="1"/>
      <w:marLeft w:val="0"/>
      <w:marRight w:val="0"/>
      <w:marTop w:val="0"/>
      <w:marBottom w:val="0"/>
      <w:divBdr>
        <w:top w:val="none" w:sz="0" w:space="0" w:color="auto"/>
        <w:left w:val="none" w:sz="0" w:space="0" w:color="auto"/>
        <w:bottom w:val="none" w:sz="0" w:space="0" w:color="auto"/>
        <w:right w:val="none" w:sz="0" w:space="0" w:color="auto"/>
      </w:divBdr>
    </w:div>
    <w:div w:id="367998813">
      <w:bodyDiv w:val="1"/>
      <w:marLeft w:val="0"/>
      <w:marRight w:val="0"/>
      <w:marTop w:val="0"/>
      <w:marBottom w:val="0"/>
      <w:divBdr>
        <w:top w:val="none" w:sz="0" w:space="0" w:color="auto"/>
        <w:left w:val="none" w:sz="0" w:space="0" w:color="auto"/>
        <w:bottom w:val="none" w:sz="0" w:space="0" w:color="auto"/>
        <w:right w:val="none" w:sz="0" w:space="0" w:color="auto"/>
      </w:divBdr>
    </w:div>
    <w:div w:id="370809958">
      <w:bodyDiv w:val="1"/>
      <w:marLeft w:val="0"/>
      <w:marRight w:val="0"/>
      <w:marTop w:val="0"/>
      <w:marBottom w:val="0"/>
      <w:divBdr>
        <w:top w:val="none" w:sz="0" w:space="0" w:color="auto"/>
        <w:left w:val="none" w:sz="0" w:space="0" w:color="auto"/>
        <w:bottom w:val="none" w:sz="0" w:space="0" w:color="auto"/>
        <w:right w:val="none" w:sz="0" w:space="0" w:color="auto"/>
      </w:divBdr>
    </w:div>
    <w:div w:id="371463013">
      <w:bodyDiv w:val="1"/>
      <w:marLeft w:val="0"/>
      <w:marRight w:val="0"/>
      <w:marTop w:val="0"/>
      <w:marBottom w:val="0"/>
      <w:divBdr>
        <w:top w:val="none" w:sz="0" w:space="0" w:color="auto"/>
        <w:left w:val="none" w:sz="0" w:space="0" w:color="auto"/>
        <w:bottom w:val="none" w:sz="0" w:space="0" w:color="auto"/>
        <w:right w:val="none" w:sz="0" w:space="0" w:color="auto"/>
      </w:divBdr>
    </w:div>
    <w:div w:id="371466962">
      <w:bodyDiv w:val="1"/>
      <w:marLeft w:val="0"/>
      <w:marRight w:val="0"/>
      <w:marTop w:val="0"/>
      <w:marBottom w:val="0"/>
      <w:divBdr>
        <w:top w:val="none" w:sz="0" w:space="0" w:color="auto"/>
        <w:left w:val="none" w:sz="0" w:space="0" w:color="auto"/>
        <w:bottom w:val="none" w:sz="0" w:space="0" w:color="auto"/>
        <w:right w:val="none" w:sz="0" w:space="0" w:color="auto"/>
      </w:divBdr>
    </w:div>
    <w:div w:id="372115049">
      <w:bodyDiv w:val="1"/>
      <w:marLeft w:val="0"/>
      <w:marRight w:val="0"/>
      <w:marTop w:val="0"/>
      <w:marBottom w:val="0"/>
      <w:divBdr>
        <w:top w:val="none" w:sz="0" w:space="0" w:color="auto"/>
        <w:left w:val="none" w:sz="0" w:space="0" w:color="auto"/>
        <w:bottom w:val="none" w:sz="0" w:space="0" w:color="auto"/>
        <w:right w:val="none" w:sz="0" w:space="0" w:color="auto"/>
      </w:divBdr>
    </w:div>
    <w:div w:id="372849007">
      <w:bodyDiv w:val="1"/>
      <w:marLeft w:val="0"/>
      <w:marRight w:val="0"/>
      <w:marTop w:val="0"/>
      <w:marBottom w:val="0"/>
      <w:divBdr>
        <w:top w:val="none" w:sz="0" w:space="0" w:color="auto"/>
        <w:left w:val="none" w:sz="0" w:space="0" w:color="auto"/>
        <w:bottom w:val="none" w:sz="0" w:space="0" w:color="auto"/>
        <w:right w:val="none" w:sz="0" w:space="0" w:color="auto"/>
      </w:divBdr>
    </w:div>
    <w:div w:id="373627361">
      <w:bodyDiv w:val="1"/>
      <w:marLeft w:val="0"/>
      <w:marRight w:val="0"/>
      <w:marTop w:val="0"/>
      <w:marBottom w:val="0"/>
      <w:divBdr>
        <w:top w:val="none" w:sz="0" w:space="0" w:color="auto"/>
        <w:left w:val="none" w:sz="0" w:space="0" w:color="auto"/>
        <w:bottom w:val="none" w:sz="0" w:space="0" w:color="auto"/>
        <w:right w:val="none" w:sz="0" w:space="0" w:color="auto"/>
      </w:divBdr>
    </w:div>
    <w:div w:id="374238613">
      <w:bodyDiv w:val="1"/>
      <w:marLeft w:val="0"/>
      <w:marRight w:val="0"/>
      <w:marTop w:val="0"/>
      <w:marBottom w:val="0"/>
      <w:divBdr>
        <w:top w:val="none" w:sz="0" w:space="0" w:color="auto"/>
        <w:left w:val="none" w:sz="0" w:space="0" w:color="auto"/>
        <w:bottom w:val="none" w:sz="0" w:space="0" w:color="auto"/>
        <w:right w:val="none" w:sz="0" w:space="0" w:color="auto"/>
      </w:divBdr>
    </w:div>
    <w:div w:id="377702052">
      <w:bodyDiv w:val="1"/>
      <w:marLeft w:val="0"/>
      <w:marRight w:val="0"/>
      <w:marTop w:val="0"/>
      <w:marBottom w:val="0"/>
      <w:divBdr>
        <w:top w:val="none" w:sz="0" w:space="0" w:color="auto"/>
        <w:left w:val="none" w:sz="0" w:space="0" w:color="auto"/>
        <w:bottom w:val="none" w:sz="0" w:space="0" w:color="auto"/>
        <w:right w:val="none" w:sz="0" w:space="0" w:color="auto"/>
      </w:divBdr>
    </w:div>
    <w:div w:id="378943130">
      <w:bodyDiv w:val="1"/>
      <w:marLeft w:val="0"/>
      <w:marRight w:val="0"/>
      <w:marTop w:val="0"/>
      <w:marBottom w:val="0"/>
      <w:divBdr>
        <w:top w:val="none" w:sz="0" w:space="0" w:color="auto"/>
        <w:left w:val="none" w:sz="0" w:space="0" w:color="auto"/>
        <w:bottom w:val="none" w:sz="0" w:space="0" w:color="auto"/>
        <w:right w:val="none" w:sz="0" w:space="0" w:color="auto"/>
      </w:divBdr>
    </w:div>
    <w:div w:id="379020764">
      <w:bodyDiv w:val="1"/>
      <w:marLeft w:val="0"/>
      <w:marRight w:val="0"/>
      <w:marTop w:val="0"/>
      <w:marBottom w:val="0"/>
      <w:divBdr>
        <w:top w:val="none" w:sz="0" w:space="0" w:color="auto"/>
        <w:left w:val="none" w:sz="0" w:space="0" w:color="auto"/>
        <w:bottom w:val="none" w:sz="0" w:space="0" w:color="auto"/>
        <w:right w:val="none" w:sz="0" w:space="0" w:color="auto"/>
      </w:divBdr>
    </w:div>
    <w:div w:id="379406329">
      <w:bodyDiv w:val="1"/>
      <w:marLeft w:val="0"/>
      <w:marRight w:val="0"/>
      <w:marTop w:val="0"/>
      <w:marBottom w:val="0"/>
      <w:divBdr>
        <w:top w:val="none" w:sz="0" w:space="0" w:color="auto"/>
        <w:left w:val="none" w:sz="0" w:space="0" w:color="auto"/>
        <w:bottom w:val="none" w:sz="0" w:space="0" w:color="auto"/>
        <w:right w:val="none" w:sz="0" w:space="0" w:color="auto"/>
      </w:divBdr>
    </w:div>
    <w:div w:id="380371200">
      <w:bodyDiv w:val="1"/>
      <w:marLeft w:val="0"/>
      <w:marRight w:val="0"/>
      <w:marTop w:val="0"/>
      <w:marBottom w:val="0"/>
      <w:divBdr>
        <w:top w:val="none" w:sz="0" w:space="0" w:color="auto"/>
        <w:left w:val="none" w:sz="0" w:space="0" w:color="auto"/>
        <w:bottom w:val="none" w:sz="0" w:space="0" w:color="auto"/>
        <w:right w:val="none" w:sz="0" w:space="0" w:color="auto"/>
      </w:divBdr>
    </w:div>
    <w:div w:id="380444063">
      <w:bodyDiv w:val="1"/>
      <w:marLeft w:val="0"/>
      <w:marRight w:val="0"/>
      <w:marTop w:val="0"/>
      <w:marBottom w:val="0"/>
      <w:divBdr>
        <w:top w:val="none" w:sz="0" w:space="0" w:color="auto"/>
        <w:left w:val="none" w:sz="0" w:space="0" w:color="auto"/>
        <w:bottom w:val="none" w:sz="0" w:space="0" w:color="auto"/>
        <w:right w:val="none" w:sz="0" w:space="0" w:color="auto"/>
      </w:divBdr>
    </w:div>
    <w:div w:id="380792011">
      <w:bodyDiv w:val="1"/>
      <w:marLeft w:val="0"/>
      <w:marRight w:val="0"/>
      <w:marTop w:val="0"/>
      <w:marBottom w:val="0"/>
      <w:divBdr>
        <w:top w:val="none" w:sz="0" w:space="0" w:color="auto"/>
        <w:left w:val="none" w:sz="0" w:space="0" w:color="auto"/>
        <w:bottom w:val="none" w:sz="0" w:space="0" w:color="auto"/>
        <w:right w:val="none" w:sz="0" w:space="0" w:color="auto"/>
      </w:divBdr>
    </w:div>
    <w:div w:id="380901827">
      <w:bodyDiv w:val="1"/>
      <w:marLeft w:val="0"/>
      <w:marRight w:val="0"/>
      <w:marTop w:val="0"/>
      <w:marBottom w:val="0"/>
      <w:divBdr>
        <w:top w:val="none" w:sz="0" w:space="0" w:color="auto"/>
        <w:left w:val="none" w:sz="0" w:space="0" w:color="auto"/>
        <w:bottom w:val="none" w:sz="0" w:space="0" w:color="auto"/>
        <w:right w:val="none" w:sz="0" w:space="0" w:color="auto"/>
      </w:divBdr>
    </w:div>
    <w:div w:id="381100675">
      <w:bodyDiv w:val="1"/>
      <w:marLeft w:val="0"/>
      <w:marRight w:val="0"/>
      <w:marTop w:val="0"/>
      <w:marBottom w:val="0"/>
      <w:divBdr>
        <w:top w:val="none" w:sz="0" w:space="0" w:color="auto"/>
        <w:left w:val="none" w:sz="0" w:space="0" w:color="auto"/>
        <w:bottom w:val="none" w:sz="0" w:space="0" w:color="auto"/>
        <w:right w:val="none" w:sz="0" w:space="0" w:color="auto"/>
      </w:divBdr>
    </w:div>
    <w:div w:id="381254736">
      <w:bodyDiv w:val="1"/>
      <w:marLeft w:val="0"/>
      <w:marRight w:val="0"/>
      <w:marTop w:val="0"/>
      <w:marBottom w:val="0"/>
      <w:divBdr>
        <w:top w:val="none" w:sz="0" w:space="0" w:color="auto"/>
        <w:left w:val="none" w:sz="0" w:space="0" w:color="auto"/>
        <w:bottom w:val="none" w:sz="0" w:space="0" w:color="auto"/>
        <w:right w:val="none" w:sz="0" w:space="0" w:color="auto"/>
      </w:divBdr>
    </w:div>
    <w:div w:id="382759036">
      <w:bodyDiv w:val="1"/>
      <w:marLeft w:val="0"/>
      <w:marRight w:val="0"/>
      <w:marTop w:val="0"/>
      <w:marBottom w:val="0"/>
      <w:divBdr>
        <w:top w:val="none" w:sz="0" w:space="0" w:color="auto"/>
        <w:left w:val="none" w:sz="0" w:space="0" w:color="auto"/>
        <w:bottom w:val="none" w:sz="0" w:space="0" w:color="auto"/>
        <w:right w:val="none" w:sz="0" w:space="0" w:color="auto"/>
      </w:divBdr>
    </w:div>
    <w:div w:id="383452262">
      <w:bodyDiv w:val="1"/>
      <w:marLeft w:val="0"/>
      <w:marRight w:val="0"/>
      <w:marTop w:val="0"/>
      <w:marBottom w:val="0"/>
      <w:divBdr>
        <w:top w:val="none" w:sz="0" w:space="0" w:color="auto"/>
        <w:left w:val="none" w:sz="0" w:space="0" w:color="auto"/>
        <w:bottom w:val="none" w:sz="0" w:space="0" w:color="auto"/>
        <w:right w:val="none" w:sz="0" w:space="0" w:color="auto"/>
      </w:divBdr>
    </w:div>
    <w:div w:id="383867902">
      <w:bodyDiv w:val="1"/>
      <w:marLeft w:val="0"/>
      <w:marRight w:val="0"/>
      <w:marTop w:val="0"/>
      <w:marBottom w:val="0"/>
      <w:divBdr>
        <w:top w:val="none" w:sz="0" w:space="0" w:color="auto"/>
        <w:left w:val="none" w:sz="0" w:space="0" w:color="auto"/>
        <w:bottom w:val="none" w:sz="0" w:space="0" w:color="auto"/>
        <w:right w:val="none" w:sz="0" w:space="0" w:color="auto"/>
      </w:divBdr>
    </w:div>
    <w:div w:id="385030125">
      <w:bodyDiv w:val="1"/>
      <w:marLeft w:val="0"/>
      <w:marRight w:val="0"/>
      <w:marTop w:val="0"/>
      <w:marBottom w:val="0"/>
      <w:divBdr>
        <w:top w:val="none" w:sz="0" w:space="0" w:color="auto"/>
        <w:left w:val="none" w:sz="0" w:space="0" w:color="auto"/>
        <w:bottom w:val="none" w:sz="0" w:space="0" w:color="auto"/>
        <w:right w:val="none" w:sz="0" w:space="0" w:color="auto"/>
      </w:divBdr>
    </w:div>
    <w:div w:id="385296409">
      <w:bodyDiv w:val="1"/>
      <w:marLeft w:val="0"/>
      <w:marRight w:val="0"/>
      <w:marTop w:val="0"/>
      <w:marBottom w:val="0"/>
      <w:divBdr>
        <w:top w:val="none" w:sz="0" w:space="0" w:color="auto"/>
        <w:left w:val="none" w:sz="0" w:space="0" w:color="auto"/>
        <w:bottom w:val="none" w:sz="0" w:space="0" w:color="auto"/>
        <w:right w:val="none" w:sz="0" w:space="0" w:color="auto"/>
      </w:divBdr>
    </w:div>
    <w:div w:id="386029334">
      <w:bodyDiv w:val="1"/>
      <w:marLeft w:val="0"/>
      <w:marRight w:val="0"/>
      <w:marTop w:val="0"/>
      <w:marBottom w:val="0"/>
      <w:divBdr>
        <w:top w:val="none" w:sz="0" w:space="0" w:color="auto"/>
        <w:left w:val="none" w:sz="0" w:space="0" w:color="auto"/>
        <w:bottom w:val="none" w:sz="0" w:space="0" w:color="auto"/>
        <w:right w:val="none" w:sz="0" w:space="0" w:color="auto"/>
      </w:divBdr>
    </w:div>
    <w:div w:id="386534824">
      <w:bodyDiv w:val="1"/>
      <w:marLeft w:val="0"/>
      <w:marRight w:val="0"/>
      <w:marTop w:val="0"/>
      <w:marBottom w:val="0"/>
      <w:divBdr>
        <w:top w:val="none" w:sz="0" w:space="0" w:color="auto"/>
        <w:left w:val="none" w:sz="0" w:space="0" w:color="auto"/>
        <w:bottom w:val="none" w:sz="0" w:space="0" w:color="auto"/>
        <w:right w:val="none" w:sz="0" w:space="0" w:color="auto"/>
      </w:divBdr>
    </w:div>
    <w:div w:id="386993847">
      <w:bodyDiv w:val="1"/>
      <w:marLeft w:val="0"/>
      <w:marRight w:val="0"/>
      <w:marTop w:val="0"/>
      <w:marBottom w:val="0"/>
      <w:divBdr>
        <w:top w:val="none" w:sz="0" w:space="0" w:color="auto"/>
        <w:left w:val="none" w:sz="0" w:space="0" w:color="auto"/>
        <w:bottom w:val="none" w:sz="0" w:space="0" w:color="auto"/>
        <w:right w:val="none" w:sz="0" w:space="0" w:color="auto"/>
      </w:divBdr>
    </w:div>
    <w:div w:id="387189822">
      <w:bodyDiv w:val="1"/>
      <w:marLeft w:val="0"/>
      <w:marRight w:val="0"/>
      <w:marTop w:val="0"/>
      <w:marBottom w:val="0"/>
      <w:divBdr>
        <w:top w:val="none" w:sz="0" w:space="0" w:color="auto"/>
        <w:left w:val="none" w:sz="0" w:space="0" w:color="auto"/>
        <w:bottom w:val="none" w:sz="0" w:space="0" w:color="auto"/>
        <w:right w:val="none" w:sz="0" w:space="0" w:color="auto"/>
      </w:divBdr>
    </w:div>
    <w:div w:id="389618083">
      <w:bodyDiv w:val="1"/>
      <w:marLeft w:val="0"/>
      <w:marRight w:val="0"/>
      <w:marTop w:val="0"/>
      <w:marBottom w:val="0"/>
      <w:divBdr>
        <w:top w:val="none" w:sz="0" w:space="0" w:color="auto"/>
        <w:left w:val="none" w:sz="0" w:space="0" w:color="auto"/>
        <w:bottom w:val="none" w:sz="0" w:space="0" w:color="auto"/>
        <w:right w:val="none" w:sz="0" w:space="0" w:color="auto"/>
      </w:divBdr>
    </w:div>
    <w:div w:id="390927667">
      <w:bodyDiv w:val="1"/>
      <w:marLeft w:val="0"/>
      <w:marRight w:val="0"/>
      <w:marTop w:val="0"/>
      <w:marBottom w:val="0"/>
      <w:divBdr>
        <w:top w:val="none" w:sz="0" w:space="0" w:color="auto"/>
        <w:left w:val="none" w:sz="0" w:space="0" w:color="auto"/>
        <w:bottom w:val="none" w:sz="0" w:space="0" w:color="auto"/>
        <w:right w:val="none" w:sz="0" w:space="0" w:color="auto"/>
      </w:divBdr>
    </w:div>
    <w:div w:id="391585863">
      <w:bodyDiv w:val="1"/>
      <w:marLeft w:val="0"/>
      <w:marRight w:val="0"/>
      <w:marTop w:val="0"/>
      <w:marBottom w:val="0"/>
      <w:divBdr>
        <w:top w:val="none" w:sz="0" w:space="0" w:color="auto"/>
        <w:left w:val="none" w:sz="0" w:space="0" w:color="auto"/>
        <w:bottom w:val="none" w:sz="0" w:space="0" w:color="auto"/>
        <w:right w:val="none" w:sz="0" w:space="0" w:color="auto"/>
      </w:divBdr>
    </w:div>
    <w:div w:id="391664168">
      <w:bodyDiv w:val="1"/>
      <w:marLeft w:val="0"/>
      <w:marRight w:val="0"/>
      <w:marTop w:val="0"/>
      <w:marBottom w:val="0"/>
      <w:divBdr>
        <w:top w:val="none" w:sz="0" w:space="0" w:color="auto"/>
        <w:left w:val="none" w:sz="0" w:space="0" w:color="auto"/>
        <w:bottom w:val="none" w:sz="0" w:space="0" w:color="auto"/>
        <w:right w:val="none" w:sz="0" w:space="0" w:color="auto"/>
      </w:divBdr>
    </w:div>
    <w:div w:id="392200130">
      <w:bodyDiv w:val="1"/>
      <w:marLeft w:val="0"/>
      <w:marRight w:val="0"/>
      <w:marTop w:val="0"/>
      <w:marBottom w:val="0"/>
      <w:divBdr>
        <w:top w:val="none" w:sz="0" w:space="0" w:color="auto"/>
        <w:left w:val="none" w:sz="0" w:space="0" w:color="auto"/>
        <w:bottom w:val="none" w:sz="0" w:space="0" w:color="auto"/>
        <w:right w:val="none" w:sz="0" w:space="0" w:color="auto"/>
      </w:divBdr>
    </w:div>
    <w:div w:id="392239753">
      <w:bodyDiv w:val="1"/>
      <w:marLeft w:val="0"/>
      <w:marRight w:val="0"/>
      <w:marTop w:val="0"/>
      <w:marBottom w:val="0"/>
      <w:divBdr>
        <w:top w:val="none" w:sz="0" w:space="0" w:color="auto"/>
        <w:left w:val="none" w:sz="0" w:space="0" w:color="auto"/>
        <w:bottom w:val="none" w:sz="0" w:space="0" w:color="auto"/>
        <w:right w:val="none" w:sz="0" w:space="0" w:color="auto"/>
      </w:divBdr>
    </w:div>
    <w:div w:id="392430195">
      <w:bodyDiv w:val="1"/>
      <w:marLeft w:val="0"/>
      <w:marRight w:val="0"/>
      <w:marTop w:val="0"/>
      <w:marBottom w:val="0"/>
      <w:divBdr>
        <w:top w:val="none" w:sz="0" w:space="0" w:color="auto"/>
        <w:left w:val="none" w:sz="0" w:space="0" w:color="auto"/>
        <w:bottom w:val="none" w:sz="0" w:space="0" w:color="auto"/>
        <w:right w:val="none" w:sz="0" w:space="0" w:color="auto"/>
      </w:divBdr>
    </w:div>
    <w:div w:id="394014663">
      <w:bodyDiv w:val="1"/>
      <w:marLeft w:val="0"/>
      <w:marRight w:val="0"/>
      <w:marTop w:val="0"/>
      <w:marBottom w:val="0"/>
      <w:divBdr>
        <w:top w:val="none" w:sz="0" w:space="0" w:color="auto"/>
        <w:left w:val="none" w:sz="0" w:space="0" w:color="auto"/>
        <w:bottom w:val="none" w:sz="0" w:space="0" w:color="auto"/>
        <w:right w:val="none" w:sz="0" w:space="0" w:color="auto"/>
      </w:divBdr>
      <w:divsChild>
        <w:div w:id="3015163">
          <w:marLeft w:val="480"/>
          <w:marRight w:val="0"/>
          <w:marTop w:val="0"/>
          <w:marBottom w:val="0"/>
          <w:divBdr>
            <w:top w:val="none" w:sz="0" w:space="0" w:color="auto"/>
            <w:left w:val="none" w:sz="0" w:space="0" w:color="auto"/>
            <w:bottom w:val="none" w:sz="0" w:space="0" w:color="auto"/>
            <w:right w:val="none" w:sz="0" w:space="0" w:color="auto"/>
          </w:divBdr>
        </w:div>
        <w:div w:id="128019535">
          <w:marLeft w:val="480"/>
          <w:marRight w:val="0"/>
          <w:marTop w:val="0"/>
          <w:marBottom w:val="0"/>
          <w:divBdr>
            <w:top w:val="none" w:sz="0" w:space="0" w:color="auto"/>
            <w:left w:val="none" w:sz="0" w:space="0" w:color="auto"/>
            <w:bottom w:val="none" w:sz="0" w:space="0" w:color="auto"/>
            <w:right w:val="none" w:sz="0" w:space="0" w:color="auto"/>
          </w:divBdr>
        </w:div>
        <w:div w:id="143931029">
          <w:marLeft w:val="480"/>
          <w:marRight w:val="0"/>
          <w:marTop w:val="0"/>
          <w:marBottom w:val="0"/>
          <w:divBdr>
            <w:top w:val="none" w:sz="0" w:space="0" w:color="auto"/>
            <w:left w:val="none" w:sz="0" w:space="0" w:color="auto"/>
            <w:bottom w:val="none" w:sz="0" w:space="0" w:color="auto"/>
            <w:right w:val="none" w:sz="0" w:space="0" w:color="auto"/>
          </w:divBdr>
        </w:div>
        <w:div w:id="175772847">
          <w:marLeft w:val="480"/>
          <w:marRight w:val="0"/>
          <w:marTop w:val="0"/>
          <w:marBottom w:val="0"/>
          <w:divBdr>
            <w:top w:val="none" w:sz="0" w:space="0" w:color="auto"/>
            <w:left w:val="none" w:sz="0" w:space="0" w:color="auto"/>
            <w:bottom w:val="none" w:sz="0" w:space="0" w:color="auto"/>
            <w:right w:val="none" w:sz="0" w:space="0" w:color="auto"/>
          </w:divBdr>
        </w:div>
        <w:div w:id="185411932">
          <w:marLeft w:val="480"/>
          <w:marRight w:val="0"/>
          <w:marTop w:val="0"/>
          <w:marBottom w:val="0"/>
          <w:divBdr>
            <w:top w:val="none" w:sz="0" w:space="0" w:color="auto"/>
            <w:left w:val="none" w:sz="0" w:space="0" w:color="auto"/>
            <w:bottom w:val="none" w:sz="0" w:space="0" w:color="auto"/>
            <w:right w:val="none" w:sz="0" w:space="0" w:color="auto"/>
          </w:divBdr>
        </w:div>
        <w:div w:id="189339870">
          <w:marLeft w:val="480"/>
          <w:marRight w:val="0"/>
          <w:marTop w:val="0"/>
          <w:marBottom w:val="0"/>
          <w:divBdr>
            <w:top w:val="none" w:sz="0" w:space="0" w:color="auto"/>
            <w:left w:val="none" w:sz="0" w:space="0" w:color="auto"/>
            <w:bottom w:val="none" w:sz="0" w:space="0" w:color="auto"/>
            <w:right w:val="none" w:sz="0" w:space="0" w:color="auto"/>
          </w:divBdr>
        </w:div>
        <w:div w:id="196359196">
          <w:marLeft w:val="480"/>
          <w:marRight w:val="0"/>
          <w:marTop w:val="0"/>
          <w:marBottom w:val="0"/>
          <w:divBdr>
            <w:top w:val="none" w:sz="0" w:space="0" w:color="auto"/>
            <w:left w:val="none" w:sz="0" w:space="0" w:color="auto"/>
            <w:bottom w:val="none" w:sz="0" w:space="0" w:color="auto"/>
            <w:right w:val="none" w:sz="0" w:space="0" w:color="auto"/>
          </w:divBdr>
        </w:div>
        <w:div w:id="237902380">
          <w:marLeft w:val="480"/>
          <w:marRight w:val="0"/>
          <w:marTop w:val="0"/>
          <w:marBottom w:val="0"/>
          <w:divBdr>
            <w:top w:val="none" w:sz="0" w:space="0" w:color="auto"/>
            <w:left w:val="none" w:sz="0" w:space="0" w:color="auto"/>
            <w:bottom w:val="none" w:sz="0" w:space="0" w:color="auto"/>
            <w:right w:val="none" w:sz="0" w:space="0" w:color="auto"/>
          </w:divBdr>
        </w:div>
        <w:div w:id="277881447">
          <w:marLeft w:val="480"/>
          <w:marRight w:val="0"/>
          <w:marTop w:val="0"/>
          <w:marBottom w:val="0"/>
          <w:divBdr>
            <w:top w:val="none" w:sz="0" w:space="0" w:color="auto"/>
            <w:left w:val="none" w:sz="0" w:space="0" w:color="auto"/>
            <w:bottom w:val="none" w:sz="0" w:space="0" w:color="auto"/>
            <w:right w:val="none" w:sz="0" w:space="0" w:color="auto"/>
          </w:divBdr>
        </w:div>
        <w:div w:id="327708311">
          <w:marLeft w:val="480"/>
          <w:marRight w:val="0"/>
          <w:marTop w:val="0"/>
          <w:marBottom w:val="0"/>
          <w:divBdr>
            <w:top w:val="none" w:sz="0" w:space="0" w:color="auto"/>
            <w:left w:val="none" w:sz="0" w:space="0" w:color="auto"/>
            <w:bottom w:val="none" w:sz="0" w:space="0" w:color="auto"/>
            <w:right w:val="none" w:sz="0" w:space="0" w:color="auto"/>
          </w:divBdr>
        </w:div>
        <w:div w:id="337003687">
          <w:marLeft w:val="480"/>
          <w:marRight w:val="0"/>
          <w:marTop w:val="0"/>
          <w:marBottom w:val="0"/>
          <w:divBdr>
            <w:top w:val="none" w:sz="0" w:space="0" w:color="auto"/>
            <w:left w:val="none" w:sz="0" w:space="0" w:color="auto"/>
            <w:bottom w:val="none" w:sz="0" w:space="0" w:color="auto"/>
            <w:right w:val="none" w:sz="0" w:space="0" w:color="auto"/>
          </w:divBdr>
        </w:div>
        <w:div w:id="396324025">
          <w:marLeft w:val="480"/>
          <w:marRight w:val="0"/>
          <w:marTop w:val="0"/>
          <w:marBottom w:val="0"/>
          <w:divBdr>
            <w:top w:val="none" w:sz="0" w:space="0" w:color="auto"/>
            <w:left w:val="none" w:sz="0" w:space="0" w:color="auto"/>
            <w:bottom w:val="none" w:sz="0" w:space="0" w:color="auto"/>
            <w:right w:val="none" w:sz="0" w:space="0" w:color="auto"/>
          </w:divBdr>
        </w:div>
        <w:div w:id="418252719">
          <w:marLeft w:val="480"/>
          <w:marRight w:val="0"/>
          <w:marTop w:val="0"/>
          <w:marBottom w:val="0"/>
          <w:divBdr>
            <w:top w:val="none" w:sz="0" w:space="0" w:color="auto"/>
            <w:left w:val="none" w:sz="0" w:space="0" w:color="auto"/>
            <w:bottom w:val="none" w:sz="0" w:space="0" w:color="auto"/>
            <w:right w:val="none" w:sz="0" w:space="0" w:color="auto"/>
          </w:divBdr>
        </w:div>
        <w:div w:id="476649458">
          <w:marLeft w:val="480"/>
          <w:marRight w:val="0"/>
          <w:marTop w:val="0"/>
          <w:marBottom w:val="0"/>
          <w:divBdr>
            <w:top w:val="none" w:sz="0" w:space="0" w:color="auto"/>
            <w:left w:val="none" w:sz="0" w:space="0" w:color="auto"/>
            <w:bottom w:val="none" w:sz="0" w:space="0" w:color="auto"/>
            <w:right w:val="none" w:sz="0" w:space="0" w:color="auto"/>
          </w:divBdr>
        </w:div>
        <w:div w:id="528834013">
          <w:marLeft w:val="480"/>
          <w:marRight w:val="0"/>
          <w:marTop w:val="0"/>
          <w:marBottom w:val="0"/>
          <w:divBdr>
            <w:top w:val="none" w:sz="0" w:space="0" w:color="auto"/>
            <w:left w:val="none" w:sz="0" w:space="0" w:color="auto"/>
            <w:bottom w:val="none" w:sz="0" w:space="0" w:color="auto"/>
            <w:right w:val="none" w:sz="0" w:space="0" w:color="auto"/>
          </w:divBdr>
        </w:div>
        <w:div w:id="529614121">
          <w:marLeft w:val="480"/>
          <w:marRight w:val="0"/>
          <w:marTop w:val="0"/>
          <w:marBottom w:val="0"/>
          <w:divBdr>
            <w:top w:val="none" w:sz="0" w:space="0" w:color="auto"/>
            <w:left w:val="none" w:sz="0" w:space="0" w:color="auto"/>
            <w:bottom w:val="none" w:sz="0" w:space="0" w:color="auto"/>
            <w:right w:val="none" w:sz="0" w:space="0" w:color="auto"/>
          </w:divBdr>
        </w:div>
        <w:div w:id="539630340">
          <w:marLeft w:val="480"/>
          <w:marRight w:val="0"/>
          <w:marTop w:val="0"/>
          <w:marBottom w:val="0"/>
          <w:divBdr>
            <w:top w:val="none" w:sz="0" w:space="0" w:color="auto"/>
            <w:left w:val="none" w:sz="0" w:space="0" w:color="auto"/>
            <w:bottom w:val="none" w:sz="0" w:space="0" w:color="auto"/>
            <w:right w:val="none" w:sz="0" w:space="0" w:color="auto"/>
          </w:divBdr>
        </w:div>
        <w:div w:id="584270588">
          <w:marLeft w:val="480"/>
          <w:marRight w:val="0"/>
          <w:marTop w:val="0"/>
          <w:marBottom w:val="0"/>
          <w:divBdr>
            <w:top w:val="none" w:sz="0" w:space="0" w:color="auto"/>
            <w:left w:val="none" w:sz="0" w:space="0" w:color="auto"/>
            <w:bottom w:val="none" w:sz="0" w:space="0" w:color="auto"/>
            <w:right w:val="none" w:sz="0" w:space="0" w:color="auto"/>
          </w:divBdr>
        </w:div>
        <w:div w:id="588124813">
          <w:marLeft w:val="480"/>
          <w:marRight w:val="0"/>
          <w:marTop w:val="0"/>
          <w:marBottom w:val="0"/>
          <w:divBdr>
            <w:top w:val="none" w:sz="0" w:space="0" w:color="auto"/>
            <w:left w:val="none" w:sz="0" w:space="0" w:color="auto"/>
            <w:bottom w:val="none" w:sz="0" w:space="0" w:color="auto"/>
            <w:right w:val="none" w:sz="0" w:space="0" w:color="auto"/>
          </w:divBdr>
        </w:div>
        <w:div w:id="645355562">
          <w:marLeft w:val="480"/>
          <w:marRight w:val="0"/>
          <w:marTop w:val="0"/>
          <w:marBottom w:val="0"/>
          <w:divBdr>
            <w:top w:val="none" w:sz="0" w:space="0" w:color="auto"/>
            <w:left w:val="none" w:sz="0" w:space="0" w:color="auto"/>
            <w:bottom w:val="none" w:sz="0" w:space="0" w:color="auto"/>
            <w:right w:val="none" w:sz="0" w:space="0" w:color="auto"/>
          </w:divBdr>
        </w:div>
        <w:div w:id="667557229">
          <w:marLeft w:val="480"/>
          <w:marRight w:val="0"/>
          <w:marTop w:val="0"/>
          <w:marBottom w:val="0"/>
          <w:divBdr>
            <w:top w:val="none" w:sz="0" w:space="0" w:color="auto"/>
            <w:left w:val="none" w:sz="0" w:space="0" w:color="auto"/>
            <w:bottom w:val="none" w:sz="0" w:space="0" w:color="auto"/>
            <w:right w:val="none" w:sz="0" w:space="0" w:color="auto"/>
          </w:divBdr>
        </w:div>
        <w:div w:id="678387074">
          <w:marLeft w:val="480"/>
          <w:marRight w:val="0"/>
          <w:marTop w:val="0"/>
          <w:marBottom w:val="0"/>
          <w:divBdr>
            <w:top w:val="none" w:sz="0" w:space="0" w:color="auto"/>
            <w:left w:val="none" w:sz="0" w:space="0" w:color="auto"/>
            <w:bottom w:val="none" w:sz="0" w:space="0" w:color="auto"/>
            <w:right w:val="none" w:sz="0" w:space="0" w:color="auto"/>
          </w:divBdr>
        </w:div>
        <w:div w:id="761805078">
          <w:marLeft w:val="480"/>
          <w:marRight w:val="0"/>
          <w:marTop w:val="0"/>
          <w:marBottom w:val="0"/>
          <w:divBdr>
            <w:top w:val="none" w:sz="0" w:space="0" w:color="auto"/>
            <w:left w:val="none" w:sz="0" w:space="0" w:color="auto"/>
            <w:bottom w:val="none" w:sz="0" w:space="0" w:color="auto"/>
            <w:right w:val="none" w:sz="0" w:space="0" w:color="auto"/>
          </w:divBdr>
        </w:div>
        <w:div w:id="802773600">
          <w:marLeft w:val="480"/>
          <w:marRight w:val="0"/>
          <w:marTop w:val="0"/>
          <w:marBottom w:val="0"/>
          <w:divBdr>
            <w:top w:val="none" w:sz="0" w:space="0" w:color="auto"/>
            <w:left w:val="none" w:sz="0" w:space="0" w:color="auto"/>
            <w:bottom w:val="none" w:sz="0" w:space="0" w:color="auto"/>
            <w:right w:val="none" w:sz="0" w:space="0" w:color="auto"/>
          </w:divBdr>
        </w:div>
        <w:div w:id="821971141">
          <w:marLeft w:val="480"/>
          <w:marRight w:val="0"/>
          <w:marTop w:val="0"/>
          <w:marBottom w:val="0"/>
          <w:divBdr>
            <w:top w:val="none" w:sz="0" w:space="0" w:color="auto"/>
            <w:left w:val="none" w:sz="0" w:space="0" w:color="auto"/>
            <w:bottom w:val="none" w:sz="0" w:space="0" w:color="auto"/>
            <w:right w:val="none" w:sz="0" w:space="0" w:color="auto"/>
          </w:divBdr>
        </w:div>
        <w:div w:id="853306067">
          <w:marLeft w:val="480"/>
          <w:marRight w:val="0"/>
          <w:marTop w:val="0"/>
          <w:marBottom w:val="0"/>
          <w:divBdr>
            <w:top w:val="none" w:sz="0" w:space="0" w:color="auto"/>
            <w:left w:val="none" w:sz="0" w:space="0" w:color="auto"/>
            <w:bottom w:val="none" w:sz="0" w:space="0" w:color="auto"/>
            <w:right w:val="none" w:sz="0" w:space="0" w:color="auto"/>
          </w:divBdr>
        </w:div>
        <w:div w:id="887491180">
          <w:marLeft w:val="480"/>
          <w:marRight w:val="0"/>
          <w:marTop w:val="0"/>
          <w:marBottom w:val="0"/>
          <w:divBdr>
            <w:top w:val="none" w:sz="0" w:space="0" w:color="auto"/>
            <w:left w:val="none" w:sz="0" w:space="0" w:color="auto"/>
            <w:bottom w:val="none" w:sz="0" w:space="0" w:color="auto"/>
            <w:right w:val="none" w:sz="0" w:space="0" w:color="auto"/>
          </w:divBdr>
        </w:div>
        <w:div w:id="905456394">
          <w:marLeft w:val="480"/>
          <w:marRight w:val="0"/>
          <w:marTop w:val="0"/>
          <w:marBottom w:val="0"/>
          <w:divBdr>
            <w:top w:val="none" w:sz="0" w:space="0" w:color="auto"/>
            <w:left w:val="none" w:sz="0" w:space="0" w:color="auto"/>
            <w:bottom w:val="none" w:sz="0" w:space="0" w:color="auto"/>
            <w:right w:val="none" w:sz="0" w:space="0" w:color="auto"/>
          </w:divBdr>
        </w:div>
        <w:div w:id="907374317">
          <w:marLeft w:val="480"/>
          <w:marRight w:val="0"/>
          <w:marTop w:val="0"/>
          <w:marBottom w:val="0"/>
          <w:divBdr>
            <w:top w:val="none" w:sz="0" w:space="0" w:color="auto"/>
            <w:left w:val="none" w:sz="0" w:space="0" w:color="auto"/>
            <w:bottom w:val="none" w:sz="0" w:space="0" w:color="auto"/>
            <w:right w:val="none" w:sz="0" w:space="0" w:color="auto"/>
          </w:divBdr>
        </w:div>
        <w:div w:id="1045567704">
          <w:marLeft w:val="480"/>
          <w:marRight w:val="0"/>
          <w:marTop w:val="0"/>
          <w:marBottom w:val="0"/>
          <w:divBdr>
            <w:top w:val="none" w:sz="0" w:space="0" w:color="auto"/>
            <w:left w:val="none" w:sz="0" w:space="0" w:color="auto"/>
            <w:bottom w:val="none" w:sz="0" w:space="0" w:color="auto"/>
            <w:right w:val="none" w:sz="0" w:space="0" w:color="auto"/>
          </w:divBdr>
        </w:div>
        <w:div w:id="1136945786">
          <w:marLeft w:val="480"/>
          <w:marRight w:val="0"/>
          <w:marTop w:val="0"/>
          <w:marBottom w:val="0"/>
          <w:divBdr>
            <w:top w:val="none" w:sz="0" w:space="0" w:color="auto"/>
            <w:left w:val="none" w:sz="0" w:space="0" w:color="auto"/>
            <w:bottom w:val="none" w:sz="0" w:space="0" w:color="auto"/>
            <w:right w:val="none" w:sz="0" w:space="0" w:color="auto"/>
          </w:divBdr>
        </w:div>
        <w:div w:id="1222516395">
          <w:marLeft w:val="480"/>
          <w:marRight w:val="0"/>
          <w:marTop w:val="0"/>
          <w:marBottom w:val="0"/>
          <w:divBdr>
            <w:top w:val="none" w:sz="0" w:space="0" w:color="auto"/>
            <w:left w:val="none" w:sz="0" w:space="0" w:color="auto"/>
            <w:bottom w:val="none" w:sz="0" w:space="0" w:color="auto"/>
            <w:right w:val="none" w:sz="0" w:space="0" w:color="auto"/>
          </w:divBdr>
        </w:div>
        <w:div w:id="1254824475">
          <w:marLeft w:val="480"/>
          <w:marRight w:val="0"/>
          <w:marTop w:val="0"/>
          <w:marBottom w:val="0"/>
          <w:divBdr>
            <w:top w:val="none" w:sz="0" w:space="0" w:color="auto"/>
            <w:left w:val="none" w:sz="0" w:space="0" w:color="auto"/>
            <w:bottom w:val="none" w:sz="0" w:space="0" w:color="auto"/>
            <w:right w:val="none" w:sz="0" w:space="0" w:color="auto"/>
          </w:divBdr>
        </w:div>
        <w:div w:id="1293902868">
          <w:marLeft w:val="480"/>
          <w:marRight w:val="0"/>
          <w:marTop w:val="0"/>
          <w:marBottom w:val="0"/>
          <w:divBdr>
            <w:top w:val="none" w:sz="0" w:space="0" w:color="auto"/>
            <w:left w:val="none" w:sz="0" w:space="0" w:color="auto"/>
            <w:bottom w:val="none" w:sz="0" w:space="0" w:color="auto"/>
            <w:right w:val="none" w:sz="0" w:space="0" w:color="auto"/>
          </w:divBdr>
        </w:div>
        <w:div w:id="1298802264">
          <w:marLeft w:val="480"/>
          <w:marRight w:val="0"/>
          <w:marTop w:val="0"/>
          <w:marBottom w:val="0"/>
          <w:divBdr>
            <w:top w:val="none" w:sz="0" w:space="0" w:color="auto"/>
            <w:left w:val="none" w:sz="0" w:space="0" w:color="auto"/>
            <w:bottom w:val="none" w:sz="0" w:space="0" w:color="auto"/>
            <w:right w:val="none" w:sz="0" w:space="0" w:color="auto"/>
          </w:divBdr>
        </w:div>
        <w:div w:id="1330064217">
          <w:marLeft w:val="480"/>
          <w:marRight w:val="0"/>
          <w:marTop w:val="0"/>
          <w:marBottom w:val="0"/>
          <w:divBdr>
            <w:top w:val="none" w:sz="0" w:space="0" w:color="auto"/>
            <w:left w:val="none" w:sz="0" w:space="0" w:color="auto"/>
            <w:bottom w:val="none" w:sz="0" w:space="0" w:color="auto"/>
            <w:right w:val="none" w:sz="0" w:space="0" w:color="auto"/>
          </w:divBdr>
        </w:div>
        <w:div w:id="1349990254">
          <w:marLeft w:val="480"/>
          <w:marRight w:val="0"/>
          <w:marTop w:val="0"/>
          <w:marBottom w:val="0"/>
          <w:divBdr>
            <w:top w:val="none" w:sz="0" w:space="0" w:color="auto"/>
            <w:left w:val="none" w:sz="0" w:space="0" w:color="auto"/>
            <w:bottom w:val="none" w:sz="0" w:space="0" w:color="auto"/>
            <w:right w:val="none" w:sz="0" w:space="0" w:color="auto"/>
          </w:divBdr>
        </w:div>
        <w:div w:id="1367021786">
          <w:marLeft w:val="480"/>
          <w:marRight w:val="0"/>
          <w:marTop w:val="0"/>
          <w:marBottom w:val="0"/>
          <w:divBdr>
            <w:top w:val="none" w:sz="0" w:space="0" w:color="auto"/>
            <w:left w:val="none" w:sz="0" w:space="0" w:color="auto"/>
            <w:bottom w:val="none" w:sz="0" w:space="0" w:color="auto"/>
            <w:right w:val="none" w:sz="0" w:space="0" w:color="auto"/>
          </w:divBdr>
        </w:div>
        <w:div w:id="1434591375">
          <w:marLeft w:val="480"/>
          <w:marRight w:val="0"/>
          <w:marTop w:val="0"/>
          <w:marBottom w:val="0"/>
          <w:divBdr>
            <w:top w:val="none" w:sz="0" w:space="0" w:color="auto"/>
            <w:left w:val="none" w:sz="0" w:space="0" w:color="auto"/>
            <w:bottom w:val="none" w:sz="0" w:space="0" w:color="auto"/>
            <w:right w:val="none" w:sz="0" w:space="0" w:color="auto"/>
          </w:divBdr>
        </w:div>
        <w:div w:id="1546721896">
          <w:marLeft w:val="480"/>
          <w:marRight w:val="0"/>
          <w:marTop w:val="0"/>
          <w:marBottom w:val="0"/>
          <w:divBdr>
            <w:top w:val="none" w:sz="0" w:space="0" w:color="auto"/>
            <w:left w:val="none" w:sz="0" w:space="0" w:color="auto"/>
            <w:bottom w:val="none" w:sz="0" w:space="0" w:color="auto"/>
            <w:right w:val="none" w:sz="0" w:space="0" w:color="auto"/>
          </w:divBdr>
        </w:div>
        <w:div w:id="1631665847">
          <w:marLeft w:val="480"/>
          <w:marRight w:val="0"/>
          <w:marTop w:val="0"/>
          <w:marBottom w:val="0"/>
          <w:divBdr>
            <w:top w:val="none" w:sz="0" w:space="0" w:color="auto"/>
            <w:left w:val="none" w:sz="0" w:space="0" w:color="auto"/>
            <w:bottom w:val="none" w:sz="0" w:space="0" w:color="auto"/>
            <w:right w:val="none" w:sz="0" w:space="0" w:color="auto"/>
          </w:divBdr>
        </w:div>
        <w:div w:id="1633248771">
          <w:marLeft w:val="480"/>
          <w:marRight w:val="0"/>
          <w:marTop w:val="0"/>
          <w:marBottom w:val="0"/>
          <w:divBdr>
            <w:top w:val="none" w:sz="0" w:space="0" w:color="auto"/>
            <w:left w:val="none" w:sz="0" w:space="0" w:color="auto"/>
            <w:bottom w:val="none" w:sz="0" w:space="0" w:color="auto"/>
            <w:right w:val="none" w:sz="0" w:space="0" w:color="auto"/>
          </w:divBdr>
        </w:div>
        <w:div w:id="1651859617">
          <w:marLeft w:val="480"/>
          <w:marRight w:val="0"/>
          <w:marTop w:val="0"/>
          <w:marBottom w:val="0"/>
          <w:divBdr>
            <w:top w:val="none" w:sz="0" w:space="0" w:color="auto"/>
            <w:left w:val="none" w:sz="0" w:space="0" w:color="auto"/>
            <w:bottom w:val="none" w:sz="0" w:space="0" w:color="auto"/>
            <w:right w:val="none" w:sz="0" w:space="0" w:color="auto"/>
          </w:divBdr>
        </w:div>
        <w:div w:id="1726029666">
          <w:marLeft w:val="480"/>
          <w:marRight w:val="0"/>
          <w:marTop w:val="0"/>
          <w:marBottom w:val="0"/>
          <w:divBdr>
            <w:top w:val="none" w:sz="0" w:space="0" w:color="auto"/>
            <w:left w:val="none" w:sz="0" w:space="0" w:color="auto"/>
            <w:bottom w:val="none" w:sz="0" w:space="0" w:color="auto"/>
            <w:right w:val="none" w:sz="0" w:space="0" w:color="auto"/>
          </w:divBdr>
        </w:div>
        <w:div w:id="1753119861">
          <w:marLeft w:val="480"/>
          <w:marRight w:val="0"/>
          <w:marTop w:val="0"/>
          <w:marBottom w:val="0"/>
          <w:divBdr>
            <w:top w:val="none" w:sz="0" w:space="0" w:color="auto"/>
            <w:left w:val="none" w:sz="0" w:space="0" w:color="auto"/>
            <w:bottom w:val="none" w:sz="0" w:space="0" w:color="auto"/>
            <w:right w:val="none" w:sz="0" w:space="0" w:color="auto"/>
          </w:divBdr>
        </w:div>
        <w:div w:id="1922107289">
          <w:marLeft w:val="480"/>
          <w:marRight w:val="0"/>
          <w:marTop w:val="0"/>
          <w:marBottom w:val="0"/>
          <w:divBdr>
            <w:top w:val="none" w:sz="0" w:space="0" w:color="auto"/>
            <w:left w:val="none" w:sz="0" w:space="0" w:color="auto"/>
            <w:bottom w:val="none" w:sz="0" w:space="0" w:color="auto"/>
            <w:right w:val="none" w:sz="0" w:space="0" w:color="auto"/>
          </w:divBdr>
        </w:div>
        <w:div w:id="1998996306">
          <w:marLeft w:val="480"/>
          <w:marRight w:val="0"/>
          <w:marTop w:val="0"/>
          <w:marBottom w:val="0"/>
          <w:divBdr>
            <w:top w:val="none" w:sz="0" w:space="0" w:color="auto"/>
            <w:left w:val="none" w:sz="0" w:space="0" w:color="auto"/>
            <w:bottom w:val="none" w:sz="0" w:space="0" w:color="auto"/>
            <w:right w:val="none" w:sz="0" w:space="0" w:color="auto"/>
          </w:divBdr>
        </w:div>
        <w:div w:id="2017346540">
          <w:marLeft w:val="480"/>
          <w:marRight w:val="0"/>
          <w:marTop w:val="0"/>
          <w:marBottom w:val="0"/>
          <w:divBdr>
            <w:top w:val="none" w:sz="0" w:space="0" w:color="auto"/>
            <w:left w:val="none" w:sz="0" w:space="0" w:color="auto"/>
            <w:bottom w:val="none" w:sz="0" w:space="0" w:color="auto"/>
            <w:right w:val="none" w:sz="0" w:space="0" w:color="auto"/>
          </w:divBdr>
        </w:div>
        <w:div w:id="2037151551">
          <w:marLeft w:val="480"/>
          <w:marRight w:val="0"/>
          <w:marTop w:val="0"/>
          <w:marBottom w:val="0"/>
          <w:divBdr>
            <w:top w:val="none" w:sz="0" w:space="0" w:color="auto"/>
            <w:left w:val="none" w:sz="0" w:space="0" w:color="auto"/>
            <w:bottom w:val="none" w:sz="0" w:space="0" w:color="auto"/>
            <w:right w:val="none" w:sz="0" w:space="0" w:color="auto"/>
          </w:divBdr>
        </w:div>
        <w:div w:id="2111965196">
          <w:marLeft w:val="480"/>
          <w:marRight w:val="0"/>
          <w:marTop w:val="0"/>
          <w:marBottom w:val="0"/>
          <w:divBdr>
            <w:top w:val="none" w:sz="0" w:space="0" w:color="auto"/>
            <w:left w:val="none" w:sz="0" w:space="0" w:color="auto"/>
            <w:bottom w:val="none" w:sz="0" w:space="0" w:color="auto"/>
            <w:right w:val="none" w:sz="0" w:space="0" w:color="auto"/>
          </w:divBdr>
        </w:div>
      </w:divsChild>
    </w:div>
    <w:div w:id="396326147">
      <w:bodyDiv w:val="1"/>
      <w:marLeft w:val="0"/>
      <w:marRight w:val="0"/>
      <w:marTop w:val="0"/>
      <w:marBottom w:val="0"/>
      <w:divBdr>
        <w:top w:val="none" w:sz="0" w:space="0" w:color="auto"/>
        <w:left w:val="none" w:sz="0" w:space="0" w:color="auto"/>
        <w:bottom w:val="none" w:sz="0" w:space="0" w:color="auto"/>
        <w:right w:val="none" w:sz="0" w:space="0" w:color="auto"/>
      </w:divBdr>
    </w:div>
    <w:div w:id="397288192">
      <w:bodyDiv w:val="1"/>
      <w:marLeft w:val="0"/>
      <w:marRight w:val="0"/>
      <w:marTop w:val="0"/>
      <w:marBottom w:val="0"/>
      <w:divBdr>
        <w:top w:val="none" w:sz="0" w:space="0" w:color="auto"/>
        <w:left w:val="none" w:sz="0" w:space="0" w:color="auto"/>
        <w:bottom w:val="none" w:sz="0" w:space="0" w:color="auto"/>
        <w:right w:val="none" w:sz="0" w:space="0" w:color="auto"/>
      </w:divBdr>
    </w:div>
    <w:div w:id="398216400">
      <w:bodyDiv w:val="1"/>
      <w:marLeft w:val="0"/>
      <w:marRight w:val="0"/>
      <w:marTop w:val="0"/>
      <w:marBottom w:val="0"/>
      <w:divBdr>
        <w:top w:val="none" w:sz="0" w:space="0" w:color="auto"/>
        <w:left w:val="none" w:sz="0" w:space="0" w:color="auto"/>
        <w:bottom w:val="none" w:sz="0" w:space="0" w:color="auto"/>
        <w:right w:val="none" w:sz="0" w:space="0" w:color="auto"/>
      </w:divBdr>
    </w:div>
    <w:div w:id="399210814">
      <w:bodyDiv w:val="1"/>
      <w:marLeft w:val="0"/>
      <w:marRight w:val="0"/>
      <w:marTop w:val="0"/>
      <w:marBottom w:val="0"/>
      <w:divBdr>
        <w:top w:val="none" w:sz="0" w:space="0" w:color="auto"/>
        <w:left w:val="none" w:sz="0" w:space="0" w:color="auto"/>
        <w:bottom w:val="none" w:sz="0" w:space="0" w:color="auto"/>
        <w:right w:val="none" w:sz="0" w:space="0" w:color="auto"/>
      </w:divBdr>
    </w:div>
    <w:div w:id="399789465">
      <w:bodyDiv w:val="1"/>
      <w:marLeft w:val="0"/>
      <w:marRight w:val="0"/>
      <w:marTop w:val="0"/>
      <w:marBottom w:val="0"/>
      <w:divBdr>
        <w:top w:val="none" w:sz="0" w:space="0" w:color="auto"/>
        <w:left w:val="none" w:sz="0" w:space="0" w:color="auto"/>
        <w:bottom w:val="none" w:sz="0" w:space="0" w:color="auto"/>
        <w:right w:val="none" w:sz="0" w:space="0" w:color="auto"/>
      </w:divBdr>
    </w:div>
    <w:div w:id="399792036">
      <w:bodyDiv w:val="1"/>
      <w:marLeft w:val="0"/>
      <w:marRight w:val="0"/>
      <w:marTop w:val="0"/>
      <w:marBottom w:val="0"/>
      <w:divBdr>
        <w:top w:val="none" w:sz="0" w:space="0" w:color="auto"/>
        <w:left w:val="none" w:sz="0" w:space="0" w:color="auto"/>
        <w:bottom w:val="none" w:sz="0" w:space="0" w:color="auto"/>
        <w:right w:val="none" w:sz="0" w:space="0" w:color="auto"/>
      </w:divBdr>
    </w:div>
    <w:div w:id="399792729">
      <w:bodyDiv w:val="1"/>
      <w:marLeft w:val="0"/>
      <w:marRight w:val="0"/>
      <w:marTop w:val="0"/>
      <w:marBottom w:val="0"/>
      <w:divBdr>
        <w:top w:val="none" w:sz="0" w:space="0" w:color="auto"/>
        <w:left w:val="none" w:sz="0" w:space="0" w:color="auto"/>
        <w:bottom w:val="none" w:sz="0" w:space="0" w:color="auto"/>
        <w:right w:val="none" w:sz="0" w:space="0" w:color="auto"/>
      </w:divBdr>
    </w:div>
    <w:div w:id="401102630">
      <w:bodyDiv w:val="1"/>
      <w:marLeft w:val="0"/>
      <w:marRight w:val="0"/>
      <w:marTop w:val="0"/>
      <w:marBottom w:val="0"/>
      <w:divBdr>
        <w:top w:val="none" w:sz="0" w:space="0" w:color="auto"/>
        <w:left w:val="none" w:sz="0" w:space="0" w:color="auto"/>
        <w:bottom w:val="none" w:sz="0" w:space="0" w:color="auto"/>
        <w:right w:val="none" w:sz="0" w:space="0" w:color="auto"/>
      </w:divBdr>
    </w:div>
    <w:div w:id="401487968">
      <w:bodyDiv w:val="1"/>
      <w:marLeft w:val="0"/>
      <w:marRight w:val="0"/>
      <w:marTop w:val="0"/>
      <w:marBottom w:val="0"/>
      <w:divBdr>
        <w:top w:val="none" w:sz="0" w:space="0" w:color="auto"/>
        <w:left w:val="none" w:sz="0" w:space="0" w:color="auto"/>
        <w:bottom w:val="none" w:sz="0" w:space="0" w:color="auto"/>
        <w:right w:val="none" w:sz="0" w:space="0" w:color="auto"/>
      </w:divBdr>
    </w:div>
    <w:div w:id="402489155">
      <w:bodyDiv w:val="1"/>
      <w:marLeft w:val="0"/>
      <w:marRight w:val="0"/>
      <w:marTop w:val="0"/>
      <w:marBottom w:val="0"/>
      <w:divBdr>
        <w:top w:val="none" w:sz="0" w:space="0" w:color="auto"/>
        <w:left w:val="none" w:sz="0" w:space="0" w:color="auto"/>
        <w:bottom w:val="none" w:sz="0" w:space="0" w:color="auto"/>
        <w:right w:val="none" w:sz="0" w:space="0" w:color="auto"/>
      </w:divBdr>
    </w:div>
    <w:div w:id="403138873">
      <w:bodyDiv w:val="1"/>
      <w:marLeft w:val="0"/>
      <w:marRight w:val="0"/>
      <w:marTop w:val="0"/>
      <w:marBottom w:val="0"/>
      <w:divBdr>
        <w:top w:val="none" w:sz="0" w:space="0" w:color="auto"/>
        <w:left w:val="none" w:sz="0" w:space="0" w:color="auto"/>
        <w:bottom w:val="none" w:sz="0" w:space="0" w:color="auto"/>
        <w:right w:val="none" w:sz="0" w:space="0" w:color="auto"/>
      </w:divBdr>
    </w:div>
    <w:div w:id="404300106">
      <w:bodyDiv w:val="1"/>
      <w:marLeft w:val="0"/>
      <w:marRight w:val="0"/>
      <w:marTop w:val="0"/>
      <w:marBottom w:val="0"/>
      <w:divBdr>
        <w:top w:val="none" w:sz="0" w:space="0" w:color="auto"/>
        <w:left w:val="none" w:sz="0" w:space="0" w:color="auto"/>
        <w:bottom w:val="none" w:sz="0" w:space="0" w:color="auto"/>
        <w:right w:val="none" w:sz="0" w:space="0" w:color="auto"/>
      </w:divBdr>
    </w:div>
    <w:div w:id="404377741">
      <w:bodyDiv w:val="1"/>
      <w:marLeft w:val="0"/>
      <w:marRight w:val="0"/>
      <w:marTop w:val="0"/>
      <w:marBottom w:val="0"/>
      <w:divBdr>
        <w:top w:val="none" w:sz="0" w:space="0" w:color="auto"/>
        <w:left w:val="none" w:sz="0" w:space="0" w:color="auto"/>
        <w:bottom w:val="none" w:sz="0" w:space="0" w:color="auto"/>
        <w:right w:val="none" w:sz="0" w:space="0" w:color="auto"/>
      </w:divBdr>
    </w:div>
    <w:div w:id="404572862">
      <w:bodyDiv w:val="1"/>
      <w:marLeft w:val="0"/>
      <w:marRight w:val="0"/>
      <w:marTop w:val="0"/>
      <w:marBottom w:val="0"/>
      <w:divBdr>
        <w:top w:val="none" w:sz="0" w:space="0" w:color="auto"/>
        <w:left w:val="none" w:sz="0" w:space="0" w:color="auto"/>
        <w:bottom w:val="none" w:sz="0" w:space="0" w:color="auto"/>
        <w:right w:val="none" w:sz="0" w:space="0" w:color="auto"/>
      </w:divBdr>
    </w:div>
    <w:div w:id="404840244">
      <w:bodyDiv w:val="1"/>
      <w:marLeft w:val="0"/>
      <w:marRight w:val="0"/>
      <w:marTop w:val="0"/>
      <w:marBottom w:val="0"/>
      <w:divBdr>
        <w:top w:val="none" w:sz="0" w:space="0" w:color="auto"/>
        <w:left w:val="none" w:sz="0" w:space="0" w:color="auto"/>
        <w:bottom w:val="none" w:sz="0" w:space="0" w:color="auto"/>
        <w:right w:val="none" w:sz="0" w:space="0" w:color="auto"/>
      </w:divBdr>
    </w:div>
    <w:div w:id="405962079">
      <w:bodyDiv w:val="1"/>
      <w:marLeft w:val="0"/>
      <w:marRight w:val="0"/>
      <w:marTop w:val="0"/>
      <w:marBottom w:val="0"/>
      <w:divBdr>
        <w:top w:val="none" w:sz="0" w:space="0" w:color="auto"/>
        <w:left w:val="none" w:sz="0" w:space="0" w:color="auto"/>
        <w:bottom w:val="none" w:sz="0" w:space="0" w:color="auto"/>
        <w:right w:val="none" w:sz="0" w:space="0" w:color="auto"/>
      </w:divBdr>
    </w:div>
    <w:div w:id="406615641">
      <w:bodyDiv w:val="1"/>
      <w:marLeft w:val="0"/>
      <w:marRight w:val="0"/>
      <w:marTop w:val="0"/>
      <w:marBottom w:val="0"/>
      <w:divBdr>
        <w:top w:val="none" w:sz="0" w:space="0" w:color="auto"/>
        <w:left w:val="none" w:sz="0" w:space="0" w:color="auto"/>
        <w:bottom w:val="none" w:sz="0" w:space="0" w:color="auto"/>
        <w:right w:val="none" w:sz="0" w:space="0" w:color="auto"/>
      </w:divBdr>
    </w:div>
    <w:div w:id="408190603">
      <w:bodyDiv w:val="1"/>
      <w:marLeft w:val="0"/>
      <w:marRight w:val="0"/>
      <w:marTop w:val="0"/>
      <w:marBottom w:val="0"/>
      <w:divBdr>
        <w:top w:val="none" w:sz="0" w:space="0" w:color="auto"/>
        <w:left w:val="none" w:sz="0" w:space="0" w:color="auto"/>
        <w:bottom w:val="none" w:sz="0" w:space="0" w:color="auto"/>
        <w:right w:val="none" w:sz="0" w:space="0" w:color="auto"/>
      </w:divBdr>
    </w:div>
    <w:div w:id="408967426">
      <w:bodyDiv w:val="1"/>
      <w:marLeft w:val="0"/>
      <w:marRight w:val="0"/>
      <w:marTop w:val="0"/>
      <w:marBottom w:val="0"/>
      <w:divBdr>
        <w:top w:val="none" w:sz="0" w:space="0" w:color="auto"/>
        <w:left w:val="none" w:sz="0" w:space="0" w:color="auto"/>
        <w:bottom w:val="none" w:sz="0" w:space="0" w:color="auto"/>
        <w:right w:val="none" w:sz="0" w:space="0" w:color="auto"/>
      </w:divBdr>
    </w:div>
    <w:div w:id="410277064">
      <w:bodyDiv w:val="1"/>
      <w:marLeft w:val="0"/>
      <w:marRight w:val="0"/>
      <w:marTop w:val="0"/>
      <w:marBottom w:val="0"/>
      <w:divBdr>
        <w:top w:val="none" w:sz="0" w:space="0" w:color="auto"/>
        <w:left w:val="none" w:sz="0" w:space="0" w:color="auto"/>
        <w:bottom w:val="none" w:sz="0" w:space="0" w:color="auto"/>
        <w:right w:val="none" w:sz="0" w:space="0" w:color="auto"/>
      </w:divBdr>
    </w:div>
    <w:div w:id="410351608">
      <w:bodyDiv w:val="1"/>
      <w:marLeft w:val="0"/>
      <w:marRight w:val="0"/>
      <w:marTop w:val="0"/>
      <w:marBottom w:val="0"/>
      <w:divBdr>
        <w:top w:val="none" w:sz="0" w:space="0" w:color="auto"/>
        <w:left w:val="none" w:sz="0" w:space="0" w:color="auto"/>
        <w:bottom w:val="none" w:sz="0" w:space="0" w:color="auto"/>
        <w:right w:val="none" w:sz="0" w:space="0" w:color="auto"/>
      </w:divBdr>
    </w:div>
    <w:div w:id="410547513">
      <w:bodyDiv w:val="1"/>
      <w:marLeft w:val="0"/>
      <w:marRight w:val="0"/>
      <w:marTop w:val="0"/>
      <w:marBottom w:val="0"/>
      <w:divBdr>
        <w:top w:val="none" w:sz="0" w:space="0" w:color="auto"/>
        <w:left w:val="none" w:sz="0" w:space="0" w:color="auto"/>
        <w:bottom w:val="none" w:sz="0" w:space="0" w:color="auto"/>
        <w:right w:val="none" w:sz="0" w:space="0" w:color="auto"/>
      </w:divBdr>
    </w:div>
    <w:div w:id="410741285">
      <w:bodyDiv w:val="1"/>
      <w:marLeft w:val="0"/>
      <w:marRight w:val="0"/>
      <w:marTop w:val="0"/>
      <w:marBottom w:val="0"/>
      <w:divBdr>
        <w:top w:val="none" w:sz="0" w:space="0" w:color="auto"/>
        <w:left w:val="none" w:sz="0" w:space="0" w:color="auto"/>
        <w:bottom w:val="none" w:sz="0" w:space="0" w:color="auto"/>
        <w:right w:val="none" w:sz="0" w:space="0" w:color="auto"/>
      </w:divBdr>
    </w:div>
    <w:div w:id="411659532">
      <w:bodyDiv w:val="1"/>
      <w:marLeft w:val="0"/>
      <w:marRight w:val="0"/>
      <w:marTop w:val="0"/>
      <w:marBottom w:val="0"/>
      <w:divBdr>
        <w:top w:val="none" w:sz="0" w:space="0" w:color="auto"/>
        <w:left w:val="none" w:sz="0" w:space="0" w:color="auto"/>
        <w:bottom w:val="none" w:sz="0" w:space="0" w:color="auto"/>
        <w:right w:val="none" w:sz="0" w:space="0" w:color="auto"/>
      </w:divBdr>
    </w:div>
    <w:div w:id="412435959">
      <w:bodyDiv w:val="1"/>
      <w:marLeft w:val="0"/>
      <w:marRight w:val="0"/>
      <w:marTop w:val="0"/>
      <w:marBottom w:val="0"/>
      <w:divBdr>
        <w:top w:val="none" w:sz="0" w:space="0" w:color="auto"/>
        <w:left w:val="none" w:sz="0" w:space="0" w:color="auto"/>
        <w:bottom w:val="none" w:sz="0" w:space="0" w:color="auto"/>
        <w:right w:val="none" w:sz="0" w:space="0" w:color="auto"/>
      </w:divBdr>
    </w:div>
    <w:div w:id="413472401">
      <w:bodyDiv w:val="1"/>
      <w:marLeft w:val="0"/>
      <w:marRight w:val="0"/>
      <w:marTop w:val="0"/>
      <w:marBottom w:val="0"/>
      <w:divBdr>
        <w:top w:val="none" w:sz="0" w:space="0" w:color="auto"/>
        <w:left w:val="none" w:sz="0" w:space="0" w:color="auto"/>
        <w:bottom w:val="none" w:sz="0" w:space="0" w:color="auto"/>
        <w:right w:val="none" w:sz="0" w:space="0" w:color="auto"/>
      </w:divBdr>
    </w:div>
    <w:div w:id="413741141">
      <w:bodyDiv w:val="1"/>
      <w:marLeft w:val="0"/>
      <w:marRight w:val="0"/>
      <w:marTop w:val="0"/>
      <w:marBottom w:val="0"/>
      <w:divBdr>
        <w:top w:val="none" w:sz="0" w:space="0" w:color="auto"/>
        <w:left w:val="none" w:sz="0" w:space="0" w:color="auto"/>
        <w:bottom w:val="none" w:sz="0" w:space="0" w:color="auto"/>
        <w:right w:val="none" w:sz="0" w:space="0" w:color="auto"/>
      </w:divBdr>
    </w:div>
    <w:div w:id="414057697">
      <w:bodyDiv w:val="1"/>
      <w:marLeft w:val="0"/>
      <w:marRight w:val="0"/>
      <w:marTop w:val="0"/>
      <w:marBottom w:val="0"/>
      <w:divBdr>
        <w:top w:val="none" w:sz="0" w:space="0" w:color="auto"/>
        <w:left w:val="none" w:sz="0" w:space="0" w:color="auto"/>
        <w:bottom w:val="none" w:sz="0" w:space="0" w:color="auto"/>
        <w:right w:val="none" w:sz="0" w:space="0" w:color="auto"/>
      </w:divBdr>
    </w:div>
    <w:div w:id="414981793">
      <w:bodyDiv w:val="1"/>
      <w:marLeft w:val="0"/>
      <w:marRight w:val="0"/>
      <w:marTop w:val="0"/>
      <w:marBottom w:val="0"/>
      <w:divBdr>
        <w:top w:val="none" w:sz="0" w:space="0" w:color="auto"/>
        <w:left w:val="none" w:sz="0" w:space="0" w:color="auto"/>
        <w:bottom w:val="none" w:sz="0" w:space="0" w:color="auto"/>
        <w:right w:val="none" w:sz="0" w:space="0" w:color="auto"/>
      </w:divBdr>
    </w:div>
    <w:div w:id="415127976">
      <w:bodyDiv w:val="1"/>
      <w:marLeft w:val="0"/>
      <w:marRight w:val="0"/>
      <w:marTop w:val="0"/>
      <w:marBottom w:val="0"/>
      <w:divBdr>
        <w:top w:val="none" w:sz="0" w:space="0" w:color="auto"/>
        <w:left w:val="none" w:sz="0" w:space="0" w:color="auto"/>
        <w:bottom w:val="none" w:sz="0" w:space="0" w:color="auto"/>
        <w:right w:val="none" w:sz="0" w:space="0" w:color="auto"/>
      </w:divBdr>
    </w:div>
    <w:div w:id="415975336">
      <w:bodyDiv w:val="1"/>
      <w:marLeft w:val="0"/>
      <w:marRight w:val="0"/>
      <w:marTop w:val="0"/>
      <w:marBottom w:val="0"/>
      <w:divBdr>
        <w:top w:val="none" w:sz="0" w:space="0" w:color="auto"/>
        <w:left w:val="none" w:sz="0" w:space="0" w:color="auto"/>
        <w:bottom w:val="none" w:sz="0" w:space="0" w:color="auto"/>
        <w:right w:val="none" w:sz="0" w:space="0" w:color="auto"/>
      </w:divBdr>
    </w:div>
    <w:div w:id="416098938">
      <w:bodyDiv w:val="1"/>
      <w:marLeft w:val="0"/>
      <w:marRight w:val="0"/>
      <w:marTop w:val="0"/>
      <w:marBottom w:val="0"/>
      <w:divBdr>
        <w:top w:val="none" w:sz="0" w:space="0" w:color="auto"/>
        <w:left w:val="none" w:sz="0" w:space="0" w:color="auto"/>
        <w:bottom w:val="none" w:sz="0" w:space="0" w:color="auto"/>
        <w:right w:val="none" w:sz="0" w:space="0" w:color="auto"/>
      </w:divBdr>
    </w:div>
    <w:div w:id="417021878">
      <w:bodyDiv w:val="1"/>
      <w:marLeft w:val="0"/>
      <w:marRight w:val="0"/>
      <w:marTop w:val="0"/>
      <w:marBottom w:val="0"/>
      <w:divBdr>
        <w:top w:val="none" w:sz="0" w:space="0" w:color="auto"/>
        <w:left w:val="none" w:sz="0" w:space="0" w:color="auto"/>
        <w:bottom w:val="none" w:sz="0" w:space="0" w:color="auto"/>
        <w:right w:val="none" w:sz="0" w:space="0" w:color="auto"/>
      </w:divBdr>
    </w:div>
    <w:div w:id="417293231">
      <w:bodyDiv w:val="1"/>
      <w:marLeft w:val="0"/>
      <w:marRight w:val="0"/>
      <w:marTop w:val="0"/>
      <w:marBottom w:val="0"/>
      <w:divBdr>
        <w:top w:val="none" w:sz="0" w:space="0" w:color="auto"/>
        <w:left w:val="none" w:sz="0" w:space="0" w:color="auto"/>
        <w:bottom w:val="none" w:sz="0" w:space="0" w:color="auto"/>
        <w:right w:val="none" w:sz="0" w:space="0" w:color="auto"/>
      </w:divBdr>
    </w:div>
    <w:div w:id="418134823">
      <w:bodyDiv w:val="1"/>
      <w:marLeft w:val="0"/>
      <w:marRight w:val="0"/>
      <w:marTop w:val="0"/>
      <w:marBottom w:val="0"/>
      <w:divBdr>
        <w:top w:val="none" w:sz="0" w:space="0" w:color="auto"/>
        <w:left w:val="none" w:sz="0" w:space="0" w:color="auto"/>
        <w:bottom w:val="none" w:sz="0" w:space="0" w:color="auto"/>
        <w:right w:val="none" w:sz="0" w:space="0" w:color="auto"/>
      </w:divBdr>
    </w:div>
    <w:div w:id="418983646">
      <w:bodyDiv w:val="1"/>
      <w:marLeft w:val="0"/>
      <w:marRight w:val="0"/>
      <w:marTop w:val="0"/>
      <w:marBottom w:val="0"/>
      <w:divBdr>
        <w:top w:val="none" w:sz="0" w:space="0" w:color="auto"/>
        <w:left w:val="none" w:sz="0" w:space="0" w:color="auto"/>
        <w:bottom w:val="none" w:sz="0" w:space="0" w:color="auto"/>
        <w:right w:val="none" w:sz="0" w:space="0" w:color="auto"/>
      </w:divBdr>
    </w:div>
    <w:div w:id="419326673">
      <w:bodyDiv w:val="1"/>
      <w:marLeft w:val="0"/>
      <w:marRight w:val="0"/>
      <w:marTop w:val="0"/>
      <w:marBottom w:val="0"/>
      <w:divBdr>
        <w:top w:val="none" w:sz="0" w:space="0" w:color="auto"/>
        <w:left w:val="none" w:sz="0" w:space="0" w:color="auto"/>
        <w:bottom w:val="none" w:sz="0" w:space="0" w:color="auto"/>
        <w:right w:val="none" w:sz="0" w:space="0" w:color="auto"/>
      </w:divBdr>
    </w:div>
    <w:div w:id="419915697">
      <w:bodyDiv w:val="1"/>
      <w:marLeft w:val="0"/>
      <w:marRight w:val="0"/>
      <w:marTop w:val="0"/>
      <w:marBottom w:val="0"/>
      <w:divBdr>
        <w:top w:val="none" w:sz="0" w:space="0" w:color="auto"/>
        <w:left w:val="none" w:sz="0" w:space="0" w:color="auto"/>
        <w:bottom w:val="none" w:sz="0" w:space="0" w:color="auto"/>
        <w:right w:val="none" w:sz="0" w:space="0" w:color="auto"/>
      </w:divBdr>
    </w:div>
    <w:div w:id="420182816">
      <w:bodyDiv w:val="1"/>
      <w:marLeft w:val="0"/>
      <w:marRight w:val="0"/>
      <w:marTop w:val="0"/>
      <w:marBottom w:val="0"/>
      <w:divBdr>
        <w:top w:val="none" w:sz="0" w:space="0" w:color="auto"/>
        <w:left w:val="none" w:sz="0" w:space="0" w:color="auto"/>
        <w:bottom w:val="none" w:sz="0" w:space="0" w:color="auto"/>
        <w:right w:val="none" w:sz="0" w:space="0" w:color="auto"/>
      </w:divBdr>
    </w:div>
    <w:div w:id="420303011">
      <w:bodyDiv w:val="1"/>
      <w:marLeft w:val="0"/>
      <w:marRight w:val="0"/>
      <w:marTop w:val="0"/>
      <w:marBottom w:val="0"/>
      <w:divBdr>
        <w:top w:val="none" w:sz="0" w:space="0" w:color="auto"/>
        <w:left w:val="none" w:sz="0" w:space="0" w:color="auto"/>
        <w:bottom w:val="none" w:sz="0" w:space="0" w:color="auto"/>
        <w:right w:val="none" w:sz="0" w:space="0" w:color="auto"/>
      </w:divBdr>
    </w:div>
    <w:div w:id="420562614">
      <w:bodyDiv w:val="1"/>
      <w:marLeft w:val="0"/>
      <w:marRight w:val="0"/>
      <w:marTop w:val="0"/>
      <w:marBottom w:val="0"/>
      <w:divBdr>
        <w:top w:val="none" w:sz="0" w:space="0" w:color="auto"/>
        <w:left w:val="none" w:sz="0" w:space="0" w:color="auto"/>
        <w:bottom w:val="none" w:sz="0" w:space="0" w:color="auto"/>
        <w:right w:val="none" w:sz="0" w:space="0" w:color="auto"/>
      </w:divBdr>
    </w:div>
    <w:div w:id="420758615">
      <w:bodyDiv w:val="1"/>
      <w:marLeft w:val="0"/>
      <w:marRight w:val="0"/>
      <w:marTop w:val="0"/>
      <w:marBottom w:val="0"/>
      <w:divBdr>
        <w:top w:val="none" w:sz="0" w:space="0" w:color="auto"/>
        <w:left w:val="none" w:sz="0" w:space="0" w:color="auto"/>
        <w:bottom w:val="none" w:sz="0" w:space="0" w:color="auto"/>
        <w:right w:val="none" w:sz="0" w:space="0" w:color="auto"/>
      </w:divBdr>
    </w:div>
    <w:div w:id="421685802">
      <w:bodyDiv w:val="1"/>
      <w:marLeft w:val="0"/>
      <w:marRight w:val="0"/>
      <w:marTop w:val="0"/>
      <w:marBottom w:val="0"/>
      <w:divBdr>
        <w:top w:val="none" w:sz="0" w:space="0" w:color="auto"/>
        <w:left w:val="none" w:sz="0" w:space="0" w:color="auto"/>
        <w:bottom w:val="none" w:sz="0" w:space="0" w:color="auto"/>
        <w:right w:val="none" w:sz="0" w:space="0" w:color="auto"/>
      </w:divBdr>
    </w:div>
    <w:div w:id="422844563">
      <w:bodyDiv w:val="1"/>
      <w:marLeft w:val="0"/>
      <w:marRight w:val="0"/>
      <w:marTop w:val="0"/>
      <w:marBottom w:val="0"/>
      <w:divBdr>
        <w:top w:val="none" w:sz="0" w:space="0" w:color="auto"/>
        <w:left w:val="none" w:sz="0" w:space="0" w:color="auto"/>
        <w:bottom w:val="none" w:sz="0" w:space="0" w:color="auto"/>
        <w:right w:val="none" w:sz="0" w:space="0" w:color="auto"/>
      </w:divBdr>
    </w:div>
    <w:div w:id="424426699">
      <w:bodyDiv w:val="1"/>
      <w:marLeft w:val="0"/>
      <w:marRight w:val="0"/>
      <w:marTop w:val="0"/>
      <w:marBottom w:val="0"/>
      <w:divBdr>
        <w:top w:val="none" w:sz="0" w:space="0" w:color="auto"/>
        <w:left w:val="none" w:sz="0" w:space="0" w:color="auto"/>
        <w:bottom w:val="none" w:sz="0" w:space="0" w:color="auto"/>
        <w:right w:val="none" w:sz="0" w:space="0" w:color="auto"/>
      </w:divBdr>
      <w:divsChild>
        <w:div w:id="634481136">
          <w:marLeft w:val="480"/>
          <w:marRight w:val="0"/>
          <w:marTop w:val="0"/>
          <w:marBottom w:val="0"/>
          <w:divBdr>
            <w:top w:val="none" w:sz="0" w:space="0" w:color="auto"/>
            <w:left w:val="none" w:sz="0" w:space="0" w:color="auto"/>
            <w:bottom w:val="none" w:sz="0" w:space="0" w:color="auto"/>
            <w:right w:val="none" w:sz="0" w:space="0" w:color="auto"/>
          </w:divBdr>
        </w:div>
        <w:div w:id="1214074481">
          <w:marLeft w:val="480"/>
          <w:marRight w:val="0"/>
          <w:marTop w:val="0"/>
          <w:marBottom w:val="0"/>
          <w:divBdr>
            <w:top w:val="none" w:sz="0" w:space="0" w:color="auto"/>
            <w:left w:val="none" w:sz="0" w:space="0" w:color="auto"/>
            <w:bottom w:val="none" w:sz="0" w:space="0" w:color="auto"/>
            <w:right w:val="none" w:sz="0" w:space="0" w:color="auto"/>
          </w:divBdr>
        </w:div>
        <w:div w:id="2003121507">
          <w:marLeft w:val="480"/>
          <w:marRight w:val="0"/>
          <w:marTop w:val="0"/>
          <w:marBottom w:val="0"/>
          <w:divBdr>
            <w:top w:val="none" w:sz="0" w:space="0" w:color="auto"/>
            <w:left w:val="none" w:sz="0" w:space="0" w:color="auto"/>
            <w:bottom w:val="none" w:sz="0" w:space="0" w:color="auto"/>
            <w:right w:val="none" w:sz="0" w:space="0" w:color="auto"/>
          </w:divBdr>
        </w:div>
        <w:div w:id="533036972">
          <w:marLeft w:val="480"/>
          <w:marRight w:val="0"/>
          <w:marTop w:val="0"/>
          <w:marBottom w:val="0"/>
          <w:divBdr>
            <w:top w:val="none" w:sz="0" w:space="0" w:color="auto"/>
            <w:left w:val="none" w:sz="0" w:space="0" w:color="auto"/>
            <w:bottom w:val="none" w:sz="0" w:space="0" w:color="auto"/>
            <w:right w:val="none" w:sz="0" w:space="0" w:color="auto"/>
          </w:divBdr>
        </w:div>
        <w:div w:id="703332995">
          <w:marLeft w:val="480"/>
          <w:marRight w:val="0"/>
          <w:marTop w:val="0"/>
          <w:marBottom w:val="0"/>
          <w:divBdr>
            <w:top w:val="none" w:sz="0" w:space="0" w:color="auto"/>
            <w:left w:val="none" w:sz="0" w:space="0" w:color="auto"/>
            <w:bottom w:val="none" w:sz="0" w:space="0" w:color="auto"/>
            <w:right w:val="none" w:sz="0" w:space="0" w:color="auto"/>
          </w:divBdr>
        </w:div>
        <w:div w:id="1803571472">
          <w:marLeft w:val="480"/>
          <w:marRight w:val="0"/>
          <w:marTop w:val="0"/>
          <w:marBottom w:val="0"/>
          <w:divBdr>
            <w:top w:val="none" w:sz="0" w:space="0" w:color="auto"/>
            <w:left w:val="none" w:sz="0" w:space="0" w:color="auto"/>
            <w:bottom w:val="none" w:sz="0" w:space="0" w:color="auto"/>
            <w:right w:val="none" w:sz="0" w:space="0" w:color="auto"/>
          </w:divBdr>
        </w:div>
        <w:div w:id="1652562403">
          <w:marLeft w:val="480"/>
          <w:marRight w:val="0"/>
          <w:marTop w:val="0"/>
          <w:marBottom w:val="0"/>
          <w:divBdr>
            <w:top w:val="none" w:sz="0" w:space="0" w:color="auto"/>
            <w:left w:val="none" w:sz="0" w:space="0" w:color="auto"/>
            <w:bottom w:val="none" w:sz="0" w:space="0" w:color="auto"/>
            <w:right w:val="none" w:sz="0" w:space="0" w:color="auto"/>
          </w:divBdr>
        </w:div>
        <w:div w:id="777214710">
          <w:marLeft w:val="480"/>
          <w:marRight w:val="0"/>
          <w:marTop w:val="0"/>
          <w:marBottom w:val="0"/>
          <w:divBdr>
            <w:top w:val="none" w:sz="0" w:space="0" w:color="auto"/>
            <w:left w:val="none" w:sz="0" w:space="0" w:color="auto"/>
            <w:bottom w:val="none" w:sz="0" w:space="0" w:color="auto"/>
            <w:right w:val="none" w:sz="0" w:space="0" w:color="auto"/>
          </w:divBdr>
        </w:div>
        <w:div w:id="1134105862">
          <w:marLeft w:val="480"/>
          <w:marRight w:val="0"/>
          <w:marTop w:val="0"/>
          <w:marBottom w:val="0"/>
          <w:divBdr>
            <w:top w:val="none" w:sz="0" w:space="0" w:color="auto"/>
            <w:left w:val="none" w:sz="0" w:space="0" w:color="auto"/>
            <w:bottom w:val="none" w:sz="0" w:space="0" w:color="auto"/>
            <w:right w:val="none" w:sz="0" w:space="0" w:color="auto"/>
          </w:divBdr>
        </w:div>
        <w:div w:id="377978543">
          <w:marLeft w:val="480"/>
          <w:marRight w:val="0"/>
          <w:marTop w:val="0"/>
          <w:marBottom w:val="0"/>
          <w:divBdr>
            <w:top w:val="none" w:sz="0" w:space="0" w:color="auto"/>
            <w:left w:val="none" w:sz="0" w:space="0" w:color="auto"/>
            <w:bottom w:val="none" w:sz="0" w:space="0" w:color="auto"/>
            <w:right w:val="none" w:sz="0" w:space="0" w:color="auto"/>
          </w:divBdr>
        </w:div>
        <w:div w:id="947741416">
          <w:marLeft w:val="480"/>
          <w:marRight w:val="0"/>
          <w:marTop w:val="0"/>
          <w:marBottom w:val="0"/>
          <w:divBdr>
            <w:top w:val="none" w:sz="0" w:space="0" w:color="auto"/>
            <w:left w:val="none" w:sz="0" w:space="0" w:color="auto"/>
            <w:bottom w:val="none" w:sz="0" w:space="0" w:color="auto"/>
            <w:right w:val="none" w:sz="0" w:space="0" w:color="auto"/>
          </w:divBdr>
        </w:div>
        <w:div w:id="383255520">
          <w:marLeft w:val="480"/>
          <w:marRight w:val="0"/>
          <w:marTop w:val="0"/>
          <w:marBottom w:val="0"/>
          <w:divBdr>
            <w:top w:val="none" w:sz="0" w:space="0" w:color="auto"/>
            <w:left w:val="none" w:sz="0" w:space="0" w:color="auto"/>
            <w:bottom w:val="none" w:sz="0" w:space="0" w:color="auto"/>
            <w:right w:val="none" w:sz="0" w:space="0" w:color="auto"/>
          </w:divBdr>
        </w:div>
        <w:div w:id="511726599">
          <w:marLeft w:val="480"/>
          <w:marRight w:val="0"/>
          <w:marTop w:val="0"/>
          <w:marBottom w:val="0"/>
          <w:divBdr>
            <w:top w:val="none" w:sz="0" w:space="0" w:color="auto"/>
            <w:left w:val="none" w:sz="0" w:space="0" w:color="auto"/>
            <w:bottom w:val="none" w:sz="0" w:space="0" w:color="auto"/>
            <w:right w:val="none" w:sz="0" w:space="0" w:color="auto"/>
          </w:divBdr>
        </w:div>
        <w:div w:id="1008369007">
          <w:marLeft w:val="480"/>
          <w:marRight w:val="0"/>
          <w:marTop w:val="0"/>
          <w:marBottom w:val="0"/>
          <w:divBdr>
            <w:top w:val="none" w:sz="0" w:space="0" w:color="auto"/>
            <w:left w:val="none" w:sz="0" w:space="0" w:color="auto"/>
            <w:bottom w:val="none" w:sz="0" w:space="0" w:color="auto"/>
            <w:right w:val="none" w:sz="0" w:space="0" w:color="auto"/>
          </w:divBdr>
        </w:div>
        <w:div w:id="1113548790">
          <w:marLeft w:val="480"/>
          <w:marRight w:val="0"/>
          <w:marTop w:val="0"/>
          <w:marBottom w:val="0"/>
          <w:divBdr>
            <w:top w:val="none" w:sz="0" w:space="0" w:color="auto"/>
            <w:left w:val="none" w:sz="0" w:space="0" w:color="auto"/>
            <w:bottom w:val="none" w:sz="0" w:space="0" w:color="auto"/>
            <w:right w:val="none" w:sz="0" w:space="0" w:color="auto"/>
          </w:divBdr>
        </w:div>
        <w:div w:id="2003972763">
          <w:marLeft w:val="480"/>
          <w:marRight w:val="0"/>
          <w:marTop w:val="0"/>
          <w:marBottom w:val="0"/>
          <w:divBdr>
            <w:top w:val="none" w:sz="0" w:space="0" w:color="auto"/>
            <w:left w:val="none" w:sz="0" w:space="0" w:color="auto"/>
            <w:bottom w:val="none" w:sz="0" w:space="0" w:color="auto"/>
            <w:right w:val="none" w:sz="0" w:space="0" w:color="auto"/>
          </w:divBdr>
        </w:div>
        <w:div w:id="2046059764">
          <w:marLeft w:val="480"/>
          <w:marRight w:val="0"/>
          <w:marTop w:val="0"/>
          <w:marBottom w:val="0"/>
          <w:divBdr>
            <w:top w:val="none" w:sz="0" w:space="0" w:color="auto"/>
            <w:left w:val="none" w:sz="0" w:space="0" w:color="auto"/>
            <w:bottom w:val="none" w:sz="0" w:space="0" w:color="auto"/>
            <w:right w:val="none" w:sz="0" w:space="0" w:color="auto"/>
          </w:divBdr>
        </w:div>
        <w:div w:id="361131268">
          <w:marLeft w:val="480"/>
          <w:marRight w:val="0"/>
          <w:marTop w:val="0"/>
          <w:marBottom w:val="0"/>
          <w:divBdr>
            <w:top w:val="none" w:sz="0" w:space="0" w:color="auto"/>
            <w:left w:val="none" w:sz="0" w:space="0" w:color="auto"/>
            <w:bottom w:val="none" w:sz="0" w:space="0" w:color="auto"/>
            <w:right w:val="none" w:sz="0" w:space="0" w:color="auto"/>
          </w:divBdr>
        </w:div>
        <w:div w:id="1784492922">
          <w:marLeft w:val="480"/>
          <w:marRight w:val="0"/>
          <w:marTop w:val="0"/>
          <w:marBottom w:val="0"/>
          <w:divBdr>
            <w:top w:val="none" w:sz="0" w:space="0" w:color="auto"/>
            <w:left w:val="none" w:sz="0" w:space="0" w:color="auto"/>
            <w:bottom w:val="none" w:sz="0" w:space="0" w:color="auto"/>
            <w:right w:val="none" w:sz="0" w:space="0" w:color="auto"/>
          </w:divBdr>
        </w:div>
        <w:div w:id="1766073648">
          <w:marLeft w:val="480"/>
          <w:marRight w:val="0"/>
          <w:marTop w:val="0"/>
          <w:marBottom w:val="0"/>
          <w:divBdr>
            <w:top w:val="none" w:sz="0" w:space="0" w:color="auto"/>
            <w:left w:val="none" w:sz="0" w:space="0" w:color="auto"/>
            <w:bottom w:val="none" w:sz="0" w:space="0" w:color="auto"/>
            <w:right w:val="none" w:sz="0" w:space="0" w:color="auto"/>
          </w:divBdr>
        </w:div>
        <w:div w:id="764813350">
          <w:marLeft w:val="480"/>
          <w:marRight w:val="0"/>
          <w:marTop w:val="0"/>
          <w:marBottom w:val="0"/>
          <w:divBdr>
            <w:top w:val="none" w:sz="0" w:space="0" w:color="auto"/>
            <w:left w:val="none" w:sz="0" w:space="0" w:color="auto"/>
            <w:bottom w:val="none" w:sz="0" w:space="0" w:color="auto"/>
            <w:right w:val="none" w:sz="0" w:space="0" w:color="auto"/>
          </w:divBdr>
        </w:div>
        <w:div w:id="1525745546">
          <w:marLeft w:val="480"/>
          <w:marRight w:val="0"/>
          <w:marTop w:val="0"/>
          <w:marBottom w:val="0"/>
          <w:divBdr>
            <w:top w:val="none" w:sz="0" w:space="0" w:color="auto"/>
            <w:left w:val="none" w:sz="0" w:space="0" w:color="auto"/>
            <w:bottom w:val="none" w:sz="0" w:space="0" w:color="auto"/>
            <w:right w:val="none" w:sz="0" w:space="0" w:color="auto"/>
          </w:divBdr>
        </w:div>
        <w:div w:id="833490466">
          <w:marLeft w:val="480"/>
          <w:marRight w:val="0"/>
          <w:marTop w:val="0"/>
          <w:marBottom w:val="0"/>
          <w:divBdr>
            <w:top w:val="none" w:sz="0" w:space="0" w:color="auto"/>
            <w:left w:val="none" w:sz="0" w:space="0" w:color="auto"/>
            <w:bottom w:val="none" w:sz="0" w:space="0" w:color="auto"/>
            <w:right w:val="none" w:sz="0" w:space="0" w:color="auto"/>
          </w:divBdr>
        </w:div>
        <w:div w:id="977538587">
          <w:marLeft w:val="480"/>
          <w:marRight w:val="0"/>
          <w:marTop w:val="0"/>
          <w:marBottom w:val="0"/>
          <w:divBdr>
            <w:top w:val="none" w:sz="0" w:space="0" w:color="auto"/>
            <w:left w:val="none" w:sz="0" w:space="0" w:color="auto"/>
            <w:bottom w:val="none" w:sz="0" w:space="0" w:color="auto"/>
            <w:right w:val="none" w:sz="0" w:space="0" w:color="auto"/>
          </w:divBdr>
        </w:div>
        <w:div w:id="727804613">
          <w:marLeft w:val="480"/>
          <w:marRight w:val="0"/>
          <w:marTop w:val="0"/>
          <w:marBottom w:val="0"/>
          <w:divBdr>
            <w:top w:val="none" w:sz="0" w:space="0" w:color="auto"/>
            <w:left w:val="none" w:sz="0" w:space="0" w:color="auto"/>
            <w:bottom w:val="none" w:sz="0" w:space="0" w:color="auto"/>
            <w:right w:val="none" w:sz="0" w:space="0" w:color="auto"/>
          </w:divBdr>
        </w:div>
        <w:div w:id="767777778">
          <w:marLeft w:val="480"/>
          <w:marRight w:val="0"/>
          <w:marTop w:val="0"/>
          <w:marBottom w:val="0"/>
          <w:divBdr>
            <w:top w:val="none" w:sz="0" w:space="0" w:color="auto"/>
            <w:left w:val="none" w:sz="0" w:space="0" w:color="auto"/>
            <w:bottom w:val="none" w:sz="0" w:space="0" w:color="auto"/>
            <w:right w:val="none" w:sz="0" w:space="0" w:color="auto"/>
          </w:divBdr>
        </w:div>
        <w:div w:id="87508461">
          <w:marLeft w:val="480"/>
          <w:marRight w:val="0"/>
          <w:marTop w:val="0"/>
          <w:marBottom w:val="0"/>
          <w:divBdr>
            <w:top w:val="none" w:sz="0" w:space="0" w:color="auto"/>
            <w:left w:val="none" w:sz="0" w:space="0" w:color="auto"/>
            <w:bottom w:val="none" w:sz="0" w:space="0" w:color="auto"/>
            <w:right w:val="none" w:sz="0" w:space="0" w:color="auto"/>
          </w:divBdr>
        </w:div>
        <w:div w:id="1038625610">
          <w:marLeft w:val="480"/>
          <w:marRight w:val="0"/>
          <w:marTop w:val="0"/>
          <w:marBottom w:val="0"/>
          <w:divBdr>
            <w:top w:val="none" w:sz="0" w:space="0" w:color="auto"/>
            <w:left w:val="none" w:sz="0" w:space="0" w:color="auto"/>
            <w:bottom w:val="none" w:sz="0" w:space="0" w:color="auto"/>
            <w:right w:val="none" w:sz="0" w:space="0" w:color="auto"/>
          </w:divBdr>
        </w:div>
        <w:div w:id="1331829361">
          <w:marLeft w:val="480"/>
          <w:marRight w:val="0"/>
          <w:marTop w:val="0"/>
          <w:marBottom w:val="0"/>
          <w:divBdr>
            <w:top w:val="none" w:sz="0" w:space="0" w:color="auto"/>
            <w:left w:val="none" w:sz="0" w:space="0" w:color="auto"/>
            <w:bottom w:val="none" w:sz="0" w:space="0" w:color="auto"/>
            <w:right w:val="none" w:sz="0" w:space="0" w:color="auto"/>
          </w:divBdr>
        </w:div>
        <w:div w:id="39327761">
          <w:marLeft w:val="480"/>
          <w:marRight w:val="0"/>
          <w:marTop w:val="0"/>
          <w:marBottom w:val="0"/>
          <w:divBdr>
            <w:top w:val="none" w:sz="0" w:space="0" w:color="auto"/>
            <w:left w:val="none" w:sz="0" w:space="0" w:color="auto"/>
            <w:bottom w:val="none" w:sz="0" w:space="0" w:color="auto"/>
            <w:right w:val="none" w:sz="0" w:space="0" w:color="auto"/>
          </w:divBdr>
        </w:div>
        <w:div w:id="1591427004">
          <w:marLeft w:val="480"/>
          <w:marRight w:val="0"/>
          <w:marTop w:val="0"/>
          <w:marBottom w:val="0"/>
          <w:divBdr>
            <w:top w:val="none" w:sz="0" w:space="0" w:color="auto"/>
            <w:left w:val="none" w:sz="0" w:space="0" w:color="auto"/>
            <w:bottom w:val="none" w:sz="0" w:space="0" w:color="auto"/>
            <w:right w:val="none" w:sz="0" w:space="0" w:color="auto"/>
          </w:divBdr>
        </w:div>
        <w:div w:id="560529900">
          <w:marLeft w:val="480"/>
          <w:marRight w:val="0"/>
          <w:marTop w:val="0"/>
          <w:marBottom w:val="0"/>
          <w:divBdr>
            <w:top w:val="none" w:sz="0" w:space="0" w:color="auto"/>
            <w:left w:val="none" w:sz="0" w:space="0" w:color="auto"/>
            <w:bottom w:val="none" w:sz="0" w:space="0" w:color="auto"/>
            <w:right w:val="none" w:sz="0" w:space="0" w:color="auto"/>
          </w:divBdr>
        </w:div>
        <w:div w:id="1202941349">
          <w:marLeft w:val="480"/>
          <w:marRight w:val="0"/>
          <w:marTop w:val="0"/>
          <w:marBottom w:val="0"/>
          <w:divBdr>
            <w:top w:val="none" w:sz="0" w:space="0" w:color="auto"/>
            <w:left w:val="none" w:sz="0" w:space="0" w:color="auto"/>
            <w:bottom w:val="none" w:sz="0" w:space="0" w:color="auto"/>
            <w:right w:val="none" w:sz="0" w:space="0" w:color="auto"/>
          </w:divBdr>
        </w:div>
        <w:div w:id="1804735332">
          <w:marLeft w:val="480"/>
          <w:marRight w:val="0"/>
          <w:marTop w:val="0"/>
          <w:marBottom w:val="0"/>
          <w:divBdr>
            <w:top w:val="none" w:sz="0" w:space="0" w:color="auto"/>
            <w:left w:val="none" w:sz="0" w:space="0" w:color="auto"/>
            <w:bottom w:val="none" w:sz="0" w:space="0" w:color="auto"/>
            <w:right w:val="none" w:sz="0" w:space="0" w:color="auto"/>
          </w:divBdr>
        </w:div>
        <w:div w:id="1684279858">
          <w:marLeft w:val="480"/>
          <w:marRight w:val="0"/>
          <w:marTop w:val="0"/>
          <w:marBottom w:val="0"/>
          <w:divBdr>
            <w:top w:val="none" w:sz="0" w:space="0" w:color="auto"/>
            <w:left w:val="none" w:sz="0" w:space="0" w:color="auto"/>
            <w:bottom w:val="none" w:sz="0" w:space="0" w:color="auto"/>
            <w:right w:val="none" w:sz="0" w:space="0" w:color="auto"/>
          </w:divBdr>
        </w:div>
        <w:div w:id="213275055">
          <w:marLeft w:val="480"/>
          <w:marRight w:val="0"/>
          <w:marTop w:val="0"/>
          <w:marBottom w:val="0"/>
          <w:divBdr>
            <w:top w:val="none" w:sz="0" w:space="0" w:color="auto"/>
            <w:left w:val="none" w:sz="0" w:space="0" w:color="auto"/>
            <w:bottom w:val="none" w:sz="0" w:space="0" w:color="auto"/>
            <w:right w:val="none" w:sz="0" w:space="0" w:color="auto"/>
          </w:divBdr>
        </w:div>
        <w:div w:id="1357654590">
          <w:marLeft w:val="480"/>
          <w:marRight w:val="0"/>
          <w:marTop w:val="0"/>
          <w:marBottom w:val="0"/>
          <w:divBdr>
            <w:top w:val="none" w:sz="0" w:space="0" w:color="auto"/>
            <w:left w:val="none" w:sz="0" w:space="0" w:color="auto"/>
            <w:bottom w:val="none" w:sz="0" w:space="0" w:color="auto"/>
            <w:right w:val="none" w:sz="0" w:space="0" w:color="auto"/>
          </w:divBdr>
        </w:div>
        <w:div w:id="734667237">
          <w:marLeft w:val="480"/>
          <w:marRight w:val="0"/>
          <w:marTop w:val="0"/>
          <w:marBottom w:val="0"/>
          <w:divBdr>
            <w:top w:val="none" w:sz="0" w:space="0" w:color="auto"/>
            <w:left w:val="none" w:sz="0" w:space="0" w:color="auto"/>
            <w:bottom w:val="none" w:sz="0" w:space="0" w:color="auto"/>
            <w:right w:val="none" w:sz="0" w:space="0" w:color="auto"/>
          </w:divBdr>
        </w:div>
        <w:div w:id="1420369877">
          <w:marLeft w:val="480"/>
          <w:marRight w:val="0"/>
          <w:marTop w:val="0"/>
          <w:marBottom w:val="0"/>
          <w:divBdr>
            <w:top w:val="none" w:sz="0" w:space="0" w:color="auto"/>
            <w:left w:val="none" w:sz="0" w:space="0" w:color="auto"/>
            <w:bottom w:val="none" w:sz="0" w:space="0" w:color="auto"/>
            <w:right w:val="none" w:sz="0" w:space="0" w:color="auto"/>
          </w:divBdr>
        </w:div>
        <w:div w:id="807355625">
          <w:marLeft w:val="480"/>
          <w:marRight w:val="0"/>
          <w:marTop w:val="0"/>
          <w:marBottom w:val="0"/>
          <w:divBdr>
            <w:top w:val="none" w:sz="0" w:space="0" w:color="auto"/>
            <w:left w:val="none" w:sz="0" w:space="0" w:color="auto"/>
            <w:bottom w:val="none" w:sz="0" w:space="0" w:color="auto"/>
            <w:right w:val="none" w:sz="0" w:space="0" w:color="auto"/>
          </w:divBdr>
        </w:div>
        <w:div w:id="749040532">
          <w:marLeft w:val="480"/>
          <w:marRight w:val="0"/>
          <w:marTop w:val="0"/>
          <w:marBottom w:val="0"/>
          <w:divBdr>
            <w:top w:val="none" w:sz="0" w:space="0" w:color="auto"/>
            <w:left w:val="none" w:sz="0" w:space="0" w:color="auto"/>
            <w:bottom w:val="none" w:sz="0" w:space="0" w:color="auto"/>
            <w:right w:val="none" w:sz="0" w:space="0" w:color="auto"/>
          </w:divBdr>
        </w:div>
        <w:div w:id="656038550">
          <w:marLeft w:val="480"/>
          <w:marRight w:val="0"/>
          <w:marTop w:val="0"/>
          <w:marBottom w:val="0"/>
          <w:divBdr>
            <w:top w:val="none" w:sz="0" w:space="0" w:color="auto"/>
            <w:left w:val="none" w:sz="0" w:space="0" w:color="auto"/>
            <w:bottom w:val="none" w:sz="0" w:space="0" w:color="auto"/>
            <w:right w:val="none" w:sz="0" w:space="0" w:color="auto"/>
          </w:divBdr>
        </w:div>
        <w:div w:id="1577664464">
          <w:marLeft w:val="480"/>
          <w:marRight w:val="0"/>
          <w:marTop w:val="0"/>
          <w:marBottom w:val="0"/>
          <w:divBdr>
            <w:top w:val="none" w:sz="0" w:space="0" w:color="auto"/>
            <w:left w:val="none" w:sz="0" w:space="0" w:color="auto"/>
            <w:bottom w:val="none" w:sz="0" w:space="0" w:color="auto"/>
            <w:right w:val="none" w:sz="0" w:space="0" w:color="auto"/>
          </w:divBdr>
        </w:div>
        <w:div w:id="389303785">
          <w:marLeft w:val="480"/>
          <w:marRight w:val="0"/>
          <w:marTop w:val="0"/>
          <w:marBottom w:val="0"/>
          <w:divBdr>
            <w:top w:val="none" w:sz="0" w:space="0" w:color="auto"/>
            <w:left w:val="none" w:sz="0" w:space="0" w:color="auto"/>
            <w:bottom w:val="none" w:sz="0" w:space="0" w:color="auto"/>
            <w:right w:val="none" w:sz="0" w:space="0" w:color="auto"/>
          </w:divBdr>
        </w:div>
        <w:div w:id="152067218">
          <w:marLeft w:val="480"/>
          <w:marRight w:val="0"/>
          <w:marTop w:val="0"/>
          <w:marBottom w:val="0"/>
          <w:divBdr>
            <w:top w:val="none" w:sz="0" w:space="0" w:color="auto"/>
            <w:left w:val="none" w:sz="0" w:space="0" w:color="auto"/>
            <w:bottom w:val="none" w:sz="0" w:space="0" w:color="auto"/>
            <w:right w:val="none" w:sz="0" w:space="0" w:color="auto"/>
          </w:divBdr>
        </w:div>
        <w:div w:id="1858694521">
          <w:marLeft w:val="480"/>
          <w:marRight w:val="0"/>
          <w:marTop w:val="0"/>
          <w:marBottom w:val="0"/>
          <w:divBdr>
            <w:top w:val="none" w:sz="0" w:space="0" w:color="auto"/>
            <w:left w:val="none" w:sz="0" w:space="0" w:color="auto"/>
            <w:bottom w:val="none" w:sz="0" w:space="0" w:color="auto"/>
            <w:right w:val="none" w:sz="0" w:space="0" w:color="auto"/>
          </w:divBdr>
        </w:div>
        <w:div w:id="1841499755">
          <w:marLeft w:val="480"/>
          <w:marRight w:val="0"/>
          <w:marTop w:val="0"/>
          <w:marBottom w:val="0"/>
          <w:divBdr>
            <w:top w:val="none" w:sz="0" w:space="0" w:color="auto"/>
            <w:left w:val="none" w:sz="0" w:space="0" w:color="auto"/>
            <w:bottom w:val="none" w:sz="0" w:space="0" w:color="auto"/>
            <w:right w:val="none" w:sz="0" w:space="0" w:color="auto"/>
          </w:divBdr>
        </w:div>
        <w:div w:id="1021466828">
          <w:marLeft w:val="480"/>
          <w:marRight w:val="0"/>
          <w:marTop w:val="0"/>
          <w:marBottom w:val="0"/>
          <w:divBdr>
            <w:top w:val="none" w:sz="0" w:space="0" w:color="auto"/>
            <w:left w:val="none" w:sz="0" w:space="0" w:color="auto"/>
            <w:bottom w:val="none" w:sz="0" w:space="0" w:color="auto"/>
            <w:right w:val="none" w:sz="0" w:space="0" w:color="auto"/>
          </w:divBdr>
        </w:div>
        <w:div w:id="735782088">
          <w:marLeft w:val="480"/>
          <w:marRight w:val="0"/>
          <w:marTop w:val="0"/>
          <w:marBottom w:val="0"/>
          <w:divBdr>
            <w:top w:val="none" w:sz="0" w:space="0" w:color="auto"/>
            <w:left w:val="none" w:sz="0" w:space="0" w:color="auto"/>
            <w:bottom w:val="none" w:sz="0" w:space="0" w:color="auto"/>
            <w:right w:val="none" w:sz="0" w:space="0" w:color="auto"/>
          </w:divBdr>
        </w:div>
      </w:divsChild>
    </w:div>
    <w:div w:id="424544252">
      <w:bodyDiv w:val="1"/>
      <w:marLeft w:val="0"/>
      <w:marRight w:val="0"/>
      <w:marTop w:val="0"/>
      <w:marBottom w:val="0"/>
      <w:divBdr>
        <w:top w:val="none" w:sz="0" w:space="0" w:color="auto"/>
        <w:left w:val="none" w:sz="0" w:space="0" w:color="auto"/>
        <w:bottom w:val="none" w:sz="0" w:space="0" w:color="auto"/>
        <w:right w:val="none" w:sz="0" w:space="0" w:color="auto"/>
      </w:divBdr>
    </w:div>
    <w:div w:id="424956528">
      <w:bodyDiv w:val="1"/>
      <w:marLeft w:val="0"/>
      <w:marRight w:val="0"/>
      <w:marTop w:val="0"/>
      <w:marBottom w:val="0"/>
      <w:divBdr>
        <w:top w:val="none" w:sz="0" w:space="0" w:color="auto"/>
        <w:left w:val="none" w:sz="0" w:space="0" w:color="auto"/>
        <w:bottom w:val="none" w:sz="0" w:space="0" w:color="auto"/>
        <w:right w:val="none" w:sz="0" w:space="0" w:color="auto"/>
      </w:divBdr>
    </w:div>
    <w:div w:id="428088560">
      <w:bodyDiv w:val="1"/>
      <w:marLeft w:val="0"/>
      <w:marRight w:val="0"/>
      <w:marTop w:val="0"/>
      <w:marBottom w:val="0"/>
      <w:divBdr>
        <w:top w:val="none" w:sz="0" w:space="0" w:color="auto"/>
        <w:left w:val="none" w:sz="0" w:space="0" w:color="auto"/>
        <w:bottom w:val="none" w:sz="0" w:space="0" w:color="auto"/>
        <w:right w:val="none" w:sz="0" w:space="0" w:color="auto"/>
      </w:divBdr>
    </w:div>
    <w:div w:id="428164197">
      <w:bodyDiv w:val="1"/>
      <w:marLeft w:val="0"/>
      <w:marRight w:val="0"/>
      <w:marTop w:val="0"/>
      <w:marBottom w:val="0"/>
      <w:divBdr>
        <w:top w:val="none" w:sz="0" w:space="0" w:color="auto"/>
        <w:left w:val="none" w:sz="0" w:space="0" w:color="auto"/>
        <w:bottom w:val="none" w:sz="0" w:space="0" w:color="auto"/>
        <w:right w:val="none" w:sz="0" w:space="0" w:color="auto"/>
      </w:divBdr>
    </w:div>
    <w:div w:id="428549282">
      <w:bodyDiv w:val="1"/>
      <w:marLeft w:val="0"/>
      <w:marRight w:val="0"/>
      <w:marTop w:val="0"/>
      <w:marBottom w:val="0"/>
      <w:divBdr>
        <w:top w:val="none" w:sz="0" w:space="0" w:color="auto"/>
        <w:left w:val="none" w:sz="0" w:space="0" w:color="auto"/>
        <w:bottom w:val="none" w:sz="0" w:space="0" w:color="auto"/>
        <w:right w:val="none" w:sz="0" w:space="0" w:color="auto"/>
      </w:divBdr>
    </w:div>
    <w:div w:id="428815657">
      <w:bodyDiv w:val="1"/>
      <w:marLeft w:val="0"/>
      <w:marRight w:val="0"/>
      <w:marTop w:val="0"/>
      <w:marBottom w:val="0"/>
      <w:divBdr>
        <w:top w:val="none" w:sz="0" w:space="0" w:color="auto"/>
        <w:left w:val="none" w:sz="0" w:space="0" w:color="auto"/>
        <w:bottom w:val="none" w:sz="0" w:space="0" w:color="auto"/>
        <w:right w:val="none" w:sz="0" w:space="0" w:color="auto"/>
      </w:divBdr>
    </w:div>
    <w:div w:id="428820278">
      <w:bodyDiv w:val="1"/>
      <w:marLeft w:val="0"/>
      <w:marRight w:val="0"/>
      <w:marTop w:val="0"/>
      <w:marBottom w:val="0"/>
      <w:divBdr>
        <w:top w:val="none" w:sz="0" w:space="0" w:color="auto"/>
        <w:left w:val="none" w:sz="0" w:space="0" w:color="auto"/>
        <w:bottom w:val="none" w:sz="0" w:space="0" w:color="auto"/>
        <w:right w:val="none" w:sz="0" w:space="0" w:color="auto"/>
      </w:divBdr>
    </w:div>
    <w:div w:id="429130515">
      <w:bodyDiv w:val="1"/>
      <w:marLeft w:val="0"/>
      <w:marRight w:val="0"/>
      <w:marTop w:val="0"/>
      <w:marBottom w:val="0"/>
      <w:divBdr>
        <w:top w:val="none" w:sz="0" w:space="0" w:color="auto"/>
        <w:left w:val="none" w:sz="0" w:space="0" w:color="auto"/>
        <w:bottom w:val="none" w:sz="0" w:space="0" w:color="auto"/>
        <w:right w:val="none" w:sz="0" w:space="0" w:color="auto"/>
      </w:divBdr>
    </w:div>
    <w:div w:id="430052071">
      <w:bodyDiv w:val="1"/>
      <w:marLeft w:val="0"/>
      <w:marRight w:val="0"/>
      <w:marTop w:val="0"/>
      <w:marBottom w:val="0"/>
      <w:divBdr>
        <w:top w:val="none" w:sz="0" w:space="0" w:color="auto"/>
        <w:left w:val="none" w:sz="0" w:space="0" w:color="auto"/>
        <w:bottom w:val="none" w:sz="0" w:space="0" w:color="auto"/>
        <w:right w:val="none" w:sz="0" w:space="0" w:color="auto"/>
      </w:divBdr>
    </w:div>
    <w:div w:id="430467666">
      <w:bodyDiv w:val="1"/>
      <w:marLeft w:val="0"/>
      <w:marRight w:val="0"/>
      <w:marTop w:val="0"/>
      <w:marBottom w:val="0"/>
      <w:divBdr>
        <w:top w:val="none" w:sz="0" w:space="0" w:color="auto"/>
        <w:left w:val="none" w:sz="0" w:space="0" w:color="auto"/>
        <w:bottom w:val="none" w:sz="0" w:space="0" w:color="auto"/>
        <w:right w:val="none" w:sz="0" w:space="0" w:color="auto"/>
      </w:divBdr>
    </w:div>
    <w:div w:id="431559487">
      <w:bodyDiv w:val="1"/>
      <w:marLeft w:val="0"/>
      <w:marRight w:val="0"/>
      <w:marTop w:val="0"/>
      <w:marBottom w:val="0"/>
      <w:divBdr>
        <w:top w:val="none" w:sz="0" w:space="0" w:color="auto"/>
        <w:left w:val="none" w:sz="0" w:space="0" w:color="auto"/>
        <w:bottom w:val="none" w:sz="0" w:space="0" w:color="auto"/>
        <w:right w:val="none" w:sz="0" w:space="0" w:color="auto"/>
      </w:divBdr>
    </w:div>
    <w:div w:id="432748651">
      <w:bodyDiv w:val="1"/>
      <w:marLeft w:val="0"/>
      <w:marRight w:val="0"/>
      <w:marTop w:val="0"/>
      <w:marBottom w:val="0"/>
      <w:divBdr>
        <w:top w:val="none" w:sz="0" w:space="0" w:color="auto"/>
        <w:left w:val="none" w:sz="0" w:space="0" w:color="auto"/>
        <w:bottom w:val="none" w:sz="0" w:space="0" w:color="auto"/>
        <w:right w:val="none" w:sz="0" w:space="0" w:color="auto"/>
      </w:divBdr>
    </w:div>
    <w:div w:id="433672347">
      <w:bodyDiv w:val="1"/>
      <w:marLeft w:val="0"/>
      <w:marRight w:val="0"/>
      <w:marTop w:val="0"/>
      <w:marBottom w:val="0"/>
      <w:divBdr>
        <w:top w:val="none" w:sz="0" w:space="0" w:color="auto"/>
        <w:left w:val="none" w:sz="0" w:space="0" w:color="auto"/>
        <w:bottom w:val="none" w:sz="0" w:space="0" w:color="auto"/>
        <w:right w:val="none" w:sz="0" w:space="0" w:color="auto"/>
      </w:divBdr>
    </w:div>
    <w:div w:id="435751667">
      <w:bodyDiv w:val="1"/>
      <w:marLeft w:val="0"/>
      <w:marRight w:val="0"/>
      <w:marTop w:val="0"/>
      <w:marBottom w:val="0"/>
      <w:divBdr>
        <w:top w:val="none" w:sz="0" w:space="0" w:color="auto"/>
        <w:left w:val="none" w:sz="0" w:space="0" w:color="auto"/>
        <w:bottom w:val="none" w:sz="0" w:space="0" w:color="auto"/>
        <w:right w:val="none" w:sz="0" w:space="0" w:color="auto"/>
      </w:divBdr>
    </w:div>
    <w:div w:id="436607973">
      <w:bodyDiv w:val="1"/>
      <w:marLeft w:val="0"/>
      <w:marRight w:val="0"/>
      <w:marTop w:val="0"/>
      <w:marBottom w:val="0"/>
      <w:divBdr>
        <w:top w:val="none" w:sz="0" w:space="0" w:color="auto"/>
        <w:left w:val="none" w:sz="0" w:space="0" w:color="auto"/>
        <w:bottom w:val="none" w:sz="0" w:space="0" w:color="auto"/>
        <w:right w:val="none" w:sz="0" w:space="0" w:color="auto"/>
      </w:divBdr>
    </w:div>
    <w:div w:id="436757238">
      <w:bodyDiv w:val="1"/>
      <w:marLeft w:val="0"/>
      <w:marRight w:val="0"/>
      <w:marTop w:val="0"/>
      <w:marBottom w:val="0"/>
      <w:divBdr>
        <w:top w:val="none" w:sz="0" w:space="0" w:color="auto"/>
        <w:left w:val="none" w:sz="0" w:space="0" w:color="auto"/>
        <w:bottom w:val="none" w:sz="0" w:space="0" w:color="auto"/>
        <w:right w:val="none" w:sz="0" w:space="0" w:color="auto"/>
      </w:divBdr>
    </w:div>
    <w:div w:id="438336487">
      <w:bodyDiv w:val="1"/>
      <w:marLeft w:val="0"/>
      <w:marRight w:val="0"/>
      <w:marTop w:val="0"/>
      <w:marBottom w:val="0"/>
      <w:divBdr>
        <w:top w:val="none" w:sz="0" w:space="0" w:color="auto"/>
        <w:left w:val="none" w:sz="0" w:space="0" w:color="auto"/>
        <w:bottom w:val="none" w:sz="0" w:space="0" w:color="auto"/>
        <w:right w:val="none" w:sz="0" w:space="0" w:color="auto"/>
      </w:divBdr>
    </w:div>
    <w:div w:id="438377643">
      <w:bodyDiv w:val="1"/>
      <w:marLeft w:val="0"/>
      <w:marRight w:val="0"/>
      <w:marTop w:val="0"/>
      <w:marBottom w:val="0"/>
      <w:divBdr>
        <w:top w:val="none" w:sz="0" w:space="0" w:color="auto"/>
        <w:left w:val="none" w:sz="0" w:space="0" w:color="auto"/>
        <w:bottom w:val="none" w:sz="0" w:space="0" w:color="auto"/>
        <w:right w:val="none" w:sz="0" w:space="0" w:color="auto"/>
      </w:divBdr>
    </w:div>
    <w:div w:id="438378483">
      <w:bodyDiv w:val="1"/>
      <w:marLeft w:val="0"/>
      <w:marRight w:val="0"/>
      <w:marTop w:val="0"/>
      <w:marBottom w:val="0"/>
      <w:divBdr>
        <w:top w:val="none" w:sz="0" w:space="0" w:color="auto"/>
        <w:left w:val="none" w:sz="0" w:space="0" w:color="auto"/>
        <w:bottom w:val="none" w:sz="0" w:space="0" w:color="auto"/>
        <w:right w:val="none" w:sz="0" w:space="0" w:color="auto"/>
      </w:divBdr>
    </w:div>
    <w:div w:id="439186517">
      <w:bodyDiv w:val="1"/>
      <w:marLeft w:val="0"/>
      <w:marRight w:val="0"/>
      <w:marTop w:val="0"/>
      <w:marBottom w:val="0"/>
      <w:divBdr>
        <w:top w:val="none" w:sz="0" w:space="0" w:color="auto"/>
        <w:left w:val="none" w:sz="0" w:space="0" w:color="auto"/>
        <w:bottom w:val="none" w:sz="0" w:space="0" w:color="auto"/>
        <w:right w:val="none" w:sz="0" w:space="0" w:color="auto"/>
      </w:divBdr>
    </w:div>
    <w:div w:id="439376476">
      <w:bodyDiv w:val="1"/>
      <w:marLeft w:val="0"/>
      <w:marRight w:val="0"/>
      <w:marTop w:val="0"/>
      <w:marBottom w:val="0"/>
      <w:divBdr>
        <w:top w:val="none" w:sz="0" w:space="0" w:color="auto"/>
        <w:left w:val="none" w:sz="0" w:space="0" w:color="auto"/>
        <w:bottom w:val="none" w:sz="0" w:space="0" w:color="auto"/>
        <w:right w:val="none" w:sz="0" w:space="0" w:color="auto"/>
      </w:divBdr>
    </w:div>
    <w:div w:id="440565599">
      <w:bodyDiv w:val="1"/>
      <w:marLeft w:val="0"/>
      <w:marRight w:val="0"/>
      <w:marTop w:val="0"/>
      <w:marBottom w:val="0"/>
      <w:divBdr>
        <w:top w:val="none" w:sz="0" w:space="0" w:color="auto"/>
        <w:left w:val="none" w:sz="0" w:space="0" w:color="auto"/>
        <w:bottom w:val="none" w:sz="0" w:space="0" w:color="auto"/>
        <w:right w:val="none" w:sz="0" w:space="0" w:color="auto"/>
      </w:divBdr>
    </w:div>
    <w:div w:id="440953841">
      <w:bodyDiv w:val="1"/>
      <w:marLeft w:val="0"/>
      <w:marRight w:val="0"/>
      <w:marTop w:val="0"/>
      <w:marBottom w:val="0"/>
      <w:divBdr>
        <w:top w:val="none" w:sz="0" w:space="0" w:color="auto"/>
        <w:left w:val="none" w:sz="0" w:space="0" w:color="auto"/>
        <w:bottom w:val="none" w:sz="0" w:space="0" w:color="auto"/>
        <w:right w:val="none" w:sz="0" w:space="0" w:color="auto"/>
      </w:divBdr>
    </w:div>
    <w:div w:id="441729811">
      <w:bodyDiv w:val="1"/>
      <w:marLeft w:val="0"/>
      <w:marRight w:val="0"/>
      <w:marTop w:val="0"/>
      <w:marBottom w:val="0"/>
      <w:divBdr>
        <w:top w:val="none" w:sz="0" w:space="0" w:color="auto"/>
        <w:left w:val="none" w:sz="0" w:space="0" w:color="auto"/>
        <w:bottom w:val="none" w:sz="0" w:space="0" w:color="auto"/>
        <w:right w:val="none" w:sz="0" w:space="0" w:color="auto"/>
      </w:divBdr>
    </w:div>
    <w:div w:id="442922787">
      <w:bodyDiv w:val="1"/>
      <w:marLeft w:val="0"/>
      <w:marRight w:val="0"/>
      <w:marTop w:val="0"/>
      <w:marBottom w:val="0"/>
      <w:divBdr>
        <w:top w:val="none" w:sz="0" w:space="0" w:color="auto"/>
        <w:left w:val="none" w:sz="0" w:space="0" w:color="auto"/>
        <w:bottom w:val="none" w:sz="0" w:space="0" w:color="auto"/>
        <w:right w:val="none" w:sz="0" w:space="0" w:color="auto"/>
      </w:divBdr>
    </w:div>
    <w:div w:id="444232439">
      <w:bodyDiv w:val="1"/>
      <w:marLeft w:val="0"/>
      <w:marRight w:val="0"/>
      <w:marTop w:val="0"/>
      <w:marBottom w:val="0"/>
      <w:divBdr>
        <w:top w:val="none" w:sz="0" w:space="0" w:color="auto"/>
        <w:left w:val="none" w:sz="0" w:space="0" w:color="auto"/>
        <w:bottom w:val="none" w:sz="0" w:space="0" w:color="auto"/>
        <w:right w:val="none" w:sz="0" w:space="0" w:color="auto"/>
      </w:divBdr>
    </w:div>
    <w:div w:id="444277355">
      <w:bodyDiv w:val="1"/>
      <w:marLeft w:val="0"/>
      <w:marRight w:val="0"/>
      <w:marTop w:val="0"/>
      <w:marBottom w:val="0"/>
      <w:divBdr>
        <w:top w:val="none" w:sz="0" w:space="0" w:color="auto"/>
        <w:left w:val="none" w:sz="0" w:space="0" w:color="auto"/>
        <w:bottom w:val="none" w:sz="0" w:space="0" w:color="auto"/>
        <w:right w:val="none" w:sz="0" w:space="0" w:color="auto"/>
      </w:divBdr>
    </w:div>
    <w:div w:id="445121632">
      <w:bodyDiv w:val="1"/>
      <w:marLeft w:val="0"/>
      <w:marRight w:val="0"/>
      <w:marTop w:val="0"/>
      <w:marBottom w:val="0"/>
      <w:divBdr>
        <w:top w:val="none" w:sz="0" w:space="0" w:color="auto"/>
        <w:left w:val="none" w:sz="0" w:space="0" w:color="auto"/>
        <w:bottom w:val="none" w:sz="0" w:space="0" w:color="auto"/>
        <w:right w:val="none" w:sz="0" w:space="0" w:color="auto"/>
      </w:divBdr>
    </w:div>
    <w:div w:id="446703162">
      <w:bodyDiv w:val="1"/>
      <w:marLeft w:val="0"/>
      <w:marRight w:val="0"/>
      <w:marTop w:val="0"/>
      <w:marBottom w:val="0"/>
      <w:divBdr>
        <w:top w:val="none" w:sz="0" w:space="0" w:color="auto"/>
        <w:left w:val="none" w:sz="0" w:space="0" w:color="auto"/>
        <w:bottom w:val="none" w:sz="0" w:space="0" w:color="auto"/>
        <w:right w:val="none" w:sz="0" w:space="0" w:color="auto"/>
      </w:divBdr>
    </w:div>
    <w:div w:id="447049475">
      <w:bodyDiv w:val="1"/>
      <w:marLeft w:val="0"/>
      <w:marRight w:val="0"/>
      <w:marTop w:val="0"/>
      <w:marBottom w:val="0"/>
      <w:divBdr>
        <w:top w:val="none" w:sz="0" w:space="0" w:color="auto"/>
        <w:left w:val="none" w:sz="0" w:space="0" w:color="auto"/>
        <w:bottom w:val="none" w:sz="0" w:space="0" w:color="auto"/>
        <w:right w:val="none" w:sz="0" w:space="0" w:color="auto"/>
      </w:divBdr>
    </w:div>
    <w:div w:id="447241094">
      <w:bodyDiv w:val="1"/>
      <w:marLeft w:val="0"/>
      <w:marRight w:val="0"/>
      <w:marTop w:val="0"/>
      <w:marBottom w:val="0"/>
      <w:divBdr>
        <w:top w:val="none" w:sz="0" w:space="0" w:color="auto"/>
        <w:left w:val="none" w:sz="0" w:space="0" w:color="auto"/>
        <w:bottom w:val="none" w:sz="0" w:space="0" w:color="auto"/>
        <w:right w:val="none" w:sz="0" w:space="0" w:color="auto"/>
      </w:divBdr>
    </w:div>
    <w:div w:id="448471290">
      <w:bodyDiv w:val="1"/>
      <w:marLeft w:val="0"/>
      <w:marRight w:val="0"/>
      <w:marTop w:val="0"/>
      <w:marBottom w:val="0"/>
      <w:divBdr>
        <w:top w:val="none" w:sz="0" w:space="0" w:color="auto"/>
        <w:left w:val="none" w:sz="0" w:space="0" w:color="auto"/>
        <w:bottom w:val="none" w:sz="0" w:space="0" w:color="auto"/>
        <w:right w:val="none" w:sz="0" w:space="0" w:color="auto"/>
      </w:divBdr>
    </w:div>
    <w:div w:id="449473887">
      <w:bodyDiv w:val="1"/>
      <w:marLeft w:val="0"/>
      <w:marRight w:val="0"/>
      <w:marTop w:val="0"/>
      <w:marBottom w:val="0"/>
      <w:divBdr>
        <w:top w:val="none" w:sz="0" w:space="0" w:color="auto"/>
        <w:left w:val="none" w:sz="0" w:space="0" w:color="auto"/>
        <w:bottom w:val="none" w:sz="0" w:space="0" w:color="auto"/>
        <w:right w:val="none" w:sz="0" w:space="0" w:color="auto"/>
      </w:divBdr>
    </w:div>
    <w:div w:id="450513224">
      <w:bodyDiv w:val="1"/>
      <w:marLeft w:val="0"/>
      <w:marRight w:val="0"/>
      <w:marTop w:val="0"/>
      <w:marBottom w:val="0"/>
      <w:divBdr>
        <w:top w:val="none" w:sz="0" w:space="0" w:color="auto"/>
        <w:left w:val="none" w:sz="0" w:space="0" w:color="auto"/>
        <w:bottom w:val="none" w:sz="0" w:space="0" w:color="auto"/>
        <w:right w:val="none" w:sz="0" w:space="0" w:color="auto"/>
      </w:divBdr>
    </w:div>
    <w:div w:id="452142079">
      <w:bodyDiv w:val="1"/>
      <w:marLeft w:val="0"/>
      <w:marRight w:val="0"/>
      <w:marTop w:val="0"/>
      <w:marBottom w:val="0"/>
      <w:divBdr>
        <w:top w:val="none" w:sz="0" w:space="0" w:color="auto"/>
        <w:left w:val="none" w:sz="0" w:space="0" w:color="auto"/>
        <w:bottom w:val="none" w:sz="0" w:space="0" w:color="auto"/>
        <w:right w:val="none" w:sz="0" w:space="0" w:color="auto"/>
      </w:divBdr>
    </w:div>
    <w:div w:id="452289184">
      <w:bodyDiv w:val="1"/>
      <w:marLeft w:val="0"/>
      <w:marRight w:val="0"/>
      <w:marTop w:val="0"/>
      <w:marBottom w:val="0"/>
      <w:divBdr>
        <w:top w:val="none" w:sz="0" w:space="0" w:color="auto"/>
        <w:left w:val="none" w:sz="0" w:space="0" w:color="auto"/>
        <w:bottom w:val="none" w:sz="0" w:space="0" w:color="auto"/>
        <w:right w:val="none" w:sz="0" w:space="0" w:color="auto"/>
      </w:divBdr>
    </w:div>
    <w:div w:id="455175169">
      <w:bodyDiv w:val="1"/>
      <w:marLeft w:val="0"/>
      <w:marRight w:val="0"/>
      <w:marTop w:val="0"/>
      <w:marBottom w:val="0"/>
      <w:divBdr>
        <w:top w:val="none" w:sz="0" w:space="0" w:color="auto"/>
        <w:left w:val="none" w:sz="0" w:space="0" w:color="auto"/>
        <w:bottom w:val="none" w:sz="0" w:space="0" w:color="auto"/>
        <w:right w:val="none" w:sz="0" w:space="0" w:color="auto"/>
      </w:divBdr>
    </w:div>
    <w:div w:id="455955039">
      <w:bodyDiv w:val="1"/>
      <w:marLeft w:val="0"/>
      <w:marRight w:val="0"/>
      <w:marTop w:val="0"/>
      <w:marBottom w:val="0"/>
      <w:divBdr>
        <w:top w:val="none" w:sz="0" w:space="0" w:color="auto"/>
        <w:left w:val="none" w:sz="0" w:space="0" w:color="auto"/>
        <w:bottom w:val="none" w:sz="0" w:space="0" w:color="auto"/>
        <w:right w:val="none" w:sz="0" w:space="0" w:color="auto"/>
      </w:divBdr>
    </w:div>
    <w:div w:id="456219617">
      <w:bodyDiv w:val="1"/>
      <w:marLeft w:val="0"/>
      <w:marRight w:val="0"/>
      <w:marTop w:val="0"/>
      <w:marBottom w:val="0"/>
      <w:divBdr>
        <w:top w:val="none" w:sz="0" w:space="0" w:color="auto"/>
        <w:left w:val="none" w:sz="0" w:space="0" w:color="auto"/>
        <w:bottom w:val="none" w:sz="0" w:space="0" w:color="auto"/>
        <w:right w:val="none" w:sz="0" w:space="0" w:color="auto"/>
      </w:divBdr>
    </w:div>
    <w:div w:id="457190288">
      <w:bodyDiv w:val="1"/>
      <w:marLeft w:val="0"/>
      <w:marRight w:val="0"/>
      <w:marTop w:val="0"/>
      <w:marBottom w:val="0"/>
      <w:divBdr>
        <w:top w:val="none" w:sz="0" w:space="0" w:color="auto"/>
        <w:left w:val="none" w:sz="0" w:space="0" w:color="auto"/>
        <w:bottom w:val="none" w:sz="0" w:space="0" w:color="auto"/>
        <w:right w:val="none" w:sz="0" w:space="0" w:color="auto"/>
      </w:divBdr>
    </w:div>
    <w:div w:id="457264198">
      <w:bodyDiv w:val="1"/>
      <w:marLeft w:val="0"/>
      <w:marRight w:val="0"/>
      <w:marTop w:val="0"/>
      <w:marBottom w:val="0"/>
      <w:divBdr>
        <w:top w:val="none" w:sz="0" w:space="0" w:color="auto"/>
        <w:left w:val="none" w:sz="0" w:space="0" w:color="auto"/>
        <w:bottom w:val="none" w:sz="0" w:space="0" w:color="auto"/>
        <w:right w:val="none" w:sz="0" w:space="0" w:color="auto"/>
      </w:divBdr>
    </w:div>
    <w:div w:id="458037427">
      <w:bodyDiv w:val="1"/>
      <w:marLeft w:val="0"/>
      <w:marRight w:val="0"/>
      <w:marTop w:val="0"/>
      <w:marBottom w:val="0"/>
      <w:divBdr>
        <w:top w:val="none" w:sz="0" w:space="0" w:color="auto"/>
        <w:left w:val="none" w:sz="0" w:space="0" w:color="auto"/>
        <w:bottom w:val="none" w:sz="0" w:space="0" w:color="auto"/>
        <w:right w:val="none" w:sz="0" w:space="0" w:color="auto"/>
      </w:divBdr>
    </w:div>
    <w:div w:id="458109219">
      <w:bodyDiv w:val="1"/>
      <w:marLeft w:val="0"/>
      <w:marRight w:val="0"/>
      <w:marTop w:val="0"/>
      <w:marBottom w:val="0"/>
      <w:divBdr>
        <w:top w:val="none" w:sz="0" w:space="0" w:color="auto"/>
        <w:left w:val="none" w:sz="0" w:space="0" w:color="auto"/>
        <w:bottom w:val="none" w:sz="0" w:space="0" w:color="auto"/>
        <w:right w:val="none" w:sz="0" w:space="0" w:color="auto"/>
      </w:divBdr>
    </w:div>
    <w:div w:id="458646668">
      <w:bodyDiv w:val="1"/>
      <w:marLeft w:val="0"/>
      <w:marRight w:val="0"/>
      <w:marTop w:val="0"/>
      <w:marBottom w:val="0"/>
      <w:divBdr>
        <w:top w:val="none" w:sz="0" w:space="0" w:color="auto"/>
        <w:left w:val="none" w:sz="0" w:space="0" w:color="auto"/>
        <w:bottom w:val="none" w:sz="0" w:space="0" w:color="auto"/>
        <w:right w:val="none" w:sz="0" w:space="0" w:color="auto"/>
      </w:divBdr>
    </w:div>
    <w:div w:id="458959110">
      <w:bodyDiv w:val="1"/>
      <w:marLeft w:val="0"/>
      <w:marRight w:val="0"/>
      <w:marTop w:val="0"/>
      <w:marBottom w:val="0"/>
      <w:divBdr>
        <w:top w:val="none" w:sz="0" w:space="0" w:color="auto"/>
        <w:left w:val="none" w:sz="0" w:space="0" w:color="auto"/>
        <w:bottom w:val="none" w:sz="0" w:space="0" w:color="auto"/>
        <w:right w:val="none" w:sz="0" w:space="0" w:color="auto"/>
      </w:divBdr>
    </w:div>
    <w:div w:id="459228423">
      <w:bodyDiv w:val="1"/>
      <w:marLeft w:val="0"/>
      <w:marRight w:val="0"/>
      <w:marTop w:val="0"/>
      <w:marBottom w:val="0"/>
      <w:divBdr>
        <w:top w:val="none" w:sz="0" w:space="0" w:color="auto"/>
        <w:left w:val="none" w:sz="0" w:space="0" w:color="auto"/>
        <w:bottom w:val="none" w:sz="0" w:space="0" w:color="auto"/>
        <w:right w:val="none" w:sz="0" w:space="0" w:color="auto"/>
      </w:divBdr>
    </w:div>
    <w:div w:id="461076160">
      <w:bodyDiv w:val="1"/>
      <w:marLeft w:val="0"/>
      <w:marRight w:val="0"/>
      <w:marTop w:val="0"/>
      <w:marBottom w:val="0"/>
      <w:divBdr>
        <w:top w:val="none" w:sz="0" w:space="0" w:color="auto"/>
        <w:left w:val="none" w:sz="0" w:space="0" w:color="auto"/>
        <w:bottom w:val="none" w:sz="0" w:space="0" w:color="auto"/>
        <w:right w:val="none" w:sz="0" w:space="0" w:color="auto"/>
      </w:divBdr>
    </w:div>
    <w:div w:id="461339667">
      <w:bodyDiv w:val="1"/>
      <w:marLeft w:val="0"/>
      <w:marRight w:val="0"/>
      <w:marTop w:val="0"/>
      <w:marBottom w:val="0"/>
      <w:divBdr>
        <w:top w:val="none" w:sz="0" w:space="0" w:color="auto"/>
        <w:left w:val="none" w:sz="0" w:space="0" w:color="auto"/>
        <w:bottom w:val="none" w:sz="0" w:space="0" w:color="auto"/>
        <w:right w:val="none" w:sz="0" w:space="0" w:color="auto"/>
      </w:divBdr>
    </w:div>
    <w:div w:id="461771370">
      <w:bodyDiv w:val="1"/>
      <w:marLeft w:val="0"/>
      <w:marRight w:val="0"/>
      <w:marTop w:val="0"/>
      <w:marBottom w:val="0"/>
      <w:divBdr>
        <w:top w:val="none" w:sz="0" w:space="0" w:color="auto"/>
        <w:left w:val="none" w:sz="0" w:space="0" w:color="auto"/>
        <w:bottom w:val="none" w:sz="0" w:space="0" w:color="auto"/>
        <w:right w:val="none" w:sz="0" w:space="0" w:color="auto"/>
      </w:divBdr>
    </w:div>
    <w:div w:id="461922376">
      <w:bodyDiv w:val="1"/>
      <w:marLeft w:val="0"/>
      <w:marRight w:val="0"/>
      <w:marTop w:val="0"/>
      <w:marBottom w:val="0"/>
      <w:divBdr>
        <w:top w:val="none" w:sz="0" w:space="0" w:color="auto"/>
        <w:left w:val="none" w:sz="0" w:space="0" w:color="auto"/>
        <w:bottom w:val="none" w:sz="0" w:space="0" w:color="auto"/>
        <w:right w:val="none" w:sz="0" w:space="0" w:color="auto"/>
      </w:divBdr>
    </w:div>
    <w:div w:id="462038456">
      <w:bodyDiv w:val="1"/>
      <w:marLeft w:val="0"/>
      <w:marRight w:val="0"/>
      <w:marTop w:val="0"/>
      <w:marBottom w:val="0"/>
      <w:divBdr>
        <w:top w:val="none" w:sz="0" w:space="0" w:color="auto"/>
        <w:left w:val="none" w:sz="0" w:space="0" w:color="auto"/>
        <w:bottom w:val="none" w:sz="0" w:space="0" w:color="auto"/>
        <w:right w:val="none" w:sz="0" w:space="0" w:color="auto"/>
      </w:divBdr>
    </w:div>
    <w:div w:id="463743818">
      <w:bodyDiv w:val="1"/>
      <w:marLeft w:val="0"/>
      <w:marRight w:val="0"/>
      <w:marTop w:val="0"/>
      <w:marBottom w:val="0"/>
      <w:divBdr>
        <w:top w:val="none" w:sz="0" w:space="0" w:color="auto"/>
        <w:left w:val="none" w:sz="0" w:space="0" w:color="auto"/>
        <w:bottom w:val="none" w:sz="0" w:space="0" w:color="auto"/>
        <w:right w:val="none" w:sz="0" w:space="0" w:color="auto"/>
      </w:divBdr>
    </w:div>
    <w:div w:id="464271607">
      <w:bodyDiv w:val="1"/>
      <w:marLeft w:val="0"/>
      <w:marRight w:val="0"/>
      <w:marTop w:val="0"/>
      <w:marBottom w:val="0"/>
      <w:divBdr>
        <w:top w:val="none" w:sz="0" w:space="0" w:color="auto"/>
        <w:left w:val="none" w:sz="0" w:space="0" w:color="auto"/>
        <w:bottom w:val="none" w:sz="0" w:space="0" w:color="auto"/>
        <w:right w:val="none" w:sz="0" w:space="0" w:color="auto"/>
      </w:divBdr>
    </w:div>
    <w:div w:id="464931757">
      <w:bodyDiv w:val="1"/>
      <w:marLeft w:val="0"/>
      <w:marRight w:val="0"/>
      <w:marTop w:val="0"/>
      <w:marBottom w:val="0"/>
      <w:divBdr>
        <w:top w:val="none" w:sz="0" w:space="0" w:color="auto"/>
        <w:left w:val="none" w:sz="0" w:space="0" w:color="auto"/>
        <w:bottom w:val="none" w:sz="0" w:space="0" w:color="auto"/>
        <w:right w:val="none" w:sz="0" w:space="0" w:color="auto"/>
      </w:divBdr>
    </w:div>
    <w:div w:id="465047273">
      <w:bodyDiv w:val="1"/>
      <w:marLeft w:val="0"/>
      <w:marRight w:val="0"/>
      <w:marTop w:val="0"/>
      <w:marBottom w:val="0"/>
      <w:divBdr>
        <w:top w:val="none" w:sz="0" w:space="0" w:color="auto"/>
        <w:left w:val="none" w:sz="0" w:space="0" w:color="auto"/>
        <w:bottom w:val="none" w:sz="0" w:space="0" w:color="auto"/>
        <w:right w:val="none" w:sz="0" w:space="0" w:color="auto"/>
      </w:divBdr>
    </w:div>
    <w:div w:id="465122089">
      <w:bodyDiv w:val="1"/>
      <w:marLeft w:val="0"/>
      <w:marRight w:val="0"/>
      <w:marTop w:val="0"/>
      <w:marBottom w:val="0"/>
      <w:divBdr>
        <w:top w:val="none" w:sz="0" w:space="0" w:color="auto"/>
        <w:left w:val="none" w:sz="0" w:space="0" w:color="auto"/>
        <w:bottom w:val="none" w:sz="0" w:space="0" w:color="auto"/>
        <w:right w:val="none" w:sz="0" w:space="0" w:color="auto"/>
      </w:divBdr>
    </w:div>
    <w:div w:id="466164069">
      <w:bodyDiv w:val="1"/>
      <w:marLeft w:val="0"/>
      <w:marRight w:val="0"/>
      <w:marTop w:val="0"/>
      <w:marBottom w:val="0"/>
      <w:divBdr>
        <w:top w:val="none" w:sz="0" w:space="0" w:color="auto"/>
        <w:left w:val="none" w:sz="0" w:space="0" w:color="auto"/>
        <w:bottom w:val="none" w:sz="0" w:space="0" w:color="auto"/>
        <w:right w:val="none" w:sz="0" w:space="0" w:color="auto"/>
      </w:divBdr>
    </w:div>
    <w:div w:id="466319124">
      <w:bodyDiv w:val="1"/>
      <w:marLeft w:val="0"/>
      <w:marRight w:val="0"/>
      <w:marTop w:val="0"/>
      <w:marBottom w:val="0"/>
      <w:divBdr>
        <w:top w:val="none" w:sz="0" w:space="0" w:color="auto"/>
        <w:left w:val="none" w:sz="0" w:space="0" w:color="auto"/>
        <w:bottom w:val="none" w:sz="0" w:space="0" w:color="auto"/>
        <w:right w:val="none" w:sz="0" w:space="0" w:color="auto"/>
      </w:divBdr>
    </w:div>
    <w:div w:id="468327227">
      <w:bodyDiv w:val="1"/>
      <w:marLeft w:val="0"/>
      <w:marRight w:val="0"/>
      <w:marTop w:val="0"/>
      <w:marBottom w:val="0"/>
      <w:divBdr>
        <w:top w:val="none" w:sz="0" w:space="0" w:color="auto"/>
        <w:left w:val="none" w:sz="0" w:space="0" w:color="auto"/>
        <w:bottom w:val="none" w:sz="0" w:space="0" w:color="auto"/>
        <w:right w:val="none" w:sz="0" w:space="0" w:color="auto"/>
      </w:divBdr>
    </w:div>
    <w:div w:id="470294163">
      <w:bodyDiv w:val="1"/>
      <w:marLeft w:val="0"/>
      <w:marRight w:val="0"/>
      <w:marTop w:val="0"/>
      <w:marBottom w:val="0"/>
      <w:divBdr>
        <w:top w:val="none" w:sz="0" w:space="0" w:color="auto"/>
        <w:left w:val="none" w:sz="0" w:space="0" w:color="auto"/>
        <w:bottom w:val="none" w:sz="0" w:space="0" w:color="auto"/>
        <w:right w:val="none" w:sz="0" w:space="0" w:color="auto"/>
      </w:divBdr>
    </w:div>
    <w:div w:id="470753624">
      <w:bodyDiv w:val="1"/>
      <w:marLeft w:val="0"/>
      <w:marRight w:val="0"/>
      <w:marTop w:val="0"/>
      <w:marBottom w:val="0"/>
      <w:divBdr>
        <w:top w:val="none" w:sz="0" w:space="0" w:color="auto"/>
        <w:left w:val="none" w:sz="0" w:space="0" w:color="auto"/>
        <w:bottom w:val="none" w:sz="0" w:space="0" w:color="auto"/>
        <w:right w:val="none" w:sz="0" w:space="0" w:color="auto"/>
      </w:divBdr>
    </w:div>
    <w:div w:id="471213140">
      <w:bodyDiv w:val="1"/>
      <w:marLeft w:val="0"/>
      <w:marRight w:val="0"/>
      <w:marTop w:val="0"/>
      <w:marBottom w:val="0"/>
      <w:divBdr>
        <w:top w:val="none" w:sz="0" w:space="0" w:color="auto"/>
        <w:left w:val="none" w:sz="0" w:space="0" w:color="auto"/>
        <w:bottom w:val="none" w:sz="0" w:space="0" w:color="auto"/>
        <w:right w:val="none" w:sz="0" w:space="0" w:color="auto"/>
      </w:divBdr>
    </w:div>
    <w:div w:id="471601417">
      <w:bodyDiv w:val="1"/>
      <w:marLeft w:val="0"/>
      <w:marRight w:val="0"/>
      <w:marTop w:val="0"/>
      <w:marBottom w:val="0"/>
      <w:divBdr>
        <w:top w:val="none" w:sz="0" w:space="0" w:color="auto"/>
        <w:left w:val="none" w:sz="0" w:space="0" w:color="auto"/>
        <w:bottom w:val="none" w:sz="0" w:space="0" w:color="auto"/>
        <w:right w:val="none" w:sz="0" w:space="0" w:color="auto"/>
      </w:divBdr>
    </w:div>
    <w:div w:id="471824814">
      <w:bodyDiv w:val="1"/>
      <w:marLeft w:val="0"/>
      <w:marRight w:val="0"/>
      <w:marTop w:val="0"/>
      <w:marBottom w:val="0"/>
      <w:divBdr>
        <w:top w:val="none" w:sz="0" w:space="0" w:color="auto"/>
        <w:left w:val="none" w:sz="0" w:space="0" w:color="auto"/>
        <w:bottom w:val="none" w:sz="0" w:space="0" w:color="auto"/>
        <w:right w:val="none" w:sz="0" w:space="0" w:color="auto"/>
      </w:divBdr>
    </w:div>
    <w:div w:id="472213881">
      <w:bodyDiv w:val="1"/>
      <w:marLeft w:val="0"/>
      <w:marRight w:val="0"/>
      <w:marTop w:val="0"/>
      <w:marBottom w:val="0"/>
      <w:divBdr>
        <w:top w:val="none" w:sz="0" w:space="0" w:color="auto"/>
        <w:left w:val="none" w:sz="0" w:space="0" w:color="auto"/>
        <w:bottom w:val="none" w:sz="0" w:space="0" w:color="auto"/>
        <w:right w:val="none" w:sz="0" w:space="0" w:color="auto"/>
      </w:divBdr>
    </w:div>
    <w:div w:id="472874160">
      <w:bodyDiv w:val="1"/>
      <w:marLeft w:val="0"/>
      <w:marRight w:val="0"/>
      <w:marTop w:val="0"/>
      <w:marBottom w:val="0"/>
      <w:divBdr>
        <w:top w:val="none" w:sz="0" w:space="0" w:color="auto"/>
        <w:left w:val="none" w:sz="0" w:space="0" w:color="auto"/>
        <w:bottom w:val="none" w:sz="0" w:space="0" w:color="auto"/>
        <w:right w:val="none" w:sz="0" w:space="0" w:color="auto"/>
      </w:divBdr>
    </w:div>
    <w:div w:id="473642151">
      <w:bodyDiv w:val="1"/>
      <w:marLeft w:val="0"/>
      <w:marRight w:val="0"/>
      <w:marTop w:val="0"/>
      <w:marBottom w:val="0"/>
      <w:divBdr>
        <w:top w:val="none" w:sz="0" w:space="0" w:color="auto"/>
        <w:left w:val="none" w:sz="0" w:space="0" w:color="auto"/>
        <w:bottom w:val="none" w:sz="0" w:space="0" w:color="auto"/>
        <w:right w:val="none" w:sz="0" w:space="0" w:color="auto"/>
      </w:divBdr>
    </w:div>
    <w:div w:id="474378948">
      <w:bodyDiv w:val="1"/>
      <w:marLeft w:val="0"/>
      <w:marRight w:val="0"/>
      <w:marTop w:val="0"/>
      <w:marBottom w:val="0"/>
      <w:divBdr>
        <w:top w:val="none" w:sz="0" w:space="0" w:color="auto"/>
        <w:left w:val="none" w:sz="0" w:space="0" w:color="auto"/>
        <w:bottom w:val="none" w:sz="0" w:space="0" w:color="auto"/>
        <w:right w:val="none" w:sz="0" w:space="0" w:color="auto"/>
      </w:divBdr>
    </w:div>
    <w:div w:id="474640301">
      <w:bodyDiv w:val="1"/>
      <w:marLeft w:val="0"/>
      <w:marRight w:val="0"/>
      <w:marTop w:val="0"/>
      <w:marBottom w:val="0"/>
      <w:divBdr>
        <w:top w:val="none" w:sz="0" w:space="0" w:color="auto"/>
        <w:left w:val="none" w:sz="0" w:space="0" w:color="auto"/>
        <w:bottom w:val="none" w:sz="0" w:space="0" w:color="auto"/>
        <w:right w:val="none" w:sz="0" w:space="0" w:color="auto"/>
      </w:divBdr>
    </w:div>
    <w:div w:id="474880407">
      <w:bodyDiv w:val="1"/>
      <w:marLeft w:val="0"/>
      <w:marRight w:val="0"/>
      <w:marTop w:val="0"/>
      <w:marBottom w:val="0"/>
      <w:divBdr>
        <w:top w:val="none" w:sz="0" w:space="0" w:color="auto"/>
        <w:left w:val="none" w:sz="0" w:space="0" w:color="auto"/>
        <w:bottom w:val="none" w:sz="0" w:space="0" w:color="auto"/>
        <w:right w:val="none" w:sz="0" w:space="0" w:color="auto"/>
      </w:divBdr>
    </w:div>
    <w:div w:id="475994336">
      <w:bodyDiv w:val="1"/>
      <w:marLeft w:val="0"/>
      <w:marRight w:val="0"/>
      <w:marTop w:val="0"/>
      <w:marBottom w:val="0"/>
      <w:divBdr>
        <w:top w:val="none" w:sz="0" w:space="0" w:color="auto"/>
        <w:left w:val="none" w:sz="0" w:space="0" w:color="auto"/>
        <w:bottom w:val="none" w:sz="0" w:space="0" w:color="auto"/>
        <w:right w:val="none" w:sz="0" w:space="0" w:color="auto"/>
      </w:divBdr>
    </w:div>
    <w:div w:id="476533491">
      <w:bodyDiv w:val="1"/>
      <w:marLeft w:val="0"/>
      <w:marRight w:val="0"/>
      <w:marTop w:val="0"/>
      <w:marBottom w:val="0"/>
      <w:divBdr>
        <w:top w:val="none" w:sz="0" w:space="0" w:color="auto"/>
        <w:left w:val="none" w:sz="0" w:space="0" w:color="auto"/>
        <w:bottom w:val="none" w:sz="0" w:space="0" w:color="auto"/>
        <w:right w:val="none" w:sz="0" w:space="0" w:color="auto"/>
      </w:divBdr>
    </w:div>
    <w:div w:id="479268564">
      <w:bodyDiv w:val="1"/>
      <w:marLeft w:val="0"/>
      <w:marRight w:val="0"/>
      <w:marTop w:val="0"/>
      <w:marBottom w:val="0"/>
      <w:divBdr>
        <w:top w:val="none" w:sz="0" w:space="0" w:color="auto"/>
        <w:left w:val="none" w:sz="0" w:space="0" w:color="auto"/>
        <w:bottom w:val="none" w:sz="0" w:space="0" w:color="auto"/>
        <w:right w:val="none" w:sz="0" w:space="0" w:color="auto"/>
      </w:divBdr>
    </w:div>
    <w:div w:id="479540765">
      <w:bodyDiv w:val="1"/>
      <w:marLeft w:val="0"/>
      <w:marRight w:val="0"/>
      <w:marTop w:val="0"/>
      <w:marBottom w:val="0"/>
      <w:divBdr>
        <w:top w:val="none" w:sz="0" w:space="0" w:color="auto"/>
        <w:left w:val="none" w:sz="0" w:space="0" w:color="auto"/>
        <w:bottom w:val="none" w:sz="0" w:space="0" w:color="auto"/>
        <w:right w:val="none" w:sz="0" w:space="0" w:color="auto"/>
      </w:divBdr>
    </w:div>
    <w:div w:id="480124347">
      <w:bodyDiv w:val="1"/>
      <w:marLeft w:val="0"/>
      <w:marRight w:val="0"/>
      <w:marTop w:val="0"/>
      <w:marBottom w:val="0"/>
      <w:divBdr>
        <w:top w:val="none" w:sz="0" w:space="0" w:color="auto"/>
        <w:left w:val="none" w:sz="0" w:space="0" w:color="auto"/>
        <w:bottom w:val="none" w:sz="0" w:space="0" w:color="auto"/>
        <w:right w:val="none" w:sz="0" w:space="0" w:color="auto"/>
      </w:divBdr>
    </w:div>
    <w:div w:id="480315065">
      <w:bodyDiv w:val="1"/>
      <w:marLeft w:val="0"/>
      <w:marRight w:val="0"/>
      <w:marTop w:val="0"/>
      <w:marBottom w:val="0"/>
      <w:divBdr>
        <w:top w:val="none" w:sz="0" w:space="0" w:color="auto"/>
        <w:left w:val="none" w:sz="0" w:space="0" w:color="auto"/>
        <w:bottom w:val="none" w:sz="0" w:space="0" w:color="auto"/>
        <w:right w:val="none" w:sz="0" w:space="0" w:color="auto"/>
      </w:divBdr>
    </w:div>
    <w:div w:id="480731459">
      <w:bodyDiv w:val="1"/>
      <w:marLeft w:val="0"/>
      <w:marRight w:val="0"/>
      <w:marTop w:val="0"/>
      <w:marBottom w:val="0"/>
      <w:divBdr>
        <w:top w:val="none" w:sz="0" w:space="0" w:color="auto"/>
        <w:left w:val="none" w:sz="0" w:space="0" w:color="auto"/>
        <w:bottom w:val="none" w:sz="0" w:space="0" w:color="auto"/>
        <w:right w:val="none" w:sz="0" w:space="0" w:color="auto"/>
      </w:divBdr>
    </w:div>
    <w:div w:id="481701301">
      <w:bodyDiv w:val="1"/>
      <w:marLeft w:val="0"/>
      <w:marRight w:val="0"/>
      <w:marTop w:val="0"/>
      <w:marBottom w:val="0"/>
      <w:divBdr>
        <w:top w:val="none" w:sz="0" w:space="0" w:color="auto"/>
        <w:left w:val="none" w:sz="0" w:space="0" w:color="auto"/>
        <w:bottom w:val="none" w:sz="0" w:space="0" w:color="auto"/>
        <w:right w:val="none" w:sz="0" w:space="0" w:color="auto"/>
      </w:divBdr>
    </w:div>
    <w:div w:id="482545309">
      <w:bodyDiv w:val="1"/>
      <w:marLeft w:val="0"/>
      <w:marRight w:val="0"/>
      <w:marTop w:val="0"/>
      <w:marBottom w:val="0"/>
      <w:divBdr>
        <w:top w:val="none" w:sz="0" w:space="0" w:color="auto"/>
        <w:left w:val="none" w:sz="0" w:space="0" w:color="auto"/>
        <w:bottom w:val="none" w:sz="0" w:space="0" w:color="auto"/>
        <w:right w:val="none" w:sz="0" w:space="0" w:color="auto"/>
      </w:divBdr>
    </w:div>
    <w:div w:id="482549636">
      <w:bodyDiv w:val="1"/>
      <w:marLeft w:val="0"/>
      <w:marRight w:val="0"/>
      <w:marTop w:val="0"/>
      <w:marBottom w:val="0"/>
      <w:divBdr>
        <w:top w:val="none" w:sz="0" w:space="0" w:color="auto"/>
        <w:left w:val="none" w:sz="0" w:space="0" w:color="auto"/>
        <w:bottom w:val="none" w:sz="0" w:space="0" w:color="auto"/>
        <w:right w:val="none" w:sz="0" w:space="0" w:color="auto"/>
      </w:divBdr>
    </w:div>
    <w:div w:id="482967350">
      <w:bodyDiv w:val="1"/>
      <w:marLeft w:val="0"/>
      <w:marRight w:val="0"/>
      <w:marTop w:val="0"/>
      <w:marBottom w:val="0"/>
      <w:divBdr>
        <w:top w:val="none" w:sz="0" w:space="0" w:color="auto"/>
        <w:left w:val="none" w:sz="0" w:space="0" w:color="auto"/>
        <w:bottom w:val="none" w:sz="0" w:space="0" w:color="auto"/>
        <w:right w:val="none" w:sz="0" w:space="0" w:color="auto"/>
      </w:divBdr>
    </w:div>
    <w:div w:id="483084731">
      <w:bodyDiv w:val="1"/>
      <w:marLeft w:val="0"/>
      <w:marRight w:val="0"/>
      <w:marTop w:val="0"/>
      <w:marBottom w:val="0"/>
      <w:divBdr>
        <w:top w:val="none" w:sz="0" w:space="0" w:color="auto"/>
        <w:left w:val="none" w:sz="0" w:space="0" w:color="auto"/>
        <w:bottom w:val="none" w:sz="0" w:space="0" w:color="auto"/>
        <w:right w:val="none" w:sz="0" w:space="0" w:color="auto"/>
      </w:divBdr>
    </w:div>
    <w:div w:id="483357321">
      <w:bodyDiv w:val="1"/>
      <w:marLeft w:val="0"/>
      <w:marRight w:val="0"/>
      <w:marTop w:val="0"/>
      <w:marBottom w:val="0"/>
      <w:divBdr>
        <w:top w:val="none" w:sz="0" w:space="0" w:color="auto"/>
        <w:left w:val="none" w:sz="0" w:space="0" w:color="auto"/>
        <w:bottom w:val="none" w:sz="0" w:space="0" w:color="auto"/>
        <w:right w:val="none" w:sz="0" w:space="0" w:color="auto"/>
      </w:divBdr>
    </w:div>
    <w:div w:id="483393942">
      <w:bodyDiv w:val="1"/>
      <w:marLeft w:val="0"/>
      <w:marRight w:val="0"/>
      <w:marTop w:val="0"/>
      <w:marBottom w:val="0"/>
      <w:divBdr>
        <w:top w:val="none" w:sz="0" w:space="0" w:color="auto"/>
        <w:left w:val="none" w:sz="0" w:space="0" w:color="auto"/>
        <w:bottom w:val="none" w:sz="0" w:space="0" w:color="auto"/>
        <w:right w:val="none" w:sz="0" w:space="0" w:color="auto"/>
      </w:divBdr>
    </w:div>
    <w:div w:id="483662470">
      <w:bodyDiv w:val="1"/>
      <w:marLeft w:val="0"/>
      <w:marRight w:val="0"/>
      <w:marTop w:val="0"/>
      <w:marBottom w:val="0"/>
      <w:divBdr>
        <w:top w:val="none" w:sz="0" w:space="0" w:color="auto"/>
        <w:left w:val="none" w:sz="0" w:space="0" w:color="auto"/>
        <w:bottom w:val="none" w:sz="0" w:space="0" w:color="auto"/>
        <w:right w:val="none" w:sz="0" w:space="0" w:color="auto"/>
      </w:divBdr>
    </w:div>
    <w:div w:id="484208003">
      <w:bodyDiv w:val="1"/>
      <w:marLeft w:val="0"/>
      <w:marRight w:val="0"/>
      <w:marTop w:val="0"/>
      <w:marBottom w:val="0"/>
      <w:divBdr>
        <w:top w:val="none" w:sz="0" w:space="0" w:color="auto"/>
        <w:left w:val="none" w:sz="0" w:space="0" w:color="auto"/>
        <w:bottom w:val="none" w:sz="0" w:space="0" w:color="auto"/>
        <w:right w:val="none" w:sz="0" w:space="0" w:color="auto"/>
      </w:divBdr>
    </w:div>
    <w:div w:id="484470616">
      <w:bodyDiv w:val="1"/>
      <w:marLeft w:val="0"/>
      <w:marRight w:val="0"/>
      <w:marTop w:val="0"/>
      <w:marBottom w:val="0"/>
      <w:divBdr>
        <w:top w:val="none" w:sz="0" w:space="0" w:color="auto"/>
        <w:left w:val="none" w:sz="0" w:space="0" w:color="auto"/>
        <w:bottom w:val="none" w:sz="0" w:space="0" w:color="auto"/>
        <w:right w:val="none" w:sz="0" w:space="0" w:color="auto"/>
      </w:divBdr>
    </w:div>
    <w:div w:id="484787884">
      <w:bodyDiv w:val="1"/>
      <w:marLeft w:val="0"/>
      <w:marRight w:val="0"/>
      <w:marTop w:val="0"/>
      <w:marBottom w:val="0"/>
      <w:divBdr>
        <w:top w:val="none" w:sz="0" w:space="0" w:color="auto"/>
        <w:left w:val="none" w:sz="0" w:space="0" w:color="auto"/>
        <w:bottom w:val="none" w:sz="0" w:space="0" w:color="auto"/>
        <w:right w:val="none" w:sz="0" w:space="0" w:color="auto"/>
      </w:divBdr>
    </w:div>
    <w:div w:id="485170919">
      <w:bodyDiv w:val="1"/>
      <w:marLeft w:val="0"/>
      <w:marRight w:val="0"/>
      <w:marTop w:val="0"/>
      <w:marBottom w:val="0"/>
      <w:divBdr>
        <w:top w:val="none" w:sz="0" w:space="0" w:color="auto"/>
        <w:left w:val="none" w:sz="0" w:space="0" w:color="auto"/>
        <w:bottom w:val="none" w:sz="0" w:space="0" w:color="auto"/>
        <w:right w:val="none" w:sz="0" w:space="0" w:color="auto"/>
      </w:divBdr>
    </w:div>
    <w:div w:id="485172929">
      <w:bodyDiv w:val="1"/>
      <w:marLeft w:val="0"/>
      <w:marRight w:val="0"/>
      <w:marTop w:val="0"/>
      <w:marBottom w:val="0"/>
      <w:divBdr>
        <w:top w:val="none" w:sz="0" w:space="0" w:color="auto"/>
        <w:left w:val="none" w:sz="0" w:space="0" w:color="auto"/>
        <w:bottom w:val="none" w:sz="0" w:space="0" w:color="auto"/>
        <w:right w:val="none" w:sz="0" w:space="0" w:color="auto"/>
      </w:divBdr>
    </w:div>
    <w:div w:id="486437680">
      <w:bodyDiv w:val="1"/>
      <w:marLeft w:val="0"/>
      <w:marRight w:val="0"/>
      <w:marTop w:val="0"/>
      <w:marBottom w:val="0"/>
      <w:divBdr>
        <w:top w:val="none" w:sz="0" w:space="0" w:color="auto"/>
        <w:left w:val="none" w:sz="0" w:space="0" w:color="auto"/>
        <w:bottom w:val="none" w:sz="0" w:space="0" w:color="auto"/>
        <w:right w:val="none" w:sz="0" w:space="0" w:color="auto"/>
      </w:divBdr>
    </w:div>
    <w:div w:id="487134281">
      <w:bodyDiv w:val="1"/>
      <w:marLeft w:val="0"/>
      <w:marRight w:val="0"/>
      <w:marTop w:val="0"/>
      <w:marBottom w:val="0"/>
      <w:divBdr>
        <w:top w:val="none" w:sz="0" w:space="0" w:color="auto"/>
        <w:left w:val="none" w:sz="0" w:space="0" w:color="auto"/>
        <w:bottom w:val="none" w:sz="0" w:space="0" w:color="auto"/>
        <w:right w:val="none" w:sz="0" w:space="0" w:color="auto"/>
      </w:divBdr>
    </w:div>
    <w:div w:id="487668273">
      <w:bodyDiv w:val="1"/>
      <w:marLeft w:val="0"/>
      <w:marRight w:val="0"/>
      <w:marTop w:val="0"/>
      <w:marBottom w:val="0"/>
      <w:divBdr>
        <w:top w:val="none" w:sz="0" w:space="0" w:color="auto"/>
        <w:left w:val="none" w:sz="0" w:space="0" w:color="auto"/>
        <w:bottom w:val="none" w:sz="0" w:space="0" w:color="auto"/>
        <w:right w:val="none" w:sz="0" w:space="0" w:color="auto"/>
      </w:divBdr>
    </w:div>
    <w:div w:id="488402660">
      <w:bodyDiv w:val="1"/>
      <w:marLeft w:val="0"/>
      <w:marRight w:val="0"/>
      <w:marTop w:val="0"/>
      <w:marBottom w:val="0"/>
      <w:divBdr>
        <w:top w:val="none" w:sz="0" w:space="0" w:color="auto"/>
        <w:left w:val="none" w:sz="0" w:space="0" w:color="auto"/>
        <w:bottom w:val="none" w:sz="0" w:space="0" w:color="auto"/>
        <w:right w:val="none" w:sz="0" w:space="0" w:color="auto"/>
      </w:divBdr>
    </w:div>
    <w:div w:id="488979580">
      <w:bodyDiv w:val="1"/>
      <w:marLeft w:val="0"/>
      <w:marRight w:val="0"/>
      <w:marTop w:val="0"/>
      <w:marBottom w:val="0"/>
      <w:divBdr>
        <w:top w:val="none" w:sz="0" w:space="0" w:color="auto"/>
        <w:left w:val="none" w:sz="0" w:space="0" w:color="auto"/>
        <w:bottom w:val="none" w:sz="0" w:space="0" w:color="auto"/>
        <w:right w:val="none" w:sz="0" w:space="0" w:color="auto"/>
      </w:divBdr>
    </w:div>
    <w:div w:id="489054178">
      <w:bodyDiv w:val="1"/>
      <w:marLeft w:val="0"/>
      <w:marRight w:val="0"/>
      <w:marTop w:val="0"/>
      <w:marBottom w:val="0"/>
      <w:divBdr>
        <w:top w:val="none" w:sz="0" w:space="0" w:color="auto"/>
        <w:left w:val="none" w:sz="0" w:space="0" w:color="auto"/>
        <w:bottom w:val="none" w:sz="0" w:space="0" w:color="auto"/>
        <w:right w:val="none" w:sz="0" w:space="0" w:color="auto"/>
      </w:divBdr>
    </w:div>
    <w:div w:id="489373927">
      <w:bodyDiv w:val="1"/>
      <w:marLeft w:val="0"/>
      <w:marRight w:val="0"/>
      <w:marTop w:val="0"/>
      <w:marBottom w:val="0"/>
      <w:divBdr>
        <w:top w:val="none" w:sz="0" w:space="0" w:color="auto"/>
        <w:left w:val="none" w:sz="0" w:space="0" w:color="auto"/>
        <w:bottom w:val="none" w:sz="0" w:space="0" w:color="auto"/>
        <w:right w:val="none" w:sz="0" w:space="0" w:color="auto"/>
      </w:divBdr>
    </w:div>
    <w:div w:id="490025609">
      <w:bodyDiv w:val="1"/>
      <w:marLeft w:val="0"/>
      <w:marRight w:val="0"/>
      <w:marTop w:val="0"/>
      <w:marBottom w:val="0"/>
      <w:divBdr>
        <w:top w:val="none" w:sz="0" w:space="0" w:color="auto"/>
        <w:left w:val="none" w:sz="0" w:space="0" w:color="auto"/>
        <w:bottom w:val="none" w:sz="0" w:space="0" w:color="auto"/>
        <w:right w:val="none" w:sz="0" w:space="0" w:color="auto"/>
      </w:divBdr>
    </w:div>
    <w:div w:id="490751380">
      <w:bodyDiv w:val="1"/>
      <w:marLeft w:val="0"/>
      <w:marRight w:val="0"/>
      <w:marTop w:val="0"/>
      <w:marBottom w:val="0"/>
      <w:divBdr>
        <w:top w:val="none" w:sz="0" w:space="0" w:color="auto"/>
        <w:left w:val="none" w:sz="0" w:space="0" w:color="auto"/>
        <w:bottom w:val="none" w:sz="0" w:space="0" w:color="auto"/>
        <w:right w:val="none" w:sz="0" w:space="0" w:color="auto"/>
      </w:divBdr>
    </w:div>
    <w:div w:id="490754222">
      <w:bodyDiv w:val="1"/>
      <w:marLeft w:val="0"/>
      <w:marRight w:val="0"/>
      <w:marTop w:val="0"/>
      <w:marBottom w:val="0"/>
      <w:divBdr>
        <w:top w:val="none" w:sz="0" w:space="0" w:color="auto"/>
        <w:left w:val="none" w:sz="0" w:space="0" w:color="auto"/>
        <w:bottom w:val="none" w:sz="0" w:space="0" w:color="auto"/>
        <w:right w:val="none" w:sz="0" w:space="0" w:color="auto"/>
      </w:divBdr>
    </w:div>
    <w:div w:id="491795923">
      <w:bodyDiv w:val="1"/>
      <w:marLeft w:val="0"/>
      <w:marRight w:val="0"/>
      <w:marTop w:val="0"/>
      <w:marBottom w:val="0"/>
      <w:divBdr>
        <w:top w:val="none" w:sz="0" w:space="0" w:color="auto"/>
        <w:left w:val="none" w:sz="0" w:space="0" w:color="auto"/>
        <w:bottom w:val="none" w:sz="0" w:space="0" w:color="auto"/>
        <w:right w:val="none" w:sz="0" w:space="0" w:color="auto"/>
      </w:divBdr>
    </w:div>
    <w:div w:id="492262167">
      <w:bodyDiv w:val="1"/>
      <w:marLeft w:val="0"/>
      <w:marRight w:val="0"/>
      <w:marTop w:val="0"/>
      <w:marBottom w:val="0"/>
      <w:divBdr>
        <w:top w:val="none" w:sz="0" w:space="0" w:color="auto"/>
        <w:left w:val="none" w:sz="0" w:space="0" w:color="auto"/>
        <w:bottom w:val="none" w:sz="0" w:space="0" w:color="auto"/>
        <w:right w:val="none" w:sz="0" w:space="0" w:color="auto"/>
      </w:divBdr>
    </w:div>
    <w:div w:id="492450199">
      <w:bodyDiv w:val="1"/>
      <w:marLeft w:val="0"/>
      <w:marRight w:val="0"/>
      <w:marTop w:val="0"/>
      <w:marBottom w:val="0"/>
      <w:divBdr>
        <w:top w:val="none" w:sz="0" w:space="0" w:color="auto"/>
        <w:left w:val="none" w:sz="0" w:space="0" w:color="auto"/>
        <w:bottom w:val="none" w:sz="0" w:space="0" w:color="auto"/>
        <w:right w:val="none" w:sz="0" w:space="0" w:color="auto"/>
      </w:divBdr>
    </w:div>
    <w:div w:id="493029531">
      <w:bodyDiv w:val="1"/>
      <w:marLeft w:val="0"/>
      <w:marRight w:val="0"/>
      <w:marTop w:val="0"/>
      <w:marBottom w:val="0"/>
      <w:divBdr>
        <w:top w:val="none" w:sz="0" w:space="0" w:color="auto"/>
        <w:left w:val="none" w:sz="0" w:space="0" w:color="auto"/>
        <w:bottom w:val="none" w:sz="0" w:space="0" w:color="auto"/>
        <w:right w:val="none" w:sz="0" w:space="0" w:color="auto"/>
      </w:divBdr>
    </w:div>
    <w:div w:id="494802248">
      <w:bodyDiv w:val="1"/>
      <w:marLeft w:val="0"/>
      <w:marRight w:val="0"/>
      <w:marTop w:val="0"/>
      <w:marBottom w:val="0"/>
      <w:divBdr>
        <w:top w:val="none" w:sz="0" w:space="0" w:color="auto"/>
        <w:left w:val="none" w:sz="0" w:space="0" w:color="auto"/>
        <w:bottom w:val="none" w:sz="0" w:space="0" w:color="auto"/>
        <w:right w:val="none" w:sz="0" w:space="0" w:color="auto"/>
      </w:divBdr>
    </w:div>
    <w:div w:id="498428476">
      <w:bodyDiv w:val="1"/>
      <w:marLeft w:val="0"/>
      <w:marRight w:val="0"/>
      <w:marTop w:val="0"/>
      <w:marBottom w:val="0"/>
      <w:divBdr>
        <w:top w:val="none" w:sz="0" w:space="0" w:color="auto"/>
        <w:left w:val="none" w:sz="0" w:space="0" w:color="auto"/>
        <w:bottom w:val="none" w:sz="0" w:space="0" w:color="auto"/>
        <w:right w:val="none" w:sz="0" w:space="0" w:color="auto"/>
      </w:divBdr>
    </w:div>
    <w:div w:id="499320863">
      <w:bodyDiv w:val="1"/>
      <w:marLeft w:val="0"/>
      <w:marRight w:val="0"/>
      <w:marTop w:val="0"/>
      <w:marBottom w:val="0"/>
      <w:divBdr>
        <w:top w:val="none" w:sz="0" w:space="0" w:color="auto"/>
        <w:left w:val="none" w:sz="0" w:space="0" w:color="auto"/>
        <w:bottom w:val="none" w:sz="0" w:space="0" w:color="auto"/>
        <w:right w:val="none" w:sz="0" w:space="0" w:color="auto"/>
      </w:divBdr>
    </w:div>
    <w:div w:id="499976074">
      <w:bodyDiv w:val="1"/>
      <w:marLeft w:val="0"/>
      <w:marRight w:val="0"/>
      <w:marTop w:val="0"/>
      <w:marBottom w:val="0"/>
      <w:divBdr>
        <w:top w:val="none" w:sz="0" w:space="0" w:color="auto"/>
        <w:left w:val="none" w:sz="0" w:space="0" w:color="auto"/>
        <w:bottom w:val="none" w:sz="0" w:space="0" w:color="auto"/>
        <w:right w:val="none" w:sz="0" w:space="0" w:color="auto"/>
      </w:divBdr>
    </w:div>
    <w:div w:id="500774813">
      <w:bodyDiv w:val="1"/>
      <w:marLeft w:val="0"/>
      <w:marRight w:val="0"/>
      <w:marTop w:val="0"/>
      <w:marBottom w:val="0"/>
      <w:divBdr>
        <w:top w:val="none" w:sz="0" w:space="0" w:color="auto"/>
        <w:left w:val="none" w:sz="0" w:space="0" w:color="auto"/>
        <w:bottom w:val="none" w:sz="0" w:space="0" w:color="auto"/>
        <w:right w:val="none" w:sz="0" w:space="0" w:color="auto"/>
      </w:divBdr>
    </w:div>
    <w:div w:id="501047723">
      <w:bodyDiv w:val="1"/>
      <w:marLeft w:val="0"/>
      <w:marRight w:val="0"/>
      <w:marTop w:val="0"/>
      <w:marBottom w:val="0"/>
      <w:divBdr>
        <w:top w:val="none" w:sz="0" w:space="0" w:color="auto"/>
        <w:left w:val="none" w:sz="0" w:space="0" w:color="auto"/>
        <w:bottom w:val="none" w:sz="0" w:space="0" w:color="auto"/>
        <w:right w:val="none" w:sz="0" w:space="0" w:color="auto"/>
      </w:divBdr>
    </w:div>
    <w:div w:id="501893065">
      <w:bodyDiv w:val="1"/>
      <w:marLeft w:val="0"/>
      <w:marRight w:val="0"/>
      <w:marTop w:val="0"/>
      <w:marBottom w:val="0"/>
      <w:divBdr>
        <w:top w:val="none" w:sz="0" w:space="0" w:color="auto"/>
        <w:left w:val="none" w:sz="0" w:space="0" w:color="auto"/>
        <w:bottom w:val="none" w:sz="0" w:space="0" w:color="auto"/>
        <w:right w:val="none" w:sz="0" w:space="0" w:color="auto"/>
      </w:divBdr>
    </w:div>
    <w:div w:id="503323141">
      <w:bodyDiv w:val="1"/>
      <w:marLeft w:val="0"/>
      <w:marRight w:val="0"/>
      <w:marTop w:val="0"/>
      <w:marBottom w:val="0"/>
      <w:divBdr>
        <w:top w:val="none" w:sz="0" w:space="0" w:color="auto"/>
        <w:left w:val="none" w:sz="0" w:space="0" w:color="auto"/>
        <w:bottom w:val="none" w:sz="0" w:space="0" w:color="auto"/>
        <w:right w:val="none" w:sz="0" w:space="0" w:color="auto"/>
      </w:divBdr>
    </w:div>
    <w:div w:id="503520684">
      <w:bodyDiv w:val="1"/>
      <w:marLeft w:val="0"/>
      <w:marRight w:val="0"/>
      <w:marTop w:val="0"/>
      <w:marBottom w:val="0"/>
      <w:divBdr>
        <w:top w:val="none" w:sz="0" w:space="0" w:color="auto"/>
        <w:left w:val="none" w:sz="0" w:space="0" w:color="auto"/>
        <w:bottom w:val="none" w:sz="0" w:space="0" w:color="auto"/>
        <w:right w:val="none" w:sz="0" w:space="0" w:color="auto"/>
      </w:divBdr>
    </w:div>
    <w:div w:id="504593208">
      <w:bodyDiv w:val="1"/>
      <w:marLeft w:val="0"/>
      <w:marRight w:val="0"/>
      <w:marTop w:val="0"/>
      <w:marBottom w:val="0"/>
      <w:divBdr>
        <w:top w:val="none" w:sz="0" w:space="0" w:color="auto"/>
        <w:left w:val="none" w:sz="0" w:space="0" w:color="auto"/>
        <w:bottom w:val="none" w:sz="0" w:space="0" w:color="auto"/>
        <w:right w:val="none" w:sz="0" w:space="0" w:color="auto"/>
      </w:divBdr>
    </w:div>
    <w:div w:id="505168808">
      <w:bodyDiv w:val="1"/>
      <w:marLeft w:val="0"/>
      <w:marRight w:val="0"/>
      <w:marTop w:val="0"/>
      <w:marBottom w:val="0"/>
      <w:divBdr>
        <w:top w:val="none" w:sz="0" w:space="0" w:color="auto"/>
        <w:left w:val="none" w:sz="0" w:space="0" w:color="auto"/>
        <w:bottom w:val="none" w:sz="0" w:space="0" w:color="auto"/>
        <w:right w:val="none" w:sz="0" w:space="0" w:color="auto"/>
      </w:divBdr>
    </w:div>
    <w:div w:id="505707894">
      <w:bodyDiv w:val="1"/>
      <w:marLeft w:val="0"/>
      <w:marRight w:val="0"/>
      <w:marTop w:val="0"/>
      <w:marBottom w:val="0"/>
      <w:divBdr>
        <w:top w:val="none" w:sz="0" w:space="0" w:color="auto"/>
        <w:left w:val="none" w:sz="0" w:space="0" w:color="auto"/>
        <w:bottom w:val="none" w:sz="0" w:space="0" w:color="auto"/>
        <w:right w:val="none" w:sz="0" w:space="0" w:color="auto"/>
      </w:divBdr>
    </w:div>
    <w:div w:id="506754633">
      <w:bodyDiv w:val="1"/>
      <w:marLeft w:val="0"/>
      <w:marRight w:val="0"/>
      <w:marTop w:val="0"/>
      <w:marBottom w:val="0"/>
      <w:divBdr>
        <w:top w:val="none" w:sz="0" w:space="0" w:color="auto"/>
        <w:left w:val="none" w:sz="0" w:space="0" w:color="auto"/>
        <w:bottom w:val="none" w:sz="0" w:space="0" w:color="auto"/>
        <w:right w:val="none" w:sz="0" w:space="0" w:color="auto"/>
      </w:divBdr>
    </w:div>
    <w:div w:id="507446337">
      <w:bodyDiv w:val="1"/>
      <w:marLeft w:val="0"/>
      <w:marRight w:val="0"/>
      <w:marTop w:val="0"/>
      <w:marBottom w:val="0"/>
      <w:divBdr>
        <w:top w:val="none" w:sz="0" w:space="0" w:color="auto"/>
        <w:left w:val="none" w:sz="0" w:space="0" w:color="auto"/>
        <w:bottom w:val="none" w:sz="0" w:space="0" w:color="auto"/>
        <w:right w:val="none" w:sz="0" w:space="0" w:color="auto"/>
      </w:divBdr>
    </w:div>
    <w:div w:id="507644786">
      <w:bodyDiv w:val="1"/>
      <w:marLeft w:val="0"/>
      <w:marRight w:val="0"/>
      <w:marTop w:val="0"/>
      <w:marBottom w:val="0"/>
      <w:divBdr>
        <w:top w:val="none" w:sz="0" w:space="0" w:color="auto"/>
        <w:left w:val="none" w:sz="0" w:space="0" w:color="auto"/>
        <w:bottom w:val="none" w:sz="0" w:space="0" w:color="auto"/>
        <w:right w:val="none" w:sz="0" w:space="0" w:color="auto"/>
      </w:divBdr>
    </w:div>
    <w:div w:id="508176987">
      <w:bodyDiv w:val="1"/>
      <w:marLeft w:val="0"/>
      <w:marRight w:val="0"/>
      <w:marTop w:val="0"/>
      <w:marBottom w:val="0"/>
      <w:divBdr>
        <w:top w:val="none" w:sz="0" w:space="0" w:color="auto"/>
        <w:left w:val="none" w:sz="0" w:space="0" w:color="auto"/>
        <w:bottom w:val="none" w:sz="0" w:space="0" w:color="auto"/>
        <w:right w:val="none" w:sz="0" w:space="0" w:color="auto"/>
      </w:divBdr>
    </w:div>
    <w:div w:id="508255440">
      <w:bodyDiv w:val="1"/>
      <w:marLeft w:val="0"/>
      <w:marRight w:val="0"/>
      <w:marTop w:val="0"/>
      <w:marBottom w:val="0"/>
      <w:divBdr>
        <w:top w:val="none" w:sz="0" w:space="0" w:color="auto"/>
        <w:left w:val="none" w:sz="0" w:space="0" w:color="auto"/>
        <w:bottom w:val="none" w:sz="0" w:space="0" w:color="auto"/>
        <w:right w:val="none" w:sz="0" w:space="0" w:color="auto"/>
      </w:divBdr>
    </w:div>
    <w:div w:id="509373318">
      <w:bodyDiv w:val="1"/>
      <w:marLeft w:val="0"/>
      <w:marRight w:val="0"/>
      <w:marTop w:val="0"/>
      <w:marBottom w:val="0"/>
      <w:divBdr>
        <w:top w:val="none" w:sz="0" w:space="0" w:color="auto"/>
        <w:left w:val="none" w:sz="0" w:space="0" w:color="auto"/>
        <w:bottom w:val="none" w:sz="0" w:space="0" w:color="auto"/>
        <w:right w:val="none" w:sz="0" w:space="0" w:color="auto"/>
      </w:divBdr>
    </w:div>
    <w:div w:id="510141871">
      <w:bodyDiv w:val="1"/>
      <w:marLeft w:val="0"/>
      <w:marRight w:val="0"/>
      <w:marTop w:val="0"/>
      <w:marBottom w:val="0"/>
      <w:divBdr>
        <w:top w:val="none" w:sz="0" w:space="0" w:color="auto"/>
        <w:left w:val="none" w:sz="0" w:space="0" w:color="auto"/>
        <w:bottom w:val="none" w:sz="0" w:space="0" w:color="auto"/>
        <w:right w:val="none" w:sz="0" w:space="0" w:color="auto"/>
      </w:divBdr>
    </w:div>
    <w:div w:id="512229705">
      <w:bodyDiv w:val="1"/>
      <w:marLeft w:val="0"/>
      <w:marRight w:val="0"/>
      <w:marTop w:val="0"/>
      <w:marBottom w:val="0"/>
      <w:divBdr>
        <w:top w:val="none" w:sz="0" w:space="0" w:color="auto"/>
        <w:left w:val="none" w:sz="0" w:space="0" w:color="auto"/>
        <w:bottom w:val="none" w:sz="0" w:space="0" w:color="auto"/>
        <w:right w:val="none" w:sz="0" w:space="0" w:color="auto"/>
      </w:divBdr>
    </w:div>
    <w:div w:id="512456075">
      <w:bodyDiv w:val="1"/>
      <w:marLeft w:val="0"/>
      <w:marRight w:val="0"/>
      <w:marTop w:val="0"/>
      <w:marBottom w:val="0"/>
      <w:divBdr>
        <w:top w:val="none" w:sz="0" w:space="0" w:color="auto"/>
        <w:left w:val="none" w:sz="0" w:space="0" w:color="auto"/>
        <w:bottom w:val="none" w:sz="0" w:space="0" w:color="auto"/>
        <w:right w:val="none" w:sz="0" w:space="0" w:color="auto"/>
      </w:divBdr>
    </w:div>
    <w:div w:id="512651827">
      <w:bodyDiv w:val="1"/>
      <w:marLeft w:val="0"/>
      <w:marRight w:val="0"/>
      <w:marTop w:val="0"/>
      <w:marBottom w:val="0"/>
      <w:divBdr>
        <w:top w:val="none" w:sz="0" w:space="0" w:color="auto"/>
        <w:left w:val="none" w:sz="0" w:space="0" w:color="auto"/>
        <w:bottom w:val="none" w:sz="0" w:space="0" w:color="auto"/>
        <w:right w:val="none" w:sz="0" w:space="0" w:color="auto"/>
      </w:divBdr>
    </w:div>
    <w:div w:id="513963354">
      <w:bodyDiv w:val="1"/>
      <w:marLeft w:val="0"/>
      <w:marRight w:val="0"/>
      <w:marTop w:val="0"/>
      <w:marBottom w:val="0"/>
      <w:divBdr>
        <w:top w:val="none" w:sz="0" w:space="0" w:color="auto"/>
        <w:left w:val="none" w:sz="0" w:space="0" w:color="auto"/>
        <w:bottom w:val="none" w:sz="0" w:space="0" w:color="auto"/>
        <w:right w:val="none" w:sz="0" w:space="0" w:color="auto"/>
      </w:divBdr>
    </w:div>
    <w:div w:id="514730155">
      <w:bodyDiv w:val="1"/>
      <w:marLeft w:val="0"/>
      <w:marRight w:val="0"/>
      <w:marTop w:val="0"/>
      <w:marBottom w:val="0"/>
      <w:divBdr>
        <w:top w:val="none" w:sz="0" w:space="0" w:color="auto"/>
        <w:left w:val="none" w:sz="0" w:space="0" w:color="auto"/>
        <w:bottom w:val="none" w:sz="0" w:space="0" w:color="auto"/>
        <w:right w:val="none" w:sz="0" w:space="0" w:color="auto"/>
      </w:divBdr>
    </w:div>
    <w:div w:id="514923245">
      <w:bodyDiv w:val="1"/>
      <w:marLeft w:val="0"/>
      <w:marRight w:val="0"/>
      <w:marTop w:val="0"/>
      <w:marBottom w:val="0"/>
      <w:divBdr>
        <w:top w:val="none" w:sz="0" w:space="0" w:color="auto"/>
        <w:left w:val="none" w:sz="0" w:space="0" w:color="auto"/>
        <w:bottom w:val="none" w:sz="0" w:space="0" w:color="auto"/>
        <w:right w:val="none" w:sz="0" w:space="0" w:color="auto"/>
      </w:divBdr>
    </w:div>
    <w:div w:id="515509958">
      <w:bodyDiv w:val="1"/>
      <w:marLeft w:val="0"/>
      <w:marRight w:val="0"/>
      <w:marTop w:val="0"/>
      <w:marBottom w:val="0"/>
      <w:divBdr>
        <w:top w:val="none" w:sz="0" w:space="0" w:color="auto"/>
        <w:left w:val="none" w:sz="0" w:space="0" w:color="auto"/>
        <w:bottom w:val="none" w:sz="0" w:space="0" w:color="auto"/>
        <w:right w:val="none" w:sz="0" w:space="0" w:color="auto"/>
      </w:divBdr>
      <w:divsChild>
        <w:div w:id="1044060922">
          <w:marLeft w:val="480"/>
          <w:marRight w:val="0"/>
          <w:marTop w:val="0"/>
          <w:marBottom w:val="0"/>
          <w:divBdr>
            <w:top w:val="none" w:sz="0" w:space="0" w:color="auto"/>
            <w:left w:val="none" w:sz="0" w:space="0" w:color="auto"/>
            <w:bottom w:val="none" w:sz="0" w:space="0" w:color="auto"/>
            <w:right w:val="none" w:sz="0" w:space="0" w:color="auto"/>
          </w:divBdr>
        </w:div>
        <w:div w:id="1779787889">
          <w:marLeft w:val="480"/>
          <w:marRight w:val="0"/>
          <w:marTop w:val="0"/>
          <w:marBottom w:val="0"/>
          <w:divBdr>
            <w:top w:val="none" w:sz="0" w:space="0" w:color="auto"/>
            <w:left w:val="none" w:sz="0" w:space="0" w:color="auto"/>
            <w:bottom w:val="none" w:sz="0" w:space="0" w:color="auto"/>
            <w:right w:val="none" w:sz="0" w:space="0" w:color="auto"/>
          </w:divBdr>
        </w:div>
        <w:div w:id="1576862451">
          <w:marLeft w:val="480"/>
          <w:marRight w:val="0"/>
          <w:marTop w:val="0"/>
          <w:marBottom w:val="0"/>
          <w:divBdr>
            <w:top w:val="none" w:sz="0" w:space="0" w:color="auto"/>
            <w:left w:val="none" w:sz="0" w:space="0" w:color="auto"/>
            <w:bottom w:val="none" w:sz="0" w:space="0" w:color="auto"/>
            <w:right w:val="none" w:sz="0" w:space="0" w:color="auto"/>
          </w:divBdr>
        </w:div>
      </w:divsChild>
    </w:div>
    <w:div w:id="517352231">
      <w:bodyDiv w:val="1"/>
      <w:marLeft w:val="0"/>
      <w:marRight w:val="0"/>
      <w:marTop w:val="0"/>
      <w:marBottom w:val="0"/>
      <w:divBdr>
        <w:top w:val="none" w:sz="0" w:space="0" w:color="auto"/>
        <w:left w:val="none" w:sz="0" w:space="0" w:color="auto"/>
        <w:bottom w:val="none" w:sz="0" w:space="0" w:color="auto"/>
        <w:right w:val="none" w:sz="0" w:space="0" w:color="auto"/>
      </w:divBdr>
    </w:div>
    <w:div w:id="519585188">
      <w:bodyDiv w:val="1"/>
      <w:marLeft w:val="0"/>
      <w:marRight w:val="0"/>
      <w:marTop w:val="0"/>
      <w:marBottom w:val="0"/>
      <w:divBdr>
        <w:top w:val="none" w:sz="0" w:space="0" w:color="auto"/>
        <w:left w:val="none" w:sz="0" w:space="0" w:color="auto"/>
        <w:bottom w:val="none" w:sz="0" w:space="0" w:color="auto"/>
        <w:right w:val="none" w:sz="0" w:space="0" w:color="auto"/>
      </w:divBdr>
    </w:div>
    <w:div w:id="519779887">
      <w:bodyDiv w:val="1"/>
      <w:marLeft w:val="0"/>
      <w:marRight w:val="0"/>
      <w:marTop w:val="0"/>
      <w:marBottom w:val="0"/>
      <w:divBdr>
        <w:top w:val="none" w:sz="0" w:space="0" w:color="auto"/>
        <w:left w:val="none" w:sz="0" w:space="0" w:color="auto"/>
        <w:bottom w:val="none" w:sz="0" w:space="0" w:color="auto"/>
        <w:right w:val="none" w:sz="0" w:space="0" w:color="auto"/>
      </w:divBdr>
    </w:div>
    <w:div w:id="520775776">
      <w:bodyDiv w:val="1"/>
      <w:marLeft w:val="0"/>
      <w:marRight w:val="0"/>
      <w:marTop w:val="0"/>
      <w:marBottom w:val="0"/>
      <w:divBdr>
        <w:top w:val="none" w:sz="0" w:space="0" w:color="auto"/>
        <w:left w:val="none" w:sz="0" w:space="0" w:color="auto"/>
        <w:bottom w:val="none" w:sz="0" w:space="0" w:color="auto"/>
        <w:right w:val="none" w:sz="0" w:space="0" w:color="auto"/>
      </w:divBdr>
    </w:div>
    <w:div w:id="520970113">
      <w:bodyDiv w:val="1"/>
      <w:marLeft w:val="0"/>
      <w:marRight w:val="0"/>
      <w:marTop w:val="0"/>
      <w:marBottom w:val="0"/>
      <w:divBdr>
        <w:top w:val="none" w:sz="0" w:space="0" w:color="auto"/>
        <w:left w:val="none" w:sz="0" w:space="0" w:color="auto"/>
        <w:bottom w:val="none" w:sz="0" w:space="0" w:color="auto"/>
        <w:right w:val="none" w:sz="0" w:space="0" w:color="auto"/>
      </w:divBdr>
    </w:div>
    <w:div w:id="522282214">
      <w:bodyDiv w:val="1"/>
      <w:marLeft w:val="0"/>
      <w:marRight w:val="0"/>
      <w:marTop w:val="0"/>
      <w:marBottom w:val="0"/>
      <w:divBdr>
        <w:top w:val="none" w:sz="0" w:space="0" w:color="auto"/>
        <w:left w:val="none" w:sz="0" w:space="0" w:color="auto"/>
        <w:bottom w:val="none" w:sz="0" w:space="0" w:color="auto"/>
        <w:right w:val="none" w:sz="0" w:space="0" w:color="auto"/>
      </w:divBdr>
    </w:div>
    <w:div w:id="522669249">
      <w:bodyDiv w:val="1"/>
      <w:marLeft w:val="0"/>
      <w:marRight w:val="0"/>
      <w:marTop w:val="0"/>
      <w:marBottom w:val="0"/>
      <w:divBdr>
        <w:top w:val="none" w:sz="0" w:space="0" w:color="auto"/>
        <w:left w:val="none" w:sz="0" w:space="0" w:color="auto"/>
        <w:bottom w:val="none" w:sz="0" w:space="0" w:color="auto"/>
        <w:right w:val="none" w:sz="0" w:space="0" w:color="auto"/>
      </w:divBdr>
    </w:div>
    <w:div w:id="522866592">
      <w:bodyDiv w:val="1"/>
      <w:marLeft w:val="0"/>
      <w:marRight w:val="0"/>
      <w:marTop w:val="0"/>
      <w:marBottom w:val="0"/>
      <w:divBdr>
        <w:top w:val="none" w:sz="0" w:space="0" w:color="auto"/>
        <w:left w:val="none" w:sz="0" w:space="0" w:color="auto"/>
        <w:bottom w:val="none" w:sz="0" w:space="0" w:color="auto"/>
        <w:right w:val="none" w:sz="0" w:space="0" w:color="auto"/>
      </w:divBdr>
    </w:div>
    <w:div w:id="523055187">
      <w:bodyDiv w:val="1"/>
      <w:marLeft w:val="0"/>
      <w:marRight w:val="0"/>
      <w:marTop w:val="0"/>
      <w:marBottom w:val="0"/>
      <w:divBdr>
        <w:top w:val="none" w:sz="0" w:space="0" w:color="auto"/>
        <w:left w:val="none" w:sz="0" w:space="0" w:color="auto"/>
        <w:bottom w:val="none" w:sz="0" w:space="0" w:color="auto"/>
        <w:right w:val="none" w:sz="0" w:space="0" w:color="auto"/>
      </w:divBdr>
    </w:div>
    <w:div w:id="523445468">
      <w:bodyDiv w:val="1"/>
      <w:marLeft w:val="0"/>
      <w:marRight w:val="0"/>
      <w:marTop w:val="0"/>
      <w:marBottom w:val="0"/>
      <w:divBdr>
        <w:top w:val="none" w:sz="0" w:space="0" w:color="auto"/>
        <w:left w:val="none" w:sz="0" w:space="0" w:color="auto"/>
        <w:bottom w:val="none" w:sz="0" w:space="0" w:color="auto"/>
        <w:right w:val="none" w:sz="0" w:space="0" w:color="auto"/>
      </w:divBdr>
    </w:div>
    <w:div w:id="523907975">
      <w:bodyDiv w:val="1"/>
      <w:marLeft w:val="0"/>
      <w:marRight w:val="0"/>
      <w:marTop w:val="0"/>
      <w:marBottom w:val="0"/>
      <w:divBdr>
        <w:top w:val="none" w:sz="0" w:space="0" w:color="auto"/>
        <w:left w:val="none" w:sz="0" w:space="0" w:color="auto"/>
        <w:bottom w:val="none" w:sz="0" w:space="0" w:color="auto"/>
        <w:right w:val="none" w:sz="0" w:space="0" w:color="auto"/>
      </w:divBdr>
    </w:div>
    <w:div w:id="524292364">
      <w:bodyDiv w:val="1"/>
      <w:marLeft w:val="0"/>
      <w:marRight w:val="0"/>
      <w:marTop w:val="0"/>
      <w:marBottom w:val="0"/>
      <w:divBdr>
        <w:top w:val="none" w:sz="0" w:space="0" w:color="auto"/>
        <w:left w:val="none" w:sz="0" w:space="0" w:color="auto"/>
        <w:bottom w:val="none" w:sz="0" w:space="0" w:color="auto"/>
        <w:right w:val="none" w:sz="0" w:space="0" w:color="auto"/>
      </w:divBdr>
    </w:div>
    <w:div w:id="524444703">
      <w:bodyDiv w:val="1"/>
      <w:marLeft w:val="0"/>
      <w:marRight w:val="0"/>
      <w:marTop w:val="0"/>
      <w:marBottom w:val="0"/>
      <w:divBdr>
        <w:top w:val="none" w:sz="0" w:space="0" w:color="auto"/>
        <w:left w:val="none" w:sz="0" w:space="0" w:color="auto"/>
        <w:bottom w:val="none" w:sz="0" w:space="0" w:color="auto"/>
        <w:right w:val="none" w:sz="0" w:space="0" w:color="auto"/>
      </w:divBdr>
    </w:div>
    <w:div w:id="526528000">
      <w:bodyDiv w:val="1"/>
      <w:marLeft w:val="0"/>
      <w:marRight w:val="0"/>
      <w:marTop w:val="0"/>
      <w:marBottom w:val="0"/>
      <w:divBdr>
        <w:top w:val="none" w:sz="0" w:space="0" w:color="auto"/>
        <w:left w:val="none" w:sz="0" w:space="0" w:color="auto"/>
        <w:bottom w:val="none" w:sz="0" w:space="0" w:color="auto"/>
        <w:right w:val="none" w:sz="0" w:space="0" w:color="auto"/>
      </w:divBdr>
    </w:div>
    <w:div w:id="526715445">
      <w:bodyDiv w:val="1"/>
      <w:marLeft w:val="0"/>
      <w:marRight w:val="0"/>
      <w:marTop w:val="0"/>
      <w:marBottom w:val="0"/>
      <w:divBdr>
        <w:top w:val="none" w:sz="0" w:space="0" w:color="auto"/>
        <w:left w:val="none" w:sz="0" w:space="0" w:color="auto"/>
        <w:bottom w:val="none" w:sz="0" w:space="0" w:color="auto"/>
        <w:right w:val="none" w:sz="0" w:space="0" w:color="auto"/>
      </w:divBdr>
    </w:div>
    <w:div w:id="526867035">
      <w:bodyDiv w:val="1"/>
      <w:marLeft w:val="0"/>
      <w:marRight w:val="0"/>
      <w:marTop w:val="0"/>
      <w:marBottom w:val="0"/>
      <w:divBdr>
        <w:top w:val="none" w:sz="0" w:space="0" w:color="auto"/>
        <w:left w:val="none" w:sz="0" w:space="0" w:color="auto"/>
        <w:bottom w:val="none" w:sz="0" w:space="0" w:color="auto"/>
        <w:right w:val="none" w:sz="0" w:space="0" w:color="auto"/>
      </w:divBdr>
    </w:div>
    <w:div w:id="527262303">
      <w:bodyDiv w:val="1"/>
      <w:marLeft w:val="0"/>
      <w:marRight w:val="0"/>
      <w:marTop w:val="0"/>
      <w:marBottom w:val="0"/>
      <w:divBdr>
        <w:top w:val="none" w:sz="0" w:space="0" w:color="auto"/>
        <w:left w:val="none" w:sz="0" w:space="0" w:color="auto"/>
        <w:bottom w:val="none" w:sz="0" w:space="0" w:color="auto"/>
        <w:right w:val="none" w:sz="0" w:space="0" w:color="auto"/>
      </w:divBdr>
    </w:div>
    <w:div w:id="528756936">
      <w:bodyDiv w:val="1"/>
      <w:marLeft w:val="0"/>
      <w:marRight w:val="0"/>
      <w:marTop w:val="0"/>
      <w:marBottom w:val="0"/>
      <w:divBdr>
        <w:top w:val="none" w:sz="0" w:space="0" w:color="auto"/>
        <w:left w:val="none" w:sz="0" w:space="0" w:color="auto"/>
        <w:bottom w:val="none" w:sz="0" w:space="0" w:color="auto"/>
        <w:right w:val="none" w:sz="0" w:space="0" w:color="auto"/>
      </w:divBdr>
    </w:div>
    <w:div w:id="528839436">
      <w:bodyDiv w:val="1"/>
      <w:marLeft w:val="0"/>
      <w:marRight w:val="0"/>
      <w:marTop w:val="0"/>
      <w:marBottom w:val="0"/>
      <w:divBdr>
        <w:top w:val="none" w:sz="0" w:space="0" w:color="auto"/>
        <w:left w:val="none" w:sz="0" w:space="0" w:color="auto"/>
        <w:bottom w:val="none" w:sz="0" w:space="0" w:color="auto"/>
        <w:right w:val="none" w:sz="0" w:space="0" w:color="auto"/>
      </w:divBdr>
    </w:div>
    <w:div w:id="530537895">
      <w:bodyDiv w:val="1"/>
      <w:marLeft w:val="0"/>
      <w:marRight w:val="0"/>
      <w:marTop w:val="0"/>
      <w:marBottom w:val="0"/>
      <w:divBdr>
        <w:top w:val="none" w:sz="0" w:space="0" w:color="auto"/>
        <w:left w:val="none" w:sz="0" w:space="0" w:color="auto"/>
        <w:bottom w:val="none" w:sz="0" w:space="0" w:color="auto"/>
        <w:right w:val="none" w:sz="0" w:space="0" w:color="auto"/>
      </w:divBdr>
    </w:div>
    <w:div w:id="530846836">
      <w:bodyDiv w:val="1"/>
      <w:marLeft w:val="0"/>
      <w:marRight w:val="0"/>
      <w:marTop w:val="0"/>
      <w:marBottom w:val="0"/>
      <w:divBdr>
        <w:top w:val="none" w:sz="0" w:space="0" w:color="auto"/>
        <w:left w:val="none" w:sz="0" w:space="0" w:color="auto"/>
        <w:bottom w:val="none" w:sz="0" w:space="0" w:color="auto"/>
        <w:right w:val="none" w:sz="0" w:space="0" w:color="auto"/>
      </w:divBdr>
    </w:div>
    <w:div w:id="532160041">
      <w:bodyDiv w:val="1"/>
      <w:marLeft w:val="0"/>
      <w:marRight w:val="0"/>
      <w:marTop w:val="0"/>
      <w:marBottom w:val="0"/>
      <w:divBdr>
        <w:top w:val="none" w:sz="0" w:space="0" w:color="auto"/>
        <w:left w:val="none" w:sz="0" w:space="0" w:color="auto"/>
        <w:bottom w:val="none" w:sz="0" w:space="0" w:color="auto"/>
        <w:right w:val="none" w:sz="0" w:space="0" w:color="auto"/>
      </w:divBdr>
    </w:div>
    <w:div w:id="532690851">
      <w:bodyDiv w:val="1"/>
      <w:marLeft w:val="0"/>
      <w:marRight w:val="0"/>
      <w:marTop w:val="0"/>
      <w:marBottom w:val="0"/>
      <w:divBdr>
        <w:top w:val="none" w:sz="0" w:space="0" w:color="auto"/>
        <w:left w:val="none" w:sz="0" w:space="0" w:color="auto"/>
        <w:bottom w:val="none" w:sz="0" w:space="0" w:color="auto"/>
        <w:right w:val="none" w:sz="0" w:space="0" w:color="auto"/>
      </w:divBdr>
    </w:div>
    <w:div w:id="533228329">
      <w:bodyDiv w:val="1"/>
      <w:marLeft w:val="0"/>
      <w:marRight w:val="0"/>
      <w:marTop w:val="0"/>
      <w:marBottom w:val="0"/>
      <w:divBdr>
        <w:top w:val="none" w:sz="0" w:space="0" w:color="auto"/>
        <w:left w:val="none" w:sz="0" w:space="0" w:color="auto"/>
        <w:bottom w:val="none" w:sz="0" w:space="0" w:color="auto"/>
        <w:right w:val="none" w:sz="0" w:space="0" w:color="auto"/>
      </w:divBdr>
    </w:div>
    <w:div w:id="533468408">
      <w:bodyDiv w:val="1"/>
      <w:marLeft w:val="0"/>
      <w:marRight w:val="0"/>
      <w:marTop w:val="0"/>
      <w:marBottom w:val="0"/>
      <w:divBdr>
        <w:top w:val="none" w:sz="0" w:space="0" w:color="auto"/>
        <w:left w:val="none" w:sz="0" w:space="0" w:color="auto"/>
        <w:bottom w:val="none" w:sz="0" w:space="0" w:color="auto"/>
        <w:right w:val="none" w:sz="0" w:space="0" w:color="auto"/>
      </w:divBdr>
    </w:div>
    <w:div w:id="533617060">
      <w:bodyDiv w:val="1"/>
      <w:marLeft w:val="0"/>
      <w:marRight w:val="0"/>
      <w:marTop w:val="0"/>
      <w:marBottom w:val="0"/>
      <w:divBdr>
        <w:top w:val="none" w:sz="0" w:space="0" w:color="auto"/>
        <w:left w:val="none" w:sz="0" w:space="0" w:color="auto"/>
        <w:bottom w:val="none" w:sz="0" w:space="0" w:color="auto"/>
        <w:right w:val="none" w:sz="0" w:space="0" w:color="auto"/>
      </w:divBdr>
    </w:div>
    <w:div w:id="533929073">
      <w:bodyDiv w:val="1"/>
      <w:marLeft w:val="0"/>
      <w:marRight w:val="0"/>
      <w:marTop w:val="0"/>
      <w:marBottom w:val="0"/>
      <w:divBdr>
        <w:top w:val="none" w:sz="0" w:space="0" w:color="auto"/>
        <w:left w:val="none" w:sz="0" w:space="0" w:color="auto"/>
        <w:bottom w:val="none" w:sz="0" w:space="0" w:color="auto"/>
        <w:right w:val="none" w:sz="0" w:space="0" w:color="auto"/>
      </w:divBdr>
    </w:div>
    <w:div w:id="534004536">
      <w:bodyDiv w:val="1"/>
      <w:marLeft w:val="0"/>
      <w:marRight w:val="0"/>
      <w:marTop w:val="0"/>
      <w:marBottom w:val="0"/>
      <w:divBdr>
        <w:top w:val="none" w:sz="0" w:space="0" w:color="auto"/>
        <w:left w:val="none" w:sz="0" w:space="0" w:color="auto"/>
        <w:bottom w:val="none" w:sz="0" w:space="0" w:color="auto"/>
        <w:right w:val="none" w:sz="0" w:space="0" w:color="auto"/>
      </w:divBdr>
    </w:div>
    <w:div w:id="535854988">
      <w:bodyDiv w:val="1"/>
      <w:marLeft w:val="0"/>
      <w:marRight w:val="0"/>
      <w:marTop w:val="0"/>
      <w:marBottom w:val="0"/>
      <w:divBdr>
        <w:top w:val="none" w:sz="0" w:space="0" w:color="auto"/>
        <w:left w:val="none" w:sz="0" w:space="0" w:color="auto"/>
        <w:bottom w:val="none" w:sz="0" w:space="0" w:color="auto"/>
        <w:right w:val="none" w:sz="0" w:space="0" w:color="auto"/>
      </w:divBdr>
    </w:div>
    <w:div w:id="537475641">
      <w:bodyDiv w:val="1"/>
      <w:marLeft w:val="0"/>
      <w:marRight w:val="0"/>
      <w:marTop w:val="0"/>
      <w:marBottom w:val="0"/>
      <w:divBdr>
        <w:top w:val="none" w:sz="0" w:space="0" w:color="auto"/>
        <w:left w:val="none" w:sz="0" w:space="0" w:color="auto"/>
        <w:bottom w:val="none" w:sz="0" w:space="0" w:color="auto"/>
        <w:right w:val="none" w:sz="0" w:space="0" w:color="auto"/>
      </w:divBdr>
    </w:div>
    <w:div w:id="539124899">
      <w:bodyDiv w:val="1"/>
      <w:marLeft w:val="0"/>
      <w:marRight w:val="0"/>
      <w:marTop w:val="0"/>
      <w:marBottom w:val="0"/>
      <w:divBdr>
        <w:top w:val="none" w:sz="0" w:space="0" w:color="auto"/>
        <w:left w:val="none" w:sz="0" w:space="0" w:color="auto"/>
        <w:bottom w:val="none" w:sz="0" w:space="0" w:color="auto"/>
        <w:right w:val="none" w:sz="0" w:space="0" w:color="auto"/>
      </w:divBdr>
    </w:div>
    <w:div w:id="539559670">
      <w:bodyDiv w:val="1"/>
      <w:marLeft w:val="0"/>
      <w:marRight w:val="0"/>
      <w:marTop w:val="0"/>
      <w:marBottom w:val="0"/>
      <w:divBdr>
        <w:top w:val="none" w:sz="0" w:space="0" w:color="auto"/>
        <w:left w:val="none" w:sz="0" w:space="0" w:color="auto"/>
        <w:bottom w:val="none" w:sz="0" w:space="0" w:color="auto"/>
        <w:right w:val="none" w:sz="0" w:space="0" w:color="auto"/>
      </w:divBdr>
    </w:div>
    <w:div w:id="539711290">
      <w:bodyDiv w:val="1"/>
      <w:marLeft w:val="0"/>
      <w:marRight w:val="0"/>
      <w:marTop w:val="0"/>
      <w:marBottom w:val="0"/>
      <w:divBdr>
        <w:top w:val="none" w:sz="0" w:space="0" w:color="auto"/>
        <w:left w:val="none" w:sz="0" w:space="0" w:color="auto"/>
        <w:bottom w:val="none" w:sz="0" w:space="0" w:color="auto"/>
        <w:right w:val="none" w:sz="0" w:space="0" w:color="auto"/>
      </w:divBdr>
    </w:div>
    <w:div w:id="540821251">
      <w:bodyDiv w:val="1"/>
      <w:marLeft w:val="0"/>
      <w:marRight w:val="0"/>
      <w:marTop w:val="0"/>
      <w:marBottom w:val="0"/>
      <w:divBdr>
        <w:top w:val="none" w:sz="0" w:space="0" w:color="auto"/>
        <w:left w:val="none" w:sz="0" w:space="0" w:color="auto"/>
        <w:bottom w:val="none" w:sz="0" w:space="0" w:color="auto"/>
        <w:right w:val="none" w:sz="0" w:space="0" w:color="auto"/>
      </w:divBdr>
    </w:div>
    <w:div w:id="541139808">
      <w:bodyDiv w:val="1"/>
      <w:marLeft w:val="0"/>
      <w:marRight w:val="0"/>
      <w:marTop w:val="0"/>
      <w:marBottom w:val="0"/>
      <w:divBdr>
        <w:top w:val="none" w:sz="0" w:space="0" w:color="auto"/>
        <w:left w:val="none" w:sz="0" w:space="0" w:color="auto"/>
        <w:bottom w:val="none" w:sz="0" w:space="0" w:color="auto"/>
        <w:right w:val="none" w:sz="0" w:space="0" w:color="auto"/>
      </w:divBdr>
    </w:div>
    <w:div w:id="541358402">
      <w:bodyDiv w:val="1"/>
      <w:marLeft w:val="0"/>
      <w:marRight w:val="0"/>
      <w:marTop w:val="0"/>
      <w:marBottom w:val="0"/>
      <w:divBdr>
        <w:top w:val="none" w:sz="0" w:space="0" w:color="auto"/>
        <w:left w:val="none" w:sz="0" w:space="0" w:color="auto"/>
        <w:bottom w:val="none" w:sz="0" w:space="0" w:color="auto"/>
        <w:right w:val="none" w:sz="0" w:space="0" w:color="auto"/>
      </w:divBdr>
    </w:div>
    <w:div w:id="542641768">
      <w:bodyDiv w:val="1"/>
      <w:marLeft w:val="0"/>
      <w:marRight w:val="0"/>
      <w:marTop w:val="0"/>
      <w:marBottom w:val="0"/>
      <w:divBdr>
        <w:top w:val="none" w:sz="0" w:space="0" w:color="auto"/>
        <w:left w:val="none" w:sz="0" w:space="0" w:color="auto"/>
        <w:bottom w:val="none" w:sz="0" w:space="0" w:color="auto"/>
        <w:right w:val="none" w:sz="0" w:space="0" w:color="auto"/>
      </w:divBdr>
    </w:div>
    <w:div w:id="543325787">
      <w:bodyDiv w:val="1"/>
      <w:marLeft w:val="0"/>
      <w:marRight w:val="0"/>
      <w:marTop w:val="0"/>
      <w:marBottom w:val="0"/>
      <w:divBdr>
        <w:top w:val="none" w:sz="0" w:space="0" w:color="auto"/>
        <w:left w:val="none" w:sz="0" w:space="0" w:color="auto"/>
        <w:bottom w:val="none" w:sz="0" w:space="0" w:color="auto"/>
        <w:right w:val="none" w:sz="0" w:space="0" w:color="auto"/>
      </w:divBdr>
    </w:div>
    <w:div w:id="543443106">
      <w:bodyDiv w:val="1"/>
      <w:marLeft w:val="0"/>
      <w:marRight w:val="0"/>
      <w:marTop w:val="0"/>
      <w:marBottom w:val="0"/>
      <w:divBdr>
        <w:top w:val="none" w:sz="0" w:space="0" w:color="auto"/>
        <w:left w:val="none" w:sz="0" w:space="0" w:color="auto"/>
        <w:bottom w:val="none" w:sz="0" w:space="0" w:color="auto"/>
        <w:right w:val="none" w:sz="0" w:space="0" w:color="auto"/>
      </w:divBdr>
    </w:div>
    <w:div w:id="543516601">
      <w:bodyDiv w:val="1"/>
      <w:marLeft w:val="0"/>
      <w:marRight w:val="0"/>
      <w:marTop w:val="0"/>
      <w:marBottom w:val="0"/>
      <w:divBdr>
        <w:top w:val="none" w:sz="0" w:space="0" w:color="auto"/>
        <w:left w:val="none" w:sz="0" w:space="0" w:color="auto"/>
        <w:bottom w:val="none" w:sz="0" w:space="0" w:color="auto"/>
        <w:right w:val="none" w:sz="0" w:space="0" w:color="auto"/>
      </w:divBdr>
    </w:div>
    <w:div w:id="543563797">
      <w:bodyDiv w:val="1"/>
      <w:marLeft w:val="0"/>
      <w:marRight w:val="0"/>
      <w:marTop w:val="0"/>
      <w:marBottom w:val="0"/>
      <w:divBdr>
        <w:top w:val="none" w:sz="0" w:space="0" w:color="auto"/>
        <w:left w:val="none" w:sz="0" w:space="0" w:color="auto"/>
        <w:bottom w:val="none" w:sz="0" w:space="0" w:color="auto"/>
        <w:right w:val="none" w:sz="0" w:space="0" w:color="auto"/>
      </w:divBdr>
    </w:div>
    <w:div w:id="544488385">
      <w:bodyDiv w:val="1"/>
      <w:marLeft w:val="0"/>
      <w:marRight w:val="0"/>
      <w:marTop w:val="0"/>
      <w:marBottom w:val="0"/>
      <w:divBdr>
        <w:top w:val="none" w:sz="0" w:space="0" w:color="auto"/>
        <w:left w:val="none" w:sz="0" w:space="0" w:color="auto"/>
        <w:bottom w:val="none" w:sz="0" w:space="0" w:color="auto"/>
        <w:right w:val="none" w:sz="0" w:space="0" w:color="auto"/>
      </w:divBdr>
    </w:div>
    <w:div w:id="544636388">
      <w:bodyDiv w:val="1"/>
      <w:marLeft w:val="0"/>
      <w:marRight w:val="0"/>
      <w:marTop w:val="0"/>
      <w:marBottom w:val="0"/>
      <w:divBdr>
        <w:top w:val="none" w:sz="0" w:space="0" w:color="auto"/>
        <w:left w:val="none" w:sz="0" w:space="0" w:color="auto"/>
        <w:bottom w:val="none" w:sz="0" w:space="0" w:color="auto"/>
        <w:right w:val="none" w:sz="0" w:space="0" w:color="auto"/>
      </w:divBdr>
    </w:div>
    <w:div w:id="545459314">
      <w:bodyDiv w:val="1"/>
      <w:marLeft w:val="0"/>
      <w:marRight w:val="0"/>
      <w:marTop w:val="0"/>
      <w:marBottom w:val="0"/>
      <w:divBdr>
        <w:top w:val="none" w:sz="0" w:space="0" w:color="auto"/>
        <w:left w:val="none" w:sz="0" w:space="0" w:color="auto"/>
        <w:bottom w:val="none" w:sz="0" w:space="0" w:color="auto"/>
        <w:right w:val="none" w:sz="0" w:space="0" w:color="auto"/>
      </w:divBdr>
    </w:div>
    <w:div w:id="545725214">
      <w:bodyDiv w:val="1"/>
      <w:marLeft w:val="0"/>
      <w:marRight w:val="0"/>
      <w:marTop w:val="0"/>
      <w:marBottom w:val="0"/>
      <w:divBdr>
        <w:top w:val="none" w:sz="0" w:space="0" w:color="auto"/>
        <w:left w:val="none" w:sz="0" w:space="0" w:color="auto"/>
        <w:bottom w:val="none" w:sz="0" w:space="0" w:color="auto"/>
        <w:right w:val="none" w:sz="0" w:space="0" w:color="auto"/>
      </w:divBdr>
    </w:div>
    <w:div w:id="546794979">
      <w:bodyDiv w:val="1"/>
      <w:marLeft w:val="0"/>
      <w:marRight w:val="0"/>
      <w:marTop w:val="0"/>
      <w:marBottom w:val="0"/>
      <w:divBdr>
        <w:top w:val="none" w:sz="0" w:space="0" w:color="auto"/>
        <w:left w:val="none" w:sz="0" w:space="0" w:color="auto"/>
        <w:bottom w:val="none" w:sz="0" w:space="0" w:color="auto"/>
        <w:right w:val="none" w:sz="0" w:space="0" w:color="auto"/>
      </w:divBdr>
    </w:div>
    <w:div w:id="547256099">
      <w:bodyDiv w:val="1"/>
      <w:marLeft w:val="0"/>
      <w:marRight w:val="0"/>
      <w:marTop w:val="0"/>
      <w:marBottom w:val="0"/>
      <w:divBdr>
        <w:top w:val="none" w:sz="0" w:space="0" w:color="auto"/>
        <w:left w:val="none" w:sz="0" w:space="0" w:color="auto"/>
        <w:bottom w:val="none" w:sz="0" w:space="0" w:color="auto"/>
        <w:right w:val="none" w:sz="0" w:space="0" w:color="auto"/>
      </w:divBdr>
    </w:div>
    <w:div w:id="547884407">
      <w:bodyDiv w:val="1"/>
      <w:marLeft w:val="0"/>
      <w:marRight w:val="0"/>
      <w:marTop w:val="0"/>
      <w:marBottom w:val="0"/>
      <w:divBdr>
        <w:top w:val="none" w:sz="0" w:space="0" w:color="auto"/>
        <w:left w:val="none" w:sz="0" w:space="0" w:color="auto"/>
        <w:bottom w:val="none" w:sz="0" w:space="0" w:color="auto"/>
        <w:right w:val="none" w:sz="0" w:space="0" w:color="auto"/>
      </w:divBdr>
    </w:div>
    <w:div w:id="548415209">
      <w:bodyDiv w:val="1"/>
      <w:marLeft w:val="0"/>
      <w:marRight w:val="0"/>
      <w:marTop w:val="0"/>
      <w:marBottom w:val="0"/>
      <w:divBdr>
        <w:top w:val="none" w:sz="0" w:space="0" w:color="auto"/>
        <w:left w:val="none" w:sz="0" w:space="0" w:color="auto"/>
        <w:bottom w:val="none" w:sz="0" w:space="0" w:color="auto"/>
        <w:right w:val="none" w:sz="0" w:space="0" w:color="auto"/>
      </w:divBdr>
    </w:div>
    <w:div w:id="549658627">
      <w:bodyDiv w:val="1"/>
      <w:marLeft w:val="0"/>
      <w:marRight w:val="0"/>
      <w:marTop w:val="0"/>
      <w:marBottom w:val="0"/>
      <w:divBdr>
        <w:top w:val="none" w:sz="0" w:space="0" w:color="auto"/>
        <w:left w:val="none" w:sz="0" w:space="0" w:color="auto"/>
        <w:bottom w:val="none" w:sz="0" w:space="0" w:color="auto"/>
        <w:right w:val="none" w:sz="0" w:space="0" w:color="auto"/>
      </w:divBdr>
    </w:div>
    <w:div w:id="550507492">
      <w:bodyDiv w:val="1"/>
      <w:marLeft w:val="0"/>
      <w:marRight w:val="0"/>
      <w:marTop w:val="0"/>
      <w:marBottom w:val="0"/>
      <w:divBdr>
        <w:top w:val="none" w:sz="0" w:space="0" w:color="auto"/>
        <w:left w:val="none" w:sz="0" w:space="0" w:color="auto"/>
        <w:bottom w:val="none" w:sz="0" w:space="0" w:color="auto"/>
        <w:right w:val="none" w:sz="0" w:space="0" w:color="auto"/>
      </w:divBdr>
    </w:div>
    <w:div w:id="550508162">
      <w:bodyDiv w:val="1"/>
      <w:marLeft w:val="0"/>
      <w:marRight w:val="0"/>
      <w:marTop w:val="0"/>
      <w:marBottom w:val="0"/>
      <w:divBdr>
        <w:top w:val="none" w:sz="0" w:space="0" w:color="auto"/>
        <w:left w:val="none" w:sz="0" w:space="0" w:color="auto"/>
        <w:bottom w:val="none" w:sz="0" w:space="0" w:color="auto"/>
        <w:right w:val="none" w:sz="0" w:space="0" w:color="auto"/>
      </w:divBdr>
    </w:div>
    <w:div w:id="550652118">
      <w:bodyDiv w:val="1"/>
      <w:marLeft w:val="0"/>
      <w:marRight w:val="0"/>
      <w:marTop w:val="0"/>
      <w:marBottom w:val="0"/>
      <w:divBdr>
        <w:top w:val="none" w:sz="0" w:space="0" w:color="auto"/>
        <w:left w:val="none" w:sz="0" w:space="0" w:color="auto"/>
        <w:bottom w:val="none" w:sz="0" w:space="0" w:color="auto"/>
        <w:right w:val="none" w:sz="0" w:space="0" w:color="auto"/>
      </w:divBdr>
    </w:div>
    <w:div w:id="551891734">
      <w:bodyDiv w:val="1"/>
      <w:marLeft w:val="0"/>
      <w:marRight w:val="0"/>
      <w:marTop w:val="0"/>
      <w:marBottom w:val="0"/>
      <w:divBdr>
        <w:top w:val="none" w:sz="0" w:space="0" w:color="auto"/>
        <w:left w:val="none" w:sz="0" w:space="0" w:color="auto"/>
        <w:bottom w:val="none" w:sz="0" w:space="0" w:color="auto"/>
        <w:right w:val="none" w:sz="0" w:space="0" w:color="auto"/>
      </w:divBdr>
    </w:div>
    <w:div w:id="552158803">
      <w:bodyDiv w:val="1"/>
      <w:marLeft w:val="0"/>
      <w:marRight w:val="0"/>
      <w:marTop w:val="0"/>
      <w:marBottom w:val="0"/>
      <w:divBdr>
        <w:top w:val="none" w:sz="0" w:space="0" w:color="auto"/>
        <w:left w:val="none" w:sz="0" w:space="0" w:color="auto"/>
        <w:bottom w:val="none" w:sz="0" w:space="0" w:color="auto"/>
        <w:right w:val="none" w:sz="0" w:space="0" w:color="auto"/>
      </w:divBdr>
    </w:div>
    <w:div w:id="552161675">
      <w:bodyDiv w:val="1"/>
      <w:marLeft w:val="0"/>
      <w:marRight w:val="0"/>
      <w:marTop w:val="0"/>
      <w:marBottom w:val="0"/>
      <w:divBdr>
        <w:top w:val="none" w:sz="0" w:space="0" w:color="auto"/>
        <w:left w:val="none" w:sz="0" w:space="0" w:color="auto"/>
        <w:bottom w:val="none" w:sz="0" w:space="0" w:color="auto"/>
        <w:right w:val="none" w:sz="0" w:space="0" w:color="auto"/>
      </w:divBdr>
    </w:div>
    <w:div w:id="554199304">
      <w:bodyDiv w:val="1"/>
      <w:marLeft w:val="0"/>
      <w:marRight w:val="0"/>
      <w:marTop w:val="0"/>
      <w:marBottom w:val="0"/>
      <w:divBdr>
        <w:top w:val="none" w:sz="0" w:space="0" w:color="auto"/>
        <w:left w:val="none" w:sz="0" w:space="0" w:color="auto"/>
        <w:bottom w:val="none" w:sz="0" w:space="0" w:color="auto"/>
        <w:right w:val="none" w:sz="0" w:space="0" w:color="auto"/>
      </w:divBdr>
    </w:div>
    <w:div w:id="554971285">
      <w:bodyDiv w:val="1"/>
      <w:marLeft w:val="0"/>
      <w:marRight w:val="0"/>
      <w:marTop w:val="0"/>
      <w:marBottom w:val="0"/>
      <w:divBdr>
        <w:top w:val="none" w:sz="0" w:space="0" w:color="auto"/>
        <w:left w:val="none" w:sz="0" w:space="0" w:color="auto"/>
        <w:bottom w:val="none" w:sz="0" w:space="0" w:color="auto"/>
        <w:right w:val="none" w:sz="0" w:space="0" w:color="auto"/>
      </w:divBdr>
    </w:div>
    <w:div w:id="554976033">
      <w:bodyDiv w:val="1"/>
      <w:marLeft w:val="0"/>
      <w:marRight w:val="0"/>
      <w:marTop w:val="0"/>
      <w:marBottom w:val="0"/>
      <w:divBdr>
        <w:top w:val="none" w:sz="0" w:space="0" w:color="auto"/>
        <w:left w:val="none" w:sz="0" w:space="0" w:color="auto"/>
        <w:bottom w:val="none" w:sz="0" w:space="0" w:color="auto"/>
        <w:right w:val="none" w:sz="0" w:space="0" w:color="auto"/>
      </w:divBdr>
    </w:div>
    <w:div w:id="555245542">
      <w:bodyDiv w:val="1"/>
      <w:marLeft w:val="0"/>
      <w:marRight w:val="0"/>
      <w:marTop w:val="0"/>
      <w:marBottom w:val="0"/>
      <w:divBdr>
        <w:top w:val="none" w:sz="0" w:space="0" w:color="auto"/>
        <w:left w:val="none" w:sz="0" w:space="0" w:color="auto"/>
        <w:bottom w:val="none" w:sz="0" w:space="0" w:color="auto"/>
        <w:right w:val="none" w:sz="0" w:space="0" w:color="auto"/>
      </w:divBdr>
    </w:div>
    <w:div w:id="555892645">
      <w:bodyDiv w:val="1"/>
      <w:marLeft w:val="0"/>
      <w:marRight w:val="0"/>
      <w:marTop w:val="0"/>
      <w:marBottom w:val="0"/>
      <w:divBdr>
        <w:top w:val="none" w:sz="0" w:space="0" w:color="auto"/>
        <w:left w:val="none" w:sz="0" w:space="0" w:color="auto"/>
        <w:bottom w:val="none" w:sz="0" w:space="0" w:color="auto"/>
        <w:right w:val="none" w:sz="0" w:space="0" w:color="auto"/>
      </w:divBdr>
    </w:div>
    <w:div w:id="556279357">
      <w:bodyDiv w:val="1"/>
      <w:marLeft w:val="0"/>
      <w:marRight w:val="0"/>
      <w:marTop w:val="0"/>
      <w:marBottom w:val="0"/>
      <w:divBdr>
        <w:top w:val="none" w:sz="0" w:space="0" w:color="auto"/>
        <w:left w:val="none" w:sz="0" w:space="0" w:color="auto"/>
        <w:bottom w:val="none" w:sz="0" w:space="0" w:color="auto"/>
        <w:right w:val="none" w:sz="0" w:space="0" w:color="auto"/>
      </w:divBdr>
    </w:div>
    <w:div w:id="556430075">
      <w:bodyDiv w:val="1"/>
      <w:marLeft w:val="0"/>
      <w:marRight w:val="0"/>
      <w:marTop w:val="0"/>
      <w:marBottom w:val="0"/>
      <w:divBdr>
        <w:top w:val="none" w:sz="0" w:space="0" w:color="auto"/>
        <w:left w:val="none" w:sz="0" w:space="0" w:color="auto"/>
        <w:bottom w:val="none" w:sz="0" w:space="0" w:color="auto"/>
        <w:right w:val="none" w:sz="0" w:space="0" w:color="auto"/>
      </w:divBdr>
    </w:div>
    <w:div w:id="558593816">
      <w:bodyDiv w:val="1"/>
      <w:marLeft w:val="0"/>
      <w:marRight w:val="0"/>
      <w:marTop w:val="0"/>
      <w:marBottom w:val="0"/>
      <w:divBdr>
        <w:top w:val="none" w:sz="0" w:space="0" w:color="auto"/>
        <w:left w:val="none" w:sz="0" w:space="0" w:color="auto"/>
        <w:bottom w:val="none" w:sz="0" w:space="0" w:color="auto"/>
        <w:right w:val="none" w:sz="0" w:space="0" w:color="auto"/>
      </w:divBdr>
    </w:div>
    <w:div w:id="559947410">
      <w:bodyDiv w:val="1"/>
      <w:marLeft w:val="0"/>
      <w:marRight w:val="0"/>
      <w:marTop w:val="0"/>
      <w:marBottom w:val="0"/>
      <w:divBdr>
        <w:top w:val="none" w:sz="0" w:space="0" w:color="auto"/>
        <w:left w:val="none" w:sz="0" w:space="0" w:color="auto"/>
        <w:bottom w:val="none" w:sz="0" w:space="0" w:color="auto"/>
        <w:right w:val="none" w:sz="0" w:space="0" w:color="auto"/>
      </w:divBdr>
    </w:div>
    <w:div w:id="561404857">
      <w:bodyDiv w:val="1"/>
      <w:marLeft w:val="0"/>
      <w:marRight w:val="0"/>
      <w:marTop w:val="0"/>
      <w:marBottom w:val="0"/>
      <w:divBdr>
        <w:top w:val="none" w:sz="0" w:space="0" w:color="auto"/>
        <w:left w:val="none" w:sz="0" w:space="0" w:color="auto"/>
        <w:bottom w:val="none" w:sz="0" w:space="0" w:color="auto"/>
        <w:right w:val="none" w:sz="0" w:space="0" w:color="auto"/>
      </w:divBdr>
    </w:div>
    <w:div w:id="562913735">
      <w:bodyDiv w:val="1"/>
      <w:marLeft w:val="0"/>
      <w:marRight w:val="0"/>
      <w:marTop w:val="0"/>
      <w:marBottom w:val="0"/>
      <w:divBdr>
        <w:top w:val="none" w:sz="0" w:space="0" w:color="auto"/>
        <w:left w:val="none" w:sz="0" w:space="0" w:color="auto"/>
        <w:bottom w:val="none" w:sz="0" w:space="0" w:color="auto"/>
        <w:right w:val="none" w:sz="0" w:space="0" w:color="auto"/>
      </w:divBdr>
    </w:div>
    <w:div w:id="563028623">
      <w:bodyDiv w:val="1"/>
      <w:marLeft w:val="0"/>
      <w:marRight w:val="0"/>
      <w:marTop w:val="0"/>
      <w:marBottom w:val="0"/>
      <w:divBdr>
        <w:top w:val="none" w:sz="0" w:space="0" w:color="auto"/>
        <w:left w:val="none" w:sz="0" w:space="0" w:color="auto"/>
        <w:bottom w:val="none" w:sz="0" w:space="0" w:color="auto"/>
        <w:right w:val="none" w:sz="0" w:space="0" w:color="auto"/>
      </w:divBdr>
    </w:div>
    <w:div w:id="564098651">
      <w:bodyDiv w:val="1"/>
      <w:marLeft w:val="0"/>
      <w:marRight w:val="0"/>
      <w:marTop w:val="0"/>
      <w:marBottom w:val="0"/>
      <w:divBdr>
        <w:top w:val="none" w:sz="0" w:space="0" w:color="auto"/>
        <w:left w:val="none" w:sz="0" w:space="0" w:color="auto"/>
        <w:bottom w:val="none" w:sz="0" w:space="0" w:color="auto"/>
        <w:right w:val="none" w:sz="0" w:space="0" w:color="auto"/>
      </w:divBdr>
    </w:div>
    <w:div w:id="564148124">
      <w:bodyDiv w:val="1"/>
      <w:marLeft w:val="0"/>
      <w:marRight w:val="0"/>
      <w:marTop w:val="0"/>
      <w:marBottom w:val="0"/>
      <w:divBdr>
        <w:top w:val="none" w:sz="0" w:space="0" w:color="auto"/>
        <w:left w:val="none" w:sz="0" w:space="0" w:color="auto"/>
        <w:bottom w:val="none" w:sz="0" w:space="0" w:color="auto"/>
        <w:right w:val="none" w:sz="0" w:space="0" w:color="auto"/>
      </w:divBdr>
    </w:div>
    <w:div w:id="564951145">
      <w:bodyDiv w:val="1"/>
      <w:marLeft w:val="0"/>
      <w:marRight w:val="0"/>
      <w:marTop w:val="0"/>
      <w:marBottom w:val="0"/>
      <w:divBdr>
        <w:top w:val="none" w:sz="0" w:space="0" w:color="auto"/>
        <w:left w:val="none" w:sz="0" w:space="0" w:color="auto"/>
        <w:bottom w:val="none" w:sz="0" w:space="0" w:color="auto"/>
        <w:right w:val="none" w:sz="0" w:space="0" w:color="auto"/>
      </w:divBdr>
    </w:div>
    <w:div w:id="565183399">
      <w:bodyDiv w:val="1"/>
      <w:marLeft w:val="0"/>
      <w:marRight w:val="0"/>
      <w:marTop w:val="0"/>
      <w:marBottom w:val="0"/>
      <w:divBdr>
        <w:top w:val="none" w:sz="0" w:space="0" w:color="auto"/>
        <w:left w:val="none" w:sz="0" w:space="0" w:color="auto"/>
        <w:bottom w:val="none" w:sz="0" w:space="0" w:color="auto"/>
        <w:right w:val="none" w:sz="0" w:space="0" w:color="auto"/>
      </w:divBdr>
    </w:div>
    <w:div w:id="567617255">
      <w:bodyDiv w:val="1"/>
      <w:marLeft w:val="0"/>
      <w:marRight w:val="0"/>
      <w:marTop w:val="0"/>
      <w:marBottom w:val="0"/>
      <w:divBdr>
        <w:top w:val="none" w:sz="0" w:space="0" w:color="auto"/>
        <w:left w:val="none" w:sz="0" w:space="0" w:color="auto"/>
        <w:bottom w:val="none" w:sz="0" w:space="0" w:color="auto"/>
        <w:right w:val="none" w:sz="0" w:space="0" w:color="auto"/>
      </w:divBdr>
    </w:div>
    <w:div w:id="568006772">
      <w:bodyDiv w:val="1"/>
      <w:marLeft w:val="0"/>
      <w:marRight w:val="0"/>
      <w:marTop w:val="0"/>
      <w:marBottom w:val="0"/>
      <w:divBdr>
        <w:top w:val="none" w:sz="0" w:space="0" w:color="auto"/>
        <w:left w:val="none" w:sz="0" w:space="0" w:color="auto"/>
        <w:bottom w:val="none" w:sz="0" w:space="0" w:color="auto"/>
        <w:right w:val="none" w:sz="0" w:space="0" w:color="auto"/>
      </w:divBdr>
    </w:div>
    <w:div w:id="568079646">
      <w:bodyDiv w:val="1"/>
      <w:marLeft w:val="0"/>
      <w:marRight w:val="0"/>
      <w:marTop w:val="0"/>
      <w:marBottom w:val="0"/>
      <w:divBdr>
        <w:top w:val="none" w:sz="0" w:space="0" w:color="auto"/>
        <w:left w:val="none" w:sz="0" w:space="0" w:color="auto"/>
        <w:bottom w:val="none" w:sz="0" w:space="0" w:color="auto"/>
        <w:right w:val="none" w:sz="0" w:space="0" w:color="auto"/>
      </w:divBdr>
    </w:div>
    <w:div w:id="568199619">
      <w:bodyDiv w:val="1"/>
      <w:marLeft w:val="0"/>
      <w:marRight w:val="0"/>
      <w:marTop w:val="0"/>
      <w:marBottom w:val="0"/>
      <w:divBdr>
        <w:top w:val="none" w:sz="0" w:space="0" w:color="auto"/>
        <w:left w:val="none" w:sz="0" w:space="0" w:color="auto"/>
        <w:bottom w:val="none" w:sz="0" w:space="0" w:color="auto"/>
        <w:right w:val="none" w:sz="0" w:space="0" w:color="auto"/>
      </w:divBdr>
    </w:div>
    <w:div w:id="568349311">
      <w:bodyDiv w:val="1"/>
      <w:marLeft w:val="0"/>
      <w:marRight w:val="0"/>
      <w:marTop w:val="0"/>
      <w:marBottom w:val="0"/>
      <w:divBdr>
        <w:top w:val="none" w:sz="0" w:space="0" w:color="auto"/>
        <w:left w:val="none" w:sz="0" w:space="0" w:color="auto"/>
        <w:bottom w:val="none" w:sz="0" w:space="0" w:color="auto"/>
        <w:right w:val="none" w:sz="0" w:space="0" w:color="auto"/>
      </w:divBdr>
    </w:div>
    <w:div w:id="568468300">
      <w:bodyDiv w:val="1"/>
      <w:marLeft w:val="0"/>
      <w:marRight w:val="0"/>
      <w:marTop w:val="0"/>
      <w:marBottom w:val="0"/>
      <w:divBdr>
        <w:top w:val="none" w:sz="0" w:space="0" w:color="auto"/>
        <w:left w:val="none" w:sz="0" w:space="0" w:color="auto"/>
        <w:bottom w:val="none" w:sz="0" w:space="0" w:color="auto"/>
        <w:right w:val="none" w:sz="0" w:space="0" w:color="auto"/>
      </w:divBdr>
    </w:div>
    <w:div w:id="568543004">
      <w:bodyDiv w:val="1"/>
      <w:marLeft w:val="0"/>
      <w:marRight w:val="0"/>
      <w:marTop w:val="0"/>
      <w:marBottom w:val="0"/>
      <w:divBdr>
        <w:top w:val="none" w:sz="0" w:space="0" w:color="auto"/>
        <w:left w:val="none" w:sz="0" w:space="0" w:color="auto"/>
        <w:bottom w:val="none" w:sz="0" w:space="0" w:color="auto"/>
        <w:right w:val="none" w:sz="0" w:space="0" w:color="auto"/>
      </w:divBdr>
    </w:div>
    <w:div w:id="569268196">
      <w:bodyDiv w:val="1"/>
      <w:marLeft w:val="0"/>
      <w:marRight w:val="0"/>
      <w:marTop w:val="0"/>
      <w:marBottom w:val="0"/>
      <w:divBdr>
        <w:top w:val="none" w:sz="0" w:space="0" w:color="auto"/>
        <w:left w:val="none" w:sz="0" w:space="0" w:color="auto"/>
        <w:bottom w:val="none" w:sz="0" w:space="0" w:color="auto"/>
        <w:right w:val="none" w:sz="0" w:space="0" w:color="auto"/>
      </w:divBdr>
    </w:div>
    <w:div w:id="569777775">
      <w:bodyDiv w:val="1"/>
      <w:marLeft w:val="0"/>
      <w:marRight w:val="0"/>
      <w:marTop w:val="0"/>
      <w:marBottom w:val="0"/>
      <w:divBdr>
        <w:top w:val="none" w:sz="0" w:space="0" w:color="auto"/>
        <w:left w:val="none" w:sz="0" w:space="0" w:color="auto"/>
        <w:bottom w:val="none" w:sz="0" w:space="0" w:color="auto"/>
        <w:right w:val="none" w:sz="0" w:space="0" w:color="auto"/>
      </w:divBdr>
    </w:div>
    <w:div w:id="570164426">
      <w:bodyDiv w:val="1"/>
      <w:marLeft w:val="0"/>
      <w:marRight w:val="0"/>
      <w:marTop w:val="0"/>
      <w:marBottom w:val="0"/>
      <w:divBdr>
        <w:top w:val="none" w:sz="0" w:space="0" w:color="auto"/>
        <w:left w:val="none" w:sz="0" w:space="0" w:color="auto"/>
        <w:bottom w:val="none" w:sz="0" w:space="0" w:color="auto"/>
        <w:right w:val="none" w:sz="0" w:space="0" w:color="auto"/>
      </w:divBdr>
    </w:div>
    <w:div w:id="570193578">
      <w:bodyDiv w:val="1"/>
      <w:marLeft w:val="0"/>
      <w:marRight w:val="0"/>
      <w:marTop w:val="0"/>
      <w:marBottom w:val="0"/>
      <w:divBdr>
        <w:top w:val="none" w:sz="0" w:space="0" w:color="auto"/>
        <w:left w:val="none" w:sz="0" w:space="0" w:color="auto"/>
        <w:bottom w:val="none" w:sz="0" w:space="0" w:color="auto"/>
        <w:right w:val="none" w:sz="0" w:space="0" w:color="auto"/>
      </w:divBdr>
    </w:div>
    <w:div w:id="572012583">
      <w:bodyDiv w:val="1"/>
      <w:marLeft w:val="0"/>
      <w:marRight w:val="0"/>
      <w:marTop w:val="0"/>
      <w:marBottom w:val="0"/>
      <w:divBdr>
        <w:top w:val="none" w:sz="0" w:space="0" w:color="auto"/>
        <w:left w:val="none" w:sz="0" w:space="0" w:color="auto"/>
        <w:bottom w:val="none" w:sz="0" w:space="0" w:color="auto"/>
        <w:right w:val="none" w:sz="0" w:space="0" w:color="auto"/>
      </w:divBdr>
    </w:div>
    <w:div w:id="573707597">
      <w:bodyDiv w:val="1"/>
      <w:marLeft w:val="0"/>
      <w:marRight w:val="0"/>
      <w:marTop w:val="0"/>
      <w:marBottom w:val="0"/>
      <w:divBdr>
        <w:top w:val="none" w:sz="0" w:space="0" w:color="auto"/>
        <w:left w:val="none" w:sz="0" w:space="0" w:color="auto"/>
        <w:bottom w:val="none" w:sz="0" w:space="0" w:color="auto"/>
        <w:right w:val="none" w:sz="0" w:space="0" w:color="auto"/>
      </w:divBdr>
    </w:div>
    <w:div w:id="574557683">
      <w:bodyDiv w:val="1"/>
      <w:marLeft w:val="0"/>
      <w:marRight w:val="0"/>
      <w:marTop w:val="0"/>
      <w:marBottom w:val="0"/>
      <w:divBdr>
        <w:top w:val="none" w:sz="0" w:space="0" w:color="auto"/>
        <w:left w:val="none" w:sz="0" w:space="0" w:color="auto"/>
        <w:bottom w:val="none" w:sz="0" w:space="0" w:color="auto"/>
        <w:right w:val="none" w:sz="0" w:space="0" w:color="auto"/>
      </w:divBdr>
    </w:div>
    <w:div w:id="574825503">
      <w:bodyDiv w:val="1"/>
      <w:marLeft w:val="0"/>
      <w:marRight w:val="0"/>
      <w:marTop w:val="0"/>
      <w:marBottom w:val="0"/>
      <w:divBdr>
        <w:top w:val="none" w:sz="0" w:space="0" w:color="auto"/>
        <w:left w:val="none" w:sz="0" w:space="0" w:color="auto"/>
        <w:bottom w:val="none" w:sz="0" w:space="0" w:color="auto"/>
        <w:right w:val="none" w:sz="0" w:space="0" w:color="auto"/>
      </w:divBdr>
    </w:div>
    <w:div w:id="575356183">
      <w:bodyDiv w:val="1"/>
      <w:marLeft w:val="0"/>
      <w:marRight w:val="0"/>
      <w:marTop w:val="0"/>
      <w:marBottom w:val="0"/>
      <w:divBdr>
        <w:top w:val="none" w:sz="0" w:space="0" w:color="auto"/>
        <w:left w:val="none" w:sz="0" w:space="0" w:color="auto"/>
        <w:bottom w:val="none" w:sz="0" w:space="0" w:color="auto"/>
        <w:right w:val="none" w:sz="0" w:space="0" w:color="auto"/>
      </w:divBdr>
    </w:div>
    <w:div w:id="576283383">
      <w:bodyDiv w:val="1"/>
      <w:marLeft w:val="0"/>
      <w:marRight w:val="0"/>
      <w:marTop w:val="0"/>
      <w:marBottom w:val="0"/>
      <w:divBdr>
        <w:top w:val="none" w:sz="0" w:space="0" w:color="auto"/>
        <w:left w:val="none" w:sz="0" w:space="0" w:color="auto"/>
        <w:bottom w:val="none" w:sz="0" w:space="0" w:color="auto"/>
        <w:right w:val="none" w:sz="0" w:space="0" w:color="auto"/>
      </w:divBdr>
    </w:div>
    <w:div w:id="576327998">
      <w:bodyDiv w:val="1"/>
      <w:marLeft w:val="0"/>
      <w:marRight w:val="0"/>
      <w:marTop w:val="0"/>
      <w:marBottom w:val="0"/>
      <w:divBdr>
        <w:top w:val="none" w:sz="0" w:space="0" w:color="auto"/>
        <w:left w:val="none" w:sz="0" w:space="0" w:color="auto"/>
        <w:bottom w:val="none" w:sz="0" w:space="0" w:color="auto"/>
        <w:right w:val="none" w:sz="0" w:space="0" w:color="auto"/>
      </w:divBdr>
    </w:div>
    <w:div w:id="577831032">
      <w:bodyDiv w:val="1"/>
      <w:marLeft w:val="0"/>
      <w:marRight w:val="0"/>
      <w:marTop w:val="0"/>
      <w:marBottom w:val="0"/>
      <w:divBdr>
        <w:top w:val="none" w:sz="0" w:space="0" w:color="auto"/>
        <w:left w:val="none" w:sz="0" w:space="0" w:color="auto"/>
        <w:bottom w:val="none" w:sz="0" w:space="0" w:color="auto"/>
        <w:right w:val="none" w:sz="0" w:space="0" w:color="auto"/>
      </w:divBdr>
    </w:div>
    <w:div w:id="577909196">
      <w:bodyDiv w:val="1"/>
      <w:marLeft w:val="0"/>
      <w:marRight w:val="0"/>
      <w:marTop w:val="0"/>
      <w:marBottom w:val="0"/>
      <w:divBdr>
        <w:top w:val="none" w:sz="0" w:space="0" w:color="auto"/>
        <w:left w:val="none" w:sz="0" w:space="0" w:color="auto"/>
        <w:bottom w:val="none" w:sz="0" w:space="0" w:color="auto"/>
        <w:right w:val="none" w:sz="0" w:space="0" w:color="auto"/>
      </w:divBdr>
    </w:div>
    <w:div w:id="579489840">
      <w:bodyDiv w:val="1"/>
      <w:marLeft w:val="0"/>
      <w:marRight w:val="0"/>
      <w:marTop w:val="0"/>
      <w:marBottom w:val="0"/>
      <w:divBdr>
        <w:top w:val="none" w:sz="0" w:space="0" w:color="auto"/>
        <w:left w:val="none" w:sz="0" w:space="0" w:color="auto"/>
        <w:bottom w:val="none" w:sz="0" w:space="0" w:color="auto"/>
        <w:right w:val="none" w:sz="0" w:space="0" w:color="auto"/>
      </w:divBdr>
    </w:div>
    <w:div w:id="579562243">
      <w:bodyDiv w:val="1"/>
      <w:marLeft w:val="0"/>
      <w:marRight w:val="0"/>
      <w:marTop w:val="0"/>
      <w:marBottom w:val="0"/>
      <w:divBdr>
        <w:top w:val="none" w:sz="0" w:space="0" w:color="auto"/>
        <w:left w:val="none" w:sz="0" w:space="0" w:color="auto"/>
        <w:bottom w:val="none" w:sz="0" w:space="0" w:color="auto"/>
        <w:right w:val="none" w:sz="0" w:space="0" w:color="auto"/>
      </w:divBdr>
    </w:div>
    <w:div w:id="580020467">
      <w:bodyDiv w:val="1"/>
      <w:marLeft w:val="0"/>
      <w:marRight w:val="0"/>
      <w:marTop w:val="0"/>
      <w:marBottom w:val="0"/>
      <w:divBdr>
        <w:top w:val="none" w:sz="0" w:space="0" w:color="auto"/>
        <w:left w:val="none" w:sz="0" w:space="0" w:color="auto"/>
        <w:bottom w:val="none" w:sz="0" w:space="0" w:color="auto"/>
        <w:right w:val="none" w:sz="0" w:space="0" w:color="auto"/>
      </w:divBdr>
    </w:div>
    <w:div w:id="580218207">
      <w:bodyDiv w:val="1"/>
      <w:marLeft w:val="0"/>
      <w:marRight w:val="0"/>
      <w:marTop w:val="0"/>
      <w:marBottom w:val="0"/>
      <w:divBdr>
        <w:top w:val="none" w:sz="0" w:space="0" w:color="auto"/>
        <w:left w:val="none" w:sz="0" w:space="0" w:color="auto"/>
        <w:bottom w:val="none" w:sz="0" w:space="0" w:color="auto"/>
        <w:right w:val="none" w:sz="0" w:space="0" w:color="auto"/>
      </w:divBdr>
    </w:div>
    <w:div w:id="581108719">
      <w:bodyDiv w:val="1"/>
      <w:marLeft w:val="0"/>
      <w:marRight w:val="0"/>
      <w:marTop w:val="0"/>
      <w:marBottom w:val="0"/>
      <w:divBdr>
        <w:top w:val="none" w:sz="0" w:space="0" w:color="auto"/>
        <w:left w:val="none" w:sz="0" w:space="0" w:color="auto"/>
        <w:bottom w:val="none" w:sz="0" w:space="0" w:color="auto"/>
        <w:right w:val="none" w:sz="0" w:space="0" w:color="auto"/>
      </w:divBdr>
    </w:div>
    <w:div w:id="582224469">
      <w:bodyDiv w:val="1"/>
      <w:marLeft w:val="0"/>
      <w:marRight w:val="0"/>
      <w:marTop w:val="0"/>
      <w:marBottom w:val="0"/>
      <w:divBdr>
        <w:top w:val="none" w:sz="0" w:space="0" w:color="auto"/>
        <w:left w:val="none" w:sz="0" w:space="0" w:color="auto"/>
        <w:bottom w:val="none" w:sz="0" w:space="0" w:color="auto"/>
        <w:right w:val="none" w:sz="0" w:space="0" w:color="auto"/>
      </w:divBdr>
    </w:div>
    <w:div w:id="582643229">
      <w:bodyDiv w:val="1"/>
      <w:marLeft w:val="0"/>
      <w:marRight w:val="0"/>
      <w:marTop w:val="0"/>
      <w:marBottom w:val="0"/>
      <w:divBdr>
        <w:top w:val="none" w:sz="0" w:space="0" w:color="auto"/>
        <w:left w:val="none" w:sz="0" w:space="0" w:color="auto"/>
        <w:bottom w:val="none" w:sz="0" w:space="0" w:color="auto"/>
        <w:right w:val="none" w:sz="0" w:space="0" w:color="auto"/>
      </w:divBdr>
    </w:div>
    <w:div w:id="583143929">
      <w:bodyDiv w:val="1"/>
      <w:marLeft w:val="0"/>
      <w:marRight w:val="0"/>
      <w:marTop w:val="0"/>
      <w:marBottom w:val="0"/>
      <w:divBdr>
        <w:top w:val="none" w:sz="0" w:space="0" w:color="auto"/>
        <w:left w:val="none" w:sz="0" w:space="0" w:color="auto"/>
        <w:bottom w:val="none" w:sz="0" w:space="0" w:color="auto"/>
        <w:right w:val="none" w:sz="0" w:space="0" w:color="auto"/>
      </w:divBdr>
    </w:div>
    <w:div w:id="583958041">
      <w:bodyDiv w:val="1"/>
      <w:marLeft w:val="0"/>
      <w:marRight w:val="0"/>
      <w:marTop w:val="0"/>
      <w:marBottom w:val="0"/>
      <w:divBdr>
        <w:top w:val="none" w:sz="0" w:space="0" w:color="auto"/>
        <w:left w:val="none" w:sz="0" w:space="0" w:color="auto"/>
        <w:bottom w:val="none" w:sz="0" w:space="0" w:color="auto"/>
        <w:right w:val="none" w:sz="0" w:space="0" w:color="auto"/>
      </w:divBdr>
    </w:div>
    <w:div w:id="584345551">
      <w:bodyDiv w:val="1"/>
      <w:marLeft w:val="0"/>
      <w:marRight w:val="0"/>
      <w:marTop w:val="0"/>
      <w:marBottom w:val="0"/>
      <w:divBdr>
        <w:top w:val="none" w:sz="0" w:space="0" w:color="auto"/>
        <w:left w:val="none" w:sz="0" w:space="0" w:color="auto"/>
        <w:bottom w:val="none" w:sz="0" w:space="0" w:color="auto"/>
        <w:right w:val="none" w:sz="0" w:space="0" w:color="auto"/>
      </w:divBdr>
    </w:div>
    <w:div w:id="584925923">
      <w:bodyDiv w:val="1"/>
      <w:marLeft w:val="0"/>
      <w:marRight w:val="0"/>
      <w:marTop w:val="0"/>
      <w:marBottom w:val="0"/>
      <w:divBdr>
        <w:top w:val="none" w:sz="0" w:space="0" w:color="auto"/>
        <w:left w:val="none" w:sz="0" w:space="0" w:color="auto"/>
        <w:bottom w:val="none" w:sz="0" w:space="0" w:color="auto"/>
        <w:right w:val="none" w:sz="0" w:space="0" w:color="auto"/>
      </w:divBdr>
    </w:div>
    <w:div w:id="585648154">
      <w:bodyDiv w:val="1"/>
      <w:marLeft w:val="0"/>
      <w:marRight w:val="0"/>
      <w:marTop w:val="0"/>
      <w:marBottom w:val="0"/>
      <w:divBdr>
        <w:top w:val="none" w:sz="0" w:space="0" w:color="auto"/>
        <w:left w:val="none" w:sz="0" w:space="0" w:color="auto"/>
        <w:bottom w:val="none" w:sz="0" w:space="0" w:color="auto"/>
        <w:right w:val="none" w:sz="0" w:space="0" w:color="auto"/>
      </w:divBdr>
    </w:div>
    <w:div w:id="586236068">
      <w:bodyDiv w:val="1"/>
      <w:marLeft w:val="0"/>
      <w:marRight w:val="0"/>
      <w:marTop w:val="0"/>
      <w:marBottom w:val="0"/>
      <w:divBdr>
        <w:top w:val="none" w:sz="0" w:space="0" w:color="auto"/>
        <w:left w:val="none" w:sz="0" w:space="0" w:color="auto"/>
        <w:bottom w:val="none" w:sz="0" w:space="0" w:color="auto"/>
        <w:right w:val="none" w:sz="0" w:space="0" w:color="auto"/>
      </w:divBdr>
    </w:div>
    <w:div w:id="586504001">
      <w:bodyDiv w:val="1"/>
      <w:marLeft w:val="0"/>
      <w:marRight w:val="0"/>
      <w:marTop w:val="0"/>
      <w:marBottom w:val="0"/>
      <w:divBdr>
        <w:top w:val="none" w:sz="0" w:space="0" w:color="auto"/>
        <w:left w:val="none" w:sz="0" w:space="0" w:color="auto"/>
        <w:bottom w:val="none" w:sz="0" w:space="0" w:color="auto"/>
        <w:right w:val="none" w:sz="0" w:space="0" w:color="auto"/>
      </w:divBdr>
    </w:div>
    <w:div w:id="587811506">
      <w:bodyDiv w:val="1"/>
      <w:marLeft w:val="0"/>
      <w:marRight w:val="0"/>
      <w:marTop w:val="0"/>
      <w:marBottom w:val="0"/>
      <w:divBdr>
        <w:top w:val="none" w:sz="0" w:space="0" w:color="auto"/>
        <w:left w:val="none" w:sz="0" w:space="0" w:color="auto"/>
        <w:bottom w:val="none" w:sz="0" w:space="0" w:color="auto"/>
        <w:right w:val="none" w:sz="0" w:space="0" w:color="auto"/>
      </w:divBdr>
    </w:div>
    <w:div w:id="589045892">
      <w:bodyDiv w:val="1"/>
      <w:marLeft w:val="0"/>
      <w:marRight w:val="0"/>
      <w:marTop w:val="0"/>
      <w:marBottom w:val="0"/>
      <w:divBdr>
        <w:top w:val="none" w:sz="0" w:space="0" w:color="auto"/>
        <w:left w:val="none" w:sz="0" w:space="0" w:color="auto"/>
        <w:bottom w:val="none" w:sz="0" w:space="0" w:color="auto"/>
        <w:right w:val="none" w:sz="0" w:space="0" w:color="auto"/>
      </w:divBdr>
    </w:div>
    <w:div w:id="589124477">
      <w:bodyDiv w:val="1"/>
      <w:marLeft w:val="0"/>
      <w:marRight w:val="0"/>
      <w:marTop w:val="0"/>
      <w:marBottom w:val="0"/>
      <w:divBdr>
        <w:top w:val="none" w:sz="0" w:space="0" w:color="auto"/>
        <w:left w:val="none" w:sz="0" w:space="0" w:color="auto"/>
        <w:bottom w:val="none" w:sz="0" w:space="0" w:color="auto"/>
        <w:right w:val="none" w:sz="0" w:space="0" w:color="auto"/>
      </w:divBdr>
    </w:div>
    <w:div w:id="590429607">
      <w:bodyDiv w:val="1"/>
      <w:marLeft w:val="0"/>
      <w:marRight w:val="0"/>
      <w:marTop w:val="0"/>
      <w:marBottom w:val="0"/>
      <w:divBdr>
        <w:top w:val="none" w:sz="0" w:space="0" w:color="auto"/>
        <w:left w:val="none" w:sz="0" w:space="0" w:color="auto"/>
        <w:bottom w:val="none" w:sz="0" w:space="0" w:color="auto"/>
        <w:right w:val="none" w:sz="0" w:space="0" w:color="auto"/>
      </w:divBdr>
    </w:div>
    <w:div w:id="591012588">
      <w:bodyDiv w:val="1"/>
      <w:marLeft w:val="0"/>
      <w:marRight w:val="0"/>
      <w:marTop w:val="0"/>
      <w:marBottom w:val="0"/>
      <w:divBdr>
        <w:top w:val="none" w:sz="0" w:space="0" w:color="auto"/>
        <w:left w:val="none" w:sz="0" w:space="0" w:color="auto"/>
        <w:bottom w:val="none" w:sz="0" w:space="0" w:color="auto"/>
        <w:right w:val="none" w:sz="0" w:space="0" w:color="auto"/>
      </w:divBdr>
    </w:div>
    <w:div w:id="593130467">
      <w:bodyDiv w:val="1"/>
      <w:marLeft w:val="0"/>
      <w:marRight w:val="0"/>
      <w:marTop w:val="0"/>
      <w:marBottom w:val="0"/>
      <w:divBdr>
        <w:top w:val="none" w:sz="0" w:space="0" w:color="auto"/>
        <w:left w:val="none" w:sz="0" w:space="0" w:color="auto"/>
        <w:bottom w:val="none" w:sz="0" w:space="0" w:color="auto"/>
        <w:right w:val="none" w:sz="0" w:space="0" w:color="auto"/>
      </w:divBdr>
    </w:div>
    <w:div w:id="593395316">
      <w:bodyDiv w:val="1"/>
      <w:marLeft w:val="0"/>
      <w:marRight w:val="0"/>
      <w:marTop w:val="0"/>
      <w:marBottom w:val="0"/>
      <w:divBdr>
        <w:top w:val="none" w:sz="0" w:space="0" w:color="auto"/>
        <w:left w:val="none" w:sz="0" w:space="0" w:color="auto"/>
        <w:bottom w:val="none" w:sz="0" w:space="0" w:color="auto"/>
        <w:right w:val="none" w:sz="0" w:space="0" w:color="auto"/>
      </w:divBdr>
    </w:div>
    <w:div w:id="593900460">
      <w:bodyDiv w:val="1"/>
      <w:marLeft w:val="0"/>
      <w:marRight w:val="0"/>
      <w:marTop w:val="0"/>
      <w:marBottom w:val="0"/>
      <w:divBdr>
        <w:top w:val="none" w:sz="0" w:space="0" w:color="auto"/>
        <w:left w:val="none" w:sz="0" w:space="0" w:color="auto"/>
        <w:bottom w:val="none" w:sz="0" w:space="0" w:color="auto"/>
        <w:right w:val="none" w:sz="0" w:space="0" w:color="auto"/>
      </w:divBdr>
    </w:div>
    <w:div w:id="596136974">
      <w:bodyDiv w:val="1"/>
      <w:marLeft w:val="0"/>
      <w:marRight w:val="0"/>
      <w:marTop w:val="0"/>
      <w:marBottom w:val="0"/>
      <w:divBdr>
        <w:top w:val="none" w:sz="0" w:space="0" w:color="auto"/>
        <w:left w:val="none" w:sz="0" w:space="0" w:color="auto"/>
        <w:bottom w:val="none" w:sz="0" w:space="0" w:color="auto"/>
        <w:right w:val="none" w:sz="0" w:space="0" w:color="auto"/>
      </w:divBdr>
    </w:div>
    <w:div w:id="596445312">
      <w:bodyDiv w:val="1"/>
      <w:marLeft w:val="0"/>
      <w:marRight w:val="0"/>
      <w:marTop w:val="0"/>
      <w:marBottom w:val="0"/>
      <w:divBdr>
        <w:top w:val="none" w:sz="0" w:space="0" w:color="auto"/>
        <w:left w:val="none" w:sz="0" w:space="0" w:color="auto"/>
        <w:bottom w:val="none" w:sz="0" w:space="0" w:color="auto"/>
        <w:right w:val="none" w:sz="0" w:space="0" w:color="auto"/>
      </w:divBdr>
    </w:div>
    <w:div w:id="596594115">
      <w:bodyDiv w:val="1"/>
      <w:marLeft w:val="0"/>
      <w:marRight w:val="0"/>
      <w:marTop w:val="0"/>
      <w:marBottom w:val="0"/>
      <w:divBdr>
        <w:top w:val="none" w:sz="0" w:space="0" w:color="auto"/>
        <w:left w:val="none" w:sz="0" w:space="0" w:color="auto"/>
        <w:bottom w:val="none" w:sz="0" w:space="0" w:color="auto"/>
        <w:right w:val="none" w:sz="0" w:space="0" w:color="auto"/>
      </w:divBdr>
    </w:div>
    <w:div w:id="596865825">
      <w:bodyDiv w:val="1"/>
      <w:marLeft w:val="0"/>
      <w:marRight w:val="0"/>
      <w:marTop w:val="0"/>
      <w:marBottom w:val="0"/>
      <w:divBdr>
        <w:top w:val="none" w:sz="0" w:space="0" w:color="auto"/>
        <w:left w:val="none" w:sz="0" w:space="0" w:color="auto"/>
        <w:bottom w:val="none" w:sz="0" w:space="0" w:color="auto"/>
        <w:right w:val="none" w:sz="0" w:space="0" w:color="auto"/>
      </w:divBdr>
    </w:div>
    <w:div w:id="597951126">
      <w:bodyDiv w:val="1"/>
      <w:marLeft w:val="0"/>
      <w:marRight w:val="0"/>
      <w:marTop w:val="0"/>
      <w:marBottom w:val="0"/>
      <w:divBdr>
        <w:top w:val="none" w:sz="0" w:space="0" w:color="auto"/>
        <w:left w:val="none" w:sz="0" w:space="0" w:color="auto"/>
        <w:bottom w:val="none" w:sz="0" w:space="0" w:color="auto"/>
        <w:right w:val="none" w:sz="0" w:space="0" w:color="auto"/>
      </w:divBdr>
    </w:div>
    <w:div w:id="598370323">
      <w:bodyDiv w:val="1"/>
      <w:marLeft w:val="0"/>
      <w:marRight w:val="0"/>
      <w:marTop w:val="0"/>
      <w:marBottom w:val="0"/>
      <w:divBdr>
        <w:top w:val="none" w:sz="0" w:space="0" w:color="auto"/>
        <w:left w:val="none" w:sz="0" w:space="0" w:color="auto"/>
        <w:bottom w:val="none" w:sz="0" w:space="0" w:color="auto"/>
        <w:right w:val="none" w:sz="0" w:space="0" w:color="auto"/>
      </w:divBdr>
    </w:div>
    <w:div w:id="599216434">
      <w:bodyDiv w:val="1"/>
      <w:marLeft w:val="0"/>
      <w:marRight w:val="0"/>
      <w:marTop w:val="0"/>
      <w:marBottom w:val="0"/>
      <w:divBdr>
        <w:top w:val="none" w:sz="0" w:space="0" w:color="auto"/>
        <w:left w:val="none" w:sz="0" w:space="0" w:color="auto"/>
        <w:bottom w:val="none" w:sz="0" w:space="0" w:color="auto"/>
        <w:right w:val="none" w:sz="0" w:space="0" w:color="auto"/>
      </w:divBdr>
    </w:div>
    <w:div w:id="599332967">
      <w:bodyDiv w:val="1"/>
      <w:marLeft w:val="0"/>
      <w:marRight w:val="0"/>
      <w:marTop w:val="0"/>
      <w:marBottom w:val="0"/>
      <w:divBdr>
        <w:top w:val="none" w:sz="0" w:space="0" w:color="auto"/>
        <w:left w:val="none" w:sz="0" w:space="0" w:color="auto"/>
        <w:bottom w:val="none" w:sz="0" w:space="0" w:color="auto"/>
        <w:right w:val="none" w:sz="0" w:space="0" w:color="auto"/>
      </w:divBdr>
    </w:div>
    <w:div w:id="601570226">
      <w:bodyDiv w:val="1"/>
      <w:marLeft w:val="0"/>
      <w:marRight w:val="0"/>
      <w:marTop w:val="0"/>
      <w:marBottom w:val="0"/>
      <w:divBdr>
        <w:top w:val="none" w:sz="0" w:space="0" w:color="auto"/>
        <w:left w:val="none" w:sz="0" w:space="0" w:color="auto"/>
        <w:bottom w:val="none" w:sz="0" w:space="0" w:color="auto"/>
        <w:right w:val="none" w:sz="0" w:space="0" w:color="auto"/>
      </w:divBdr>
    </w:div>
    <w:div w:id="601842813">
      <w:bodyDiv w:val="1"/>
      <w:marLeft w:val="0"/>
      <w:marRight w:val="0"/>
      <w:marTop w:val="0"/>
      <w:marBottom w:val="0"/>
      <w:divBdr>
        <w:top w:val="none" w:sz="0" w:space="0" w:color="auto"/>
        <w:left w:val="none" w:sz="0" w:space="0" w:color="auto"/>
        <w:bottom w:val="none" w:sz="0" w:space="0" w:color="auto"/>
        <w:right w:val="none" w:sz="0" w:space="0" w:color="auto"/>
      </w:divBdr>
    </w:div>
    <w:div w:id="602421663">
      <w:bodyDiv w:val="1"/>
      <w:marLeft w:val="0"/>
      <w:marRight w:val="0"/>
      <w:marTop w:val="0"/>
      <w:marBottom w:val="0"/>
      <w:divBdr>
        <w:top w:val="none" w:sz="0" w:space="0" w:color="auto"/>
        <w:left w:val="none" w:sz="0" w:space="0" w:color="auto"/>
        <w:bottom w:val="none" w:sz="0" w:space="0" w:color="auto"/>
        <w:right w:val="none" w:sz="0" w:space="0" w:color="auto"/>
      </w:divBdr>
    </w:div>
    <w:div w:id="603196496">
      <w:bodyDiv w:val="1"/>
      <w:marLeft w:val="0"/>
      <w:marRight w:val="0"/>
      <w:marTop w:val="0"/>
      <w:marBottom w:val="0"/>
      <w:divBdr>
        <w:top w:val="none" w:sz="0" w:space="0" w:color="auto"/>
        <w:left w:val="none" w:sz="0" w:space="0" w:color="auto"/>
        <w:bottom w:val="none" w:sz="0" w:space="0" w:color="auto"/>
        <w:right w:val="none" w:sz="0" w:space="0" w:color="auto"/>
      </w:divBdr>
    </w:div>
    <w:div w:id="603341122">
      <w:bodyDiv w:val="1"/>
      <w:marLeft w:val="0"/>
      <w:marRight w:val="0"/>
      <w:marTop w:val="0"/>
      <w:marBottom w:val="0"/>
      <w:divBdr>
        <w:top w:val="none" w:sz="0" w:space="0" w:color="auto"/>
        <w:left w:val="none" w:sz="0" w:space="0" w:color="auto"/>
        <w:bottom w:val="none" w:sz="0" w:space="0" w:color="auto"/>
        <w:right w:val="none" w:sz="0" w:space="0" w:color="auto"/>
      </w:divBdr>
      <w:divsChild>
        <w:div w:id="1249922420">
          <w:marLeft w:val="480"/>
          <w:marRight w:val="0"/>
          <w:marTop w:val="0"/>
          <w:marBottom w:val="0"/>
          <w:divBdr>
            <w:top w:val="none" w:sz="0" w:space="0" w:color="auto"/>
            <w:left w:val="none" w:sz="0" w:space="0" w:color="auto"/>
            <w:bottom w:val="none" w:sz="0" w:space="0" w:color="auto"/>
            <w:right w:val="none" w:sz="0" w:space="0" w:color="auto"/>
          </w:divBdr>
        </w:div>
        <w:div w:id="1825394109">
          <w:marLeft w:val="480"/>
          <w:marRight w:val="0"/>
          <w:marTop w:val="0"/>
          <w:marBottom w:val="0"/>
          <w:divBdr>
            <w:top w:val="none" w:sz="0" w:space="0" w:color="auto"/>
            <w:left w:val="none" w:sz="0" w:space="0" w:color="auto"/>
            <w:bottom w:val="none" w:sz="0" w:space="0" w:color="auto"/>
            <w:right w:val="none" w:sz="0" w:space="0" w:color="auto"/>
          </w:divBdr>
        </w:div>
        <w:div w:id="1872110458">
          <w:marLeft w:val="480"/>
          <w:marRight w:val="0"/>
          <w:marTop w:val="0"/>
          <w:marBottom w:val="0"/>
          <w:divBdr>
            <w:top w:val="none" w:sz="0" w:space="0" w:color="auto"/>
            <w:left w:val="none" w:sz="0" w:space="0" w:color="auto"/>
            <w:bottom w:val="none" w:sz="0" w:space="0" w:color="auto"/>
            <w:right w:val="none" w:sz="0" w:space="0" w:color="auto"/>
          </w:divBdr>
        </w:div>
      </w:divsChild>
    </w:div>
    <w:div w:id="603415734">
      <w:bodyDiv w:val="1"/>
      <w:marLeft w:val="0"/>
      <w:marRight w:val="0"/>
      <w:marTop w:val="0"/>
      <w:marBottom w:val="0"/>
      <w:divBdr>
        <w:top w:val="none" w:sz="0" w:space="0" w:color="auto"/>
        <w:left w:val="none" w:sz="0" w:space="0" w:color="auto"/>
        <w:bottom w:val="none" w:sz="0" w:space="0" w:color="auto"/>
        <w:right w:val="none" w:sz="0" w:space="0" w:color="auto"/>
      </w:divBdr>
    </w:div>
    <w:div w:id="604074011">
      <w:bodyDiv w:val="1"/>
      <w:marLeft w:val="0"/>
      <w:marRight w:val="0"/>
      <w:marTop w:val="0"/>
      <w:marBottom w:val="0"/>
      <w:divBdr>
        <w:top w:val="none" w:sz="0" w:space="0" w:color="auto"/>
        <w:left w:val="none" w:sz="0" w:space="0" w:color="auto"/>
        <w:bottom w:val="none" w:sz="0" w:space="0" w:color="auto"/>
        <w:right w:val="none" w:sz="0" w:space="0" w:color="auto"/>
      </w:divBdr>
    </w:div>
    <w:div w:id="604730813">
      <w:bodyDiv w:val="1"/>
      <w:marLeft w:val="0"/>
      <w:marRight w:val="0"/>
      <w:marTop w:val="0"/>
      <w:marBottom w:val="0"/>
      <w:divBdr>
        <w:top w:val="none" w:sz="0" w:space="0" w:color="auto"/>
        <w:left w:val="none" w:sz="0" w:space="0" w:color="auto"/>
        <w:bottom w:val="none" w:sz="0" w:space="0" w:color="auto"/>
        <w:right w:val="none" w:sz="0" w:space="0" w:color="auto"/>
      </w:divBdr>
    </w:div>
    <w:div w:id="605506440">
      <w:bodyDiv w:val="1"/>
      <w:marLeft w:val="0"/>
      <w:marRight w:val="0"/>
      <w:marTop w:val="0"/>
      <w:marBottom w:val="0"/>
      <w:divBdr>
        <w:top w:val="none" w:sz="0" w:space="0" w:color="auto"/>
        <w:left w:val="none" w:sz="0" w:space="0" w:color="auto"/>
        <w:bottom w:val="none" w:sz="0" w:space="0" w:color="auto"/>
        <w:right w:val="none" w:sz="0" w:space="0" w:color="auto"/>
      </w:divBdr>
    </w:div>
    <w:div w:id="605618303">
      <w:bodyDiv w:val="1"/>
      <w:marLeft w:val="0"/>
      <w:marRight w:val="0"/>
      <w:marTop w:val="0"/>
      <w:marBottom w:val="0"/>
      <w:divBdr>
        <w:top w:val="none" w:sz="0" w:space="0" w:color="auto"/>
        <w:left w:val="none" w:sz="0" w:space="0" w:color="auto"/>
        <w:bottom w:val="none" w:sz="0" w:space="0" w:color="auto"/>
        <w:right w:val="none" w:sz="0" w:space="0" w:color="auto"/>
      </w:divBdr>
    </w:div>
    <w:div w:id="606542000">
      <w:bodyDiv w:val="1"/>
      <w:marLeft w:val="0"/>
      <w:marRight w:val="0"/>
      <w:marTop w:val="0"/>
      <w:marBottom w:val="0"/>
      <w:divBdr>
        <w:top w:val="none" w:sz="0" w:space="0" w:color="auto"/>
        <w:left w:val="none" w:sz="0" w:space="0" w:color="auto"/>
        <w:bottom w:val="none" w:sz="0" w:space="0" w:color="auto"/>
        <w:right w:val="none" w:sz="0" w:space="0" w:color="auto"/>
      </w:divBdr>
    </w:div>
    <w:div w:id="607080909">
      <w:bodyDiv w:val="1"/>
      <w:marLeft w:val="0"/>
      <w:marRight w:val="0"/>
      <w:marTop w:val="0"/>
      <w:marBottom w:val="0"/>
      <w:divBdr>
        <w:top w:val="none" w:sz="0" w:space="0" w:color="auto"/>
        <w:left w:val="none" w:sz="0" w:space="0" w:color="auto"/>
        <w:bottom w:val="none" w:sz="0" w:space="0" w:color="auto"/>
        <w:right w:val="none" w:sz="0" w:space="0" w:color="auto"/>
      </w:divBdr>
    </w:div>
    <w:div w:id="607276372">
      <w:bodyDiv w:val="1"/>
      <w:marLeft w:val="0"/>
      <w:marRight w:val="0"/>
      <w:marTop w:val="0"/>
      <w:marBottom w:val="0"/>
      <w:divBdr>
        <w:top w:val="none" w:sz="0" w:space="0" w:color="auto"/>
        <w:left w:val="none" w:sz="0" w:space="0" w:color="auto"/>
        <w:bottom w:val="none" w:sz="0" w:space="0" w:color="auto"/>
        <w:right w:val="none" w:sz="0" w:space="0" w:color="auto"/>
      </w:divBdr>
    </w:div>
    <w:div w:id="607398140">
      <w:bodyDiv w:val="1"/>
      <w:marLeft w:val="0"/>
      <w:marRight w:val="0"/>
      <w:marTop w:val="0"/>
      <w:marBottom w:val="0"/>
      <w:divBdr>
        <w:top w:val="none" w:sz="0" w:space="0" w:color="auto"/>
        <w:left w:val="none" w:sz="0" w:space="0" w:color="auto"/>
        <w:bottom w:val="none" w:sz="0" w:space="0" w:color="auto"/>
        <w:right w:val="none" w:sz="0" w:space="0" w:color="auto"/>
      </w:divBdr>
    </w:div>
    <w:div w:id="607544878">
      <w:bodyDiv w:val="1"/>
      <w:marLeft w:val="0"/>
      <w:marRight w:val="0"/>
      <w:marTop w:val="0"/>
      <w:marBottom w:val="0"/>
      <w:divBdr>
        <w:top w:val="none" w:sz="0" w:space="0" w:color="auto"/>
        <w:left w:val="none" w:sz="0" w:space="0" w:color="auto"/>
        <w:bottom w:val="none" w:sz="0" w:space="0" w:color="auto"/>
        <w:right w:val="none" w:sz="0" w:space="0" w:color="auto"/>
      </w:divBdr>
    </w:div>
    <w:div w:id="607738481">
      <w:bodyDiv w:val="1"/>
      <w:marLeft w:val="0"/>
      <w:marRight w:val="0"/>
      <w:marTop w:val="0"/>
      <w:marBottom w:val="0"/>
      <w:divBdr>
        <w:top w:val="none" w:sz="0" w:space="0" w:color="auto"/>
        <w:left w:val="none" w:sz="0" w:space="0" w:color="auto"/>
        <w:bottom w:val="none" w:sz="0" w:space="0" w:color="auto"/>
        <w:right w:val="none" w:sz="0" w:space="0" w:color="auto"/>
      </w:divBdr>
    </w:div>
    <w:div w:id="608047595">
      <w:bodyDiv w:val="1"/>
      <w:marLeft w:val="0"/>
      <w:marRight w:val="0"/>
      <w:marTop w:val="0"/>
      <w:marBottom w:val="0"/>
      <w:divBdr>
        <w:top w:val="none" w:sz="0" w:space="0" w:color="auto"/>
        <w:left w:val="none" w:sz="0" w:space="0" w:color="auto"/>
        <w:bottom w:val="none" w:sz="0" w:space="0" w:color="auto"/>
        <w:right w:val="none" w:sz="0" w:space="0" w:color="auto"/>
      </w:divBdr>
    </w:div>
    <w:div w:id="608127970">
      <w:bodyDiv w:val="1"/>
      <w:marLeft w:val="0"/>
      <w:marRight w:val="0"/>
      <w:marTop w:val="0"/>
      <w:marBottom w:val="0"/>
      <w:divBdr>
        <w:top w:val="none" w:sz="0" w:space="0" w:color="auto"/>
        <w:left w:val="none" w:sz="0" w:space="0" w:color="auto"/>
        <w:bottom w:val="none" w:sz="0" w:space="0" w:color="auto"/>
        <w:right w:val="none" w:sz="0" w:space="0" w:color="auto"/>
      </w:divBdr>
    </w:div>
    <w:div w:id="608390804">
      <w:bodyDiv w:val="1"/>
      <w:marLeft w:val="0"/>
      <w:marRight w:val="0"/>
      <w:marTop w:val="0"/>
      <w:marBottom w:val="0"/>
      <w:divBdr>
        <w:top w:val="none" w:sz="0" w:space="0" w:color="auto"/>
        <w:left w:val="none" w:sz="0" w:space="0" w:color="auto"/>
        <w:bottom w:val="none" w:sz="0" w:space="0" w:color="auto"/>
        <w:right w:val="none" w:sz="0" w:space="0" w:color="auto"/>
      </w:divBdr>
    </w:div>
    <w:div w:id="609318630">
      <w:bodyDiv w:val="1"/>
      <w:marLeft w:val="0"/>
      <w:marRight w:val="0"/>
      <w:marTop w:val="0"/>
      <w:marBottom w:val="0"/>
      <w:divBdr>
        <w:top w:val="none" w:sz="0" w:space="0" w:color="auto"/>
        <w:left w:val="none" w:sz="0" w:space="0" w:color="auto"/>
        <w:bottom w:val="none" w:sz="0" w:space="0" w:color="auto"/>
        <w:right w:val="none" w:sz="0" w:space="0" w:color="auto"/>
      </w:divBdr>
    </w:div>
    <w:div w:id="610165973">
      <w:bodyDiv w:val="1"/>
      <w:marLeft w:val="0"/>
      <w:marRight w:val="0"/>
      <w:marTop w:val="0"/>
      <w:marBottom w:val="0"/>
      <w:divBdr>
        <w:top w:val="none" w:sz="0" w:space="0" w:color="auto"/>
        <w:left w:val="none" w:sz="0" w:space="0" w:color="auto"/>
        <w:bottom w:val="none" w:sz="0" w:space="0" w:color="auto"/>
        <w:right w:val="none" w:sz="0" w:space="0" w:color="auto"/>
      </w:divBdr>
    </w:div>
    <w:div w:id="610673989">
      <w:bodyDiv w:val="1"/>
      <w:marLeft w:val="0"/>
      <w:marRight w:val="0"/>
      <w:marTop w:val="0"/>
      <w:marBottom w:val="0"/>
      <w:divBdr>
        <w:top w:val="none" w:sz="0" w:space="0" w:color="auto"/>
        <w:left w:val="none" w:sz="0" w:space="0" w:color="auto"/>
        <w:bottom w:val="none" w:sz="0" w:space="0" w:color="auto"/>
        <w:right w:val="none" w:sz="0" w:space="0" w:color="auto"/>
      </w:divBdr>
    </w:div>
    <w:div w:id="611085016">
      <w:bodyDiv w:val="1"/>
      <w:marLeft w:val="0"/>
      <w:marRight w:val="0"/>
      <w:marTop w:val="0"/>
      <w:marBottom w:val="0"/>
      <w:divBdr>
        <w:top w:val="none" w:sz="0" w:space="0" w:color="auto"/>
        <w:left w:val="none" w:sz="0" w:space="0" w:color="auto"/>
        <w:bottom w:val="none" w:sz="0" w:space="0" w:color="auto"/>
        <w:right w:val="none" w:sz="0" w:space="0" w:color="auto"/>
      </w:divBdr>
    </w:div>
    <w:div w:id="611134790">
      <w:bodyDiv w:val="1"/>
      <w:marLeft w:val="0"/>
      <w:marRight w:val="0"/>
      <w:marTop w:val="0"/>
      <w:marBottom w:val="0"/>
      <w:divBdr>
        <w:top w:val="none" w:sz="0" w:space="0" w:color="auto"/>
        <w:left w:val="none" w:sz="0" w:space="0" w:color="auto"/>
        <w:bottom w:val="none" w:sz="0" w:space="0" w:color="auto"/>
        <w:right w:val="none" w:sz="0" w:space="0" w:color="auto"/>
      </w:divBdr>
    </w:div>
    <w:div w:id="612244448">
      <w:bodyDiv w:val="1"/>
      <w:marLeft w:val="0"/>
      <w:marRight w:val="0"/>
      <w:marTop w:val="0"/>
      <w:marBottom w:val="0"/>
      <w:divBdr>
        <w:top w:val="none" w:sz="0" w:space="0" w:color="auto"/>
        <w:left w:val="none" w:sz="0" w:space="0" w:color="auto"/>
        <w:bottom w:val="none" w:sz="0" w:space="0" w:color="auto"/>
        <w:right w:val="none" w:sz="0" w:space="0" w:color="auto"/>
      </w:divBdr>
    </w:div>
    <w:div w:id="612254028">
      <w:bodyDiv w:val="1"/>
      <w:marLeft w:val="0"/>
      <w:marRight w:val="0"/>
      <w:marTop w:val="0"/>
      <w:marBottom w:val="0"/>
      <w:divBdr>
        <w:top w:val="none" w:sz="0" w:space="0" w:color="auto"/>
        <w:left w:val="none" w:sz="0" w:space="0" w:color="auto"/>
        <w:bottom w:val="none" w:sz="0" w:space="0" w:color="auto"/>
        <w:right w:val="none" w:sz="0" w:space="0" w:color="auto"/>
      </w:divBdr>
    </w:div>
    <w:div w:id="612902703">
      <w:bodyDiv w:val="1"/>
      <w:marLeft w:val="0"/>
      <w:marRight w:val="0"/>
      <w:marTop w:val="0"/>
      <w:marBottom w:val="0"/>
      <w:divBdr>
        <w:top w:val="none" w:sz="0" w:space="0" w:color="auto"/>
        <w:left w:val="none" w:sz="0" w:space="0" w:color="auto"/>
        <w:bottom w:val="none" w:sz="0" w:space="0" w:color="auto"/>
        <w:right w:val="none" w:sz="0" w:space="0" w:color="auto"/>
      </w:divBdr>
    </w:div>
    <w:div w:id="614675837">
      <w:bodyDiv w:val="1"/>
      <w:marLeft w:val="0"/>
      <w:marRight w:val="0"/>
      <w:marTop w:val="0"/>
      <w:marBottom w:val="0"/>
      <w:divBdr>
        <w:top w:val="none" w:sz="0" w:space="0" w:color="auto"/>
        <w:left w:val="none" w:sz="0" w:space="0" w:color="auto"/>
        <w:bottom w:val="none" w:sz="0" w:space="0" w:color="auto"/>
        <w:right w:val="none" w:sz="0" w:space="0" w:color="auto"/>
      </w:divBdr>
    </w:div>
    <w:div w:id="614754704">
      <w:bodyDiv w:val="1"/>
      <w:marLeft w:val="0"/>
      <w:marRight w:val="0"/>
      <w:marTop w:val="0"/>
      <w:marBottom w:val="0"/>
      <w:divBdr>
        <w:top w:val="none" w:sz="0" w:space="0" w:color="auto"/>
        <w:left w:val="none" w:sz="0" w:space="0" w:color="auto"/>
        <w:bottom w:val="none" w:sz="0" w:space="0" w:color="auto"/>
        <w:right w:val="none" w:sz="0" w:space="0" w:color="auto"/>
      </w:divBdr>
    </w:div>
    <w:div w:id="614797701">
      <w:bodyDiv w:val="1"/>
      <w:marLeft w:val="0"/>
      <w:marRight w:val="0"/>
      <w:marTop w:val="0"/>
      <w:marBottom w:val="0"/>
      <w:divBdr>
        <w:top w:val="none" w:sz="0" w:space="0" w:color="auto"/>
        <w:left w:val="none" w:sz="0" w:space="0" w:color="auto"/>
        <w:bottom w:val="none" w:sz="0" w:space="0" w:color="auto"/>
        <w:right w:val="none" w:sz="0" w:space="0" w:color="auto"/>
      </w:divBdr>
    </w:div>
    <w:div w:id="615409521">
      <w:bodyDiv w:val="1"/>
      <w:marLeft w:val="0"/>
      <w:marRight w:val="0"/>
      <w:marTop w:val="0"/>
      <w:marBottom w:val="0"/>
      <w:divBdr>
        <w:top w:val="none" w:sz="0" w:space="0" w:color="auto"/>
        <w:left w:val="none" w:sz="0" w:space="0" w:color="auto"/>
        <w:bottom w:val="none" w:sz="0" w:space="0" w:color="auto"/>
        <w:right w:val="none" w:sz="0" w:space="0" w:color="auto"/>
      </w:divBdr>
    </w:div>
    <w:div w:id="616913861">
      <w:bodyDiv w:val="1"/>
      <w:marLeft w:val="0"/>
      <w:marRight w:val="0"/>
      <w:marTop w:val="0"/>
      <w:marBottom w:val="0"/>
      <w:divBdr>
        <w:top w:val="none" w:sz="0" w:space="0" w:color="auto"/>
        <w:left w:val="none" w:sz="0" w:space="0" w:color="auto"/>
        <w:bottom w:val="none" w:sz="0" w:space="0" w:color="auto"/>
        <w:right w:val="none" w:sz="0" w:space="0" w:color="auto"/>
      </w:divBdr>
    </w:div>
    <w:div w:id="617033747">
      <w:bodyDiv w:val="1"/>
      <w:marLeft w:val="0"/>
      <w:marRight w:val="0"/>
      <w:marTop w:val="0"/>
      <w:marBottom w:val="0"/>
      <w:divBdr>
        <w:top w:val="none" w:sz="0" w:space="0" w:color="auto"/>
        <w:left w:val="none" w:sz="0" w:space="0" w:color="auto"/>
        <w:bottom w:val="none" w:sz="0" w:space="0" w:color="auto"/>
        <w:right w:val="none" w:sz="0" w:space="0" w:color="auto"/>
      </w:divBdr>
    </w:div>
    <w:div w:id="617876253">
      <w:bodyDiv w:val="1"/>
      <w:marLeft w:val="0"/>
      <w:marRight w:val="0"/>
      <w:marTop w:val="0"/>
      <w:marBottom w:val="0"/>
      <w:divBdr>
        <w:top w:val="none" w:sz="0" w:space="0" w:color="auto"/>
        <w:left w:val="none" w:sz="0" w:space="0" w:color="auto"/>
        <w:bottom w:val="none" w:sz="0" w:space="0" w:color="auto"/>
        <w:right w:val="none" w:sz="0" w:space="0" w:color="auto"/>
      </w:divBdr>
    </w:div>
    <w:div w:id="618027792">
      <w:bodyDiv w:val="1"/>
      <w:marLeft w:val="0"/>
      <w:marRight w:val="0"/>
      <w:marTop w:val="0"/>
      <w:marBottom w:val="0"/>
      <w:divBdr>
        <w:top w:val="none" w:sz="0" w:space="0" w:color="auto"/>
        <w:left w:val="none" w:sz="0" w:space="0" w:color="auto"/>
        <w:bottom w:val="none" w:sz="0" w:space="0" w:color="auto"/>
        <w:right w:val="none" w:sz="0" w:space="0" w:color="auto"/>
      </w:divBdr>
    </w:div>
    <w:div w:id="618490276">
      <w:bodyDiv w:val="1"/>
      <w:marLeft w:val="0"/>
      <w:marRight w:val="0"/>
      <w:marTop w:val="0"/>
      <w:marBottom w:val="0"/>
      <w:divBdr>
        <w:top w:val="none" w:sz="0" w:space="0" w:color="auto"/>
        <w:left w:val="none" w:sz="0" w:space="0" w:color="auto"/>
        <w:bottom w:val="none" w:sz="0" w:space="0" w:color="auto"/>
        <w:right w:val="none" w:sz="0" w:space="0" w:color="auto"/>
      </w:divBdr>
    </w:div>
    <w:div w:id="620455272">
      <w:bodyDiv w:val="1"/>
      <w:marLeft w:val="0"/>
      <w:marRight w:val="0"/>
      <w:marTop w:val="0"/>
      <w:marBottom w:val="0"/>
      <w:divBdr>
        <w:top w:val="none" w:sz="0" w:space="0" w:color="auto"/>
        <w:left w:val="none" w:sz="0" w:space="0" w:color="auto"/>
        <w:bottom w:val="none" w:sz="0" w:space="0" w:color="auto"/>
        <w:right w:val="none" w:sz="0" w:space="0" w:color="auto"/>
      </w:divBdr>
    </w:div>
    <w:div w:id="621031666">
      <w:bodyDiv w:val="1"/>
      <w:marLeft w:val="0"/>
      <w:marRight w:val="0"/>
      <w:marTop w:val="0"/>
      <w:marBottom w:val="0"/>
      <w:divBdr>
        <w:top w:val="none" w:sz="0" w:space="0" w:color="auto"/>
        <w:left w:val="none" w:sz="0" w:space="0" w:color="auto"/>
        <w:bottom w:val="none" w:sz="0" w:space="0" w:color="auto"/>
        <w:right w:val="none" w:sz="0" w:space="0" w:color="auto"/>
      </w:divBdr>
    </w:div>
    <w:div w:id="621156095">
      <w:bodyDiv w:val="1"/>
      <w:marLeft w:val="0"/>
      <w:marRight w:val="0"/>
      <w:marTop w:val="0"/>
      <w:marBottom w:val="0"/>
      <w:divBdr>
        <w:top w:val="none" w:sz="0" w:space="0" w:color="auto"/>
        <w:left w:val="none" w:sz="0" w:space="0" w:color="auto"/>
        <w:bottom w:val="none" w:sz="0" w:space="0" w:color="auto"/>
        <w:right w:val="none" w:sz="0" w:space="0" w:color="auto"/>
      </w:divBdr>
    </w:div>
    <w:div w:id="622157799">
      <w:bodyDiv w:val="1"/>
      <w:marLeft w:val="0"/>
      <w:marRight w:val="0"/>
      <w:marTop w:val="0"/>
      <w:marBottom w:val="0"/>
      <w:divBdr>
        <w:top w:val="none" w:sz="0" w:space="0" w:color="auto"/>
        <w:left w:val="none" w:sz="0" w:space="0" w:color="auto"/>
        <w:bottom w:val="none" w:sz="0" w:space="0" w:color="auto"/>
        <w:right w:val="none" w:sz="0" w:space="0" w:color="auto"/>
      </w:divBdr>
    </w:div>
    <w:div w:id="622661764">
      <w:bodyDiv w:val="1"/>
      <w:marLeft w:val="0"/>
      <w:marRight w:val="0"/>
      <w:marTop w:val="0"/>
      <w:marBottom w:val="0"/>
      <w:divBdr>
        <w:top w:val="none" w:sz="0" w:space="0" w:color="auto"/>
        <w:left w:val="none" w:sz="0" w:space="0" w:color="auto"/>
        <w:bottom w:val="none" w:sz="0" w:space="0" w:color="auto"/>
        <w:right w:val="none" w:sz="0" w:space="0" w:color="auto"/>
      </w:divBdr>
    </w:div>
    <w:div w:id="624195401">
      <w:bodyDiv w:val="1"/>
      <w:marLeft w:val="0"/>
      <w:marRight w:val="0"/>
      <w:marTop w:val="0"/>
      <w:marBottom w:val="0"/>
      <w:divBdr>
        <w:top w:val="none" w:sz="0" w:space="0" w:color="auto"/>
        <w:left w:val="none" w:sz="0" w:space="0" w:color="auto"/>
        <w:bottom w:val="none" w:sz="0" w:space="0" w:color="auto"/>
        <w:right w:val="none" w:sz="0" w:space="0" w:color="auto"/>
      </w:divBdr>
    </w:div>
    <w:div w:id="626132515">
      <w:bodyDiv w:val="1"/>
      <w:marLeft w:val="0"/>
      <w:marRight w:val="0"/>
      <w:marTop w:val="0"/>
      <w:marBottom w:val="0"/>
      <w:divBdr>
        <w:top w:val="none" w:sz="0" w:space="0" w:color="auto"/>
        <w:left w:val="none" w:sz="0" w:space="0" w:color="auto"/>
        <w:bottom w:val="none" w:sz="0" w:space="0" w:color="auto"/>
        <w:right w:val="none" w:sz="0" w:space="0" w:color="auto"/>
      </w:divBdr>
    </w:div>
    <w:div w:id="626354979">
      <w:bodyDiv w:val="1"/>
      <w:marLeft w:val="0"/>
      <w:marRight w:val="0"/>
      <w:marTop w:val="0"/>
      <w:marBottom w:val="0"/>
      <w:divBdr>
        <w:top w:val="none" w:sz="0" w:space="0" w:color="auto"/>
        <w:left w:val="none" w:sz="0" w:space="0" w:color="auto"/>
        <w:bottom w:val="none" w:sz="0" w:space="0" w:color="auto"/>
        <w:right w:val="none" w:sz="0" w:space="0" w:color="auto"/>
      </w:divBdr>
    </w:div>
    <w:div w:id="627904924">
      <w:bodyDiv w:val="1"/>
      <w:marLeft w:val="0"/>
      <w:marRight w:val="0"/>
      <w:marTop w:val="0"/>
      <w:marBottom w:val="0"/>
      <w:divBdr>
        <w:top w:val="none" w:sz="0" w:space="0" w:color="auto"/>
        <w:left w:val="none" w:sz="0" w:space="0" w:color="auto"/>
        <w:bottom w:val="none" w:sz="0" w:space="0" w:color="auto"/>
        <w:right w:val="none" w:sz="0" w:space="0" w:color="auto"/>
      </w:divBdr>
    </w:div>
    <w:div w:id="629165620">
      <w:bodyDiv w:val="1"/>
      <w:marLeft w:val="0"/>
      <w:marRight w:val="0"/>
      <w:marTop w:val="0"/>
      <w:marBottom w:val="0"/>
      <w:divBdr>
        <w:top w:val="none" w:sz="0" w:space="0" w:color="auto"/>
        <w:left w:val="none" w:sz="0" w:space="0" w:color="auto"/>
        <w:bottom w:val="none" w:sz="0" w:space="0" w:color="auto"/>
        <w:right w:val="none" w:sz="0" w:space="0" w:color="auto"/>
      </w:divBdr>
      <w:divsChild>
        <w:div w:id="1059940660">
          <w:marLeft w:val="480"/>
          <w:marRight w:val="0"/>
          <w:marTop w:val="0"/>
          <w:marBottom w:val="0"/>
          <w:divBdr>
            <w:top w:val="none" w:sz="0" w:space="0" w:color="auto"/>
            <w:left w:val="none" w:sz="0" w:space="0" w:color="auto"/>
            <w:bottom w:val="none" w:sz="0" w:space="0" w:color="auto"/>
            <w:right w:val="none" w:sz="0" w:space="0" w:color="auto"/>
          </w:divBdr>
        </w:div>
        <w:div w:id="525405239">
          <w:marLeft w:val="480"/>
          <w:marRight w:val="0"/>
          <w:marTop w:val="0"/>
          <w:marBottom w:val="0"/>
          <w:divBdr>
            <w:top w:val="none" w:sz="0" w:space="0" w:color="auto"/>
            <w:left w:val="none" w:sz="0" w:space="0" w:color="auto"/>
            <w:bottom w:val="none" w:sz="0" w:space="0" w:color="auto"/>
            <w:right w:val="none" w:sz="0" w:space="0" w:color="auto"/>
          </w:divBdr>
        </w:div>
        <w:div w:id="705104404">
          <w:marLeft w:val="480"/>
          <w:marRight w:val="0"/>
          <w:marTop w:val="0"/>
          <w:marBottom w:val="0"/>
          <w:divBdr>
            <w:top w:val="none" w:sz="0" w:space="0" w:color="auto"/>
            <w:left w:val="none" w:sz="0" w:space="0" w:color="auto"/>
            <w:bottom w:val="none" w:sz="0" w:space="0" w:color="auto"/>
            <w:right w:val="none" w:sz="0" w:space="0" w:color="auto"/>
          </w:divBdr>
        </w:div>
      </w:divsChild>
    </w:div>
    <w:div w:id="629238929">
      <w:bodyDiv w:val="1"/>
      <w:marLeft w:val="0"/>
      <w:marRight w:val="0"/>
      <w:marTop w:val="0"/>
      <w:marBottom w:val="0"/>
      <w:divBdr>
        <w:top w:val="none" w:sz="0" w:space="0" w:color="auto"/>
        <w:left w:val="none" w:sz="0" w:space="0" w:color="auto"/>
        <w:bottom w:val="none" w:sz="0" w:space="0" w:color="auto"/>
        <w:right w:val="none" w:sz="0" w:space="0" w:color="auto"/>
      </w:divBdr>
    </w:div>
    <w:div w:id="630981743">
      <w:bodyDiv w:val="1"/>
      <w:marLeft w:val="0"/>
      <w:marRight w:val="0"/>
      <w:marTop w:val="0"/>
      <w:marBottom w:val="0"/>
      <w:divBdr>
        <w:top w:val="none" w:sz="0" w:space="0" w:color="auto"/>
        <w:left w:val="none" w:sz="0" w:space="0" w:color="auto"/>
        <w:bottom w:val="none" w:sz="0" w:space="0" w:color="auto"/>
        <w:right w:val="none" w:sz="0" w:space="0" w:color="auto"/>
      </w:divBdr>
    </w:div>
    <w:div w:id="631986558">
      <w:bodyDiv w:val="1"/>
      <w:marLeft w:val="0"/>
      <w:marRight w:val="0"/>
      <w:marTop w:val="0"/>
      <w:marBottom w:val="0"/>
      <w:divBdr>
        <w:top w:val="none" w:sz="0" w:space="0" w:color="auto"/>
        <w:left w:val="none" w:sz="0" w:space="0" w:color="auto"/>
        <w:bottom w:val="none" w:sz="0" w:space="0" w:color="auto"/>
        <w:right w:val="none" w:sz="0" w:space="0" w:color="auto"/>
      </w:divBdr>
    </w:div>
    <w:div w:id="632830511">
      <w:bodyDiv w:val="1"/>
      <w:marLeft w:val="0"/>
      <w:marRight w:val="0"/>
      <w:marTop w:val="0"/>
      <w:marBottom w:val="0"/>
      <w:divBdr>
        <w:top w:val="none" w:sz="0" w:space="0" w:color="auto"/>
        <w:left w:val="none" w:sz="0" w:space="0" w:color="auto"/>
        <w:bottom w:val="none" w:sz="0" w:space="0" w:color="auto"/>
        <w:right w:val="none" w:sz="0" w:space="0" w:color="auto"/>
      </w:divBdr>
    </w:div>
    <w:div w:id="634138564">
      <w:bodyDiv w:val="1"/>
      <w:marLeft w:val="0"/>
      <w:marRight w:val="0"/>
      <w:marTop w:val="0"/>
      <w:marBottom w:val="0"/>
      <w:divBdr>
        <w:top w:val="none" w:sz="0" w:space="0" w:color="auto"/>
        <w:left w:val="none" w:sz="0" w:space="0" w:color="auto"/>
        <w:bottom w:val="none" w:sz="0" w:space="0" w:color="auto"/>
        <w:right w:val="none" w:sz="0" w:space="0" w:color="auto"/>
      </w:divBdr>
    </w:div>
    <w:div w:id="634602176">
      <w:bodyDiv w:val="1"/>
      <w:marLeft w:val="0"/>
      <w:marRight w:val="0"/>
      <w:marTop w:val="0"/>
      <w:marBottom w:val="0"/>
      <w:divBdr>
        <w:top w:val="none" w:sz="0" w:space="0" w:color="auto"/>
        <w:left w:val="none" w:sz="0" w:space="0" w:color="auto"/>
        <w:bottom w:val="none" w:sz="0" w:space="0" w:color="auto"/>
        <w:right w:val="none" w:sz="0" w:space="0" w:color="auto"/>
      </w:divBdr>
    </w:div>
    <w:div w:id="634675592">
      <w:bodyDiv w:val="1"/>
      <w:marLeft w:val="0"/>
      <w:marRight w:val="0"/>
      <w:marTop w:val="0"/>
      <w:marBottom w:val="0"/>
      <w:divBdr>
        <w:top w:val="none" w:sz="0" w:space="0" w:color="auto"/>
        <w:left w:val="none" w:sz="0" w:space="0" w:color="auto"/>
        <w:bottom w:val="none" w:sz="0" w:space="0" w:color="auto"/>
        <w:right w:val="none" w:sz="0" w:space="0" w:color="auto"/>
      </w:divBdr>
    </w:div>
    <w:div w:id="635378666">
      <w:bodyDiv w:val="1"/>
      <w:marLeft w:val="0"/>
      <w:marRight w:val="0"/>
      <w:marTop w:val="0"/>
      <w:marBottom w:val="0"/>
      <w:divBdr>
        <w:top w:val="none" w:sz="0" w:space="0" w:color="auto"/>
        <w:left w:val="none" w:sz="0" w:space="0" w:color="auto"/>
        <w:bottom w:val="none" w:sz="0" w:space="0" w:color="auto"/>
        <w:right w:val="none" w:sz="0" w:space="0" w:color="auto"/>
      </w:divBdr>
    </w:div>
    <w:div w:id="635381152">
      <w:bodyDiv w:val="1"/>
      <w:marLeft w:val="0"/>
      <w:marRight w:val="0"/>
      <w:marTop w:val="0"/>
      <w:marBottom w:val="0"/>
      <w:divBdr>
        <w:top w:val="none" w:sz="0" w:space="0" w:color="auto"/>
        <w:left w:val="none" w:sz="0" w:space="0" w:color="auto"/>
        <w:bottom w:val="none" w:sz="0" w:space="0" w:color="auto"/>
        <w:right w:val="none" w:sz="0" w:space="0" w:color="auto"/>
      </w:divBdr>
    </w:div>
    <w:div w:id="635716823">
      <w:bodyDiv w:val="1"/>
      <w:marLeft w:val="0"/>
      <w:marRight w:val="0"/>
      <w:marTop w:val="0"/>
      <w:marBottom w:val="0"/>
      <w:divBdr>
        <w:top w:val="none" w:sz="0" w:space="0" w:color="auto"/>
        <w:left w:val="none" w:sz="0" w:space="0" w:color="auto"/>
        <w:bottom w:val="none" w:sz="0" w:space="0" w:color="auto"/>
        <w:right w:val="none" w:sz="0" w:space="0" w:color="auto"/>
      </w:divBdr>
    </w:div>
    <w:div w:id="636228698">
      <w:bodyDiv w:val="1"/>
      <w:marLeft w:val="0"/>
      <w:marRight w:val="0"/>
      <w:marTop w:val="0"/>
      <w:marBottom w:val="0"/>
      <w:divBdr>
        <w:top w:val="none" w:sz="0" w:space="0" w:color="auto"/>
        <w:left w:val="none" w:sz="0" w:space="0" w:color="auto"/>
        <w:bottom w:val="none" w:sz="0" w:space="0" w:color="auto"/>
        <w:right w:val="none" w:sz="0" w:space="0" w:color="auto"/>
      </w:divBdr>
    </w:div>
    <w:div w:id="636379877">
      <w:bodyDiv w:val="1"/>
      <w:marLeft w:val="0"/>
      <w:marRight w:val="0"/>
      <w:marTop w:val="0"/>
      <w:marBottom w:val="0"/>
      <w:divBdr>
        <w:top w:val="none" w:sz="0" w:space="0" w:color="auto"/>
        <w:left w:val="none" w:sz="0" w:space="0" w:color="auto"/>
        <w:bottom w:val="none" w:sz="0" w:space="0" w:color="auto"/>
        <w:right w:val="none" w:sz="0" w:space="0" w:color="auto"/>
      </w:divBdr>
    </w:div>
    <w:div w:id="637105708">
      <w:bodyDiv w:val="1"/>
      <w:marLeft w:val="0"/>
      <w:marRight w:val="0"/>
      <w:marTop w:val="0"/>
      <w:marBottom w:val="0"/>
      <w:divBdr>
        <w:top w:val="none" w:sz="0" w:space="0" w:color="auto"/>
        <w:left w:val="none" w:sz="0" w:space="0" w:color="auto"/>
        <w:bottom w:val="none" w:sz="0" w:space="0" w:color="auto"/>
        <w:right w:val="none" w:sz="0" w:space="0" w:color="auto"/>
      </w:divBdr>
    </w:div>
    <w:div w:id="638655224">
      <w:bodyDiv w:val="1"/>
      <w:marLeft w:val="0"/>
      <w:marRight w:val="0"/>
      <w:marTop w:val="0"/>
      <w:marBottom w:val="0"/>
      <w:divBdr>
        <w:top w:val="none" w:sz="0" w:space="0" w:color="auto"/>
        <w:left w:val="none" w:sz="0" w:space="0" w:color="auto"/>
        <w:bottom w:val="none" w:sz="0" w:space="0" w:color="auto"/>
        <w:right w:val="none" w:sz="0" w:space="0" w:color="auto"/>
      </w:divBdr>
    </w:div>
    <w:div w:id="639574082">
      <w:bodyDiv w:val="1"/>
      <w:marLeft w:val="0"/>
      <w:marRight w:val="0"/>
      <w:marTop w:val="0"/>
      <w:marBottom w:val="0"/>
      <w:divBdr>
        <w:top w:val="none" w:sz="0" w:space="0" w:color="auto"/>
        <w:left w:val="none" w:sz="0" w:space="0" w:color="auto"/>
        <w:bottom w:val="none" w:sz="0" w:space="0" w:color="auto"/>
        <w:right w:val="none" w:sz="0" w:space="0" w:color="auto"/>
      </w:divBdr>
    </w:div>
    <w:div w:id="639576662">
      <w:bodyDiv w:val="1"/>
      <w:marLeft w:val="0"/>
      <w:marRight w:val="0"/>
      <w:marTop w:val="0"/>
      <w:marBottom w:val="0"/>
      <w:divBdr>
        <w:top w:val="none" w:sz="0" w:space="0" w:color="auto"/>
        <w:left w:val="none" w:sz="0" w:space="0" w:color="auto"/>
        <w:bottom w:val="none" w:sz="0" w:space="0" w:color="auto"/>
        <w:right w:val="none" w:sz="0" w:space="0" w:color="auto"/>
      </w:divBdr>
    </w:div>
    <w:div w:id="639726928">
      <w:bodyDiv w:val="1"/>
      <w:marLeft w:val="0"/>
      <w:marRight w:val="0"/>
      <w:marTop w:val="0"/>
      <w:marBottom w:val="0"/>
      <w:divBdr>
        <w:top w:val="none" w:sz="0" w:space="0" w:color="auto"/>
        <w:left w:val="none" w:sz="0" w:space="0" w:color="auto"/>
        <w:bottom w:val="none" w:sz="0" w:space="0" w:color="auto"/>
        <w:right w:val="none" w:sz="0" w:space="0" w:color="auto"/>
      </w:divBdr>
    </w:div>
    <w:div w:id="639765834">
      <w:bodyDiv w:val="1"/>
      <w:marLeft w:val="0"/>
      <w:marRight w:val="0"/>
      <w:marTop w:val="0"/>
      <w:marBottom w:val="0"/>
      <w:divBdr>
        <w:top w:val="none" w:sz="0" w:space="0" w:color="auto"/>
        <w:left w:val="none" w:sz="0" w:space="0" w:color="auto"/>
        <w:bottom w:val="none" w:sz="0" w:space="0" w:color="auto"/>
        <w:right w:val="none" w:sz="0" w:space="0" w:color="auto"/>
      </w:divBdr>
    </w:div>
    <w:div w:id="639846796">
      <w:bodyDiv w:val="1"/>
      <w:marLeft w:val="0"/>
      <w:marRight w:val="0"/>
      <w:marTop w:val="0"/>
      <w:marBottom w:val="0"/>
      <w:divBdr>
        <w:top w:val="none" w:sz="0" w:space="0" w:color="auto"/>
        <w:left w:val="none" w:sz="0" w:space="0" w:color="auto"/>
        <w:bottom w:val="none" w:sz="0" w:space="0" w:color="auto"/>
        <w:right w:val="none" w:sz="0" w:space="0" w:color="auto"/>
      </w:divBdr>
    </w:div>
    <w:div w:id="639966820">
      <w:bodyDiv w:val="1"/>
      <w:marLeft w:val="0"/>
      <w:marRight w:val="0"/>
      <w:marTop w:val="0"/>
      <w:marBottom w:val="0"/>
      <w:divBdr>
        <w:top w:val="none" w:sz="0" w:space="0" w:color="auto"/>
        <w:left w:val="none" w:sz="0" w:space="0" w:color="auto"/>
        <w:bottom w:val="none" w:sz="0" w:space="0" w:color="auto"/>
        <w:right w:val="none" w:sz="0" w:space="0" w:color="auto"/>
      </w:divBdr>
    </w:div>
    <w:div w:id="640580914">
      <w:bodyDiv w:val="1"/>
      <w:marLeft w:val="0"/>
      <w:marRight w:val="0"/>
      <w:marTop w:val="0"/>
      <w:marBottom w:val="0"/>
      <w:divBdr>
        <w:top w:val="none" w:sz="0" w:space="0" w:color="auto"/>
        <w:left w:val="none" w:sz="0" w:space="0" w:color="auto"/>
        <w:bottom w:val="none" w:sz="0" w:space="0" w:color="auto"/>
        <w:right w:val="none" w:sz="0" w:space="0" w:color="auto"/>
      </w:divBdr>
    </w:div>
    <w:div w:id="641080324">
      <w:bodyDiv w:val="1"/>
      <w:marLeft w:val="0"/>
      <w:marRight w:val="0"/>
      <w:marTop w:val="0"/>
      <w:marBottom w:val="0"/>
      <w:divBdr>
        <w:top w:val="none" w:sz="0" w:space="0" w:color="auto"/>
        <w:left w:val="none" w:sz="0" w:space="0" w:color="auto"/>
        <w:bottom w:val="none" w:sz="0" w:space="0" w:color="auto"/>
        <w:right w:val="none" w:sz="0" w:space="0" w:color="auto"/>
      </w:divBdr>
    </w:div>
    <w:div w:id="641497489">
      <w:bodyDiv w:val="1"/>
      <w:marLeft w:val="0"/>
      <w:marRight w:val="0"/>
      <w:marTop w:val="0"/>
      <w:marBottom w:val="0"/>
      <w:divBdr>
        <w:top w:val="none" w:sz="0" w:space="0" w:color="auto"/>
        <w:left w:val="none" w:sz="0" w:space="0" w:color="auto"/>
        <w:bottom w:val="none" w:sz="0" w:space="0" w:color="auto"/>
        <w:right w:val="none" w:sz="0" w:space="0" w:color="auto"/>
      </w:divBdr>
    </w:div>
    <w:div w:id="641809747">
      <w:bodyDiv w:val="1"/>
      <w:marLeft w:val="0"/>
      <w:marRight w:val="0"/>
      <w:marTop w:val="0"/>
      <w:marBottom w:val="0"/>
      <w:divBdr>
        <w:top w:val="none" w:sz="0" w:space="0" w:color="auto"/>
        <w:left w:val="none" w:sz="0" w:space="0" w:color="auto"/>
        <w:bottom w:val="none" w:sz="0" w:space="0" w:color="auto"/>
        <w:right w:val="none" w:sz="0" w:space="0" w:color="auto"/>
      </w:divBdr>
    </w:div>
    <w:div w:id="641885232">
      <w:bodyDiv w:val="1"/>
      <w:marLeft w:val="0"/>
      <w:marRight w:val="0"/>
      <w:marTop w:val="0"/>
      <w:marBottom w:val="0"/>
      <w:divBdr>
        <w:top w:val="none" w:sz="0" w:space="0" w:color="auto"/>
        <w:left w:val="none" w:sz="0" w:space="0" w:color="auto"/>
        <w:bottom w:val="none" w:sz="0" w:space="0" w:color="auto"/>
        <w:right w:val="none" w:sz="0" w:space="0" w:color="auto"/>
      </w:divBdr>
    </w:div>
    <w:div w:id="642350050">
      <w:bodyDiv w:val="1"/>
      <w:marLeft w:val="0"/>
      <w:marRight w:val="0"/>
      <w:marTop w:val="0"/>
      <w:marBottom w:val="0"/>
      <w:divBdr>
        <w:top w:val="none" w:sz="0" w:space="0" w:color="auto"/>
        <w:left w:val="none" w:sz="0" w:space="0" w:color="auto"/>
        <w:bottom w:val="none" w:sz="0" w:space="0" w:color="auto"/>
        <w:right w:val="none" w:sz="0" w:space="0" w:color="auto"/>
      </w:divBdr>
    </w:div>
    <w:div w:id="643121287">
      <w:bodyDiv w:val="1"/>
      <w:marLeft w:val="0"/>
      <w:marRight w:val="0"/>
      <w:marTop w:val="0"/>
      <w:marBottom w:val="0"/>
      <w:divBdr>
        <w:top w:val="none" w:sz="0" w:space="0" w:color="auto"/>
        <w:left w:val="none" w:sz="0" w:space="0" w:color="auto"/>
        <w:bottom w:val="none" w:sz="0" w:space="0" w:color="auto"/>
        <w:right w:val="none" w:sz="0" w:space="0" w:color="auto"/>
      </w:divBdr>
    </w:div>
    <w:div w:id="643582385">
      <w:bodyDiv w:val="1"/>
      <w:marLeft w:val="0"/>
      <w:marRight w:val="0"/>
      <w:marTop w:val="0"/>
      <w:marBottom w:val="0"/>
      <w:divBdr>
        <w:top w:val="none" w:sz="0" w:space="0" w:color="auto"/>
        <w:left w:val="none" w:sz="0" w:space="0" w:color="auto"/>
        <w:bottom w:val="none" w:sz="0" w:space="0" w:color="auto"/>
        <w:right w:val="none" w:sz="0" w:space="0" w:color="auto"/>
      </w:divBdr>
    </w:div>
    <w:div w:id="643585386">
      <w:bodyDiv w:val="1"/>
      <w:marLeft w:val="0"/>
      <w:marRight w:val="0"/>
      <w:marTop w:val="0"/>
      <w:marBottom w:val="0"/>
      <w:divBdr>
        <w:top w:val="none" w:sz="0" w:space="0" w:color="auto"/>
        <w:left w:val="none" w:sz="0" w:space="0" w:color="auto"/>
        <w:bottom w:val="none" w:sz="0" w:space="0" w:color="auto"/>
        <w:right w:val="none" w:sz="0" w:space="0" w:color="auto"/>
      </w:divBdr>
    </w:div>
    <w:div w:id="645354715">
      <w:bodyDiv w:val="1"/>
      <w:marLeft w:val="0"/>
      <w:marRight w:val="0"/>
      <w:marTop w:val="0"/>
      <w:marBottom w:val="0"/>
      <w:divBdr>
        <w:top w:val="none" w:sz="0" w:space="0" w:color="auto"/>
        <w:left w:val="none" w:sz="0" w:space="0" w:color="auto"/>
        <w:bottom w:val="none" w:sz="0" w:space="0" w:color="auto"/>
        <w:right w:val="none" w:sz="0" w:space="0" w:color="auto"/>
      </w:divBdr>
    </w:div>
    <w:div w:id="645672113">
      <w:bodyDiv w:val="1"/>
      <w:marLeft w:val="0"/>
      <w:marRight w:val="0"/>
      <w:marTop w:val="0"/>
      <w:marBottom w:val="0"/>
      <w:divBdr>
        <w:top w:val="none" w:sz="0" w:space="0" w:color="auto"/>
        <w:left w:val="none" w:sz="0" w:space="0" w:color="auto"/>
        <w:bottom w:val="none" w:sz="0" w:space="0" w:color="auto"/>
        <w:right w:val="none" w:sz="0" w:space="0" w:color="auto"/>
      </w:divBdr>
    </w:div>
    <w:div w:id="645814605">
      <w:bodyDiv w:val="1"/>
      <w:marLeft w:val="0"/>
      <w:marRight w:val="0"/>
      <w:marTop w:val="0"/>
      <w:marBottom w:val="0"/>
      <w:divBdr>
        <w:top w:val="none" w:sz="0" w:space="0" w:color="auto"/>
        <w:left w:val="none" w:sz="0" w:space="0" w:color="auto"/>
        <w:bottom w:val="none" w:sz="0" w:space="0" w:color="auto"/>
        <w:right w:val="none" w:sz="0" w:space="0" w:color="auto"/>
      </w:divBdr>
    </w:div>
    <w:div w:id="646058150">
      <w:bodyDiv w:val="1"/>
      <w:marLeft w:val="0"/>
      <w:marRight w:val="0"/>
      <w:marTop w:val="0"/>
      <w:marBottom w:val="0"/>
      <w:divBdr>
        <w:top w:val="none" w:sz="0" w:space="0" w:color="auto"/>
        <w:left w:val="none" w:sz="0" w:space="0" w:color="auto"/>
        <w:bottom w:val="none" w:sz="0" w:space="0" w:color="auto"/>
        <w:right w:val="none" w:sz="0" w:space="0" w:color="auto"/>
      </w:divBdr>
    </w:div>
    <w:div w:id="646478310">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47052919">
      <w:bodyDiv w:val="1"/>
      <w:marLeft w:val="0"/>
      <w:marRight w:val="0"/>
      <w:marTop w:val="0"/>
      <w:marBottom w:val="0"/>
      <w:divBdr>
        <w:top w:val="none" w:sz="0" w:space="0" w:color="auto"/>
        <w:left w:val="none" w:sz="0" w:space="0" w:color="auto"/>
        <w:bottom w:val="none" w:sz="0" w:space="0" w:color="auto"/>
        <w:right w:val="none" w:sz="0" w:space="0" w:color="auto"/>
      </w:divBdr>
    </w:div>
    <w:div w:id="648754009">
      <w:bodyDiv w:val="1"/>
      <w:marLeft w:val="0"/>
      <w:marRight w:val="0"/>
      <w:marTop w:val="0"/>
      <w:marBottom w:val="0"/>
      <w:divBdr>
        <w:top w:val="none" w:sz="0" w:space="0" w:color="auto"/>
        <w:left w:val="none" w:sz="0" w:space="0" w:color="auto"/>
        <w:bottom w:val="none" w:sz="0" w:space="0" w:color="auto"/>
        <w:right w:val="none" w:sz="0" w:space="0" w:color="auto"/>
      </w:divBdr>
    </w:div>
    <w:div w:id="649141978">
      <w:bodyDiv w:val="1"/>
      <w:marLeft w:val="0"/>
      <w:marRight w:val="0"/>
      <w:marTop w:val="0"/>
      <w:marBottom w:val="0"/>
      <w:divBdr>
        <w:top w:val="none" w:sz="0" w:space="0" w:color="auto"/>
        <w:left w:val="none" w:sz="0" w:space="0" w:color="auto"/>
        <w:bottom w:val="none" w:sz="0" w:space="0" w:color="auto"/>
        <w:right w:val="none" w:sz="0" w:space="0" w:color="auto"/>
      </w:divBdr>
    </w:div>
    <w:div w:id="649404072">
      <w:bodyDiv w:val="1"/>
      <w:marLeft w:val="0"/>
      <w:marRight w:val="0"/>
      <w:marTop w:val="0"/>
      <w:marBottom w:val="0"/>
      <w:divBdr>
        <w:top w:val="none" w:sz="0" w:space="0" w:color="auto"/>
        <w:left w:val="none" w:sz="0" w:space="0" w:color="auto"/>
        <w:bottom w:val="none" w:sz="0" w:space="0" w:color="auto"/>
        <w:right w:val="none" w:sz="0" w:space="0" w:color="auto"/>
      </w:divBdr>
    </w:div>
    <w:div w:id="649480223">
      <w:bodyDiv w:val="1"/>
      <w:marLeft w:val="0"/>
      <w:marRight w:val="0"/>
      <w:marTop w:val="0"/>
      <w:marBottom w:val="0"/>
      <w:divBdr>
        <w:top w:val="none" w:sz="0" w:space="0" w:color="auto"/>
        <w:left w:val="none" w:sz="0" w:space="0" w:color="auto"/>
        <w:bottom w:val="none" w:sz="0" w:space="0" w:color="auto"/>
        <w:right w:val="none" w:sz="0" w:space="0" w:color="auto"/>
      </w:divBdr>
    </w:div>
    <w:div w:id="649947211">
      <w:bodyDiv w:val="1"/>
      <w:marLeft w:val="0"/>
      <w:marRight w:val="0"/>
      <w:marTop w:val="0"/>
      <w:marBottom w:val="0"/>
      <w:divBdr>
        <w:top w:val="none" w:sz="0" w:space="0" w:color="auto"/>
        <w:left w:val="none" w:sz="0" w:space="0" w:color="auto"/>
        <w:bottom w:val="none" w:sz="0" w:space="0" w:color="auto"/>
        <w:right w:val="none" w:sz="0" w:space="0" w:color="auto"/>
      </w:divBdr>
    </w:div>
    <w:div w:id="650448345">
      <w:bodyDiv w:val="1"/>
      <w:marLeft w:val="0"/>
      <w:marRight w:val="0"/>
      <w:marTop w:val="0"/>
      <w:marBottom w:val="0"/>
      <w:divBdr>
        <w:top w:val="none" w:sz="0" w:space="0" w:color="auto"/>
        <w:left w:val="none" w:sz="0" w:space="0" w:color="auto"/>
        <w:bottom w:val="none" w:sz="0" w:space="0" w:color="auto"/>
        <w:right w:val="none" w:sz="0" w:space="0" w:color="auto"/>
      </w:divBdr>
    </w:div>
    <w:div w:id="650520982">
      <w:bodyDiv w:val="1"/>
      <w:marLeft w:val="0"/>
      <w:marRight w:val="0"/>
      <w:marTop w:val="0"/>
      <w:marBottom w:val="0"/>
      <w:divBdr>
        <w:top w:val="none" w:sz="0" w:space="0" w:color="auto"/>
        <w:left w:val="none" w:sz="0" w:space="0" w:color="auto"/>
        <w:bottom w:val="none" w:sz="0" w:space="0" w:color="auto"/>
        <w:right w:val="none" w:sz="0" w:space="0" w:color="auto"/>
      </w:divBdr>
    </w:div>
    <w:div w:id="651104906">
      <w:bodyDiv w:val="1"/>
      <w:marLeft w:val="0"/>
      <w:marRight w:val="0"/>
      <w:marTop w:val="0"/>
      <w:marBottom w:val="0"/>
      <w:divBdr>
        <w:top w:val="none" w:sz="0" w:space="0" w:color="auto"/>
        <w:left w:val="none" w:sz="0" w:space="0" w:color="auto"/>
        <w:bottom w:val="none" w:sz="0" w:space="0" w:color="auto"/>
        <w:right w:val="none" w:sz="0" w:space="0" w:color="auto"/>
      </w:divBdr>
    </w:div>
    <w:div w:id="651446455">
      <w:bodyDiv w:val="1"/>
      <w:marLeft w:val="0"/>
      <w:marRight w:val="0"/>
      <w:marTop w:val="0"/>
      <w:marBottom w:val="0"/>
      <w:divBdr>
        <w:top w:val="none" w:sz="0" w:space="0" w:color="auto"/>
        <w:left w:val="none" w:sz="0" w:space="0" w:color="auto"/>
        <w:bottom w:val="none" w:sz="0" w:space="0" w:color="auto"/>
        <w:right w:val="none" w:sz="0" w:space="0" w:color="auto"/>
      </w:divBdr>
    </w:div>
    <w:div w:id="651759322">
      <w:bodyDiv w:val="1"/>
      <w:marLeft w:val="0"/>
      <w:marRight w:val="0"/>
      <w:marTop w:val="0"/>
      <w:marBottom w:val="0"/>
      <w:divBdr>
        <w:top w:val="none" w:sz="0" w:space="0" w:color="auto"/>
        <w:left w:val="none" w:sz="0" w:space="0" w:color="auto"/>
        <w:bottom w:val="none" w:sz="0" w:space="0" w:color="auto"/>
        <w:right w:val="none" w:sz="0" w:space="0" w:color="auto"/>
      </w:divBdr>
    </w:div>
    <w:div w:id="652104392">
      <w:bodyDiv w:val="1"/>
      <w:marLeft w:val="0"/>
      <w:marRight w:val="0"/>
      <w:marTop w:val="0"/>
      <w:marBottom w:val="0"/>
      <w:divBdr>
        <w:top w:val="none" w:sz="0" w:space="0" w:color="auto"/>
        <w:left w:val="none" w:sz="0" w:space="0" w:color="auto"/>
        <w:bottom w:val="none" w:sz="0" w:space="0" w:color="auto"/>
        <w:right w:val="none" w:sz="0" w:space="0" w:color="auto"/>
      </w:divBdr>
    </w:div>
    <w:div w:id="653141400">
      <w:bodyDiv w:val="1"/>
      <w:marLeft w:val="0"/>
      <w:marRight w:val="0"/>
      <w:marTop w:val="0"/>
      <w:marBottom w:val="0"/>
      <w:divBdr>
        <w:top w:val="none" w:sz="0" w:space="0" w:color="auto"/>
        <w:left w:val="none" w:sz="0" w:space="0" w:color="auto"/>
        <w:bottom w:val="none" w:sz="0" w:space="0" w:color="auto"/>
        <w:right w:val="none" w:sz="0" w:space="0" w:color="auto"/>
      </w:divBdr>
    </w:div>
    <w:div w:id="653409923">
      <w:bodyDiv w:val="1"/>
      <w:marLeft w:val="0"/>
      <w:marRight w:val="0"/>
      <w:marTop w:val="0"/>
      <w:marBottom w:val="0"/>
      <w:divBdr>
        <w:top w:val="none" w:sz="0" w:space="0" w:color="auto"/>
        <w:left w:val="none" w:sz="0" w:space="0" w:color="auto"/>
        <w:bottom w:val="none" w:sz="0" w:space="0" w:color="auto"/>
        <w:right w:val="none" w:sz="0" w:space="0" w:color="auto"/>
      </w:divBdr>
    </w:div>
    <w:div w:id="653921109">
      <w:bodyDiv w:val="1"/>
      <w:marLeft w:val="0"/>
      <w:marRight w:val="0"/>
      <w:marTop w:val="0"/>
      <w:marBottom w:val="0"/>
      <w:divBdr>
        <w:top w:val="none" w:sz="0" w:space="0" w:color="auto"/>
        <w:left w:val="none" w:sz="0" w:space="0" w:color="auto"/>
        <w:bottom w:val="none" w:sz="0" w:space="0" w:color="auto"/>
        <w:right w:val="none" w:sz="0" w:space="0" w:color="auto"/>
      </w:divBdr>
    </w:div>
    <w:div w:id="654525826">
      <w:bodyDiv w:val="1"/>
      <w:marLeft w:val="0"/>
      <w:marRight w:val="0"/>
      <w:marTop w:val="0"/>
      <w:marBottom w:val="0"/>
      <w:divBdr>
        <w:top w:val="none" w:sz="0" w:space="0" w:color="auto"/>
        <w:left w:val="none" w:sz="0" w:space="0" w:color="auto"/>
        <w:bottom w:val="none" w:sz="0" w:space="0" w:color="auto"/>
        <w:right w:val="none" w:sz="0" w:space="0" w:color="auto"/>
      </w:divBdr>
    </w:div>
    <w:div w:id="655692754">
      <w:bodyDiv w:val="1"/>
      <w:marLeft w:val="0"/>
      <w:marRight w:val="0"/>
      <w:marTop w:val="0"/>
      <w:marBottom w:val="0"/>
      <w:divBdr>
        <w:top w:val="none" w:sz="0" w:space="0" w:color="auto"/>
        <w:left w:val="none" w:sz="0" w:space="0" w:color="auto"/>
        <w:bottom w:val="none" w:sz="0" w:space="0" w:color="auto"/>
        <w:right w:val="none" w:sz="0" w:space="0" w:color="auto"/>
      </w:divBdr>
    </w:div>
    <w:div w:id="657734915">
      <w:bodyDiv w:val="1"/>
      <w:marLeft w:val="0"/>
      <w:marRight w:val="0"/>
      <w:marTop w:val="0"/>
      <w:marBottom w:val="0"/>
      <w:divBdr>
        <w:top w:val="none" w:sz="0" w:space="0" w:color="auto"/>
        <w:left w:val="none" w:sz="0" w:space="0" w:color="auto"/>
        <w:bottom w:val="none" w:sz="0" w:space="0" w:color="auto"/>
        <w:right w:val="none" w:sz="0" w:space="0" w:color="auto"/>
      </w:divBdr>
    </w:div>
    <w:div w:id="657999952">
      <w:bodyDiv w:val="1"/>
      <w:marLeft w:val="0"/>
      <w:marRight w:val="0"/>
      <w:marTop w:val="0"/>
      <w:marBottom w:val="0"/>
      <w:divBdr>
        <w:top w:val="none" w:sz="0" w:space="0" w:color="auto"/>
        <w:left w:val="none" w:sz="0" w:space="0" w:color="auto"/>
        <w:bottom w:val="none" w:sz="0" w:space="0" w:color="auto"/>
        <w:right w:val="none" w:sz="0" w:space="0" w:color="auto"/>
      </w:divBdr>
    </w:div>
    <w:div w:id="659237721">
      <w:bodyDiv w:val="1"/>
      <w:marLeft w:val="0"/>
      <w:marRight w:val="0"/>
      <w:marTop w:val="0"/>
      <w:marBottom w:val="0"/>
      <w:divBdr>
        <w:top w:val="none" w:sz="0" w:space="0" w:color="auto"/>
        <w:left w:val="none" w:sz="0" w:space="0" w:color="auto"/>
        <w:bottom w:val="none" w:sz="0" w:space="0" w:color="auto"/>
        <w:right w:val="none" w:sz="0" w:space="0" w:color="auto"/>
      </w:divBdr>
    </w:div>
    <w:div w:id="660044694">
      <w:bodyDiv w:val="1"/>
      <w:marLeft w:val="0"/>
      <w:marRight w:val="0"/>
      <w:marTop w:val="0"/>
      <w:marBottom w:val="0"/>
      <w:divBdr>
        <w:top w:val="none" w:sz="0" w:space="0" w:color="auto"/>
        <w:left w:val="none" w:sz="0" w:space="0" w:color="auto"/>
        <w:bottom w:val="none" w:sz="0" w:space="0" w:color="auto"/>
        <w:right w:val="none" w:sz="0" w:space="0" w:color="auto"/>
      </w:divBdr>
    </w:div>
    <w:div w:id="660230593">
      <w:bodyDiv w:val="1"/>
      <w:marLeft w:val="0"/>
      <w:marRight w:val="0"/>
      <w:marTop w:val="0"/>
      <w:marBottom w:val="0"/>
      <w:divBdr>
        <w:top w:val="none" w:sz="0" w:space="0" w:color="auto"/>
        <w:left w:val="none" w:sz="0" w:space="0" w:color="auto"/>
        <w:bottom w:val="none" w:sz="0" w:space="0" w:color="auto"/>
        <w:right w:val="none" w:sz="0" w:space="0" w:color="auto"/>
      </w:divBdr>
    </w:div>
    <w:div w:id="660348513">
      <w:bodyDiv w:val="1"/>
      <w:marLeft w:val="0"/>
      <w:marRight w:val="0"/>
      <w:marTop w:val="0"/>
      <w:marBottom w:val="0"/>
      <w:divBdr>
        <w:top w:val="none" w:sz="0" w:space="0" w:color="auto"/>
        <w:left w:val="none" w:sz="0" w:space="0" w:color="auto"/>
        <w:bottom w:val="none" w:sz="0" w:space="0" w:color="auto"/>
        <w:right w:val="none" w:sz="0" w:space="0" w:color="auto"/>
      </w:divBdr>
    </w:div>
    <w:div w:id="660425520">
      <w:bodyDiv w:val="1"/>
      <w:marLeft w:val="0"/>
      <w:marRight w:val="0"/>
      <w:marTop w:val="0"/>
      <w:marBottom w:val="0"/>
      <w:divBdr>
        <w:top w:val="none" w:sz="0" w:space="0" w:color="auto"/>
        <w:left w:val="none" w:sz="0" w:space="0" w:color="auto"/>
        <w:bottom w:val="none" w:sz="0" w:space="0" w:color="auto"/>
        <w:right w:val="none" w:sz="0" w:space="0" w:color="auto"/>
      </w:divBdr>
    </w:div>
    <w:div w:id="660500645">
      <w:bodyDiv w:val="1"/>
      <w:marLeft w:val="0"/>
      <w:marRight w:val="0"/>
      <w:marTop w:val="0"/>
      <w:marBottom w:val="0"/>
      <w:divBdr>
        <w:top w:val="none" w:sz="0" w:space="0" w:color="auto"/>
        <w:left w:val="none" w:sz="0" w:space="0" w:color="auto"/>
        <w:bottom w:val="none" w:sz="0" w:space="0" w:color="auto"/>
        <w:right w:val="none" w:sz="0" w:space="0" w:color="auto"/>
      </w:divBdr>
    </w:div>
    <w:div w:id="661157187">
      <w:bodyDiv w:val="1"/>
      <w:marLeft w:val="0"/>
      <w:marRight w:val="0"/>
      <w:marTop w:val="0"/>
      <w:marBottom w:val="0"/>
      <w:divBdr>
        <w:top w:val="none" w:sz="0" w:space="0" w:color="auto"/>
        <w:left w:val="none" w:sz="0" w:space="0" w:color="auto"/>
        <w:bottom w:val="none" w:sz="0" w:space="0" w:color="auto"/>
        <w:right w:val="none" w:sz="0" w:space="0" w:color="auto"/>
      </w:divBdr>
    </w:div>
    <w:div w:id="661857870">
      <w:bodyDiv w:val="1"/>
      <w:marLeft w:val="0"/>
      <w:marRight w:val="0"/>
      <w:marTop w:val="0"/>
      <w:marBottom w:val="0"/>
      <w:divBdr>
        <w:top w:val="none" w:sz="0" w:space="0" w:color="auto"/>
        <w:left w:val="none" w:sz="0" w:space="0" w:color="auto"/>
        <w:bottom w:val="none" w:sz="0" w:space="0" w:color="auto"/>
        <w:right w:val="none" w:sz="0" w:space="0" w:color="auto"/>
      </w:divBdr>
    </w:div>
    <w:div w:id="662775703">
      <w:bodyDiv w:val="1"/>
      <w:marLeft w:val="0"/>
      <w:marRight w:val="0"/>
      <w:marTop w:val="0"/>
      <w:marBottom w:val="0"/>
      <w:divBdr>
        <w:top w:val="none" w:sz="0" w:space="0" w:color="auto"/>
        <w:left w:val="none" w:sz="0" w:space="0" w:color="auto"/>
        <w:bottom w:val="none" w:sz="0" w:space="0" w:color="auto"/>
        <w:right w:val="none" w:sz="0" w:space="0" w:color="auto"/>
      </w:divBdr>
      <w:divsChild>
        <w:div w:id="54398497">
          <w:marLeft w:val="480"/>
          <w:marRight w:val="0"/>
          <w:marTop w:val="0"/>
          <w:marBottom w:val="0"/>
          <w:divBdr>
            <w:top w:val="none" w:sz="0" w:space="0" w:color="auto"/>
            <w:left w:val="none" w:sz="0" w:space="0" w:color="auto"/>
            <w:bottom w:val="none" w:sz="0" w:space="0" w:color="auto"/>
            <w:right w:val="none" w:sz="0" w:space="0" w:color="auto"/>
          </w:divBdr>
        </w:div>
        <w:div w:id="583803894">
          <w:marLeft w:val="480"/>
          <w:marRight w:val="0"/>
          <w:marTop w:val="0"/>
          <w:marBottom w:val="0"/>
          <w:divBdr>
            <w:top w:val="none" w:sz="0" w:space="0" w:color="auto"/>
            <w:left w:val="none" w:sz="0" w:space="0" w:color="auto"/>
            <w:bottom w:val="none" w:sz="0" w:space="0" w:color="auto"/>
            <w:right w:val="none" w:sz="0" w:space="0" w:color="auto"/>
          </w:divBdr>
        </w:div>
      </w:divsChild>
    </w:div>
    <w:div w:id="663318132">
      <w:bodyDiv w:val="1"/>
      <w:marLeft w:val="0"/>
      <w:marRight w:val="0"/>
      <w:marTop w:val="0"/>
      <w:marBottom w:val="0"/>
      <w:divBdr>
        <w:top w:val="none" w:sz="0" w:space="0" w:color="auto"/>
        <w:left w:val="none" w:sz="0" w:space="0" w:color="auto"/>
        <w:bottom w:val="none" w:sz="0" w:space="0" w:color="auto"/>
        <w:right w:val="none" w:sz="0" w:space="0" w:color="auto"/>
      </w:divBdr>
    </w:div>
    <w:div w:id="663362968">
      <w:bodyDiv w:val="1"/>
      <w:marLeft w:val="0"/>
      <w:marRight w:val="0"/>
      <w:marTop w:val="0"/>
      <w:marBottom w:val="0"/>
      <w:divBdr>
        <w:top w:val="none" w:sz="0" w:space="0" w:color="auto"/>
        <w:left w:val="none" w:sz="0" w:space="0" w:color="auto"/>
        <w:bottom w:val="none" w:sz="0" w:space="0" w:color="auto"/>
        <w:right w:val="none" w:sz="0" w:space="0" w:color="auto"/>
      </w:divBdr>
    </w:div>
    <w:div w:id="663629878">
      <w:bodyDiv w:val="1"/>
      <w:marLeft w:val="0"/>
      <w:marRight w:val="0"/>
      <w:marTop w:val="0"/>
      <w:marBottom w:val="0"/>
      <w:divBdr>
        <w:top w:val="none" w:sz="0" w:space="0" w:color="auto"/>
        <w:left w:val="none" w:sz="0" w:space="0" w:color="auto"/>
        <w:bottom w:val="none" w:sz="0" w:space="0" w:color="auto"/>
        <w:right w:val="none" w:sz="0" w:space="0" w:color="auto"/>
      </w:divBdr>
    </w:div>
    <w:div w:id="664164584">
      <w:bodyDiv w:val="1"/>
      <w:marLeft w:val="0"/>
      <w:marRight w:val="0"/>
      <w:marTop w:val="0"/>
      <w:marBottom w:val="0"/>
      <w:divBdr>
        <w:top w:val="none" w:sz="0" w:space="0" w:color="auto"/>
        <w:left w:val="none" w:sz="0" w:space="0" w:color="auto"/>
        <w:bottom w:val="none" w:sz="0" w:space="0" w:color="auto"/>
        <w:right w:val="none" w:sz="0" w:space="0" w:color="auto"/>
      </w:divBdr>
    </w:div>
    <w:div w:id="664550160">
      <w:bodyDiv w:val="1"/>
      <w:marLeft w:val="0"/>
      <w:marRight w:val="0"/>
      <w:marTop w:val="0"/>
      <w:marBottom w:val="0"/>
      <w:divBdr>
        <w:top w:val="none" w:sz="0" w:space="0" w:color="auto"/>
        <w:left w:val="none" w:sz="0" w:space="0" w:color="auto"/>
        <w:bottom w:val="none" w:sz="0" w:space="0" w:color="auto"/>
        <w:right w:val="none" w:sz="0" w:space="0" w:color="auto"/>
      </w:divBdr>
    </w:div>
    <w:div w:id="666711742">
      <w:bodyDiv w:val="1"/>
      <w:marLeft w:val="0"/>
      <w:marRight w:val="0"/>
      <w:marTop w:val="0"/>
      <w:marBottom w:val="0"/>
      <w:divBdr>
        <w:top w:val="none" w:sz="0" w:space="0" w:color="auto"/>
        <w:left w:val="none" w:sz="0" w:space="0" w:color="auto"/>
        <w:bottom w:val="none" w:sz="0" w:space="0" w:color="auto"/>
        <w:right w:val="none" w:sz="0" w:space="0" w:color="auto"/>
      </w:divBdr>
    </w:div>
    <w:div w:id="667902290">
      <w:bodyDiv w:val="1"/>
      <w:marLeft w:val="0"/>
      <w:marRight w:val="0"/>
      <w:marTop w:val="0"/>
      <w:marBottom w:val="0"/>
      <w:divBdr>
        <w:top w:val="none" w:sz="0" w:space="0" w:color="auto"/>
        <w:left w:val="none" w:sz="0" w:space="0" w:color="auto"/>
        <w:bottom w:val="none" w:sz="0" w:space="0" w:color="auto"/>
        <w:right w:val="none" w:sz="0" w:space="0" w:color="auto"/>
      </w:divBdr>
    </w:div>
    <w:div w:id="669334954">
      <w:bodyDiv w:val="1"/>
      <w:marLeft w:val="0"/>
      <w:marRight w:val="0"/>
      <w:marTop w:val="0"/>
      <w:marBottom w:val="0"/>
      <w:divBdr>
        <w:top w:val="none" w:sz="0" w:space="0" w:color="auto"/>
        <w:left w:val="none" w:sz="0" w:space="0" w:color="auto"/>
        <w:bottom w:val="none" w:sz="0" w:space="0" w:color="auto"/>
        <w:right w:val="none" w:sz="0" w:space="0" w:color="auto"/>
      </w:divBdr>
    </w:div>
    <w:div w:id="669867895">
      <w:bodyDiv w:val="1"/>
      <w:marLeft w:val="0"/>
      <w:marRight w:val="0"/>
      <w:marTop w:val="0"/>
      <w:marBottom w:val="0"/>
      <w:divBdr>
        <w:top w:val="none" w:sz="0" w:space="0" w:color="auto"/>
        <w:left w:val="none" w:sz="0" w:space="0" w:color="auto"/>
        <w:bottom w:val="none" w:sz="0" w:space="0" w:color="auto"/>
        <w:right w:val="none" w:sz="0" w:space="0" w:color="auto"/>
      </w:divBdr>
    </w:div>
    <w:div w:id="670572677">
      <w:bodyDiv w:val="1"/>
      <w:marLeft w:val="0"/>
      <w:marRight w:val="0"/>
      <w:marTop w:val="0"/>
      <w:marBottom w:val="0"/>
      <w:divBdr>
        <w:top w:val="none" w:sz="0" w:space="0" w:color="auto"/>
        <w:left w:val="none" w:sz="0" w:space="0" w:color="auto"/>
        <w:bottom w:val="none" w:sz="0" w:space="0" w:color="auto"/>
        <w:right w:val="none" w:sz="0" w:space="0" w:color="auto"/>
      </w:divBdr>
    </w:div>
    <w:div w:id="671026051">
      <w:bodyDiv w:val="1"/>
      <w:marLeft w:val="0"/>
      <w:marRight w:val="0"/>
      <w:marTop w:val="0"/>
      <w:marBottom w:val="0"/>
      <w:divBdr>
        <w:top w:val="none" w:sz="0" w:space="0" w:color="auto"/>
        <w:left w:val="none" w:sz="0" w:space="0" w:color="auto"/>
        <w:bottom w:val="none" w:sz="0" w:space="0" w:color="auto"/>
        <w:right w:val="none" w:sz="0" w:space="0" w:color="auto"/>
      </w:divBdr>
    </w:div>
    <w:div w:id="671028341">
      <w:bodyDiv w:val="1"/>
      <w:marLeft w:val="0"/>
      <w:marRight w:val="0"/>
      <w:marTop w:val="0"/>
      <w:marBottom w:val="0"/>
      <w:divBdr>
        <w:top w:val="none" w:sz="0" w:space="0" w:color="auto"/>
        <w:left w:val="none" w:sz="0" w:space="0" w:color="auto"/>
        <w:bottom w:val="none" w:sz="0" w:space="0" w:color="auto"/>
        <w:right w:val="none" w:sz="0" w:space="0" w:color="auto"/>
      </w:divBdr>
    </w:div>
    <w:div w:id="671295360">
      <w:bodyDiv w:val="1"/>
      <w:marLeft w:val="0"/>
      <w:marRight w:val="0"/>
      <w:marTop w:val="0"/>
      <w:marBottom w:val="0"/>
      <w:divBdr>
        <w:top w:val="none" w:sz="0" w:space="0" w:color="auto"/>
        <w:left w:val="none" w:sz="0" w:space="0" w:color="auto"/>
        <w:bottom w:val="none" w:sz="0" w:space="0" w:color="auto"/>
        <w:right w:val="none" w:sz="0" w:space="0" w:color="auto"/>
      </w:divBdr>
    </w:div>
    <w:div w:id="672344904">
      <w:bodyDiv w:val="1"/>
      <w:marLeft w:val="0"/>
      <w:marRight w:val="0"/>
      <w:marTop w:val="0"/>
      <w:marBottom w:val="0"/>
      <w:divBdr>
        <w:top w:val="none" w:sz="0" w:space="0" w:color="auto"/>
        <w:left w:val="none" w:sz="0" w:space="0" w:color="auto"/>
        <w:bottom w:val="none" w:sz="0" w:space="0" w:color="auto"/>
        <w:right w:val="none" w:sz="0" w:space="0" w:color="auto"/>
      </w:divBdr>
    </w:div>
    <w:div w:id="673262022">
      <w:bodyDiv w:val="1"/>
      <w:marLeft w:val="0"/>
      <w:marRight w:val="0"/>
      <w:marTop w:val="0"/>
      <w:marBottom w:val="0"/>
      <w:divBdr>
        <w:top w:val="none" w:sz="0" w:space="0" w:color="auto"/>
        <w:left w:val="none" w:sz="0" w:space="0" w:color="auto"/>
        <w:bottom w:val="none" w:sz="0" w:space="0" w:color="auto"/>
        <w:right w:val="none" w:sz="0" w:space="0" w:color="auto"/>
      </w:divBdr>
    </w:div>
    <w:div w:id="674772504">
      <w:bodyDiv w:val="1"/>
      <w:marLeft w:val="0"/>
      <w:marRight w:val="0"/>
      <w:marTop w:val="0"/>
      <w:marBottom w:val="0"/>
      <w:divBdr>
        <w:top w:val="none" w:sz="0" w:space="0" w:color="auto"/>
        <w:left w:val="none" w:sz="0" w:space="0" w:color="auto"/>
        <w:bottom w:val="none" w:sz="0" w:space="0" w:color="auto"/>
        <w:right w:val="none" w:sz="0" w:space="0" w:color="auto"/>
      </w:divBdr>
    </w:div>
    <w:div w:id="675308173">
      <w:bodyDiv w:val="1"/>
      <w:marLeft w:val="0"/>
      <w:marRight w:val="0"/>
      <w:marTop w:val="0"/>
      <w:marBottom w:val="0"/>
      <w:divBdr>
        <w:top w:val="none" w:sz="0" w:space="0" w:color="auto"/>
        <w:left w:val="none" w:sz="0" w:space="0" w:color="auto"/>
        <w:bottom w:val="none" w:sz="0" w:space="0" w:color="auto"/>
        <w:right w:val="none" w:sz="0" w:space="0" w:color="auto"/>
      </w:divBdr>
    </w:div>
    <w:div w:id="675428139">
      <w:bodyDiv w:val="1"/>
      <w:marLeft w:val="0"/>
      <w:marRight w:val="0"/>
      <w:marTop w:val="0"/>
      <w:marBottom w:val="0"/>
      <w:divBdr>
        <w:top w:val="none" w:sz="0" w:space="0" w:color="auto"/>
        <w:left w:val="none" w:sz="0" w:space="0" w:color="auto"/>
        <w:bottom w:val="none" w:sz="0" w:space="0" w:color="auto"/>
        <w:right w:val="none" w:sz="0" w:space="0" w:color="auto"/>
      </w:divBdr>
    </w:div>
    <w:div w:id="675545445">
      <w:bodyDiv w:val="1"/>
      <w:marLeft w:val="0"/>
      <w:marRight w:val="0"/>
      <w:marTop w:val="0"/>
      <w:marBottom w:val="0"/>
      <w:divBdr>
        <w:top w:val="none" w:sz="0" w:space="0" w:color="auto"/>
        <w:left w:val="none" w:sz="0" w:space="0" w:color="auto"/>
        <w:bottom w:val="none" w:sz="0" w:space="0" w:color="auto"/>
        <w:right w:val="none" w:sz="0" w:space="0" w:color="auto"/>
      </w:divBdr>
    </w:div>
    <w:div w:id="675810192">
      <w:bodyDiv w:val="1"/>
      <w:marLeft w:val="0"/>
      <w:marRight w:val="0"/>
      <w:marTop w:val="0"/>
      <w:marBottom w:val="0"/>
      <w:divBdr>
        <w:top w:val="none" w:sz="0" w:space="0" w:color="auto"/>
        <w:left w:val="none" w:sz="0" w:space="0" w:color="auto"/>
        <w:bottom w:val="none" w:sz="0" w:space="0" w:color="auto"/>
        <w:right w:val="none" w:sz="0" w:space="0" w:color="auto"/>
      </w:divBdr>
    </w:div>
    <w:div w:id="677317987">
      <w:bodyDiv w:val="1"/>
      <w:marLeft w:val="0"/>
      <w:marRight w:val="0"/>
      <w:marTop w:val="0"/>
      <w:marBottom w:val="0"/>
      <w:divBdr>
        <w:top w:val="none" w:sz="0" w:space="0" w:color="auto"/>
        <w:left w:val="none" w:sz="0" w:space="0" w:color="auto"/>
        <w:bottom w:val="none" w:sz="0" w:space="0" w:color="auto"/>
        <w:right w:val="none" w:sz="0" w:space="0" w:color="auto"/>
      </w:divBdr>
    </w:div>
    <w:div w:id="677387756">
      <w:bodyDiv w:val="1"/>
      <w:marLeft w:val="0"/>
      <w:marRight w:val="0"/>
      <w:marTop w:val="0"/>
      <w:marBottom w:val="0"/>
      <w:divBdr>
        <w:top w:val="none" w:sz="0" w:space="0" w:color="auto"/>
        <w:left w:val="none" w:sz="0" w:space="0" w:color="auto"/>
        <w:bottom w:val="none" w:sz="0" w:space="0" w:color="auto"/>
        <w:right w:val="none" w:sz="0" w:space="0" w:color="auto"/>
      </w:divBdr>
    </w:div>
    <w:div w:id="677581751">
      <w:bodyDiv w:val="1"/>
      <w:marLeft w:val="0"/>
      <w:marRight w:val="0"/>
      <w:marTop w:val="0"/>
      <w:marBottom w:val="0"/>
      <w:divBdr>
        <w:top w:val="none" w:sz="0" w:space="0" w:color="auto"/>
        <w:left w:val="none" w:sz="0" w:space="0" w:color="auto"/>
        <w:bottom w:val="none" w:sz="0" w:space="0" w:color="auto"/>
        <w:right w:val="none" w:sz="0" w:space="0" w:color="auto"/>
      </w:divBdr>
    </w:div>
    <w:div w:id="677586973">
      <w:bodyDiv w:val="1"/>
      <w:marLeft w:val="0"/>
      <w:marRight w:val="0"/>
      <w:marTop w:val="0"/>
      <w:marBottom w:val="0"/>
      <w:divBdr>
        <w:top w:val="none" w:sz="0" w:space="0" w:color="auto"/>
        <w:left w:val="none" w:sz="0" w:space="0" w:color="auto"/>
        <w:bottom w:val="none" w:sz="0" w:space="0" w:color="auto"/>
        <w:right w:val="none" w:sz="0" w:space="0" w:color="auto"/>
      </w:divBdr>
    </w:div>
    <w:div w:id="679509634">
      <w:bodyDiv w:val="1"/>
      <w:marLeft w:val="0"/>
      <w:marRight w:val="0"/>
      <w:marTop w:val="0"/>
      <w:marBottom w:val="0"/>
      <w:divBdr>
        <w:top w:val="none" w:sz="0" w:space="0" w:color="auto"/>
        <w:left w:val="none" w:sz="0" w:space="0" w:color="auto"/>
        <w:bottom w:val="none" w:sz="0" w:space="0" w:color="auto"/>
        <w:right w:val="none" w:sz="0" w:space="0" w:color="auto"/>
      </w:divBdr>
    </w:div>
    <w:div w:id="679619571">
      <w:bodyDiv w:val="1"/>
      <w:marLeft w:val="0"/>
      <w:marRight w:val="0"/>
      <w:marTop w:val="0"/>
      <w:marBottom w:val="0"/>
      <w:divBdr>
        <w:top w:val="none" w:sz="0" w:space="0" w:color="auto"/>
        <w:left w:val="none" w:sz="0" w:space="0" w:color="auto"/>
        <w:bottom w:val="none" w:sz="0" w:space="0" w:color="auto"/>
        <w:right w:val="none" w:sz="0" w:space="0" w:color="auto"/>
      </w:divBdr>
    </w:div>
    <w:div w:id="680014765">
      <w:bodyDiv w:val="1"/>
      <w:marLeft w:val="0"/>
      <w:marRight w:val="0"/>
      <w:marTop w:val="0"/>
      <w:marBottom w:val="0"/>
      <w:divBdr>
        <w:top w:val="none" w:sz="0" w:space="0" w:color="auto"/>
        <w:left w:val="none" w:sz="0" w:space="0" w:color="auto"/>
        <w:bottom w:val="none" w:sz="0" w:space="0" w:color="auto"/>
        <w:right w:val="none" w:sz="0" w:space="0" w:color="auto"/>
      </w:divBdr>
    </w:div>
    <w:div w:id="680201003">
      <w:bodyDiv w:val="1"/>
      <w:marLeft w:val="0"/>
      <w:marRight w:val="0"/>
      <w:marTop w:val="0"/>
      <w:marBottom w:val="0"/>
      <w:divBdr>
        <w:top w:val="none" w:sz="0" w:space="0" w:color="auto"/>
        <w:left w:val="none" w:sz="0" w:space="0" w:color="auto"/>
        <w:bottom w:val="none" w:sz="0" w:space="0" w:color="auto"/>
        <w:right w:val="none" w:sz="0" w:space="0" w:color="auto"/>
      </w:divBdr>
    </w:div>
    <w:div w:id="680394943">
      <w:bodyDiv w:val="1"/>
      <w:marLeft w:val="0"/>
      <w:marRight w:val="0"/>
      <w:marTop w:val="0"/>
      <w:marBottom w:val="0"/>
      <w:divBdr>
        <w:top w:val="none" w:sz="0" w:space="0" w:color="auto"/>
        <w:left w:val="none" w:sz="0" w:space="0" w:color="auto"/>
        <w:bottom w:val="none" w:sz="0" w:space="0" w:color="auto"/>
        <w:right w:val="none" w:sz="0" w:space="0" w:color="auto"/>
      </w:divBdr>
    </w:div>
    <w:div w:id="680664489">
      <w:bodyDiv w:val="1"/>
      <w:marLeft w:val="0"/>
      <w:marRight w:val="0"/>
      <w:marTop w:val="0"/>
      <w:marBottom w:val="0"/>
      <w:divBdr>
        <w:top w:val="none" w:sz="0" w:space="0" w:color="auto"/>
        <w:left w:val="none" w:sz="0" w:space="0" w:color="auto"/>
        <w:bottom w:val="none" w:sz="0" w:space="0" w:color="auto"/>
        <w:right w:val="none" w:sz="0" w:space="0" w:color="auto"/>
      </w:divBdr>
    </w:div>
    <w:div w:id="680854740">
      <w:bodyDiv w:val="1"/>
      <w:marLeft w:val="0"/>
      <w:marRight w:val="0"/>
      <w:marTop w:val="0"/>
      <w:marBottom w:val="0"/>
      <w:divBdr>
        <w:top w:val="none" w:sz="0" w:space="0" w:color="auto"/>
        <w:left w:val="none" w:sz="0" w:space="0" w:color="auto"/>
        <w:bottom w:val="none" w:sz="0" w:space="0" w:color="auto"/>
        <w:right w:val="none" w:sz="0" w:space="0" w:color="auto"/>
      </w:divBdr>
    </w:div>
    <w:div w:id="681273847">
      <w:bodyDiv w:val="1"/>
      <w:marLeft w:val="0"/>
      <w:marRight w:val="0"/>
      <w:marTop w:val="0"/>
      <w:marBottom w:val="0"/>
      <w:divBdr>
        <w:top w:val="none" w:sz="0" w:space="0" w:color="auto"/>
        <w:left w:val="none" w:sz="0" w:space="0" w:color="auto"/>
        <w:bottom w:val="none" w:sz="0" w:space="0" w:color="auto"/>
        <w:right w:val="none" w:sz="0" w:space="0" w:color="auto"/>
      </w:divBdr>
    </w:div>
    <w:div w:id="681589554">
      <w:bodyDiv w:val="1"/>
      <w:marLeft w:val="0"/>
      <w:marRight w:val="0"/>
      <w:marTop w:val="0"/>
      <w:marBottom w:val="0"/>
      <w:divBdr>
        <w:top w:val="none" w:sz="0" w:space="0" w:color="auto"/>
        <w:left w:val="none" w:sz="0" w:space="0" w:color="auto"/>
        <w:bottom w:val="none" w:sz="0" w:space="0" w:color="auto"/>
        <w:right w:val="none" w:sz="0" w:space="0" w:color="auto"/>
      </w:divBdr>
    </w:div>
    <w:div w:id="681663395">
      <w:bodyDiv w:val="1"/>
      <w:marLeft w:val="0"/>
      <w:marRight w:val="0"/>
      <w:marTop w:val="0"/>
      <w:marBottom w:val="0"/>
      <w:divBdr>
        <w:top w:val="none" w:sz="0" w:space="0" w:color="auto"/>
        <w:left w:val="none" w:sz="0" w:space="0" w:color="auto"/>
        <w:bottom w:val="none" w:sz="0" w:space="0" w:color="auto"/>
        <w:right w:val="none" w:sz="0" w:space="0" w:color="auto"/>
      </w:divBdr>
    </w:div>
    <w:div w:id="682784317">
      <w:bodyDiv w:val="1"/>
      <w:marLeft w:val="0"/>
      <w:marRight w:val="0"/>
      <w:marTop w:val="0"/>
      <w:marBottom w:val="0"/>
      <w:divBdr>
        <w:top w:val="none" w:sz="0" w:space="0" w:color="auto"/>
        <w:left w:val="none" w:sz="0" w:space="0" w:color="auto"/>
        <w:bottom w:val="none" w:sz="0" w:space="0" w:color="auto"/>
        <w:right w:val="none" w:sz="0" w:space="0" w:color="auto"/>
      </w:divBdr>
    </w:div>
    <w:div w:id="684795050">
      <w:bodyDiv w:val="1"/>
      <w:marLeft w:val="0"/>
      <w:marRight w:val="0"/>
      <w:marTop w:val="0"/>
      <w:marBottom w:val="0"/>
      <w:divBdr>
        <w:top w:val="none" w:sz="0" w:space="0" w:color="auto"/>
        <w:left w:val="none" w:sz="0" w:space="0" w:color="auto"/>
        <w:bottom w:val="none" w:sz="0" w:space="0" w:color="auto"/>
        <w:right w:val="none" w:sz="0" w:space="0" w:color="auto"/>
      </w:divBdr>
    </w:div>
    <w:div w:id="685207917">
      <w:bodyDiv w:val="1"/>
      <w:marLeft w:val="0"/>
      <w:marRight w:val="0"/>
      <w:marTop w:val="0"/>
      <w:marBottom w:val="0"/>
      <w:divBdr>
        <w:top w:val="none" w:sz="0" w:space="0" w:color="auto"/>
        <w:left w:val="none" w:sz="0" w:space="0" w:color="auto"/>
        <w:bottom w:val="none" w:sz="0" w:space="0" w:color="auto"/>
        <w:right w:val="none" w:sz="0" w:space="0" w:color="auto"/>
      </w:divBdr>
      <w:divsChild>
        <w:div w:id="1260944183">
          <w:marLeft w:val="480"/>
          <w:marRight w:val="0"/>
          <w:marTop w:val="0"/>
          <w:marBottom w:val="0"/>
          <w:divBdr>
            <w:top w:val="none" w:sz="0" w:space="0" w:color="auto"/>
            <w:left w:val="none" w:sz="0" w:space="0" w:color="auto"/>
            <w:bottom w:val="none" w:sz="0" w:space="0" w:color="auto"/>
            <w:right w:val="none" w:sz="0" w:space="0" w:color="auto"/>
          </w:divBdr>
        </w:div>
        <w:div w:id="265430652">
          <w:marLeft w:val="480"/>
          <w:marRight w:val="0"/>
          <w:marTop w:val="0"/>
          <w:marBottom w:val="0"/>
          <w:divBdr>
            <w:top w:val="none" w:sz="0" w:space="0" w:color="auto"/>
            <w:left w:val="none" w:sz="0" w:space="0" w:color="auto"/>
            <w:bottom w:val="none" w:sz="0" w:space="0" w:color="auto"/>
            <w:right w:val="none" w:sz="0" w:space="0" w:color="auto"/>
          </w:divBdr>
        </w:div>
        <w:div w:id="1733890787">
          <w:marLeft w:val="480"/>
          <w:marRight w:val="0"/>
          <w:marTop w:val="0"/>
          <w:marBottom w:val="0"/>
          <w:divBdr>
            <w:top w:val="none" w:sz="0" w:space="0" w:color="auto"/>
            <w:left w:val="none" w:sz="0" w:space="0" w:color="auto"/>
            <w:bottom w:val="none" w:sz="0" w:space="0" w:color="auto"/>
            <w:right w:val="none" w:sz="0" w:space="0" w:color="auto"/>
          </w:divBdr>
        </w:div>
      </w:divsChild>
    </w:div>
    <w:div w:id="686249370">
      <w:bodyDiv w:val="1"/>
      <w:marLeft w:val="0"/>
      <w:marRight w:val="0"/>
      <w:marTop w:val="0"/>
      <w:marBottom w:val="0"/>
      <w:divBdr>
        <w:top w:val="none" w:sz="0" w:space="0" w:color="auto"/>
        <w:left w:val="none" w:sz="0" w:space="0" w:color="auto"/>
        <w:bottom w:val="none" w:sz="0" w:space="0" w:color="auto"/>
        <w:right w:val="none" w:sz="0" w:space="0" w:color="auto"/>
      </w:divBdr>
    </w:div>
    <w:div w:id="686716053">
      <w:bodyDiv w:val="1"/>
      <w:marLeft w:val="0"/>
      <w:marRight w:val="0"/>
      <w:marTop w:val="0"/>
      <w:marBottom w:val="0"/>
      <w:divBdr>
        <w:top w:val="none" w:sz="0" w:space="0" w:color="auto"/>
        <w:left w:val="none" w:sz="0" w:space="0" w:color="auto"/>
        <w:bottom w:val="none" w:sz="0" w:space="0" w:color="auto"/>
        <w:right w:val="none" w:sz="0" w:space="0" w:color="auto"/>
      </w:divBdr>
    </w:div>
    <w:div w:id="686952069">
      <w:bodyDiv w:val="1"/>
      <w:marLeft w:val="0"/>
      <w:marRight w:val="0"/>
      <w:marTop w:val="0"/>
      <w:marBottom w:val="0"/>
      <w:divBdr>
        <w:top w:val="none" w:sz="0" w:space="0" w:color="auto"/>
        <w:left w:val="none" w:sz="0" w:space="0" w:color="auto"/>
        <w:bottom w:val="none" w:sz="0" w:space="0" w:color="auto"/>
        <w:right w:val="none" w:sz="0" w:space="0" w:color="auto"/>
      </w:divBdr>
    </w:div>
    <w:div w:id="687175481">
      <w:bodyDiv w:val="1"/>
      <w:marLeft w:val="0"/>
      <w:marRight w:val="0"/>
      <w:marTop w:val="0"/>
      <w:marBottom w:val="0"/>
      <w:divBdr>
        <w:top w:val="none" w:sz="0" w:space="0" w:color="auto"/>
        <w:left w:val="none" w:sz="0" w:space="0" w:color="auto"/>
        <w:bottom w:val="none" w:sz="0" w:space="0" w:color="auto"/>
        <w:right w:val="none" w:sz="0" w:space="0" w:color="auto"/>
      </w:divBdr>
    </w:div>
    <w:div w:id="688063569">
      <w:bodyDiv w:val="1"/>
      <w:marLeft w:val="0"/>
      <w:marRight w:val="0"/>
      <w:marTop w:val="0"/>
      <w:marBottom w:val="0"/>
      <w:divBdr>
        <w:top w:val="none" w:sz="0" w:space="0" w:color="auto"/>
        <w:left w:val="none" w:sz="0" w:space="0" w:color="auto"/>
        <w:bottom w:val="none" w:sz="0" w:space="0" w:color="auto"/>
        <w:right w:val="none" w:sz="0" w:space="0" w:color="auto"/>
      </w:divBdr>
    </w:div>
    <w:div w:id="689112701">
      <w:bodyDiv w:val="1"/>
      <w:marLeft w:val="0"/>
      <w:marRight w:val="0"/>
      <w:marTop w:val="0"/>
      <w:marBottom w:val="0"/>
      <w:divBdr>
        <w:top w:val="none" w:sz="0" w:space="0" w:color="auto"/>
        <w:left w:val="none" w:sz="0" w:space="0" w:color="auto"/>
        <w:bottom w:val="none" w:sz="0" w:space="0" w:color="auto"/>
        <w:right w:val="none" w:sz="0" w:space="0" w:color="auto"/>
      </w:divBdr>
    </w:div>
    <w:div w:id="691611081">
      <w:bodyDiv w:val="1"/>
      <w:marLeft w:val="0"/>
      <w:marRight w:val="0"/>
      <w:marTop w:val="0"/>
      <w:marBottom w:val="0"/>
      <w:divBdr>
        <w:top w:val="none" w:sz="0" w:space="0" w:color="auto"/>
        <w:left w:val="none" w:sz="0" w:space="0" w:color="auto"/>
        <w:bottom w:val="none" w:sz="0" w:space="0" w:color="auto"/>
        <w:right w:val="none" w:sz="0" w:space="0" w:color="auto"/>
      </w:divBdr>
    </w:div>
    <w:div w:id="692416020">
      <w:bodyDiv w:val="1"/>
      <w:marLeft w:val="0"/>
      <w:marRight w:val="0"/>
      <w:marTop w:val="0"/>
      <w:marBottom w:val="0"/>
      <w:divBdr>
        <w:top w:val="none" w:sz="0" w:space="0" w:color="auto"/>
        <w:left w:val="none" w:sz="0" w:space="0" w:color="auto"/>
        <w:bottom w:val="none" w:sz="0" w:space="0" w:color="auto"/>
        <w:right w:val="none" w:sz="0" w:space="0" w:color="auto"/>
      </w:divBdr>
    </w:div>
    <w:div w:id="693573135">
      <w:bodyDiv w:val="1"/>
      <w:marLeft w:val="0"/>
      <w:marRight w:val="0"/>
      <w:marTop w:val="0"/>
      <w:marBottom w:val="0"/>
      <w:divBdr>
        <w:top w:val="none" w:sz="0" w:space="0" w:color="auto"/>
        <w:left w:val="none" w:sz="0" w:space="0" w:color="auto"/>
        <w:bottom w:val="none" w:sz="0" w:space="0" w:color="auto"/>
        <w:right w:val="none" w:sz="0" w:space="0" w:color="auto"/>
      </w:divBdr>
    </w:div>
    <w:div w:id="693847776">
      <w:bodyDiv w:val="1"/>
      <w:marLeft w:val="0"/>
      <w:marRight w:val="0"/>
      <w:marTop w:val="0"/>
      <w:marBottom w:val="0"/>
      <w:divBdr>
        <w:top w:val="none" w:sz="0" w:space="0" w:color="auto"/>
        <w:left w:val="none" w:sz="0" w:space="0" w:color="auto"/>
        <w:bottom w:val="none" w:sz="0" w:space="0" w:color="auto"/>
        <w:right w:val="none" w:sz="0" w:space="0" w:color="auto"/>
      </w:divBdr>
    </w:div>
    <w:div w:id="694230098">
      <w:bodyDiv w:val="1"/>
      <w:marLeft w:val="0"/>
      <w:marRight w:val="0"/>
      <w:marTop w:val="0"/>
      <w:marBottom w:val="0"/>
      <w:divBdr>
        <w:top w:val="none" w:sz="0" w:space="0" w:color="auto"/>
        <w:left w:val="none" w:sz="0" w:space="0" w:color="auto"/>
        <w:bottom w:val="none" w:sz="0" w:space="0" w:color="auto"/>
        <w:right w:val="none" w:sz="0" w:space="0" w:color="auto"/>
      </w:divBdr>
    </w:div>
    <w:div w:id="694772986">
      <w:bodyDiv w:val="1"/>
      <w:marLeft w:val="0"/>
      <w:marRight w:val="0"/>
      <w:marTop w:val="0"/>
      <w:marBottom w:val="0"/>
      <w:divBdr>
        <w:top w:val="none" w:sz="0" w:space="0" w:color="auto"/>
        <w:left w:val="none" w:sz="0" w:space="0" w:color="auto"/>
        <w:bottom w:val="none" w:sz="0" w:space="0" w:color="auto"/>
        <w:right w:val="none" w:sz="0" w:space="0" w:color="auto"/>
      </w:divBdr>
    </w:div>
    <w:div w:id="695154627">
      <w:bodyDiv w:val="1"/>
      <w:marLeft w:val="0"/>
      <w:marRight w:val="0"/>
      <w:marTop w:val="0"/>
      <w:marBottom w:val="0"/>
      <w:divBdr>
        <w:top w:val="none" w:sz="0" w:space="0" w:color="auto"/>
        <w:left w:val="none" w:sz="0" w:space="0" w:color="auto"/>
        <w:bottom w:val="none" w:sz="0" w:space="0" w:color="auto"/>
        <w:right w:val="none" w:sz="0" w:space="0" w:color="auto"/>
      </w:divBdr>
    </w:div>
    <w:div w:id="695156890">
      <w:bodyDiv w:val="1"/>
      <w:marLeft w:val="0"/>
      <w:marRight w:val="0"/>
      <w:marTop w:val="0"/>
      <w:marBottom w:val="0"/>
      <w:divBdr>
        <w:top w:val="none" w:sz="0" w:space="0" w:color="auto"/>
        <w:left w:val="none" w:sz="0" w:space="0" w:color="auto"/>
        <w:bottom w:val="none" w:sz="0" w:space="0" w:color="auto"/>
        <w:right w:val="none" w:sz="0" w:space="0" w:color="auto"/>
      </w:divBdr>
    </w:div>
    <w:div w:id="695427737">
      <w:bodyDiv w:val="1"/>
      <w:marLeft w:val="0"/>
      <w:marRight w:val="0"/>
      <w:marTop w:val="0"/>
      <w:marBottom w:val="0"/>
      <w:divBdr>
        <w:top w:val="none" w:sz="0" w:space="0" w:color="auto"/>
        <w:left w:val="none" w:sz="0" w:space="0" w:color="auto"/>
        <w:bottom w:val="none" w:sz="0" w:space="0" w:color="auto"/>
        <w:right w:val="none" w:sz="0" w:space="0" w:color="auto"/>
      </w:divBdr>
    </w:div>
    <w:div w:id="695429321">
      <w:bodyDiv w:val="1"/>
      <w:marLeft w:val="0"/>
      <w:marRight w:val="0"/>
      <w:marTop w:val="0"/>
      <w:marBottom w:val="0"/>
      <w:divBdr>
        <w:top w:val="none" w:sz="0" w:space="0" w:color="auto"/>
        <w:left w:val="none" w:sz="0" w:space="0" w:color="auto"/>
        <w:bottom w:val="none" w:sz="0" w:space="0" w:color="auto"/>
        <w:right w:val="none" w:sz="0" w:space="0" w:color="auto"/>
      </w:divBdr>
    </w:div>
    <w:div w:id="695694809">
      <w:bodyDiv w:val="1"/>
      <w:marLeft w:val="0"/>
      <w:marRight w:val="0"/>
      <w:marTop w:val="0"/>
      <w:marBottom w:val="0"/>
      <w:divBdr>
        <w:top w:val="none" w:sz="0" w:space="0" w:color="auto"/>
        <w:left w:val="none" w:sz="0" w:space="0" w:color="auto"/>
        <w:bottom w:val="none" w:sz="0" w:space="0" w:color="auto"/>
        <w:right w:val="none" w:sz="0" w:space="0" w:color="auto"/>
      </w:divBdr>
    </w:div>
    <w:div w:id="696852206">
      <w:bodyDiv w:val="1"/>
      <w:marLeft w:val="0"/>
      <w:marRight w:val="0"/>
      <w:marTop w:val="0"/>
      <w:marBottom w:val="0"/>
      <w:divBdr>
        <w:top w:val="none" w:sz="0" w:space="0" w:color="auto"/>
        <w:left w:val="none" w:sz="0" w:space="0" w:color="auto"/>
        <w:bottom w:val="none" w:sz="0" w:space="0" w:color="auto"/>
        <w:right w:val="none" w:sz="0" w:space="0" w:color="auto"/>
      </w:divBdr>
    </w:div>
    <w:div w:id="696853585">
      <w:bodyDiv w:val="1"/>
      <w:marLeft w:val="0"/>
      <w:marRight w:val="0"/>
      <w:marTop w:val="0"/>
      <w:marBottom w:val="0"/>
      <w:divBdr>
        <w:top w:val="none" w:sz="0" w:space="0" w:color="auto"/>
        <w:left w:val="none" w:sz="0" w:space="0" w:color="auto"/>
        <w:bottom w:val="none" w:sz="0" w:space="0" w:color="auto"/>
        <w:right w:val="none" w:sz="0" w:space="0" w:color="auto"/>
      </w:divBdr>
    </w:div>
    <w:div w:id="697900645">
      <w:bodyDiv w:val="1"/>
      <w:marLeft w:val="0"/>
      <w:marRight w:val="0"/>
      <w:marTop w:val="0"/>
      <w:marBottom w:val="0"/>
      <w:divBdr>
        <w:top w:val="none" w:sz="0" w:space="0" w:color="auto"/>
        <w:left w:val="none" w:sz="0" w:space="0" w:color="auto"/>
        <w:bottom w:val="none" w:sz="0" w:space="0" w:color="auto"/>
        <w:right w:val="none" w:sz="0" w:space="0" w:color="auto"/>
      </w:divBdr>
    </w:div>
    <w:div w:id="697968857">
      <w:bodyDiv w:val="1"/>
      <w:marLeft w:val="0"/>
      <w:marRight w:val="0"/>
      <w:marTop w:val="0"/>
      <w:marBottom w:val="0"/>
      <w:divBdr>
        <w:top w:val="none" w:sz="0" w:space="0" w:color="auto"/>
        <w:left w:val="none" w:sz="0" w:space="0" w:color="auto"/>
        <w:bottom w:val="none" w:sz="0" w:space="0" w:color="auto"/>
        <w:right w:val="none" w:sz="0" w:space="0" w:color="auto"/>
      </w:divBdr>
    </w:div>
    <w:div w:id="698549842">
      <w:bodyDiv w:val="1"/>
      <w:marLeft w:val="0"/>
      <w:marRight w:val="0"/>
      <w:marTop w:val="0"/>
      <w:marBottom w:val="0"/>
      <w:divBdr>
        <w:top w:val="none" w:sz="0" w:space="0" w:color="auto"/>
        <w:left w:val="none" w:sz="0" w:space="0" w:color="auto"/>
        <w:bottom w:val="none" w:sz="0" w:space="0" w:color="auto"/>
        <w:right w:val="none" w:sz="0" w:space="0" w:color="auto"/>
      </w:divBdr>
    </w:div>
    <w:div w:id="699624936">
      <w:bodyDiv w:val="1"/>
      <w:marLeft w:val="0"/>
      <w:marRight w:val="0"/>
      <w:marTop w:val="0"/>
      <w:marBottom w:val="0"/>
      <w:divBdr>
        <w:top w:val="none" w:sz="0" w:space="0" w:color="auto"/>
        <w:left w:val="none" w:sz="0" w:space="0" w:color="auto"/>
        <w:bottom w:val="none" w:sz="0" w:space="0" w:color="auto"/>
        <w:right w:val="none" w:sz="0" w:space="0" w:color="auto"/>
      </w:divBdr>
    </w:div>
    <w:div w:id="700592822">
      <w:bodyDiv w:val="1"/>
      <w:marLeft w:val="0"/>
      <w:marRight w:val="0"/>
      <w:marTop w:val="0"/>
      <w:marBottom w:val="0"/>
      <w:divBdr>
        <w:top w:val="none" w:sz="0" w:space="0" w:color="auto"/>
        <w:left w:val="none" w:sz="0" w:space="0" w:color="auto"/>
        <w:bottom w:val="none" w:sz="0" w:space="0" w:color="auto"/>
        <w:right w:val="none" w:sz="0" w:space="0" w:color="auto"/>
      </w:divBdr>
    </w:div>
    <w:div w:id="701130455">
      <w:bodyDiv w:val="1"/>
      <w:marLeft w:val="0"/>
      <w:marRight w:val="0"/>
      <w:marTop w:val="0"/>
      <w:marBottom w:val="0"/>
      <w:divBdr>
        <w:top w:val="none" w:sz="0" w:space="0" w:color="auto"/>
        <w:left w:val="none" w:sz="0" w:space="0" w:color="auto"/>
        <w:bottom w:val="none" w:sz="0" w:space="0" w:color="auto"/>
        <w:right w:val="none" w:sz="0" w:space="0" w:color="auto"/>
      </w:divBdr>
    </w:div>
    <w:div w:id="701326780">
      <w:bodyDiv w:val="1"/>
      <w:marLeft w:val="0"/>
      <w:marRight w:val="0"/>
      <w:marTop w:val="0"/>
      <w:marBottom w:val="0"/>
      <w:divBdr>
        <w:top w:val="none" w:sz="0" w:space="0" w:color="auto"/>
        <w:left w:val="none" w:sz="0" w:space="0" w:color="auto"/>
        <w:bottom w:val="none" w:sz="0" w:space="0" w:color="auto"/>
        <w:right w:val="none" w:sz="0" w:space="0" w:color="auto"/>
      </w:divBdr>
    </w:div>
    <w:div w:id="701826151">
      <w:bodyDiv w:val="1"/>
      <w:marLeft w:val="0"/>
      <w:marRight w:val="0"/>
      <w:marTop w:val="0"/>
      <w:marBottom w:val="0"/>
      <w:divBdr>
        <w:top w:val="none" w:sz="0" w:space="0" w:color="auto"/>
        <w:left w:val="none" w:sz="0" w:space="0" w:color="auto"/>
        <w:bottom w:val="none" w:sz="0" w:space="0" w:color="auto"/>
        <w:right w:val="none" w:sz="0" w:space="0" w:color="auto"/>
      </w:divBdr>
    </w:div>
    <w:div w:id="704138040">
      <w:bodyDiv w:val="1"/>
      <w:marLeft w:val="0"/>
      <w:marRight w:val="0"/>
      <w:marTop w:val="0"/>
      <w:marBottom w:val="0"/>
      <w:divBdr>
        <w:top w:val="none" w:sz="0" w:space="0" w:color="auto"/>
        <w:left w:val="none" w:sz="0" w:space="0" w:color="auto"/>
        <w:bottom w:val="none" w:sz="0" w:space="0" w:color="auto"/>
        <w:right w:val="none" w:sz="0" w:space="0" w:color="auto"/>
      </w:divBdr>
    </w:div>
    <w:div w:id="705132088">
      <w:bodyDiv w:val="1"/>
      <w:marLeft w:val="0"/>
      <w:marRight w:val="0"/>
      <w:marTop w:val="0"/>
      <w:marBottom w:val="0"/>
      <w:divBdr>
        <w:top w:val="none" w:sz="0" w:space="0" w:color="auto"/>
        <w:left w:val="none" w:sz="0" w:space="0" w:color="auto"/>
        <w:bottom w:val="none" w:sz="0" w:space="0" w:color="auto"/>
        <w:right w:val="none" w:sz="0" w:space="0" w:color="auto"/>
      </w:divBdr>
    </w:div>
    <w:div w:id="706107197">
      <w:bodyDiv w:val="1"/>
      <w:marLeft w:val="0"/>
      <w:marRight w:val="0"/>
      <w:marTop w:val="0"/>
      <w:marBottom w:val="0"/>
      <w:divBdr>
        <w:top w:val="none" w:sz="0" w:space="0" w:color="auto"/>
        <w:left w:val="none" w:sz="0" w:space="0" w:color="auto"/>
        <w:bottom w:val="none" w:sz="0" w:space="0" w:color="auto"/>
        <w:right w:val="none" w:sz="0" w:space="0" w:color="auto"/>
      </w:divBdr>
    </w:div>
    <w:div w:id="706367776">
      <w:bodyDiv w:val="1"/>
      <w:marLeft w:val="0"/>
      <w:marRight w:val="0"/>
      <w:marTop w:val="0"/>
      <w:marBottom w:val="0"/>
      <w:divBdr>
        <w:top w:val="none" w:sz="0" w:space="0" w:color="auto"/>
        <w:left w:val="none" w:sz="0" w:space="0" w:color="auto"/>
        <w:bottom w:val="none" w:sz="0" w:space="0" w:color="auto"/>
        <w:right w:val="none" w:sz="0" w:space="0" w:color="auto"/>
      </w:divBdr>
    </w:div>
    <w:div w:id="706874434">
      <w:bodyDiv w:val="1"/>
      <w:marLeft w:val="0"/>
      <w:marRight w:val="0"/>
      <w:marTop w:val="0"/>
      <w:marBottom w:val="0"/>
      <w:divBdr>
        <w:top w:val="none" w:sz="0" w:space="0" w:color="auto"/>
        <w:left w:val="none" w:sz="0" w:space="0" w:color="auto"/>
        <w:bottom w:val="none" w:sz="0" w:space="0" w:color="auto"/>
        <w:right w:val="none" w:sz="0" w:space="0" w:color="auto"/>
      </w:divBdr>
    </w:div>
    <w:div w:id="707491197">
      <w:bodyDiv w:val="1"/>
      <w:marLeft w:val="0"/>
      <w:marRight w:val="0"/>
      <w:marTop w:val="0"/>
      <w:marBottom w:val="0"/>
      <w:divBdr>
        <w:top w:val="none" w:sz="0" w:space="0" w:color="auto"/>
        <w:left w:val="none" w:sz="0" w:space="0" w:color="auto"/>
        <w:bottom w:val="none" w:sz="0" w:space="0" w:color="auto"/>
        <w:right w:val="none" w:sz="0" w:space="0" w:color="auto"/>
      </w:divBdr>
    </w:div>
    <w:div w:id="709648635">
      <w:bodyDiv w:val="1"/>
      <w:marLeft w:val="0"/>
      <w:marRight w:val="0"/>
      <w:marTop w:val="0"/>
      <w:marBottom w:val="0"/>
      <w:divBdr>
        <w:top w:val="none" w:sz="0" w:space="0" w:color="auto"/>
        <w:left w:val="none" w:sz="0" w:space="0" w:color="auto"/>
        <w:bottom w:val="none" w:sz="0" w:space="0" w:color="auto"/>
        <w:right w:val="none" w:sz="0" w:space="0" w:color="auto"/>
      </w:divBdr>
    </w:div>
    <w:div w:id="709721251">
      <w:bodyDiv w:val="1"/>
      <w:marLeft w:val="0"/>
      <w:marRight w:val="0"/>
      <w:marTop w:val="0"/>
      <w:marBottom w:val="0"/>
      <w:divBdr>
        <w:top w:val="none" w:sz="0" w:space="0" w:color="auto"/>
        <w:left w:val="none" w:sz="0" w:space="0" w:color="auto"/>
        <w:bottom w:val="none" w:sz="0" w:space="0" w:color="auto"/>
        <w:right w:val="none" w:sz="0" w:space="0" w:color="auto"/>
      </w:divBdr>
    </w:div>
    <w:div w:id="710303840">
      <w:bodyDiv w:val="1"/>
      <w:marLeft w:val="0"/>
      <w:marRight w:val="0"/>
      <w:marTop w:val="0"/>
      <w:marBottom w:val="0"/>
      <w:divBdr>
        <w:top w:val="none" w:sz="0" w:space="0" w:color="auto"/>
        <w:left w:val="none" w:sz="0" w:space="0" w:color="auto"/>
        <w:bottom w:val="none" w:sz="0" w:space="0" w:color="auto"/>
        <w:right w:val="none" w:sz="0" w:space="0" w:color="auto"/>
      </w:divBdr>
    </w:div>
    <w:div w:id="710348501">
      <w:bodyDiv w:val="1"/>
      <w:marLeft w:val="0"/>
      <w:marRight w:val="0"/>
      <w:marTop w:val="0"/>
      <w:marBottom w:val="0"/>
      <w:divBdr>
        <w:top w:val="none" w:sz="0" w:space="0" w:color="auto"/>
        <w:left w:val="none" w:sz="0" w:space="0" w:color="auto"/>
        <w:bottom w:val="none" w:sz="0" w:space="0" w:color="auto"/>
        <w:right w:val="none" w:sz="0" w:space="0" w:color="auto"/>
      </w:divBdr>
    </w:div>
    <w:div w:id="711196756">
      <w:bodyDiv w:val="1"/>
      <w:marLeft w:val="0"/>
      <w:marRight w:val="0"/>
      <w:marTop w:val="0"/>
      <w:marBottom w:val="0"/>
      <w:divBdr>
        <w:top w:val="none" w:sz="0" w:space="0" w:color="auto"/>
        <w:left w:val="none" w:sz="0" w:space="0" w:color="auto"/>
        <w:bottom w:val="none" w:sz="0" w:space="0" w:color="auto"/>
        <w:right w:val="none" w:sz="0" w:space="0" w:color="auto"/>
      </w:divBdr>
    </w:div>
    <w:div w:id="711419051">
      <w:bodyDiv w:val="1"/>
      <w:marLeft w:val="0"/>
      <w:marRight w:val="0"/>
      <w:marTop w:val="0"/>
      <w:marBottom w:val="0"/>
      <w:divBdr>
        <w:top w:val="none" w:sz="0" w:space="0" w:color="auto"/>
        <w:left w:val="none" w:sz="0" w:space="0" w:color="auto"/>
        <w:bottom w:val="none" w:sz="0" w:space="0" w:color="auto"/>
        <w:right w:val="none" w:sz="0" w:space="0" w:color="auto"/>
      </w:divBdr>
    </w:div>
    <w:div w:id="711541932">
      <w:bodyDiv w:val="1"/>
      <w:marLeft w:val="0"/>
      <w:marRight w:val="0"/>
      <w:marTop w:val="0"/>
      <w:marBottom w:val="0"/>
      <w:divBdr>
        <w:top w:val="none" w:sz="0" w:space="0" w:color="auto"/>
        <w:left w:val="none" w:sz="0" w:space="0" w:color="auto"/>
        <w:bottom w:val="none" w:sz="0" w:space="0" w:color="auto"/>
        <w:right w:val="none" w:sz="0" w:space="0" w:color="auto"/>
      </w:divBdr>
    </w:div>
    <w:div w:id="714161025">
      <w:bodyDiv w:val="1"/>
      <w:marLeft w:val="0"/>
      <w:marRight w:val="0"/>
      <w:marTop w:val="0"/>
      <w:marBottom w:val="0"/>
      <w:divBdr>
        <w:top w:val="none" w:sz="0" w:space="0" w:color="auto"/>
        <w:left w:val="none" w:sz="0" w:space="0" w:color="auto"/>
        <w:bottom w:val="none" w:sz="0" w:space="0" w:color="auto"/>
        <w:right w:val="none" w:sz="0" w:space="0" w:color="auto"/>
      </w:divBdr>
    </w:div>
    <w:div w:id="714425233">
      <w:bodyDiv w:val="1"/>
      <w:marLeft w:val="0"/>
      <w:marRight w:val="0"/>
      <w:marTop w:val="0"/>
      <w:marBottom w:val="0"/>
      <w:divBdr>
        <w:top w:val="none" w:sz="0" w:space="0" w:color="auto"/>
        <w:left w:val="none" w:sz="0" w:space="0" w:color="auto"/>
        <w:bottom w:val="none" w:sz="0" w:space="0" w:color="auto"/>
        <w:right w:val="none" w:sz="0" w:space="0" w:color="auto"/>
      </w:divBdr>
    </w:div>
    <w:div w:id="714543164">
      <w:bodyDiv w:val="1"/>
      <w:marLeft w:val="0"/>
      <w:marRight w:val="0"/>
      <w:marTop w:val="0"/>
      <w:marBottom w:val="0"/>
      <w:divBdr>
        <w:top w:val="none" w:sz="0" w:space="0" w:color="auto"/>
        <w:left w:val="none" w:sz="0" w:space="0" w:color="auto"/>
        <w:bottom w:val="none" w:sz="0" w:space="0" w:color="auto"/>
        <w:right w:val="none" w:sz="0" w:space="0" w:color="auto"/>
      </w:divBdr>
    </w:div>
    <w:div w:id="715853488">
      <w:bodyDiv w:val="1"/>
      <w:marLeft w:val="0"/>
      <w:marRight w:val="0"/>
      <w:marTop w:val="0"/>
      <w:marBottom w:val="0"/>
      <w:divBdr>
        <w:top w:val="none" w:sz="0" w:space="0" w:color="auto"/>
        <w:left w:val="none" w:sz="0" w:space="0" w:color="auto"/>
        <w:bottom w:val="none" w:sz="0" w:space="0" w:color="auto"/>
        <w:right w:val="none" w:sz="0" w:space="0" w:color="auto"/>
      </w:divBdr>
    </w:div>
    <w:div w:id="719093450">
      <w:bodyDiv w:val="1"/>
      <w:marLeft w:val="0"/>
      <w:marRight w:val="0"/>
      <w:marTop w:val="0"/>
      <w:marBottom w:val="0"/>
      <w:divBdr>
        <w:top w:val="none" w:sz="0" w:space="0" w:color="auto"/>
        <w:left w:val="none" w:sz="0" w:space="0" w:color="auto"/>
        <w:bottom w:val="none" w:sz="0" w:space="0" w:color="auto"/>
        <w:right w:val="none" w:sz="0" w:space="0" w:color="auto"/>
      </w:divBdr>
    </w:div>
    <w:div w:id="719329340">
      <w:bodyDiv w:val="1"/>
      <w:marLeft w:val="0"/>
      <w:marRight w:val="0"/>
      <w:marTop w:val="0"/>
      <w:marBottom w:val="0"/>
      <w:divBdr>
        <w:top w:val="none" w:sz="0" w:space="0" w:color="auto"/>
        <w:left w:val="none" w:sz="0" w:space="0" w:color="auto"/>
        <w:bottom w:val="none" w:sz="0" w:space="0" w:color="auto"/>
        <w:right w:val="none" w:sz="0" w:space="0" w:color="auto"/>
      </w:divBdr>
    </w:div>
    <w:div w:id="720133369">
      <w:bodyDiv w:val="1"/>
      <w:marLeft w:val="0"/>
      <w:marRight w:val="0"/>
      <w:marTop w:val="0"/>
      <w:marBottom w:val="0"/>
      <w:divBdr>
        <w:top w:val="none" w:sz="0" w:space="0" w:color="auto"/>
        <w:left w:val="none" w:sz="0" w:space="0" w:color="auto"/>
        <w:bottom w:val="none" w:sz="0" w:space="0" w:color="auto"/>
        <w:right w:val="none" w:sz="0" w:space="0" w:color="auto"/>
      </w:divBdr>
    </w:div>
    <w:div w:id="720711516">
      <w:bodyDiv w:val="1"/>
      <w:marLeft w:val="0"/>
      <w:marRight w:val="0"/>
      <w:marTop w:val="0"/>
      <w:marBottom w:val="0"/>
      <w:divBdr>
        <w:top w:val="none" w:sz="0" w:space="0" w:color="auto"/>
        <w:left w:val="none" w:sz="0" w:space="0" w:color="auto"/>
        <w:bottom w:val="none" w:sz="0" w:space="0" w:color="auto"/>
        <w:right w:val="none" w:sz="0" w:space="0" w:color="auto"/>
      </w:divBdr>
    </w:div>
    <w:div w:id="721295317">
      <w:bodyDiv w:val="1"/>
      <w:marLeft w:val="0"/>
      <w:marRight w:val="0"/>
      <w:marTop w:val="0"/>
      <w:marBottom w:val="0"/>
      <w:divBdr>
        <w:top w:val="none" w:sz="0" w:space="0" w:color="auto"/>
        <w:left w:val="none" w:sz="0" w:space="0" w:color="auto"/>
        <w:bottom w:val="none" w:sz="0" w:space="0" w:color="auto"/>
        <w:right w:val="none" w:sz="0" w:space="0" w:color="auto"/>
      </w:divBdr>
    </w:div>
    <w:div w:id="721901728">
      <w:bodyDiv w:val="1"/>
      <w:marLeft w:val="0"/>
      <w:marRight w:val="0"/>
      <w:marTop w:val="0"/>
      <w:marBottom w:val="0"/>
      <w:divBdr>
        <w:top w:val="none" w:sz="0" w:space="0" w:color="auto"/>
        <w:left w:val="none" w:sz="0" w:space="0" w:color="auto"/>
        <w:bottom w:val="none" w:sz="0" w:space="0" w:color="auto"/>
        <w:right w:val="none" w:sz="0" w:space="0" w:color="auto"/>
      </w:divBdr>
    </w:div>
    <w:div w:id="722631128">
      <w:bodyDiv w:val="1"/>
      <w:marLeft w:val="0"/>
      <w:marRight w:val="0"/>
      <w:marTop w:val="0"/>
      <w:marBottom w:val="0"/>
      <w:divBdr>
        <w:top w:val="none" w:sz="0" w:space="0" w:color="auto"/>
        <w:left w:val="none" w:sz="0" w:space="0" w:color="auto"/>
        <w:bottom w:val="none" w:sz="0" w:space="0" w:color="auto"/>
        <w:right w:val="none" w:sz="0" w:space="0" w:color="auto"/>
      </w:divBdr>
    </w:div>
    <w:div w:id="723678100">
      <w:bodyDiv w:val="1"/>
      <w:marLeft w:val="0"/>
      <w:marRight w:val="0"/>
      <w:marTop w:val="0"/>
      <w:marBottom w:val="0"/>
      <w:divBdr>
        <w:top w:val="none" w:sz="0" w:space="0" w:color="auto"/>
        <w:left w:val="none" w:sz="0" w:space="0" w:color="auto"/>
        <w:bottom w:val="none" w:sz="0" w:space="0" w:color="auto"/>
        <w:right w:val="none" w:sz="0" w:space="0" w:color="auto"/>
      </w:divBdr>
    </w:div>
    <w:div w:id="724180727">
      <w:bodyDiv w:val="1"/>
      <w:marLeft w:val="0"/>
      <w:marRight w:val="0"/>
      <w:marTop w:val="0"/>
      <w:marBottom w:val="0"/>
      <w:divBdr>
        <w:top w:val="none" w:sz="0" w:space="0" w:color="auto"/>
        <w:left w:val="none" w:sz="0" w:space="0" w:color="auto"/>
        <w:bottom w:val="none" w:sz="0" w:space="0" w:color="auto"/>
        <w:right w:val="none" w:sz="0" w:space="0" w:color="auto"/>
      </w:divBdr>
    </w:div>
    <w:div w:id="725030802">
      <w:bodyDiv w:val="1"/>
      <w:marLeft w:val="0"/>
      <w:marRight w:val="0"/>
      <w:marTop w:val="0"/>
      <w:marBottom w:val="0"/>
      <w:divBdr>
        <w:top w:val="none" w:sz="0" w:space="0" w:color="auto"/>
        <w:left w:val="none" w:sz="0" w:space="0" w:color="auto"/>
        <w:bottom w:val="none" w:sz="0" w:space="0" w:color="auto"/>
        <w:right w:val="none" w:sz="0" w:space="0" w:color="auto"/>
      </w:divBdr>
    </w:div>
    <w:div w:id="726270911">
      <w:bodyDiv w:val="1"/>
      <w:marLeft w:val="0"/>
      <w:marRight w:val="0"/>
      <w:marTop w:val="0"/>
      <w:marBottom w:val="0"/>
      <w:divBdr>
        <w:top w:val="none" w:sz="0" w:space="0" w:color="auto"/>
        <w:left w:val="none" w:sz="0" w:space="0" w:color="auto"/>
        <w:bottom w:val="none" w:sz="0" w:space="0" w:color="auto"/>
        <w:right w:val="none" w:sz="0" w:space="0" w:color="auto"/>
      </w:divBdr>
    </w:div>
    <w:div w:id="728307781">
      <w:bodyDiv w:val="1"/>
      <w:marLeft w:val="0"/>
      <w:marRight w:val="0"/>
      <w:marTop w:val="0"/>
      <w:marBottom w:val="0"/>
      <w:divBdr>
        <w:top w:val="none" w:sz="0" w:space="0" w:color="auto"/>
        <w:left w:val="none" w:sz="0" w:space="0" w:color="auto"/>
        <w:bottom w:val="none" w:sz="0" w:space="0" w:color="auto"/>
        <w:right w:val="none" w:sz="0" w:space="0" w:color="auto"/>
      </w:divBdr>
    </w:div>
    <w:div w:id="728460643">
      <w:bodyDiv w:val="1"/>
      <w:marLeft w:val="0"/>
      <w:marRight w:val="0"/>
      <w:marTop w:val="0"/>
      <w:marBottom w:val="0"/>
      <w:divBdr>
        <w:top w:val="none" w:sz="0" w:space="0" w:color="auto"/>
        <w:left w:val="none" w:sz="0" w:space="0" w:color="auto"/>
        <w:bottom w:val="none" w:sz="0" w:space="0" w:color="auto"/>
        <w:right w:val="none" w:sz="0" w:space="0" w:color="auto"/>
      </w:divBdr>
    </w:div>
    <w:div w:id="728843900">
      <w:bodyDiv w:val="1"/>
      <w:marLeft w:val="0"/>
      <w:marRight w:val="0"/>
      <w:marTop w:val="0"/>
      <w:marBottom w:val="0"/>
      <w:divBdr>
        <w:top w:val="none" w:sz="0" w:space="0" w:color="auto"/>
        <w:left w:val="none" w:sz="0" w:space="0" w:color="auto"/>
        <w:bottom w:val="none" w:sz="0" w:space="0" w:color="auto"/>
        <w:right w:val="none" w:sz="0" w:space="0" w:color="auto"/>
      </w:divBdr>
    </w:div>
    <w:div w:id="729112449">
      <w:bodyDiv w:val="1"/>
      <w:marLeft w:val="0"/>
      <w:marRight w:val="0"/>
      <w:marTop w:val="0"/>
      <w:marBottom w:val="0"/>
      <w:divBdr>
        <w:top w:val="none" w:sz="0" w:space="0" w:color="auto"/>
        <w:left w:val="none" w:sz="0" w:space="0" w:color="auto"/>
        <w:bottom w:val="none" w:sz="0" w:space="0" w:color="auto"/>
        <w:right w:val="none" w:sz="0" w:space="0" w:color="auto"/>
      </w:divBdr>
    </w:div>
    <w:div w:id="730346454">
      <w:bodyDiv w:val="1"/>
      <w:marLeft w:val="0"/>
      <w:marRight w:val="0"/>
      <w:marTop w:val="0"/>
      <w:marBottom w:val="0"/>
      <w:divBdr>
        <w:top w:val="none" w:sz="0" w:space="0" w:color="auto"/>
        <w:left w:val="none" w:sz="0" w:space="0" w:color="auto"/>
        <w:bottom w:val="none" w:sz="0" w:space="0" w:color="auto"/>
        <w:right w:val="none" w:sz="0" w:space="0" w:color="auto"/>
      </w:divBdr>
    </w:div>
    <w:div w:id="733283075">
      <w:bodyDiv w:val="1"/>
      <w:marLeft w:val="0"/>
      <w:marRight w:val="0"/>
      <w:marTop w:val="0"/>
      <w:marBottom w:val="0"/>
      <w:divBdr>
        <w:top w:val="none" w:sz="0" w:space="0" w:color="auto"/>
        <w:left w:val="none" w:sz="0" w:space="0" w:color="auto"/>
        <w:bottom w:val="none" w:sz="0" w:space="0" w:color="auto"/>
        <w:right w:val="none" w:sz="0" w:space="0" w:color="auto"/>
      </w:divBdr>
    </w:div>
    <w:div w:id="733309742">
      <w:bodyDiv w:val="1"/>
      <w:marLeft w:val="0"/>
      <w:marRight w:val="0"/>
      <w:marTop w:val="0"/>
      <w:marBottom w:val="0"/>
      <w:divBdr>
        <w:top w:val="none" w:sz="0" w:space="0" w:color="auto"/>
        <w:left w:val="none" w:sz="0" w:space="0" w:color="auto"/>
        <w:bottom w:val="none" w:sz="0" w:space="0" w:color="auto"/>
        <w:right w:val="none" w:sz="0" w:space="0" w:color="auto"/>
      </w:divBdr>
    </w:div>
    <w:div w:id="734280041">
      <w:bodyDiv w:val="1"/>
      <w:marLeft w:val="0"/>
      <w:marRight w:val="0"/>
      <w:marTop w:val="0"/>
      <w:marBottom w:val="0"/>
      <w:divBdr>
        <w:top w:val="none" w:sz="0" w:space="0" w:color="auto"/>
        <w:left w:val="none" w:sz="0" w:space="0" w:color="auto"/>
        <w:bottom w:val="none" w:sz="0" w:space="0" w:color="auto"/>
        <w:right w:val="none" w:sz="0" w:space="0" w:color="auto"/>
      </w:divBdr>
    </w:div>
    <w:div w:id="734744401">
      <w:bodyDiv w:val="1"/>
      <w:marLeft w:val="0"/>
      <w:marRight w:val="0"/>
      <w:marTop w:val="0"/>
      <w:marBottom w:val="0"/>
      <w:divBdr>
        <w:top w:val="none" w:sz="0" w:space="0" w:color="auto"/>
        <w:left w:val="none" w:sz="0" w:space="0" w:color="auto"/>
        <w:bottom w:val="none" w:sz="0" w:space="0" w:color="auto"/>
        <w:right w:val="none" w:sz="0" w:space="0" w:color="auto"/>
      </w:divBdr>
    </w:div>
    <w:div w:id="735974659">
      <w:bodyDiv w:val="1"/>
      <w:marLeft w:val="0"/>
      <w:marRight w:val="0"/>
      <w:marTop w:val="0"/>
      <w:marBottom w:val="0"/>
      <w:divBdr>
        <w:top w:val="none" w:sz="0" w:space="0" w:color="auto"/>
        <w:left w:val="none" w:sz="0" w:space="0" w:color="auto"/>
        <w:bottom w:val="none" w:sz="0" w:space="0" w:color="auto"/>
        <w:right w:val="none" w:sz="0" w:space="0" w:color="auto"/>
      </w:divBdr>
    </w:div>
    <w:div w:id="737633577">
      <w:bodyDiv w:val="1"/>
      <w:marLeft w:val="0"/>
      <w:marRight w:val="0"/>
      <w:marTop w:val="0"/>
      <w:marBottom w:val="0"/>
      <w:divBdr>
        <w:top w:val="none" w:sz="0" w:space="0" w:color="auto"/>
        <w:left w:val="none" w:sz="0" w:space="0" w:color="auto"/>
        <w:bottom w:val="none" w:sz="0" w:space="0" w:color="auto"/>
        <w:right w:val="none" w:sz="0" w:space="0" w:color="auto"/>
      </w:divBdr>
    </w:div>
    <w:div w:id="737678585">
      <w:bodyDiv w:val="1"/>
      <w:marLeft w:val="0"/>
      <w:marRight w:val="0"/>
      <w:marTop w:val="0"/>
      <w:marBottom w:val="0"/>
      <w:divBdr>
        <w:top w:val="none" w:sz="0" w:space="0" w:color="auto"/>
        <w:left w:val="none" w:sz="0" w:space="0" w:color="auto"/>
        <w:bottom w:val="none" w:sz="0" w:space="0" w:color="auto"/>
        <w:right w:val="none" w:sz="0" w:space="0" w:color="auto"/>
      </w:divBdr>
    </w:div>
    <w:div w:id="738140574">
      <w:bodyDiv w:val="1"/>
      <w:marLeft w:val="0"/>
      <w:marRight w:val="0"/>
      <w:marTop w:val="0"/>
      <w:marBottom w:val="0"/>
      <w:divBdr>
        <w:top w:val="none" w:sz="0" w:space="0" w:color="auto"/>
        <w:left w:val="none" w:sz="0" w:space="0" w:color="auto"/>
        <w:bottom w:val="none" w:sz="0" w:space="0" w:color="auto"/>
        <w:right w:val="none" w:sz="0" w:space="0" w:color="auto"/>
      </w:divBdr>
    </w:div>
    <w:div w:id="738553180">
      <w:bodyDiv w:val="1"/>
      <w:marLeft w:val="0"/>
      <w:marRight w:val="0"/>
      <w:marTop w:val="0"/>
      <w:marBottom w:val="0"/>
      <w:divBdr>
        <w:top w:val="none" w:sz="0" w:space="0" w:color="auto"/>
        <w:left w:val="none" w:sz="0" w:space="0" w:color="auto"/>
        <w:bottom w:val="none" w:sz="0" w:space="0" w:color="auto"/>
        <w:right w:val="none" w:sz="0" w:space="0" w:color="auto"/>
      </w:divBdr>
    </w:div>
    <w:div w:id="739255270">
      <w:bodyDiv w:val="1"/>
      <w:marLeft w:val="0"/>
      <w:marRight w:val="0"/>
      <w:marTop w:val="0"/>
      <w:marBottom w:val="0"/>
      <w:divBdr>
        <w:top w:val="none" w:sz="0" w:space="0" w:color="auto"/>
        <w:left w:val="none" w:sz="0" w:space="0" w:color="auto"/>
        <w:bottom w:val="none" w:sz="0" w:space="0" w:color="auto"/>
        <w:right w:val="none" w:sz="0" w:space="0" w:color="auto"/>
      </w:divBdr>
    </w:div>
    <w:div w:id="740567966">
      <w:bodyDiv w:val="1"/>
      <w:marLeft w:val="0"/>
      <w:marRight w:val="0"/>
      <w:marTop w:val="0"/>
      <w:marBottom w:val="0"/>
      <w:divBdr>
        <w:top w:val="none" w:sz="0" w:space="0" w:color="auto"/>
        <w:left w:val="none" w:sz="0" w:space="0" w:color="auto"/>
        <w:bottom w:val="none" w:sz="0" w:space="0" w:color="auto"/>
        <w:right w:val="none" w:sz="0" w:space="0" w:color="auto"/>
      </w:divBdr>
    </w:div>
    <w:div w:id="741173533">
      <w:bodyDiv w:val="1"/>
      <w:marLeft w:val="0"/>
      <w:marRight w:val="0"/>
      <w:marTop w:val="0"/>
      <w:marBottom w:val="0"/>
      <w:divBdr>
        <w:top w:val="none" w:sz="0" w:space="0" w:color="auto"/>
        <w:left w:val="none" w:sz="0" w:space="0" w:color="auto"/>
        <w:bottom w:val="none" w:sz="0" w:space="0" w:color="auto"/>
        <w:right w:val="none" w:sz="0" w:space="0" w:color="auto"/>
      </w:divBdr>
    </w:div>
    <w:div w:id="742601079">
      <w:bodyDiv w:val="1"/>
      <w:marLeft w:val="0"/>
      <w:marRight w:val="0"/>
      <w:marTop w:val="0"/>
      <w:marBottom w:val="0"/>
      <w:divBdr>
        <w:top w:val="none" w:sz="0" w:space="0" w:color="auto"/>
        <w:left w:val="none" w:sz="0" w:space="0" w:color="auto"/>
        <w:bottom w:val="none" w:sz="0" w:space="0" w:color="auto"/>
        <w:right w:val="none" w:sz="0" w:space="0" w:color="auto"/>
      </w:divBdr>
    </w:div>
    <w:div w:id="743063860">
      <w:bodyDiv w:val="1"/>
      <w:marLeft w:val="0"/>
      <w:marRight w:val="0"/>
      <w:marTop w:val="0"/>
      <w:marBottom w:val="0"/>
      <w:divBdr>
        <w:top w:val="none" w:sz="0" w:space="0" w:color="auto"/>
        <w:left w:val="none" w:sz="0" w:space="0" w:color="auto"/>
        <w:bottom w:val="none" w:sz="0" w:space="0" w:color="auto"/>
        <w:right w:val="none" w:sz="0" w:space="0" w:color="auto"/>
      </w:divBdr>
    </w:div>
    <w:div w:id="744717934">
      <w:bodyDiv w:val="1"/>
      <w:marLeft w:val="0"/>
      <w:marRight w:val="0"/>
      <w:marTop w:val="0"/>
      <w:marBottom w:val="0"/>
      <w:divBdr>
        <w:top w:val="none" w:sz="0" w:space="0" w:color="auto"/>
        <w:left w:val="none" w:sz="0" w:space="0" w:color="auto"/>
        <w:bottom w:val="none" w:sz="0" w:space="0" w:color="auto"/>
        <w:right w:val="none" w:sz="0" w:space="0" w:color="auto"/>
      </w:divBdr>
    </w:div>
    <w:div w:id="745151884">
      <w:bodyDiv w:val="1"/>
      <w:marLeft w:val="0"/>
      <w:marRight w:val="0"/>
      <w:marTop w:val="0"/>
      <w:marBottom w:val="0"/>
      <w:divBdr>
        <w:top w:val="none" w:sz="0" w:space="0" w:color="auto"/>
        <w:left w:val="none" w:sz="0" w:space="0" w:color="auto"/>
        <w:bottom w:val="none" w:sz="0" w:space="0" w:color="auto"/>
        <w:right w:val="none" w:sz="0" w:space="0" w:color="auto"/>
      </w:divBdr>
    </w:div>
    <w:div w:id="745225605">
      <w:bodyDiv w:val="1"/>
      <w:marLeft w:val="0"/>
      <w:marRight w:val="0"/>
      <w:marTop w:val="0"/>
      <w:marBottom w:val="0"/>
      <w:divBdr>
        <w:top w:val="none" w:sz="0" w:space="0" w:color="auto"/>
        <w:left w:val="none" w:sz="0" w:space="0" w:color="auto"/>
        <w:bottom w:val="none" w:sz="0" w:space="0" w:color="auto"/>
        <w:right w:val="none" w:sz="0" w:space="0" w:color="auto"/>
      </w:divBdr>
    </w:div>
    <w:div w:id="745687090">
      <w:bodyDiv w:val="1"/>
      <w:marLeft w:val="0"/>
      <w:marRight w:val="0"/>
      <w:marTop w:val="0"/>
      <w:marBottom w:val="0"/>
      <w:divBdr>
        <w:top w:val="none" w:sz="0" w:space="0" w:color="auto"/>
        <w:left w:val="none" w:sz="0" w:space="0" w:color="auto"/>
        <w:bottom w:val="none" w:sz="0" w:space="0" w:color="auto"/>
        <w:right w:val="none" w:sz="0" w:space="0" w:color="auto"/>
      </w:divBdr>
    </w:div>
    <w:div w:id="745957180">
      <w:bodyDiv w:val="1"/>
      <w:marLeft w:val="0"/>
      <w:marRight w:val="0"/>
      <w:marTop w:val="0"/>
      <w:marBottom w:val="0"/>
      <w:divBdr>
        <w:top w:val="none" w:sz="0" w:space="0" w:color="auto"/>
        <w:left w:val="none" w:sz="0" w:space="0" w:color="auto"/>
        <w:bottom w:val="none" w:sz="0" w:space="0" w:color="auto"/>
        <w:right w:val="none" w:sz="0" w:space="0" w:color="auto"/>
      </w:divBdr>
    </w:div>
    <w:div w:id="746538047">
      <w:bodyDiv w:val="1"/>
      <w:marLeft w:val="0"/>
      <w:marRight w:val="0"/>
      <w:marTop w:val="0"/>
      <w:marBottom w:val="0"/>
      <w:divBdr>
        <w:top w:val="none" w:sz="0" w:space="0" w:color="auto"/>
        <w:left w:val="none" w:sz="0" w:space="0" w:color="auto"/>
        <w:bottom w:val="none" w:sz="0" w:space="0" w:color="auto"/>
        <w:right w:val="none" w:sz="0" w:space="0" w:color="auto"/>
      </w:divBdr>
    </w:div>
    <w:div w:id="748039208">
      <w:bodyDiv w:val="1"/>
      <w:marLeft w:val="0"/>
      <w:marRight w:val="0"/>
      <w:marTop w:val="0"/>
      <w:marBottom w:val="0"/>
      <w:divBdr>
        <w:top w:val="none" w:sz="0" w:space="0" w:color="auto"/>
        <w:left w:val="none" w:sz="0" w:space="0" w:color="auto"/>
        <w:bottom w:val="none" w:sz="0" w:space="0" w:color="auto"/>
        <w:right w:val="none" w:sz="0" w:space="0" w:color="auto"/>
      </w:divBdr>
    </w:div>
    <w:div w:id="748387560">
      <w:bodyDiv w:val="1"/>
      <w:marLeft w:val="0"/>
      <w:marRight w:val="0"/>
      <w:marTop w:val="0"/>
      <w:marBottom w:val="0"/>
      <w:divBdr>
        <w:top w:val="none" w:sz="0" w:space="0" w:color="auto"/>
        <w:left w:val="none" w:sz="0" w:space="0" w:color="auto"/>
        <w:bottom w:val="none" w:sz="0" w:space="0" w:color="auto"/>
        <w:right w:val="none" w:sz="0" w:space="0" w:color="auto"/>
      </w:divBdr>
    </w:div>
    <w:div w:id="749422531">
      <w:bodyDiv w:val="1"/>
      <w:marLeft w:val="0"/>
      <w:marRight w:val="0"/>
      <w:marTop w:val="0"/>
      <w:marBottom w:val="0"/>
      <w:divBdr>
        <w:top w:val="none" w:sz="0" w:space="0" w:color="auto"/>
        <w:left w:val="none" w:sz="0" w:space="0" w:color="auto"/>
        <w:bottom w:val="none" w:sz="0" w:space="0" w:color="auto"/>
        <w:right w:val="none" w:sz="0" w:space="0" w:color="auto"/>
      </w:divBdr>
    </w:div>
    <w:div w:id="750002257">
      <w:bodyDiv w:val="1"/>
      <w:marLeft w:val="0"/>
      <w:marRight w:val="0"/>
      <w:marTop w:val="0"/>
      <w:marBottom w:val="0"/>
      <w:divBdr>
        <w:top w:val="none" w:sz="0" w:space="0" w:color="auto"/>
        <w:left w:val="none" w:sz="0" w:space="0" w:color="auto"/>
        <w:bottom w:val="none" w:sz="0" w:space="0" w:color="auto"/>
        <w:right w:val="none" w:sz="0" w:space="0" w:color="auto"/>
      </w:divBdr>
    </w:div>
    <w:div w:id="751005332">
      <w:bodyDiv w:val="1"/>
      <w:marLeft w:val="0"/>
      <w:marRight w:val="0"/>
      <w:marTop w:val="0"/>
      <w:marBottom w:val="0"/>
      <w:divBdr>
        <w:top w:val="none" w:sz="0" w:space="0" w:color="auto"/>
        <w:left w:val="none" w:sz="0" w:space="0" w:color="auto"/>
        <w:bottom w:val="none" w:sz="0" w:space="0" w:color="auto"/>
        <w:right w:val="none" w:sz="0" w:space="0" w:color="auto"/>
      </w:divBdr>
    </w:div>
    <w:div w:id="751243035">
      <w:bodyDiv w:val="1"/>
      <w:marLeft w:val="0"/>
      <w:marRight w:val="0"/>
      <w:marTop w:val="0"/>
      <w:marBottom w:val="0"/>
      <w:divBdr>
        <w:top w:val="none" w:sz="0" w:space="0" w:color="auto"/>
        <w:left w:val="none" w:sz="0" w:space="0" w:color="auto"/>
        <w:bottom w:val="none" w:sz="0" w:space="0" w:color="auto"/>
        <w:right w:val="none" w:sz="0" w:space="0" w:color="auto"/>
      </w:divBdr>
    </w:div>
    <w:div w:id="751394530">
      <w:bodyDiv w:val="1"/>
      <w:marLeft w:val="0"/>
      <w:marRight w:val="0"/>
      <w:marTop w:val="0"/>
      <w:marBottom w:val="0"/>
      <w:divBdr>
        <w:top w:val="none" w:sz="0" w:space="0" w:color="auto"/>
        <w:left w:val="none" w:sz="0" w:space="0" w:color="auto"/>
        <w:bottom w:val="none" w:sz="0" w:space="0" w:color="auto"/>
        <w:right w:val="none" w:sz="0" w:space="0" w:color="auto"/>
      </w:divBdr>
    </w:div>
    <w:div w:id="752354362">
      <w:bodyDiv w:val="1"/>
      <w:marLeft w:val="0"/>
      <w:marRight w:val="0"/>
      <w:marTop w:val="0"/>
      <w:marBottom w:val="0"/>
      <w:divBdr>
        <w:top w:val="none" w:sz="0" w:space="0" w:color="auto"/>
        <w:left w:val="none" w:sz="0" w:space="0" w:color="auto"/>
        <w:bottom w:val="none" w:sz="0" w:space="0" w:color="auto"/>
        <w:right w:val="none" w:sz="0" w:space="0" w:color="auto"/>
      </w:divBdr>
    </w:div>
    <w:div w:id="752707490">
      <w:bodyDiv w:val="1"/>
      <w:marLeft w:val="0"/>
      <w:marRight w:val="0"/>
      <w:marTop w:val="0"/>
      <w:marBottom w:val="0"/>
      <w:divBdr>
        <w:top w:val="none" w:sz="0" w:space="0" w:color="auto"/>
        <w:left w:val="none" w:sz="0" w:space="0" w:color="auto"/>
        <w:bottom w:val="none" w:sz="0" w:space="0" w:color="auto"/>
        <w:right w:val="none" w:sz="0" w:space="0" w:color="auto"/>
      </w:divBdr>
    </w:div>
    <w:div w:id="753207758">
      <w:bodyDiv w:val="1"/>
      <w:marLeft w:val="0"/>
      <w:marRight w:val="0"/>
      <w:marTop w:val="0"/>
      <w:marBottom w:val="0"/>
      <w:divBdr>
        <w:top w:val="none" w:sz="0" w:space="0" w:color="auto"/>
        <w:left w:val="none" w:sz="0" w:space="0" w:color="auto"/>
        <w:bottom w:val="none" w:sz="0" w:space="0" w:color="auto"/>
        <w:right w:val="none" w:sz="0" w:space="0" w:color="auto"/>
      </w:divBdr>
    </w:div>
    <w:div w:id="753359542">
      <w:bodyDiv w:val="1"/>
      <w:marLeft w:val="0"/>
      <w:marRight w:val="0"/>
      <w:marTop w:val="0"/>
      <w:marBottom w:val="0"/>
      <w:divBdr>
        <w:top w:val="none" w:sz="0" w:space="0" w:color="auto"/>
        <w:left w:val="none" w:sz="0" w:space="0" w:color="auto"/>
        <w:bottom w:val="none" w:sz="0" w:space="0" w:color="auto"/>
        <w:right w:val="none" w:sz="0" w:space="0" w:color="auto"/>
      </w:divBdr>
    </w:div>
    <w:div w:id="753623937">
      <w:bodyDiv w:val="1"/>
      <w:marLeft w:val="0"/>
      <w:marRight w:val="0"/>
      <w:marTop w:val="0"/>
      <w:marBottom w:val="0"/>
      <w:divBdr>
        <w:top w:val="none" w:sz="0" w:space="0" w:color="auto"/>
        <w:left w:val="none" w:sz="0" w:space="0" w:color="auto"/>
        <w:bottom w:val="none" w:sz="0" w:space="0" w:color="auto"/>
        <w:right w:val="none" w:sz="0" w:space="0" w:color="auto"/>
      </w:divBdr>
    </w:div>
    <w:div w:id="753630467">
      <w:bodyDiv w:val="1"/>
      <w:marLeft w:val="0"/>
      <w:marRight w:val="0"/>
      <w:marTop w:val="0"/>
      <w:marBottom w:val="0"/>
      <w:divBdr>
        <w:top w:val="none" w:sz="0" w:space="0" w:color="auto"/>
        <w:left w:val="none" w:sz="0" w:space="0" w:color="auto"/>
        <w:bottom w:val="none" w:sz="0" w:space="0" w:color="auto"/>
        <w:right w:val="none" w:sz="0" w:space="0" w:color="auto"/>
      </w:divBdr>
    </w:div>
    <w:div w:id="753890890">
      <w:bodyDiv w:val="1"/>
      <w:marLeft w:val="0"/>
      <w:marRight w:val="0"/>
      <w:marTop w:val="0"/>
      <w:marBottom w:val="0"/>
      <w:divBdr>
        <w:top w:val="none" w:sz="0" w:space="0" w:color="auto"/>
        <w:left w:val="none" w:sz="0" w:space="0" w:color="auto"/>
        <w:bottom w:val="none" w:sz="0" w:space="0" w:color="auto"/>
        <w:right w:val="none" w:sz="0" w:space="0" w:color="auto"/>
      </w:divBdr>
    </w:div>
    <w:div w:id="754594201">
      <w:bodyDiv w:val="1"/>
      <w:marLeft w:val="0"/>
      <w:marRight w:val="0"/>
      <w:marTop w:val="0"/>
      <w:marBottom w:val="0"/>
      <w:divBdr>
        <w:top w:val="none" w:sz="0" w:space="0" w:color="auto"/>
        <w:left w:val="none" w:sz="0" w:space="0" w:color="auto"/>
        <w:bottom w:val="none" w:sz="0" w:space="0" w:color="auto"/>
        <w:right w:val="none" w:sz="0" w:space="0" w:color="auto"/>
      </w:divBdr>
    </w:div>
    <w:div w:id="755859015">
      <w:bodyDiv w:val="1"/>
      <w:marLeft w:val="0"/>
      <w:marRight w:val="0"/>
      <w:marTop w:val="0"/>
      <w:marBottom w:val="0"/>
      <w:divBdr>
        <w:top w:val="none" w:sz="0" w:space="0" w:color="auto"/>
        <w:left w:val="none" w:sz="0" w:space="0" w:color="auto"/>
        <w:bottom w:val="none" w:sz="0" w:space="0" w:color="auto"/>
        <w:right w:val="none" w:sz="0" w:space="0" w:color="auto"/>
      </w:divBdr>
    </w:div>
    <w:div w:id="757825173">
      <w:bodyDiv w:val="1"/>
      <w:marLeft w:val="0"/>
      <w:marRight w:val="0"/>
      <w:marTop w:val="0"/>
      <w:marBottom w:val="0"/>
      <w:divBdr>
        <w:top w:val="none" w:sz="0" w:space="0" w:color="auto"/>
        <w:left w:val="none" w:sz="0" w:space="0" w:color="auto"/>
        <w:bottom w:val="none" w:sz="0" w:space="0" w:color="auto"/>
        <w:right w:val="none" w:sz="0" w:space="0" w:color="auto"/>
      </w:divBdr>
    </w:div>
    <w:div w:id="757941656">
      <w:bodyDiv w:val="1"/>
      <w:marLeft w:val="0"/>
      <w:marRight w:val="0"/>
      <w:marTop w:val="0"/>
      <w:marBottom w:val="0"/>
      <w:divBdr>
        <w:top w:val="none" w:sz="0" w:space="0" w:color="auto"/>
        <w:left w:val="none" w:sz="0" w:space="0" w:color="auto"/>
        <w:bottom w:val="none" w:sz="0" w:space="0" w:color="auto"/>
        <w:right w:val="none" w:sz="0" w:space="0" w:color="auto"/>
      </w:divBdr>
    </w:div>
    <w:div w:id="758528402">
      <w:bodyDiv w:val="1"/>
      <w:marLeft w:val="0"/>
      <w:marRight w:val="0"/>
      <w:marTop w:val="0"/>
      <w:marBottom w:val="0"/>
      <w:divBdr>
        <w:top w:val="none" w:sz="0" w:space="0" w:color="auto"/>
        <w:left w:val="none" w:sz="0" w:space="0" w:color="auto"/>
        <w:bottom w:val="none" w:sz="0" w:space="0" w:color="auto"/>
        <w:right w:val="none" w:sz="0" w:space="0" w:color="auto"/>
      </w:divBdr>
    </w:div>
    <w:div w:id="759063494">
      <w:bodyDiv w:val="1"/>
      <w:marLeft w:val="0"/>
      <w:marRight w:val="0"/>
      <w:marTop w:val="0"/>
      <w:marBottom w:val="0"/>
      <w:divBdr>
        <w:top w:val="none" w:sz="0" w:space="0" w:color="auto"/>
        <w:left w:val="none" w:sz="0" w:space="0" w:color="auto"/>
        <w:bottom w:val="none" w:sz="0" w:space="0" w:color="auto"/>
        <w:right w:val="none" w:sz="0" w:space="0" w:color="auto"/>
      </w:divBdr>
    </w:div>
    <w:div w:id="759370787">
      <w:bodyDiv w:val="1"/>
      <w:marLeft w:val="0"/>
      <w:marRight w:val="0"/>
      <w:marTop w:val="0"/>
      <w:marBottom w:val="0"/>
      <w:divBdr>
        <w:top w:val="none" w:sz="0" w:space="0" w:color="auto"/>
        <w:left w:val="none" w:sz="0" w:space="0" w:color="auto"/>
        <w:bottom w:val="none" w:sz="0" w:space="0" w:color="auto"/>
        <w:right w:val="none" w:sz="0" w:space="0" w:color="auto"/>
      </w:divBdr>
    </w:div>
    <w:div w:id="760873393">
      <w:bodyDiv w:val="1"/>
      <w:marLeft w:val="0"/>
      <w:marRight w:val="0"/>
      <w:marTop w:val="0"/>
      <w:marBottom w:val="0"/>
      <w:divBdr>
        <w:top w:val="none" w:sz="0" w:space="0" w:color="auto"/>
        <w:left w:val="none" w:sz="0" w:space="0" w:color="auto"/>
        <w:bottom w:val="none" w:sz="0" w:space="0" w:color="auto"/>
        <w:right w:val="none" w:sz="0" w:space="0" w:color="auto"/>
      </w:divBdr>
    </w:div>
    <w:div w:id="762603914">
      <w:bodyDiv w:val="1"/>
      <w:marLeft w:val="0"/>
      <w:marRight w:val="0"/>
      <w:marTop w:val="0"/>
      <w:marBottom w:val="0"/>
      <w:divBdr>
        <w:top w:val="none" w:sz="0" w:space="0" w:color="auto"/>
        <w:left w:val="none" w:sz="0" w:space="0" w:color="auto"/>
        <w:bottom w:val="none" w:sz="0" w:space="0" w:color="auto"/>
        <w:right w:val="none" w:sz="0" w:space="0" w:color="auto"/>
      </w:divBdr>
    </w:div>
    <w:div w:id="762720907">
      <w:bodyDiv w:val="1"/>
      <w:marLeft w:val="0"/>
      <w:marRight w:val="0"/>
      <w:marTop w:val="0"/>
      <w:marBottom w:val="0"/>
      <w:divBdr>
        <w:top w:val="none" w:sz="0" w:space="0" w:color="auto"/>
        <w:left w:val="none" w:sz="0" w:space="0" w:color="auto"/>
        <w:bottom w:val="none" w:sz="0" w:space="0" w:color="auto"/>
        <w:right w:val="none" w:sz="0" w:space="0" w:color="auto"/>
      </w:divBdr>
    </w:div>
    <w:div w:id="763653136">
      <w:bodyDiv w:val="1"/>
      <w:marLeft w:val="0"/>
      <w:marRight w:val="0"/>
      <w:marTop w:val="0"/>
      <w:marBottom w:val="0"/>
      <w:divBdr>
        <w:top w:val="none" w:sz="0" w:space="0" w:color="auto"/>
        <w:left w:val="none" w:sz="0" w:space="0" w:color="auto"/>
        <w:bottom w:val="none" w:sz="0" w:space="0" w:color="auto"/>
        <w:right w:val="none" w:sz="0" w:space="0" w:color="auto"/>
      </w:divBdr>
    </w:div>
    <w:div w:id="764309376">
      <w:bodyDiv w:val="1"/>
      <w:marLeft w:val="0"/>
      <w:marRight w:val="0"/>
      <w:marTop w:val="0"/>
      <w:marBottom w:val="0"/>
      <w:divBdr>
        <w:top w:val="none" w:sz="0" w:space="0" w:color="auto"/>
        <w:left w:val="none" w:sz="0" w:space="0" w:color="auto"/>
        <w:bottom w:val="none" w:sz="0" w:space="0" w:color="auto"/>
        <w:right w:val="none" w:sz="0" w:space="0" w:color="auto"/>
      </w:divBdr>
    </w:div>
    <w:div w:id="766194699">
      <w:bodyDiv w:val="1"/>
      <w:marLeft w:val="0"/>
      <w:marRight w:val="0"/>
      <w:marTop w:val="0"/>
      <w:marBottom w:val="0"/>
      <w:divBdr>
        <w:top w:val="none" w:sz="0" w:space="0" w:color="auto"/>
        <w:left w:val="none" w:sz="0" w:space="0" w:color="auto"/>
        <w:bottom w:val="none" w:sz="0" w:space="0" w:color="auto"/>
        <w:right w:val="none" w:sz="0" w:space="0" w:color="auto"/>
      </w:divBdr>
    </w:div>
    <w:div w:id="766929689">
      <w:bodyDiv w:val="1"/>
      <w:marLeft w:val="0"/>
      <w:marRight w:val="0"/>
      <w:marTop w:val="0"/>
      <w:marBottom w:val="0"/>
      <w:divBdr>
        <w:top w:val="none" w:sz="0" w:space="0" w:color="auto"/>
        <w:left w:val="none" w:sz="0" w:space="0" w:color="auto"/>
        <w:bottom w:val="none" w:sz="0" w:space="0" w:color="auto"/>
        <w:right w:val="none" w:sz="0" w:space="0" w:color="auto"/>
      </w:divBdr>
    </w:div>
    <w:div w:id="767510132">
      <w:bodyDiv w:val="1"/>
      <w:marLeft w:val="0"/>
      <w:marRight w:val="0"/>
      <w:marTop w:val="0"/>
      <w:marBottom w:val="0"/>
      <w:divBdr>
        <w:top w:val="none" w:sz="0" w:space="0" w:color="auto"/>
        <w:left w:val="none" w:sz="0" w:space="0" w:color="auto"/>
        <w:bottom w:val="none" w:sz="0" w:space="0" w:color="auto"/>
        <w:right w:val="none" w:sz="0" w:space="0" w:color="auto"/>
      </w:divBdr>
    </w:div>
    <w:div w:id="768819301">
      <w:bodyDiv w:val="1"/>
      <w:marLeft w:val="0"/>
      <w:marRight w:val="0"/>
      <w:marTop w:val="0"/>
      <w:marBottom w:val="0"/>
      <w:divBdr>
        <w:top w:val="none" w:sz="0" w:space="0" w:color="auto"/>
        <w:left w:val="none" w:sz="0" w:space="0" w:color="auto"/>
        <w:bottom w:val="none" w:sz="0" w:space="0" w:color="auto"/>
        <w:right w:val="none" w:sz="0" w:space="0" w:color="auto"/>
      </w:divBdr>
    </w:div>
    <w:div w:id="768820491">
      <w:bodyDiv w:val="1"/>
      <w:marLeft w:val="0"/>
      <w:marRight w:val="0"/>
      <w:marTop w:val="0"/>
      <w:marBottom w:val="0"/>
      <w:divBdr>
        <w:top w:val="none" w:sz="0" w:space="0" w:color="auto"/>
        <w:left w:val="none" w:sz="0" w:space="0" w:color="auto"/>
        <w:bottom w:val="none" w:sz="0" w:space="0" w:color="auto"/>
        <w:right w:val="none" w:sz="0" w:space="0" w:color="auto"/>
      </w:divBdr>
    </w:div>
    <w:div w:id="769281634">
      <w:bodyDiv w:val="1"/>
      <w:marLeft w:val="0"/>
      <w:marRight w:val="0"/>
      <w:marTop w:val="0"/>
      <w:marBottom w:val="0"/>
      <w:divBdr>
        <w:top w:val="none" w:sz="0" w:space="0" w:color="auto"/>
        <w:left w:val="none" w:sz="0" w:space="0" w:color="auto"/>
        <w:bottom w:val="none" w:sz="0" w:space="0" w:color="auto"/>
        <w:right w:val="none" w:sz="0" w:space="0" w:color="auto"/>
      </w:divBdr>
    </w:div>
    <w:div w:id="770129001">
      <w:bodyDiv w:val="1"/>
      <w:marLeft w:val="0"/>
      <w:marRight w:val="0"/>
      <w:marTop w:val="0"/>
      <w:marBottom w:val="0"/>
      <w:divBdr>
        <w:top w:val="none" w:sz="0" w:space="0" w:color="auto"/>
        <w:left w:val="none" w:sz="0" w:space="0" w:color="auto"/>
        <w:bottom w:val="none" w:sz="0" w:space="0" w:color="auto"/>
        <w:right w:val="none" w:sz="0" w:space="0" w:color="auto"/>
      </w:divBdr>
    </w:div>
    <w:div w:id="772361704">
      <w:bodyDiv w:val="1"/>
      <w:marLeft w:val="0"/>
      <w:marRight w:val="0"/>
      <w:marTop w:val="0"/>
      <w:marBottom w:val="0"/>
      <w:divBdr>
        <w:top w:val="none" w:sz="0" w:space="0" w:color="auto"/>
        <w:left w:val="none" w:sz="0" w:space="0" w:color="auto"/>
        <w:bottom w:val="none" w:sz="0" w:space="0" w:color="auto"/>
        <w:right w:val="none" w:sz="0" w:space="0" w:color="auto"/>
      </w:divBdr>
    </w:div>
    <w:div w:id="773786836">
      <w:bodyDiv w:val="1"/>
      <w:marLeft w:val="0"/>
      <w:marRight w:val="0"/>
      <w:marTop w:val="0"/>
      <w:marBottom w:val="0"/>
      <w:divBdr>
        <w:top w:val="none" w:sz="0" w:space="0" w:color="auto"/>
        <w:left w:val="none" w:sz="0" w:space="0" w:color="auto"/>
        <w:bottom w:val="none" w:sz="0" w:space="0" w:color="auto"/>
        <w:right w:val="none" w:sz="0" w:space="0" w:color="auto"/>
      </w:divBdr>
    </w:div>
    <w:div w:id="773944462">
      <w:bodyDiv w:val="1"/>
      <w:marLeft w:val="0"/>
      <w:marRight w:val="0"/>
      <w:marTop w:val="0"/>
      <w:marBottom w:val="0"/>
      <w:divBdr>
        <w:top w:val="none" w:sz="0" w:space="0" w:color="auto"/>
        <w:left w:val="none" w:sz="0" w:space="0" w:color="auto"/>
        <w:bottom w:val="none" w:sz="0" w:space="0" w:color="auto"/>
        <w:right w:val="none" w:sz="0" w:space="0" w:color="auto"/>
      </w:divBdr>
    </w:div>
    <w:div w:id="774250700">
      <w:bodyDiv w:val="1"/>
      <w:marLeft w:val="0"/>
      <w:marRight w:val="0"/>
      <w:marTop w:val="0"/>
      <w:marBottom w:val="0"/>
      <w:divBdr>
        <w:top w:val="none" w:sz="0" w:space="0" w:color="auto"/>
        <w:left w:val="none" w:sz="0" w:space="0" w:color="auto"/>
        <w:bottom w:val="none" w:sz="0" w:space="0" w:color="auto"/>
        <w:right w:val="none" w:sz="0" w:space="0" w:color="auto"/>
      </w:divBdr>
    </w:div>
    <w:div w:id="775054056">
      <w:bodyDiv w:val="1"/>
      <w:marLeft w:val="0"/>
      <w:marRight w:val="0"/>
      <w:marTop w:val="0"/>
      <w:marBottom w:val="0"/>
      <w:divBdr>
        <w:top w:val="none" w:sz="0" w:space="0" w:color="auto"/>
        <w:left w:val="none" w:sz="0" w:space="0" w:color="auto"/>
        <w:bottom w:val="none" w:sz="0" w:space="0" w:color="auto"/>
        <w:right w:val="none" w:sz="0" w:space="0" w:color="auto"/>
      </w:divBdr>
    </w:div>
    <w:div w:id="775174897">
      <w:bodyDiv w:val="1"/>
      <w:marLeft w:val="0"/>
      <w:marRight w:val="0"/>
      <w:marTop w:val="0"/>
      <w:marBottom w:val="0"/>
      <w:divBdr>
        <w:top w:val="none" w:sz="0" w:space="0" w:color="auto"/>
        <w:left w:val="none" w:sz="0" w:space="0" w:color="auto"/>
        <w:bottom w:val="none" w:sz="0" w:space="0" w:color="auto"/>
        <w:right w:val="none" w:sz="0" w:space="0" w:color="auto"/>
      </w:divBdr>
    </w:div>
    <w:div w:id="777334759">
      <w:bodyDiv w:val="1"/>
      <w:marLeft w:val="0"/>
      <w:marRight w:val="0"/>
      <w:marTop w:val="0"/>
      <w:marBottom w:val="0"/>
      <w:divBdr>
        <w:top w:val="none" w:sz="0" w:space="0" w:color="auto"/>
        <w:left w:val="none" w:sz="0" w:space="0" w:color="auto"/>
        <w:bottom w:val="none" w:sz="0" w:space="0" w:color="auto"/>
        <w:right w:val="none" w:sz="0" w:space="0" w:color="auto"/>
      </w:divBdr>
    </w:div>
    <w:div w:id="777480753">
      <w:bodyDiv w:val="1"/>
      <w:marLeft w:val="0"/>
      <w:marRight w:val="0"/>
      <w:marTop w:val="0"/>
      <w:marBottom w:val="0"/>
      <w:divBdr>
        <w:top w:val="none" w:sz="0" w:space="0" w:color="auto"/>
        <w:left w:val="none" w:sz="0" w:space="0" w:color="auto"/>
        <w:bottom w:val="none" w:sz="0" w:space="0" w:color="auto"/>
        <w:right w:val="none" w:sz="0" w:space="0" w:color="auto"/>
      </w:divBdr>
    </w:div>
    <w:div w:id="777600758">
      <w:bodyDiv w:val="1"/>
      <w:marLeft w:val="0"/>
      <w:marRight w:val="0"/>
      <w:marTop w:val="0"/>
      <w:marBottom w:val="0"/>
      <w:divBdr>
        <w:top w:val="none" w:sz="0" w:space="0" w:color="auto"/>
        <w:left w:val="none" w:sz="0" w:space="0" w:color="auto"/>
        <w:bottom w:val="none" w:sz="0" w:space="0" w:color="auto"/>
        <w:right w:val="none" w:sz="0" w:space="0" w:color="auto"/>
      </w:divBdr>
    </w:div>
    <w:div w:id="778792121">
      <w:bodyDiv w:val="1"/>
      <w:marLeft w:val="0"/>
      <w:marRight w:val="0"/>
      <w:marTop w:val="0"/>
      <w:marBottom w:val="0"/>
      <w:divBdr>
        <w:top w:val="none" w:sz="0" w:space="0" w:color="auto"/>
        <w:left w:val="none" w:sz="0" w:space="0" w:color="auto"/>
        <w:bottom w:val="none" w:sz="0" w:space="0" w:color="auto"/>
        <w:right w:val="none" w:sz="0" w:space="0" w:color="auto"/>
      </w:divBdr>
    </w:div>
    <w:div w:id="779110258">
      <w:bodyDiv w:val="1"/>
      <w:marLeft w:val="0"/>
      <w:marRight w:val="0"/>
      <w:marTop w:val="0"/>
      <w:marBottom w:val="0"/>
      <w:divBdr>
        <w:top w:val="none" w:sz="0" w:space="0" w:color="auto"/>
        <w:left w:val="none" w:sz="0" w:space="0" w:color="auto"/>
        <w:bottom w:val="none" w:sz="0" w:space="0" w:color="auto"/>
        <w:right w:val="none" w:sz="0" w:space="0" w:color="auto"/>
      </w:divBdr>
    </w:div>
    <w:div w:id="779957453">
      <w:bodyDiv w:val="1"/>
      <w:marLeft w:val="0"/>
      <w:marRight w:val="0"/>
      <w:marTop w:val="0"/>
      <w:marBottom w:val="0"/>
      <w:divBdr>
        <w:top w:val="none" w:sz="0" w:space="0" w:color="auto"/>
        <w:left w:val="none" w:sz="0" w:space="0" w:color="auto"/>
        <w:bottom w:val="none" w:sz="0" w:space="0" w:color="auto"/>
        <w:right w:val="none" w:sz="0" w:space="0" w:color="auto"/>
      </w:divBdr>
    </w:div>
    <w:div w:id="781413323">
      <w:bodyDiv w:val="1"/>
      <w:marLeft w:val="0"/>
      <w:marRight w:val="0"/>
      <w:marTop w:val="0"/>
      <w:marBottom w:val="0"/>
      <w:divBdr>
        <w:top w:val="none" w:sz="0" w:space="0" w:color="auto"/>
        <w:left w:val="none" w:sz="0" w:space="0" w:color="auto"/>
        <w:bottom w:val="none" w:sz="0" w:space="0" w:color="auto"/>
        <w:right w:val="none" w:sz="0" w:space="0" w:color="auto"/>
      </w:divBdr>
    </w:div>
    <w:div w:id="782263967">
      <w:bodyDiv w:val="1"/>
      <w:marLeft w:val="0"/>
      <w:marRight w:val="0"/>
      <w:marTop w:val="0"/>
      <w:marBottom w:val="0"/>
      <w:divBdr>
        <w:top w:val="none" w:sz="0" w:space="0" w:color="auto"/>
        <w:left w:val="none" w:sz="0" w:space="0" w:color="auto"/>
        <w:bottom w:val="none" w:sz="0" w:space="0" w:color="auto"/>
        <w:right w:val="none" w:sz="0" w:space="0" w:color="auto"/>
      </w:divBdr>
    </w:div>
    <w:div w:id="783114992">
      <w:bodyDiv w:val="1"/>
      <w:marLeft w:val="0"/>
      <w:marRight w:val="0"/>
      <w:marTop w:val="0"/>
      <w:marBottom w:val="0"/>
      <w:divBdr>
        <w:top w:val="none" w:sz="0" w:space="0" w:color="auto"/>
        <w:left w:val="none" w:sz="0" w:space="0" w:color="auto"/>
        <w:bottom w:val="none" w:sz="0" w:space="0" w:color="auto"/>
        <w:right w:val="none" w:sz="0" w:space="0" w:color="auto"/>
      </w:divBdr>
    </w:div>
    <w:div w:id="783575816">
      <w:bodyDiv w:val="1"/>
      <w:marLeft w:val="0"/>
      <w:marRight w:val="0"/>
      <w:marTop w:val="0"/>
      <w:marBottom w:val="0"/>
      <w:divBdr>
        <w:top w:val="none" w:sz="0" w:space="0" w:color="auto"/>
        <w:left w:val="none" w:sz="0" w:space="0" w:color="auto"/>
        <w:bottom w:val="none" w:sz="0" w:space="0" w:color="auto"/>
        <w:right w:val="none" w:sz="0" w:space="0" w:color="auto"/>
      </w:divBdr>
    </w:div>
    <w:div w:id="784009366">
      <w:bodyDiv w:val="1"/>
      <w:marLeft w:val="0"/>
      <w:marRight w:val="0"/>
      <w:marTop w:val="0"/>
      <w:marBottom w:val="0"/>
      <w:divBdr>
        <w:top w:val="none" w:sz="0" w:space="0" w:color="auto"/>
        <w:left w:val="none" w:sz="0" w:space="0" w:color="auto"/>
        <w:bottom w:val="none" w:sz="0" w:space="0" w:color="auto"/>
        <w:right w:val="none" w:sz="0" w:space="0" w:color="auto"/>
      </w:divBdr>
    </w:div>
    <w:div w:id="784228982">
      <w:bodyDiv w:val="1"/>
      <w:marLeft w:val="0"/>
      <w:marRight w:val="0"/>
      <w:marTop w:val="0"/>
      <w:marBottom w:val="0"/>
      <w:divBdr>
        <w:top w:val="none" w:sz="0" w:space="0" w:color="auto"/>
        <w:left w:val="none" w:sz="0" w:space="0" w:color="auto"/>
        <w:bottom w:val="none" w:sz="0" w:space="0" w:color="auto"/>
        <w:right w:val="none" w:sz="0" w:space="0" w:color="auto"/>
      </w:divBdr>
    </w:div>
    <w:div w:id="784617043">
      <w:bodyDiv w:val="1"/>
      <w:marLeft w:val="0"/>
      <w:marRight w:val="0"/>
      <w:marTop w:val="0"/>
      <w:marBottom w:val="0"/>
      <w:divBdr>
        <w:top w:val="none" w:sz="0" w:space="0" w:color="auto"/>
        <w:left w:val="none" w:sz="0" w:space="0" w:color="auto"/>
        <w:bottom w:val="none" w:sz="0" w:space="0" w:color="auto"/>
        <w:right w:val="none" w:sz="0" w:space="0" w:color="auto"/>
      </w:divBdr>
    </w:div>
    <w:div w:id="784692164">
      <w:bodyDiv w:val="1"/>
      <w:marLeft w:val="0"/>
      <w:marRight w:val="0"/>
      <w:marTop w:val="0"/>
      <w:marBottom w:val="0"/>
      <w:divBdr>
        <w:top w:val="none" w:sz="0" w:space="0" w:color="auto"/>
        <w:left w:val="none" w:sz="0" w:space="0" w:color="auto"/>
        <w:bottom w:val="none" w:sz="0" w:space="0" w:color="auto"/>
        <w:right w:val="none" w:sz="0" w:space="0" w:color="auto"/>
      </w:divBdr>
    </w:div>
    <w:div w:id="784738706">
      <w:bodyDiv w:val="1"/>
      <w:marLeft w:val="0"/>
      <w:marRight w:val="0"/>
      <w:marTop w:val="0"/>
      <w:marBottom w:val="0"/>
      <w:divBdr>
        <w:top w:val="none" w:sz="0" w:space="0" w:color="auto"/>
        <w:left w:val="none" w:sz="0" w:space="0" w:color="auto"/>
        <w:bottom w:val="none" w:sz="0" w:space="0" w:color="auto"/>
        <w:right w:val="none" w:sz="0" w:space="0" w:color="auto"/>
      </w:divBdr>
    </w:div>
    <w:div w:id="785780042">
      <w:bodyDiv w:val="1"/>
      <w:marLeft w:val="0"/>
      <w:marRight w:val="0"/>
      <w:marTop w:val="0"/>
      <w:marBottom w:val="0"/>
      <w:divBdr>
        <w:top w:val="none" w:sz="0" w:space="0" w:color="auto"/>
        <w:left w:val="none" w:sz="0" w:space="0" w:color="auto"/>
        <w:bottom w:val="none" w:sz="0" w:space="0" w:color="auto"/>
        <w:right w:val="none" w:sz="0" w:space="0" w:color="auto"/>
      </w:divBdr>
    </w:div>
    <w:div w:id="785806051">
      <w:bodyDiv w:val="1"/>
      <w:marLeft w:val="0"/>
      <w:marRight w:val="0"/>
      <w:marTop w:val="0"/>
      <w:marBottom w:val="0"/>
      <w:divBdr>
        <w:top w:val="none" w:sz="0" w:space="0" w:color="auto"/>
        <w:left w:val="none" w:sz="0" w:space="0" w:color="auto"/>
        <w:bottom w:val="none" w:sz="0" w:space="0" w:color="auto"/>
        <w:right w:val="none" w:sz="0" w:space="0" w:color="auto"/>
      </w:divBdr>
    </w:div>
    <w:div w:id="786200169">
      <w:bodyDiv w:val="1"/>
      <w:marLeft w:val="0"/>
      <w:marRight w:val="0"/>
      <w:marTop w:val="0"/>
      <w:marBottom w:val="0"/>
      <w:divBdr>
        <w:top w:val="none" w:sz="0" w:space="0" w:color="auto"/>
        <w:left w:val="none" w:sz="0" w:space="0" w:color="auto"/>
        <w:bottom w:val="none" w:sz="0" w:space="0" w:color="auto"/>
        <w:right w:val="none" w:sz="0" w:space="0" w:color="auto"/>
      </w:divBdr>
    </w:div>
    <w:div w:id="786241960">
      <w:bodyDiv w:val="1"/>
      <w:marLeft w:val="0"/>
      <w:marRight w:val="0"/>
      <w:marTop w:val="0"/>
      <w:marBottom w:val="0"/>
      <w:divBdr>
        <w:top w:val="none" w:sz="0" w:space="0" w:color="auto"/>
        <w:left w:val="none" w:sz="0" w:space="0" w:color="auto"/>
        <w:bottom w:val="none" w:sz="0" w:space="0" w:color="auto"/>
        <w:right w:val="none" w:sz="0" w:space="0" w:color="auto"/>
      </w:divBdr>
    </w:div>
    <w:div w:id="786629024">
      <w:bodyDiv w:val="1"/>
      <w:marLeft w:val="0"/>
      <w:marRight w:val="0"/>
      <w:marTop w:val="0"/>
      <w:marBottom w:val="0"/>
      <w:divBdr>
        <w:top w:val="none" w:sz="0" w:space="0" w:color="auto"/>
        <w:left w:val="none" w:sz="0" w:space="0" w:color="auto"/>
        <w:bottom w:val="none" w:sz="0" w:space="0" w:color="auto"/>
        <w:right w:val="none" w:sz="0" w:space="0" w:color="auto"/>
      </w:divBdr>
    </w:div>
    <w:div w:id="786969024">
      <w:bodyDiv w:val="1"/>
      <w:marLeft w:val="0"/>
      <w:marRight w:val="0"/>
      <w:marTop w:val="0"/>
      <w:marBottom w:val="0"/>
      <w:divBdr>
        <w:top w:val="none" w:sz="0" w:space="0" w:color="auto"/>
        <w:left w:val="none" w:sz="0" w:space="0" w:color="auto"/>
        <w:bottom w:val="none" w:sz="0" w:space="0" w:color="auto"/>
        <w:right w:val="none" w:sz="0" w:space="0" w:color="auto"/>
      </w:divBdr>
    </w:div>
    <w:div w:id="788276104">
      <w:bodyDiv w:val="1"/>
      <w:marLeft w:val="0"/>
      <w:marRight w:val="0"/>
      <w:marTop w:val="0"/>
      <w:marBottom w:val="0"/>
      <w:divBdr>
        <w:top w:val="none" w:sz="0" w:space="0" w:color="auto"/>
        <w:left w:val="none" w:sz="0" w:space="0" w:color="auto"/>
        <w:bottom w:val="none" w:sz="0" w:space="0" w:color="auto"/>
        <w:right w:val="none" w:sz="0" w:space="0" w:color="auto"/>
      </w:divBdr>
    </w:div>
    <w:div w:id="789277135">
      <w:bodyDiv w:val="1"/>
      <w:marLeft w:val="0"/>
      <w:marRight w:val="0"/>
      <w:marTop w:val="0"/>
      <w:marBottom w:val="0"/>
      <w:divBdr>
        <w:top w:val="none" w:sz="0" w:space="0" w:color="auto"/>
        <w:left w:val="none" w:sz="0" w:space="0" w:color="auto"/>
        <w:bottom w:val="none" w:sz="0" w:space="0" w:color="auto"/>
        <w:right w:val="none" w:sz="0" w:space="0" w:color="auto"/>
      </w:divBdr>
    </w:div>
    <w:div w:id="789321712">
      <w:bodyDiv w:val="1"/>
      <w:marLeft w:val="0"/>
      <w:marRight w:val="0"/>
      <w:marTop w:val="0"/>
      <w:marBottom w:val="0"/>
      <w:divBdr>
        <w:top w:val="none" w:sz="0" w:space="0" w:color="auto"/>
        <w:left w:val="none" w:sz="0" w:space="0" w:color="auto"/>
        <w:bottom w:val="none" w:sz="0" w:space="0" w:color="auto"/>
        <w:right w:val="none" w:sz="0" w:space="0" w:color="auto"/>
      </w:divBdr>
    </w:div>
    <w:div w:id="789474293">
      <w:bodyDiv w:val="1"/>
      <w:marLeft w:val="0"/>
      <w:marRight w:val="0"/>
      <w:marTop w:val="0"/>
      <w:marBottom w:val="0"/>
      <w:divBdr>
        <w:top w:val="none" w:sz="0" w:space="0" w:color="auto"/>
        <w:left w:val="none" w:sz="0" w:space="0" w:color="auto"/>
        <w:bottom w:val="none" w:sz="0" w:space="0" w:color="auto"/>
        <w:right w:val="none" w:sz="0" w:space="0" w:color="auto"/>
      </w:divBdr>
    </w:div>
    <w:div w:id="789907069">
      <w:bodyDiv w:val="1"/>
      <w:marLeft w:val="0"/>
      <w:marRight w:val="0"/>
      <w:marTop w:val="0"/>
      <w:marBottom w:val="0"/>
      <w:divBdr>
        <w:top w:val="none" w:sz="0" w:space="0" w:color="auto"/>
        <w:left w:val="none" w:sz="0" w:space="0" w:color="auto"/>
        <w:bottom w:val="none" w:sz="0" w:space="0" w:color="auto"/>
        <w:right w:val="none" w:sz="0" w:space="0" w:color="auto"/>
      </w:divBdr>
    </w:div>
    <w:div w:id="790323603">
      <w:bodyDiv w:val="1"/>
      <w:marLeft w:val="0"/>
      <w:marRight w:val="0"/>
      <w:marTop w:val="0"/>
      <w:marBottom w:val="0"/>
      <w:divBdr>
        <w:top w:val="none" w:sz="0" w:space="0" w:color="auto"/>
        <w:left w:val="none" w:sz="0" w:space="0" w:color="auto"/>
        <w:bottom w:val="none" w:sz="0" w:space="0" w:color="auto"/>
        <w:right w:val="none" w:sz="0" w:space="0" w:color="auto"/>
      </w:divBdr>
    </w:div>
    <w:div w:id="790586844">
      <w:bodyDiv w:val="1"/>
      <w:marLeft w:val="0"/>
      <w:marRight w:val="0"/>
      <w:marTop w:val="0"/>
      <w:marBottom w:val="0"/>
      <w:divBdr>
        <w:top w:val="none" w:sz="0" w:space="0" w:color="auto"/>
        <w:left w:val="none" w:sz="0" w:space="0" w:color="auto"/>
        <w:bottom w:val="none" w:sz="0" w:space="0" w:color="auto"/>
        <w:right w:val="none" w:sz="0" w:space="0" w:color="auto"/>
      </w:divBdr>
    </w:div>
    <w:div w:id="790711985">
      <w:bodyDiv w:val="1"/>
      <w:marLeft w:val="0"/>
      <w:marRight w:val="0"/>
      <w:marTop w:val="0"/>
      <w:marBottom w:val="0"/>
      <w:divBdr>
        <w:top w:val="none" w:sz="0" w:space="0" w:color="auto"/>
        <w:left w:val="none" w:sz="0" w:space="0" w:color="auto"/>
        <w:bottom w:val="none" w:sz="0" w:space="0" w:color="auto"/>
        <w:right w:val="none" w:sz="0" w:space="0" w:color="auto"/>
      </w:divBdr>
    </w:div>
    <w:div w:id="792675646">
      <w:bodyDiv w:val="1"/>
      <w:marLeft w:val="0"/>
      <w:marRight w:val="0"/>
      <w:marTop w:val="0"/>
      <w:marBottom w:val="0"/>
      <w:divBdr>
        <w:top w:val="none" w:sz="0" w:space="0" w:color="auto"/>
        <w:left w:val="none" w:sz="0" w:space="0" w:color="auto"/>
        <w:bottom w:val="none" w:sz="0" w:space="0" w:color="auto"/>
        <w:right w:val="none" w:sz="0" w:space="0" w:color="auto"/>
      </w:divBdr>
    </w:div>
    <w:div w:id="792796981">
      <w:bodyDiv w:val="1"/>
      <w:marLeft w:val="0"/>
      <w:marRight w:val="0"/>
      <w:marTop w:val="0"/>
      <w:marBottom w:val="0"/>
      <w:divBdr>
        <w:top w:val="none" w:sz="0" w:space="0" w:color="auto"/>
        <w:left w:val="none" w:sz="0" w:space="0" w:color="auto"/>
        <w:bottom w:val="none" w:sz="0" w:space="0" w:color="auto"/>
        <w:right w:val="none" w:sz="0" w:space="0" w:color="auto"/>
      </w:divBdr>
    </w:div>
    <w:div w:id="794908694">
      <w:bodyDiv w:val="1"/>
      <w:marLeft w:val="0"/>
      <w:marRight w:val="0"/>
      <w:marTop w:val="0"/>
      <w:marBottom w:val="0"/>
      <w:divBdr>
        <w:top w:val="none" w:sz="0" w:space="0" w:color="auto"/>
        <w:left w:val="none" w:sz="0" w:space="0" w:color="auto"/>
        <w:bottom w:val="none" w:sz="0" w:space="0" w:color="auto"/>
        <w:right w:val="none" w:sz="0" w:space="0" w:color="auto"/>
      </w:divBdr>
    </w:div>
    <w:div w:id="796141265">
      <w:bodyDiv w:val="1"/>
      <w:marLeft w:val="0"/>
      <w:marRight w:val="0"/>
      <w:marTop w:val="0"/>
      <w:marBottom w:val="0"/>
      <w:divBdr>
        <w:top w:val="none" w:sz="0" w:space="0" w:color="auto"/>
        <w:left w:val="none" w:sz="0" w:space="0" w:color="auto"/>
        <w:bottom w:val="none" w:sz="0" w:space="0" w:color="auto"/>
        <w:right w:val="none" w:sz="0" w:space="0" w:color="auto"/>
      </w:divBdr>
    </w:div>
    <w:div w:id="797143858">
      <w:bodyDiv w:val="1"/>
      <w:marLeft w:val="0"/>
      <w:marRight w:val="0"/>
      <w:marTop w:val="0"/>
      <w:marBottom w:val="0"/>
      <w:divBdr>
        <w:top w:val="none" w:sz="0" w:space="0" w:color="auto"/>
        <w:left w:val="none" w:sz="0" w:space="0" w:color="auto"/>
        <w:bottom w:val="none" w:sz="0" w:space="0" w:color="auto"/>
        <w:right w:val="none" w:sz="0" w:space="0" w:color="auto"/>
      </w:divBdr>
    </w:div>
    <w:div w:id="799541135">
      <w:bodyDiv w:val="1"/>
      <w:marLeft w:val="0"/>
      <w:marRight w:val="0"/>
      <w:marTop w:val="0"/>
      <w:marBottom w:val="0"/>
      <w:divBdr>
        <w:top w:val="none" w:sz="0" w:space="0" w:color="auto"/>
        <w:left w:val="none" w:sz="0" w:space="0" w:color="auto"/>
        <w:bottom w:val="none" w:sz="0" w:space="0" w:color="auto"/>
        <w:right w:val="none" w:sz="0" w:space="0" w:color="auto"/>
      </w:divBdr>
    </w:div>
    <w:div w:id="800803015">
      <w:bodyDiv w:val="1"/>
      <w:marLeft w:val="0"/>
      <w:marRight w:val="0"/>
      <w:marTop w:val="0"/>
      <w:marBottom w:val="0"/>
      <w:divBdr>
        <w:top w:val="none" w:sz="0" w:space="0" w:color="auto"/>
        <w:left w:val="none" w:sz="0" w:space="0" w:color="auto"/>
        <w:bottom w:val="none" w:sz="0" w:space="0" w:color="auto"/>
        <w:right w:val="none" w:sz="0" w:space="0" w:color="auto"/>
      </w:divBdr>
    </w:div>
    <w:div w:id="800995752">
      <w:bodyDiv w:val="1"/>
      <w:marLeft w:val="0"/>
      <w:marRight w:val="0"/>
      <w:marTop w:val="0"/>
      <w:marBottom w:val="0"/>
      <w:divBdr>
        <w:top w:val="none" w:sz="0" w:space="0" w:color="auto"/>
        <w:left w:val="none" w:sz="0" w:space="0" w:color="auto"/>
        <w:bottom w:val="none" w:sz="0" w:space="0" w:color="auto"/>
        <w:right w:val="none" w:sz="0" w:space="0" w:color="auto"/>
      </w:divBdr>
    </w:div>
    <w:div w:id="802229934">
      <w:bodyDiv w:val="1"/>
      <w:marLeft w:val="0"/>
      <w:marRight w:val="0"/>
      <w:marTop w:val="0"/>
      <w:marBottom w:val="0"/>
      <w:divBdr>
        <w:top w:val="none" w:sz="0" w:space="0" w:color="auto"/>
        <w:left w:val="none" w:sz="0" w:space="0" w:color="auto"/>
        <w:bottom w:val="none" w:sz="0" w:space="0" w:color="auto"/>
        <w:right w:val="none" w:sz="0" w:space="0" w:color="auto"/>
      </w:divBdr>
    </w:div>
    <w:div w:id="806167642">
      <w:bodyDiv w:val="1"/>
      <w:marLeft w:val="0"/>
      <w:marRight w:val="0"/>
      <w:marTop w:val="0"/>
      <w:marBottom w:val="0"/>
      <w:divBdr>
        <w:top w:val="none" w:sz="0" w:space="0" w:color="auto"/>
        <w:left w:val="none" w:sz="0" w:space="0" w:color="auto"/>
        <w:bottom w:val="none" w:sz="0" w:space="0" w:color="auto"/>
        <w:right w:val="none" w:sz="0" w:space="0" w:color="auto"/>
      </w:divBdr>
    </w:div>
    <w:div w:id="806363129">
      <w:bodyDiv w:val="1"/>
      <w:marLeft w:val="0"/>
      <w:marRight w:val="0"/>
      <w:marTop w:val="0"/>
      <w:marBottom w:val="0"/>
      <w:divBdr>
        <w:top w:val="none" w:sz="0" w:space="0" w:color="auto"/>
        <w:left w:val="none" w:sz="0" w:space="0" w:color="auto"/>
        <w:bottom w:val="none" w:sz="0" w:space="0" w:color="auto"/>
        <w:right w:val="none" w:sz="0" w:space="0" w:color="auto"/>
      </w:divBdr>
    </w:div>
    <w:div w:id="806436484">
      <w:bodyDiv w:val="1"/>
      <w:marLeft w:val="0"/>
      <w:marRight w:val="0"/>
      <w:marTop w:val="0"/>
      <w:marBottom w:val="0"/>
      <w:divBdr>
        <w:top w:val="none" w:sz="0" w:space="0" w:color="auto"/>
        <w:left w:val="none" w:sz="0" w:space="0" w:color="auto"/>
        <w:bottom w:val="none" w:sz="0" w:space="0" w:color="auto"/>
        <w:right w:val="none" w:sz="0" w:space="0" w:color="auto"/>
      </w:divBdr>
    </w:div>
    <w:div w:id="807472877">
      <w:bodyDiv w:val="1"/>
      <w:marLeft w:val="0"/>
      <w:marRight w:val="0"/>
      <w:marTop w:val="0"/>
      <w:marBottom w:val="0"/>
      <w:divBdr>
        <w:top w:val="none" w:sz="0" w:space="0" w:color="auto"/>
        <w:left w:val="none" w:sz="0" w:space="0" w:color="auto"/>
        <w:bottom w:val="none" w:sz="0" w:space="0" w:color="auto"/>
        <w:right w:val="none" w:sz="0" w:space="0" w:color="auto"/>
      </w:divBdr>
    </w:div>
    <w:div w:id="807474888">
      <w:bodyDiv w:val="1"/>
      <w:marLeft w:val="0"/>
      <w:marRight w:val="0"/>
      <w:marTop w:val="0"/>
      <w:marBottom w:val="0"/>
      <w:divBdr>
        <w:top w:val="none" w:sz="0" w:space="0" w:color="auto"/>
        <w:left w:val="none" w:sz="0" w:space="0" w:color="auto"/>
        <w:bottom w:val="none" w:sz="0" w:space="0" w:color="auto"/>
        <w:right w:val="none" w:sz="0" w:space="0" w:color="auto"/>
      </w:divBdr>
    </w:div>
    <w:div w:id="810294591">
      <w:bodyDiv w:val="1"/>
      <w:marLeft w:val="0"/>
      <w:marRight w:val="0"/>
      <w:marTop w:val="0"/>
      <w:marBottom w:val="0"/>
      <w:divBdr>
        <w:top w:val="none" w:sz="0" w:space="0" w:color="auto"/>
        <w:left w:val="none" w:sz="0" w:space="0" w:color="auto"/>
        <w:bottom w:val="none" w:sz="0" w:space="0" w:color="auto"/>
        <w:right w:val="none" w:sz="0" w:space="0" w:color="auto"/>
      </w:divBdr>
    </w:div>
    <w:div w:id="810828563">
      <w:bodyDiv w:val="1"/>
      <w:marLeft w:val="0"/>
      <w:marRight w:val="0"/>
      <w:marTop w:val="0"/>
      <w:marBottom w:val="0"/>
      <w:divBdr>
        <w:top w:val="none" w:sz="0" w:space="0" w:color="auto"/>
        <w:left w:val="none" w:sz="0" w:space="0" w:color="auto"/>
        <w:bottom w:val="none" w:sz="0" w:space="0" w:color="auto"/>
        <w:right w:val="none" w:sz="0" w:space="0" w:color="auto"/>
      </w:divBdr>
    </w:div>
    <w:div w:id="811560009">
      <w:bodyDiv w:val="1"/>
      <w:marLeft w:val="0"/>
      <w:marRight w:val="0"/>
      <w:marTop w:val="0"/>
      <w:marBottom w:val="0"/>
      <w:divBdr>
        <w:top w:val="none" w:sz="0" w:space="0" w:color="auto"/>
        <w:left w:val="none" w:sz="0" w:space="0" w:color="auto"/>
        <w:bottom w:val="none" w:sz="0" w:space="0" w:color="auto"/>
        <w:right w:val="none" w:sz="0" w:space="0" w:color="auto"/>
      </w:divBdr>
    </w:div>
    <w:div w:id="812218728">
      <w:bodyDiv w:val="1"/>
      <w:marLeft w:val="0"/>
      <w:marRight w:val="0"/>
      <w:marTop w:val="0"/>
      <w:marBottom w:val="0"/>
      <w:divBdr>
        <w:top w:val="none" w:sz="0" w:space="0" w:color="auto"/>
        <w:left w:val="none" w:sz="0" w:space="0" w:color="auto"/>
        <w:bottom w:val="none" w:sz="0" w:space="0" w:color="auto"/>
        <w:right w:val="none" w:sz="0" w:space="0" w:color="auto"/>
      </w:divBdr>
    </w:div>
    <w:div w:id="812912396">
      <w:bodyDiv w:val="1"/>
      <w:marLeft w:val="0"/>
      <w:marRight w:val="0"/>
      <w:marTop w:val="0"/>
      <w:marBottom w:val="0"/>
      <w:divBdr>
        <w:top w:val="none" w:sz="0" w:space="0" w:color="auto"/>
        <w:left w:val="none" w:sz="0" w:space="0" w:color="auto"/>
        <w:bottom w:val="none" w:sz="0" w:space="0" w:color="auto"/>
        <w:right w:val="none" w:sz="0" w:space="0" w:color="auto"/>
      </w:divBdr>
    </w:div>
    <w:div w:id="813525678">
      <w:bodyDiv w:val="1"/>
      <w:marLeft w:val="0"/>
      <w:marRight w:val="0"/>
      <w:marTop w:val="0"/>
      <w:marBottom w:val="0"/>
      <w:divBdr>
        <w:top w:val="none" w:sz="0" w:space="0" w:color="auto"/>
        <w:left w:val="none" w:sz="0" w:space="0" w:color="auto"/>
        <w:bottom w:val="none" w:sz="0" w:space="0" w:color="auto"/>
        <w:right w:val="none" w:sz="0" w:space="0" w:color="auto"/>
      </w:divBdr>
    </w:div>
    <w:div w:id="813721271">
      <w:bodyDiv w:val="1"/>
      <w:marLeft w:val="0"/>
      <w:marRight w:val="0"/>
      <w:marTop w:val="0"/>
      <w:marBottom w:val="0"/>
      <w:divBdr>
        <w:top w:val="none" w:sz="0" w:space="0" w:color="auto"/>
        <w:left w:val="none" w:sz="0" w:space="0" w:color="auto"/>
        <w:bottom w:val="none" w:sz="0" w:space="0" w:color="auto"/>
        <w:right w:val="none" w:sz="0" w:space="0" w:color="auto"/>
      </w:divBdr>
    </w:div>
    <w:div w:id="814639059">
      <w:bodyDiv w:val="1"/>
      <w:marLeft w:val="0"/>
      <w:marRight w:val="0"/>
      <w:marTop w:val="0"/>
      <w:marBottom w:val="0"/>
      <w:divBdr>
        <w:top w:val="none" w:sz="0" w:space="0" w:color="auto"/>
        <w:left w:val="none" w:sz="0" w:space="0" w:color="auto"/>
        <w:bottom w:val="none" w:sz="0" w:space="0" w:color="auto"/>
        <w:right w:val="none" w:sz="0" w:space="0" w:color="auto"/>
      </w:divBdr>
    </w:div>
    <w:div w:id="816066292">
      <w:bodyDiv w:val="1"/>
      <w:marLeft w:val="0"/>
      <w:marRight w:val="0"/>
      <w:marTop w:val="0"/>
      <w:marBottom w:val="0"/>
      <w:divBdr>
        <w:top w:val="none" w:sz="0" w:space="0" w:color="auto"/>
        <w:left w:val="none" w:sz="0" w:space="0" w:color="auto"/>
        <w:bottom w:val="none" w:sz="0" w:space="0" w:color="auto"/>
        <w:right w:val="none" w:sz="0" w:space="0" w:color="auto"/>
      </w:divBdr>
    </w:div>
    <w:div w:id="816193092">
      <w:bodyDiv w:val="1"/>
      <w:marLeft w:val="0"/>
      <w:marRight w:val="0"/>
      <w:marTop w:val="0"/>
      <w:marBottom w:val="0"/>
      <w:divBdr>
        <w:top w:val="none" w:sz="0" w:space="0" w:color="auto"/>
        <w:left w:val="none" w:sz="0" w:space="0" w:color="auto"/>
        <w:bottom w:val="none" w:sz="0" w:space="0" w:color="auto"/>
        <w:right w:val="none" w:sz="0" w:space="0" w:color="auto"/>
      </w:divBdr>
    </w:div>
    <w:div w:id="816461300">
      <w:bodyDiv w:val="1"/>
      <w:marLeft w:val="0"/>
      <w:marRight w:val="0"/>
      <w:marTop w:val="0"/>
      <w:marBottom w:val="0"/>
      <w:divBdr>
        <w:top w:val="none" w:sz="0" w:space="0" w:color="auto"/>
        <w:left w:val="none" w:sz="0" w:space="0" w:color="auto"/>
        <w:bottom w:val="none" w:sz="0" w:space="0" w:color="auto"/>
        <w:right w:val="none" w:sz="0" w:space="0" w:color="auto"/>
      </w:divBdr>
    </w:div>
    <w:div w:id="816530117">
      <w:bodyDiv w:val="1"/>
      <w:marLeft w:val="0"/>
      <w:marRight w:val="0"/>
      <w:marTop w:val="0"/>
      <w:marBottom w:val="0"/>
      <w:divBdr>
        <w:top w:val="none" w:sz="0" w:space="0" w:color="auto"/>
        <w:left w:val="none" w:sz="0" w:space="0" w:color="auto"/>
        <w:bottom w:val="none" w:sz="0" w:space="0" w:color="auto"/>
        <w:right w:val="none" w:sz="0" w:space="0" w:color="auto"/>
      </w:divBdr>
    </w:div>
    <w:div w:id="817772215">
      <w:bodyDiv w:val="1"/>
      <w:marLeft w:val="0"/>
      <w:marRight w:val="0"/>
      <w:marTop w:val="0"/>
      <w:marBottom w:val="0"/>
      <w:divBdr>
        <w:top w:val="none" w:sz="0" w:space="0" w:color="auto"/>
        <w:left w:val="none" w:sz="0" w:space="0" w:color="auto"/>
        <w:bottom w:val="none" w:sz="0" w:space="0" w:color="auto"/>
        <w:right w:val="none" w:sz="0" w:space="0" w:color="auto"/>
      </w:divBdr>
    </w:div>
    <w:div w:id="817914387">
      <w:bodyDiv w:val="1"/>
      <w:marLeft w:val="0"/>
      <w:marRight w:val="0"/>
      <w:marTop w:val="0"/>
      <w:marBottom w:val="0"/>
      <w:divBdr>
        <w:top w:val="none" w:sz="0" w:space="0" w:color="auto"/>
        <w:left w:val="none" w:sz="0" w:space="0" w:color="auto"/>
        <w:bottom w:val="none" w:sz="0" w:space="0" w:color="auto"/>
        <w:right w:val="none" w:sz="0" w:space="0" w:color="auto"/>
      </w:divBdr>
    </w:div>
    <w:div w:id="818034082">
      <w:bodyDiv w:val="1"/>
      <w:marLeft w:val="0"/>
      <w:marRight w:val="0"/>
      <w:marTop w:val="0"/>
      <w:marBottom w:val="0"/>
      <w:divBdr>
        <w:top w:val="none" w:sz="0" w:space="0" w:color="auto"/>
        <w:left w:val="none" w:sz="0" w:space="0" w:color="auto"/>
        <w:bottom w:val="none" w:sz="0" w:space="0" w:color="auto"/>
        <w:right w:val="none" w:sz="0" w:space="0" w:color="auto"/>
      </w:divBdr>
    </w:div>
    <w:div w:id="818302764">
      <w:bodyDiv w:val="1"/>
      <w:marLeft w:val="0"/>
      <w:marRight w:val="0"/>
      <w:marTop w:val="0"/>
      <w:marBottom w:val="0"/>
      <w:divBdr>
        <w:top w:val="none" w:sz="0" w:space="0" w:color="auto"/>
        <w:left w:val="none" w:sz="0" w:space="0" w:color="auto"/>
        <w:bottom w:val="none" w:sz="0" w:space="0" w:color="auto"/>
        <w:right w:val="none" w:sz="0" w:space="0" w:color="auto"/>
      </w:divBdr>
    </w:div>
    <w:div w:id="819076115">
      <w:bodyDiv w:val="1"/>
      <w:marLeft w:val="0"/>
      <w:marRight w:val="0"/>
      <w:marTop w:val="0"/>
      <w:marBottom w:val="0"/>
      <w:divBdr>
        <w:top w:val="none" w:sz="0" w:space="0" w:color="auto"/>
        <w:left w:val="none" w:sz="0" w:space="0" w:color="auto"/>
        <w:bottom w:val="none" w:sz="0" w:space="0" w:color="auto"/>
        <w:right w:val="none" w:sz="0" w:space="0" w:color="auto"/>
      </w:divBdr>
    </w:div>
    <w:div w:id="819879658">
      <w:bodyDiv w:val="1"/>
      <w:marLeft w:val="0"/>
      <w:marRight w:val="0"/>
      <w:marTop w:val="0"/>
      <w:marBottom w:val="0"/>
      <w:divBdr>
        <w:top w:val="none" w:sz="0" w:space="0" w:color="auto"/>
        <w:left w:val="none" w:sz="0" w:space="0" w:color="auto"/>
        <w:bottom w:val="none" w:sz="0" w:space="0" w:color="auto"/>
        <w:right w:val="none" w:sz="0" w:space="0" w:color="auto"/>
      </w:divBdr>
    </w:div>
    <w:div w:id="820190889">
      <w:bodyDiv w:val="1"/>
      <w:marLeft w:val="0"/>
      <w:marRight w:val="0"/>
      <w:marTop w:val="0"/>
      <w:marBottom w:val="0"/>
      <w:divBdr>
        <w:top w:val="none" w:sz="0" w:space="0" w:color="auto"/>
        <w:left w:val="none" w:sz="0" w:space="0" w:color="auto"/>
        <w:bottom w:val="none" w:sz="0" w:space="0" w:color="auto"/>
        <w:right w:val="none" w:sz="0" w:space="0" w:color="auto"/>
      </w:divBdr>
    </w:div>
    <w:div w:id="820273410">
      <w:bodyDiv w:val="1"/>
      <w:marLeft w:val="0"/>
      <w:marRight w:val="0"/>
      <w:marTop w:val="0"/>
      <w:marBottom w:val="0"/>
      <w:divBdr>
        <w:top w:val="none" w:sz="0" w:space="0" w:color="auto"/>
        <w:left w:val="none" w:sz="0" w:space="0" w:color="auto"/>
        <w:bottom w:val="none" w:sz="0" w:space="0" w:color="auto"/>
        <w:right w:val="none" w:sz="0" w:space="0" w:color="auto"/>
      </w:divBdr>
    </w:div>
    <w:div w:id="821581996">
      <w:bodyDiv w:val="1"/>
      <w:marLeft w:val="0"/>
      <w:marRight w:val="0"/>
      <w:marTop w:val="0"/>
      <w:marBottom w:val="0"/>
      <w:divBdr>
        <w:top w:val="none" w:sz="0" w:space="0" w:color="auto"/>
        <w:left w:val="none" w:sz="0" w:space="0" w:color="auto"/>
        <w:bottom w:val="none" w:sz="0" w:space="0" w:color="auto"/>
        <w:right w:val="none" w:sz="0" w:space="0" w:color="auto"/>
      </w:divBdr>
    </w:div>
    <w:div w:id="821890036">
      <w:bodyDiv w:val="1"/>
      <w:marLeft w:val="0"/>
      <w:marRight w:val="0"/>
      <w:marTop w:val="0"/>
      <w:marBottom w:val="0"/>
      <w:divBdr>
        <w:top w:val="none" w:sz="0" w:space="0" w:color="auto"/>
        <w:left w:val="none" w:sz="0" w:space="0" w:color="auto"/>
        <w:bottom w:val="none" w:sz="0" w:space="0" w:color="auto"/>
        <w:right w:val="none" w:sz="0" w:space="0" w:color="auto"/>
      </w:divBdr>
    </w:div>
    <w:div w:id="822426024">
      <w:bodyDiv w:val="1"/>
      <w:marLeft w:val="0"/>
      <w:marRight w:val="0"/>
      <w:marTop w:val="0"/>
      <w:marBottom w:val="0"/>
      <w:divBdr>
        <w:top w:val="none" w:sz="0" w:space="0" w:color="auto"/>
        <w:left w:val="none" w:sz="0" w:space="0" w:color="auto"/>
        <w:bottom w:val="none" w:sz="0" w:space="0" w:color="auto"/>
        <w:right w:val="none" w:sz="0" w:space="0" w:color="auto"/>
      </w:divBdr>
    </w:div>
    <w:div w:id="822819871">
      <w:bodyDiv w:val="1"/>
      <w:marLeft w:val="0"/>
      <w:marRight w:val="0"/>
      <w:marTop w:val="0"/>
      <w:marBottom w:val="0"/>
      <w:divBdr>
        <w:top w:val="none" w:sz="0" w:space="0" w:color="auto"/>
        <w:left w:val="none" w:sz="0" w:space="0" w:color="auto"/>
        <w:bottom w:val="none" w:sz="0" w:space="0" w:color="auto"/>
        <w:right w:val="none" w:sz="0" w:space="0" w:color="auto"/>
      </w:divBdr>
    </w:div>
    <w:div w:id="823164351">
      <w:bodyDiv w:val="1"/>
      <w:marLeft w:val="0"/>
      <w:marRight w:val="0"/>
      <w:marTop w:val="0"/>
      <w:marBottom w:val="0"/>
      <w:divBdr>
        <w:top w:val="none" w:sz="0" w:space="0" w:color="auto"/>
        <w:left w:val="none" w:sz="0" w:space="0" w:color="auto"/>
        <w:bottom w:val="none" w:sz="0" w:space="0" w:color="auto"/>
        <w:right w:val="none" w:sz="0" w:space="0" w:color="auto"/>
      </w:divBdr>
    </w:div>
    <w:div w:id="823737136">
      <w:bodyDiv w:val="1"/>
      <w:marLeft w:val="0"/>
      <w:marRight w:val="0"/>
      <w:marTop w:val="0"/>
      <w:marBottom w:val="0"/>
      <w:divBdr>
        <w:top w:val="none" w:sz="0" w:space="0" w:color="auto"/>
        <w:left w:val="none" w:sz="0" w:space="0" w:color="auto"/>
        <w:bottom w:val="none" w:sz="0" w:space="0" w:color="auto"/>
        <w:right w:val="none" w:sz="0" w:space="0" w:color="auto"/>
      </w:divBdr>
    </w:div>
    <w:div w:id="825513129">
      <w:bodyDiv w:val="1"/>
      <w:marLeft w:val="0"/>
      <w:marRight w:val="0"/>
      <w:marTop w:val="0"/>
      <w:marBottom w:val="0"/>
      <w:divBdr>
        <w:top w:val="none" w:sz="0" w:space="0" w:color="auto"/>
        <w:left w:val="none" w:sz="0" w:space="0" w:color="auto"/>
        <w:bottom w:val="none" w:sz="0" w:space="0" w:color="auto"/>
        <w:right w:val="none" w:sz="0" w:space="0" w:color="auto"/>
      </w:divBdr>
    </w:div>
    <w:div w:id="826894726">
      <w:bodyDiv w:val="1"/>
      <w:marLeft w:val="0"/>
      <w:marRight w:val="0"/>
      <w:marTop w:val="0"/>
      <w:marBottom w:val="0"/>
      <w:divBdr>
        <w:top w:val="none" w:sz="0" w:space="0" w:color="auto"/>
        <w:left w:val="none" w:sz="0" w:space="0" w:color="auto"/>
        <w:bottom w:val="none" w:sz="0" w:space="0" w:color="auto"/>
        <w:right w:val="none" w:sz="0" w:space="0" w:color="auto"/>
      </w:divBdr>
    </w:div>
    <w:div w:id="827673767">
      <w:bodyDiv w:val="1"/>
      <w:marLeft w:val="0"/>
      <w:marRight w:val="0"/>
      <w:marTop w:val="0"/>
      <w:marBottom w:val="0"/>
      <w:divBdr>
        <w:top w:val="none" w:sz="0" w:space="0" w:color="auto"/>
        <w:left w:val="none" w:sz="0" w:space="0" w:color="auto"/>
        <w:bottom w:val="none" w:sz="0" w:space="0" w:color="auto"/>
        <w:right w:val="none" w:sz="0" w:space="0" w:color="auto"/>
      </w:divBdr>
    </w:div>
    <w:div w:id="828516618">
      <w:bodyDiv w:val="1"/>
      <w:marLeft w:val="0"/>
      <w:marRight w:val="0"/>
      <w:marTop w:val="0"/>
      <w:marBottom w:val="0"/>
      <w:divBdr>
        <w:top w:val="none" w:sz="0" w:space="0" w:color="auto"/>
        <w:left w:val="none" w:sz="0" w:space="0" w:color="auto"/>
        <w:bottom w:val="none" w:sz="0" w:space="0" w:color="auto"/>
        <w:right w:val="none" w:sz="0" w:space="0" w:color="auto"/>
      </w:divBdr>
    </w:div>
    <w:div w:id="828523815">
      <w:bodyDiv w:val="1"/>
      <w:marLeft w:val="0"/>
      <w:marRight w:val="0"/>
      <w:marTop w:val="0"/>
      <w:marBottom w:val="0"/>
      <w:divBdr>
        <w:top w:val="none" w:sz="0" w:space="0" w:color="auto"/>
        <w:left w:val="none" w:sz="0" w:space="0" w:color="auto"/>
        <w:bottom w:val="none" w:sz="0" w:space="0" w:color="auto"/>
        <w:right w:val="none" w:sz="0" w:space="0" w:color="auto"/>
      </w:divBdr>
    </w:div>
    <w:div w:id="829516700">
      <w:bodyDiv w:val="1"/>
      <w:marLeft w:val="0"/>
      <w:marRight w:val="0"/>
      <w:marTop w:val="0"/>
      <w:marBottom w:val="0"/>
      <w:divBdr>
        <w:top w:val="none" w:sz="0" w:space="0" w:color="auto"/>
        <w:left w:val="none" w:sz="0" w:space="0" w:color="auto"/>
        <w:bottom w:val="none" w:sz="0" w:space="0" w:color="auto"/>
        <w:right w:val="none" w:sz="0" w:space="0" w:color="auto"/>
      </w:divBdr>
    </w:div>
    <w:div w:id="830413179">
      <w:bodyDiv w:val="1"/>
      <w:marLeft w:val="0"/>
      <w:marRight w:val="0"/>
      <w:marTop w:val="0"/>
      <w:marBottom w:val="0"/>
      <w:divBdr>
        <w:top w:val="none" w:sz="0" w:space="0" w:color="auto"/>
        <w:left w:val="none" w:sz="0" w:space="0" w:color="auto"/>
        <w:bottom w:val="none" w:sz="0" w:space="0" w:color="auto"/>
        <w:right w:val="none" w:sz="0" w:space="0" w:color="auto"/>
      </w:divBdr>
    </w:div>
    <w:div w:id="831410737">
      <w:bodyDiv w:val="1"/>
      <w:marLeft w:val="0"/>
      <w:marRight w:val="0"/>
      <w:marTop w:val="0"/>
      <w:marBottom w:val="0"/>
      <w:divBdr>
        <w:top w:val="none" w:sz="0" w:space="0" w:color="auto"/>
        <w:left w:val="none" w:sz="0" w:space="0" w:color="auto"/>
        <w:bottom w:val="none" w:sz="0" w:space="0" w:color="auto"/>
        <w:right w:val="none" w:sz="0" w:space="0" w:color="auto"/>
      </w:divBdr>
    </w:div>
    <w:div w:id="831414615">
      <w:bodyDiv w:val="1"/>
      <w:marLeft w:val="0"/>
      <w:marRight w:val="0"/>
      <w:marTop w:val="0"/>
      <w:marBottom w:val="0"/>
      <w:divBdr>
        <w:top w:val="none" w:sz="0" w:space="0" w:color="auto"/>
        <w:left w:val="none" w:sz="0" w:space="0" w:color="auto"/>
        <w:bottom w:val="none" w:sz="0" w:space="0" w:color="auto"/>
        <w:right w:val="none" w:sz="0" w:space="0" w:color="auto"/>
      </w:divBdr>
    </w:div>
    <w:div w:id="831414962">
      <w:bodyDiv w:val="1"/>
      <w:marLeft w:val="0"/>
      <w:marRight w:val="0"/>
      <w:marTop w:val="0"/>
      <w:marBottom w:val="0"/>
      <w:divBdr>
        <w:top w:val="none" w:sz="0" w:space="0" w:color="auto"/>
        <w:left w:val="none" w:sz="0" w:space="0" w:color="auto"/>
        <w:bottom w:val="none" w:sz="0" w:space="0" w:color="auto"/>
        <w:right w:val="none" w:sz="0" w:space="0" w:color="auto"/>
      </w:divBdr>
    </w:div>
    <w:div w:id="831875736">
      <w:bodyDiv w:val="1"/>
      <w:marLeft w:val="0"/>
      <w:marRight w:val="0"/>
      <w:marTop w:val="0"/>
      <w:marBottom w:val="0"/>
      <w:divBdr>
        <w:top w:val="none" w:sz="0" w:space="0" w:color="auto"/>
        <w:left w:val="none" w:sz="0" w:space="0" w:color="auto"/>
        <w:bottom w:val="none" w:sz="0" w:space="0" w:color="auto"/>
        <w:right w:val="none" w:sz="0" w:space="0" w:color="auto"/>
      </w:divBdr>
    </w:div>
    <w:div w:id="831877394">
      <w:bodyDiv w:val="1"/>
      <w:marLeft w:val="0"/>
      <w:marRight w:val="0"/>
      <w:marTop w:val="0"/>
      <w:marBottom w:val="0"/>
      <w:divBdr>
        <w:top w:val="none" w:sz="0" w:space="0" w:color="auto"/>
        <w:left w:val="none" w:sz="0" w:space="0" w:color="auto"/>
        <w:bottom w:val="none" w:sz="0" w:space="0" w:color="auto"/>
        <w:right w:val="none" w:sz="0" w:space="0" w:color="auto"/>
      </w:divBdr>
    </w:div>
    <w:div w:id="832142723">
      <w:bodyDiv w:val="1"/>
      <w:marLeft w:val="0"/>
      <w:marRight w:val="0"/>
      <w:marTop w:val="0"/>
      <w:marBottom w:val="0"/>
      <w:divBdr>
        <w:top w:val="none" w:sz="0" w:space="0" w:color="auto"/>
        <w:left w:val="none" w:sz="0" w:space="0" w:color="auto"/>
        <w:bottom w:val="none" w:sz="0" w:space="0" w:color="auto"/>
        <w:right w:val="none" w:sz="0" w:space="0" w:color="auto"/>
      </w:divBdr>
    </w:div>
    <w:div w:id="832994292">
      <w:bodyDiv w:val="1"/>
      <w:marLeft w:val="0"/>
      <w:marRight w:val="0"/>
      <w:marTop w:val="0"/>
      <w:marBottom w:val="0"/>
      <w:divBdr>
        <w:top w:val="none" w:sz="0" w:space="0" w:color="auto"/>
        <w:left w:val="none" w:sz="0" w:space="0" w:color="auto"/>
        <w:bottom w:val="none" w:sz="0" w:space="0" w:color="auto"/>
        <w:right w:val="none" w:sz="0" w:space="0" w:color="auto"/>
      </w:divBdr>
    </w:div>
    <w:div w:id="833644838">
      <w:bodyDiv w:val="1"/>
      <w:marLeft w:val="0"/>
      <w:marRight w:val="0"/>
      <w:marTop w:val="0"/>
      <w:marBottom w:val="0"/>
      <w:divBdr>
        <w:top w:val="none" w:sz="0" w:space="0" w:color="auto"/>
        <w:left w:val="none" w:sz="0" w:space="0" w:color="auto"/>
        <w:bottom w:val="none" w:sz="0" w:space="0" w:color="auto"/>
        <w:right w:val="none" w:sz="0" w:space="0" w:color="auto"/>
      </w:divBdr>
    </w:div>
    <w:div w:id="834296337">
      <w:bodyDiv w:val="1"/>
      <w:marLeft w:val="0"/>
      <w:marRight w:val="0"/>
      <w:marTop w:val="0"/>
      <w:marBottom w:val="0"/>
      <w:divBdr>
        <w:top w:val="none" w:sz="0" w:space="0" w:color="auto"/>
        <w:left w:val="none" w:sz="0" w:space="0" w:color="auto"/>
        <w:bottom w:val="none" w:sz="0" w:space="0" w:color="auto"/>
        <w:right w:val="none" w:sz="0" w:space="0" w:color="auto"/>
      </w:divBdr>
    </w:div>
    <w:div w:id="835151658">
      <w:bodyDiv w:val="1"/>
      <w:marLeft w:val="0"/>
      <w:marRight w:val="0"/>
      <w:marTop w:val="0"/>
      <w:marBottom w:val="0"/>
      <w:divBdr>
        <w:top w:val="none" w:sz="0" w:space="0" w:color="auto"/>
        <w:left w:val="none" w:sz="0" w:space="0" w:color="auto"/>
        <w:bottom w:val="none" w:sz="0" w:space="0" w:color="auto"/>
        <w:right w:val="none" w:sz="0" w:space="0" w:color="auto"/>
      </w:divBdr>
    </w:div>
    <w:div w:id="835681986">
      <w:bodyDiv w:val="1"/>
      <w:marLeft w:val="0"/>
      <w:marRight w:val="0"/>
      <w:marTop w:val="0"/>
      <w:marBottom w:val="0"/>
      <w:divBdr>
        <w:top w:val="none" w:sz="0" w:space="0" w:color="auto"/>
        <w:left w:val="none" w:sz="0" w:space="0" w:color="auto"/>
        <w:bottom w:val="none" w:sz="0" w:space="0" w:color="auto"/>
        <w:right w:val="none" w:sz="0" w:space="0" w:color="auto"/>
      </w:divBdr>
    </w:div>
    <w:div w:id="835732317">
      <w:bodyDiv w:val="1"/>
      <w:marLeft w:val="0"/>
      <w:marRight w:val="0"/>
      <w:marTop w:val="0"/>
      <w:marBottom w:val="0"/>
      <w:divBdr>
        <w:top w:val="none" w:sz="0" w:space="0" w:color="auto"/>
        <w:left w:val="none" w:sz="0" w:space="0" w:color="auto"/>
        <w:bottom w:val="none" w:sz="0" w:space="0" w:color="auto"/>
        <w:right w:val="none" w:sz="0" w:space="0" w:color="auto"/>
      </w:divBdr>
    </w:div>
    <w:div w:id="835799826">
      <w:bodyDiv w:val="1"/>
      <w:marLeft w:val="0"/>
      <w:marRight w:val="0"/>
      <w:marTop w:val="0"/>
      <w:marBottom w:val="0"/>
      <w:divBdr>
        <w:top w:val="none" w:sz="0" w:space="0" w:color="auto"/>
        <w:left w:val="none" w:sz="0" w:space="0" w:color="auto"/>
        <w:bottom w:val="none" w:sz="0" w:space="0" w:color="auto"/>
        <w:right w:val="none" w:sz="0" w:space="0" w:color="auto"/>
      </w:divBdr>
    </w:div>
    <w:div w:id="836654267">
      <w:bodyDiv w:val="1"/>
      <w:marLeft w:val="0"/>
      <w:marRight w:val="0"/>
      <w:marTop w:val="0"/>
      <w:marBottom w:val="0"/>
      <w:divBdr>
        <w:top w:val="none" w:sz="0" w:space="0" w:color="auto"/>
        <w:left w:val="none" w:sz="0" w:space="0" w:color="auto"/>
        <w:bottom w:val="none" w:sz="0" w:space="0" w:color="auto"/>
        <w:right w:val="none" w:sz="0" w:space="0" w:color="auto"/>
      </w:divBdr>
    </w:div>
    <w:div w:id="836727723">
      <w:bodyDiv w:val="1"/>
      <w:marLeft w:val="0"/>
      <w:marRight w:val="0"/>
      <w:marTop w:val="0"/>
      <w:marBottom w:val="0"/>
      <w:divBdr>
        <w:top w:val="none" w:sz="0" w:space="0" w:color="auto"/>
        <w:left w:val="none" w:sz="0" w:space="0" w:color="auto"/>
        <w:bottom w:val="none" w:sz="0" w:space="0" w:color="auto"/>
        <w:right w:val="none" w:sz="0" w:space="0" w:color="auto"/>
      </w:divBdr>
    </w:div>
    <w:div w:id="838889359">
      <w:bodyDiv w:val="1"/>
      <w:marLeft w:val="0"/>
      <w:marRight w:val="0"/>
      <w:marTop w:val="0"/>
      <w:marBottom w:val="0"/>
      <w:divBdr>
        <w:top w:val="none" w:sz="0" w:space="0" w:color="auto"/>
        <w:left w:val="none" w:sz="0" w:space="0" w:color="auto"/>
        <w:bottom w:val="none" w:sz="0" w:space="0" w:color="auto"/>
        <w:right w:val="none" w:sz="0" w:space="0" w:color="auto"/>
      </w:divBdr>
    </w:div>
    <w:div w:id="839349327">
      <w:bodyDiv w:val="1"/>
      <w:marLeft w:val="0"/>
      <w:marRight w:val="0"/>
      <w:marTop w:val="0"/>
      <w:marBottom w:val="0"/>
      <w:divBdr>
        <w:top w:val="none" w:sz="0" w:space="0" w:color="auto"/>
        <w:left w:val="none" w:sz="0" w:space="0" w:color="auto"/>
        <w:bottom w:val="none" w:sz="0" w:space="0" w:color="auto"/>
        <w:right w:val="none" w:sz="0" w:space="0" w:color="auto"/>
      </w:divBdr>
    </w:div>
    <w:div w:id="839462655">
      <w:bodyDiv w:val="1"/>
      <w:marLeft w:val="0"/>
      <w:marRight w:val="0"/>
      <w:marTop w:val="0"/>
      <w:marBottom w:val="0"/>
      <w:divBdr>
        <w:top w:val="none" w:sz="0" w:space="0" w:color="auto"/>
        <w:left w:val="none" w:sz="0" w:space="0" w:color="auto"/>
        <w:bottom w:val="none" w:sz="0" w:space="0" w:color="auto"/>
        <w:right w:val="none" w:sz="0" w:space="0" w:color="auto"/>
      </w:divBdr>
    </w:div>
    <w:div w:id="840242410">
      <w:bodyDiv w:val="1"/>
      <w:marLeft w:val="0"/>
      <w:marRight w:val="0"/>
      <w:marTop w:val="0"/>
      <w:marBottom w:val="0"/>
      <w:divBdr>
        <w:top w:val="none" w:sz="0" w:space="0" w:color="auto"/>
        <w:left w:val="none" w:sz="0" w:space="0" w:color="auto"/>
        <w:bottom w:val="none" w:sz="0" w:space="0" w:color="auto"/>
        <w:right w:val="none" w:sz="0" w:space="0" w:color="auto"/>
      </w:divBdr>
    </w:div>
    <w:div w:id="840511443">
      <w:bodyDiv w:val="1"/>
      <w:marLeft w:val="0"/>
      <w:marRight w:val="0"/>
      <w:marTop w:val="0"/>
      <w:marBottom w:val="0"/>
      <w:divBdr>
        <w:top w:val="none" w:sz="0" w:space="0" w:color="auto"/>
        <w:left w:val="none" w:sz="0" w:space="0" w:color="auto"/>
        <w:bottom w:val="none" w:sz="0" w:space="0" w:color="auto"/>
        <w:right w:val="none" w:sz="0" w:space="0" w:color="auto"/>
      </w:divBdr>
    </w:div>
    <w:div w:id="840513662">
      <w:bodyDiv w:val="1"/>
      <w:marLeft w:val="0"/>
      <w:marRight w:val="0"/>
      <w:marTop w:val="0"/>
      <w:marBottom w:val="0"/>
      <w:divBdr>
        <w:top w:val="none" w:sz="0" w:space="0" w:color="auto"/>
        <w:left w:val="none" w:sz="0" w:space="0" w:color="auto"/>
        <w:bottom w:val="none" w:sz="0" w:space="0" w:color="auto"/>
        <w:right w:val="none" w:sz="0" w:space="0" w:color="auto"/>
      </w:divBdr>
    </w:div>
    <w:div w:id="841627939">
      <w:bodyDiv w:val="1"/>
      <w:marLeft w:val="0"/>
      <w:marRight w:val="0"/>
      <w:marTop w:val="0"/>
      <w:marBottom w:val="0"/>
      <w:divBdr>
        <w:top w:val="none" w:sz="0" w:space="0" w:color="auto"/>
        <w:left w:val="none" w:sz="0" w:space="0" w:color="auto"/>
        <w:bottom w:val="none" w:sz="0" w:space="0" w:color="auto"/>
        <w:right w:val="none" w:sz="0" w:space="0" w:color="auto"/>
      </w:divBdr>
    </w:div>
    <w:div w:id="842359627">
      <w:bodyDiv w:val="1"/>
      <w:marLeft w:val="0"/>
      <w:marRight w:val="0"/>
      <w:marTop w:val="0"/>
      <w:marBottom w:val="0"/>
      <w:divBdr>
        <w:top w:val="none" w:sz="0" w:space="0" w:color="auto"/>
        <w:left w:val="none" w:sz="0" w:space="0" w:color="auto"/>
        <w:bottom w:val="none" w:sz="0" w:space="0" w:color="auto"/>
        <w:right w:val="none" w:sz="0" w:space="0" w:color="auto"/>
      </w:divBdr>
    </w:div>
    <w:div w:id="842862654">
      <w:bodyDiv w:val="1"/>
      <w:marLeft w:val="0"/>
      <w:marRight w:val="0"/>
      <w:marTop w:val="0"/>
      <w:marBottom w:val="0"/>
      <w:divBdr>
        <w:top w:val="none" w:sz="0" w:space="0" w:color="auto"/>
        <w:left w:val="none" w:sz="0" w:space="0" w:color="auto"/>
        <w:bottom w:val="none" w:sz="0" w:space="0" w:color="auto"/>
        <w:right w:val="none" w:sz="0" w:space="0" w:color="auto"/>
      </w:divBdr>
    </w:div>
    <w:div w:id="845483099">
      <w:bodyDiv w:val="1"/>
      <w:marLeft w:val="0"/>
      <w:marRight w:val="0"/>
      <w:marTop w:val="0"/>
      <w:marBottom w:val="0"/>
      <w:divBdr>
        <w:top w:val="none" w:sz="0" w:space="0" w:color="auto"/>
        <w:left w:val="none" w:sz="0" w:space="0" w:color="auto"/>
        <w:bottom w:val="none" w:sz="0" w:space="0" w:color="auto"/>
        <w:right w:val="none" w:sz="0" w:space="0" w:color="auto"/>
      </w:divBdr>
    </w:div>
    <w:div w:id="845679015">
      <w:bodyDiv w:val="1"/>
      <w:marLeft w:val="0"/>
      <w:marRight w:val="0"/>
      <w:marTop w:val="0"/>
      <w:marBottom w:val="0"/>
      <w:divBdr>
        <w:top w:val="none" w:sz="0" w:space="0" w:color="auto"/>
        <w:left w:val="none" w:sz="0" w:space="0" w:color="auto"/>
        <w:bottom w:val="none" w:sz="0" w:space="0" w:color="auto"/>
        <w:right w:val="none" w:sz="0" w:space="0" w:color="auto"/>
      </w:divBdr>
    </w:div>
    <w:div w:id="846405290">
      <w:bodyDiv w:val="1"/>
      <w:marLeft w:val="0"/>
      <w:marRight w:val="0"/>
      <w:marTop w:val="0"/>
      <w:marBottom w:val="0"/>
      <w:divBdr>
        <w:top w:val="none" w:sz="0" w:space="0" w:color="auto"/>
        <w:left w:val="none" w:sz="0" w:space="0" w:color="auto"/>
        <w:bottom w:val="none" w:sz="0" w:space="0" w:color="auto"/>
        <w:right w:val="none" w:sz="0" w:space="0" w:color="auto"/>
      </w:divBdr>
    </w:div>
    <w:div w:id="846797568">
      <w:bodyDiv w:val="1"/>
      <w:marLeft w:val="0"/>
      <w:marRight w:val="0"/>
      <w:marTop w:val="0"/>
      <w:marBottom w:val="0"/>
      <w:divBdr>
        <w:top w:val="none" w:sz="0" w:space="0" w:color="auto"/>
        <w:left w:val="none" w:sz="0" w:space="0" w:color="auto"/>
        <w:bottom w:val="none" w:sz="0" w:space="0" w:color="auto"/>
        <w:right w:val="none" w:sz="0" w:space="0" w:color="auto"/>
      </w:divBdr>
    </w:div>
    <w:div w:id="849173885">
      <w:bodyDiv w:val="1"/>
      <w:marLeft w:val="0"/>
      <w:marRight w:val="0"/>
      <w:marTop w:val="0"/>
      <w:marBottom w:val="0"/>
      <w:divBdr>
        <w:top w:val="none" w:sz="0" w:space="0" w:color="auto"/>
        <w:left w:val="none" w:sz="0" w:space="0" w:color="auto"/>
        <w:bottom w:val="none" w:sz="0" w:space="0" w:color="auto"/>
        <w:right w:val="none" w:sz="0" w:space="0" w:color="auto"/>
      </w:divBdr>
    </w:div>
    <w:div w:id="851601294">
      <w:bodyDiv w:val="1"/>
      <w:marLeft w:val="0"/>
      <w:marRight w:val="0"/>
      <w:marTop w:val="0"/>
      <w:marBottom w:val="0"/>
      <w:divBdr>
        <w:top w:val="none" w:sz="0" w:space="0" w:color="auto"/>
        <w:left w:val="none" w:sz="0" w:space="0" w:color="auto"/>
        <w:bottom w:val="none" w:sz="0" w:space="0" w:color="auto"/>
        <w:right w:val="none" w:sz="0" w:space="0" w:color="auto"/>
      </w:divBdr>
    </w:div>
    <w:div w:id="851795452">
      <w:bodyDiv w:val="1"/>
      <w:marLeft w:val="0"/>
      <w:marRight w:val="0"/>
      <w:marTop w:val="0"/>
      <w:marBottom w:val="0"/>
      <w:divBdr>
        <w:top w:val="none" w:sz="0" w:space="0" w:color="auto"/>
        <w:left w:val="none" w:sz="0" w:space="0" w:color="auto"/>
        <w:bottom w:val="none" w:sz="0" w:space="0" w:color="auto"/>
        <w:right w:val="none" w:sz="0" w:space="0" w:color="auto"/>
      </w:divBdr>
    </w:div>
    <w:div w:id="852691895">
      <w:bodyDiv w:val="1"/>
      <w:marLeft w:val="0"/>
      <w:marRight w:val="0"/>
      <w:marTop w:val="0"/>
      <w:marBottom w:val="0"/>
      <w:divBdr>
        <w:top w:val="none" w:sz="0" w:space="0" w:color="auto"/>
        <w:left w:val="none" w:sz="0" w:space="0" w:color="auto"/>
        <w:bottom w:val="none" w:sz="0" w:space="0" w:color="auto"/>
        <w:right w:val="none" w:sz="0" w:space="0" w:color="auto"/>
      </w:divBdr>
    </w:div>
    <w:div w:id="854268157">
      <w:bodyDiv w:val="1"/>
      <w:marLeft w:val="0"/>
      <w:marRight w:val="0"/>
      <w:marTop w:val="0"/>
      <w:marBottom w:val="0"/>
      <w:divBdr>
        <w:top w:val="none" w:sz="0" w:space="0" w:color="auto"/>
        <w:left w:val="none" w:sz="0" w:space="0" w:color="auto"/>
        <w:bottom w:val="none" w:sz="0" w:space="0" w:color="auto"/>
        <w:right w:val="none" w:sz="0" w:space="0" w:color="auto"/>
      </w:divBdr>
    </w:div>
    <w:div w:id="854929212">
      <w:bodyDiv w:val="1"/>
      <w:marLeft w:val="0"/>
      <w:marRight w:val="0"/>
      <w:marTop w:val="0"/>
      <w:marBottom w:val="0"/>
      <w:divBdr>
        <w:top w:val="none" w:sz="0" w:space="0" w:color="auto"/>
        <w:left w:val="none" w:sz="0" w:space="0" w:color="auto"/>
        <w:bottom w:val="none" w:sz="0" w:space="0" w:color="auto"/>
        <w:right w:val="none" w:sz="0" w:space="0" w:color="auto"/>
      </w:divBdr>
    </w:div>
    <w:div w:id="856697516">
      <w:bodyDiv w:val="1"/>
      <w:marLeft w:val="0"/>
      <w:marRight w:val="0"/>
      <w:marTop w:val="0"/>
      <w:marBottom w:val="0"/>
      <w:divBdr>
        <w:top w:val="none" w:sz="0" w:space="0" w:color="auto"/>
        <w:left w:val="none" w:sz="0" w:space="0" w:color="auto"/>
        <w:bottom w:val="none" w:sz="0" w:space="0" w:color="auto"/>
        <w:right w:val="none" w:sz="0" w:space="0" w:color="auto"/>
      </w:divBdr>
    </w:div>
    <w:div w:id="857623074">
      <w:bodyDiv w:val="1"/>
      <w:marLeft w:val="0"/>
      <w:marRight w:val="0"/>
      <w:marTop w:val="0"/>
      <w:marBottom w:val="0"/>
      <w:divBdr>
        <w:top w:val="none" w:sz="0" w:space="0" w:color="auto"/>
        <w:left w:val="none" w:sz="0" w:space="0" w:color="auto"/>
        <w:bottom w:val="none" w:sz="0" w:space="0" w:color="auto"/>
        <w:right w:val="none" w:sz="0" w:space="0" w:color="auto"/>
      </w:divBdr>
    </w:div>
    <w:div w:id="858398449">
      <w:bodyDiv w:val="1"/>
      <w:marLeft w:val="0"/>
      <w:marRight w:val="0"/>
      <w:marTop w:val="0"/>
      <w:marBottom w:val="0"/>
      <w:divBdr>
        <w:top w:val="none" w:sz="0" w:space="0" w:color="auto"/>
        <w:left w:val="none" w:sz="0" w:space="0" w:color="auto"/>
        <w:bottom w:val="none" w:sz="0" w:space="0" w:color="auto"/>
        <w:right w:val="none" w:sz="0" w:space="0" w:color="auto"/>
      </w:divBdr>
    </w:div>
    <w:div w:id="862327917">
      <w:bodyDiv w:val="1"/>
      <w:marLeft w:val="0"/>
      <w:marRight w:val="0"/>
      <w:marTop w:val="0"/>
      <w:marBottom w:val="0"/>
      <w:divBdr>
        <w:top w:val="none" w:sz="0" w:space="0" w:color="auto"/>
        <w:left w:val="none" w:sz="0" w:space="0" w:color="auto"/>
        <w:bottom w:val="none" w:sz="0" w:space="0" w:color="auto"/>
        <w:right w:val="none" w:sz="0" w:space="0" w:color="auto"/>
      </w:divBdr>
    </w:div>
    <w:div w:id="862397114">
      <w:bodyDiv w:val="1"/>
      <w:marLeft w:val="0"/>
      <w:marRight w:val="0"/>
      <w:marTop w:val="0"/>
      <w:marBottom w:val="0"/>
      <w:divBdr>
        <w:top w:val="none" w:sz="0" w:space="0" w:color="auto"/>
        <w:left w:val="none" w:sz="0" w:space="0" w:color="auto"/>
        <w:bottom w:val="none" w:sz="0" w:space="0" w:color="auto"/>
        <w:right w:val="none" w:sz="0" w:space="0" w:color="auto"/>
      </w:divBdr>
    </w:div>
    <w:div w:id="862405364">
      <w:bodyDiv w:val="1"/>
      <w:marLeft w:val="0"/>
      <w:marRight w:val="0"/>
      <w:marTop w:val="0"/>
      <w:marBottom w:val="0"/>
      <w:divBdr>
        <w:top w:val="none" w:sz="0" w:space="0" w:color="auto"/>
        <w:left w:val="none" w:sz="0" w:space="0" w:color="auto"/>
        <w:bottom w:val="none" w:sz="0" w:space="0" w:color="auto"/>
        <w:right w:val="none" w:sz="0" w:space="0" w:color="auto"/>
      </w:divBdr>
    </w:div>
    <w:div w:id="864371702">
      <w:bodyDiv w:val="1"/>
      <w:marLeft w:val="0"/>
      <w:marRight w:val="0"/>
      <w:marTop w:val="0"/>
      <w:marBottom w:val="0"/>
      <w:divBdr>
        <w:top w:val="none" w:sz="0" w:space="0" w:color="auto"/>
        <w:left w:val="none" w:sz="0" w:space="0" w:color="auto"/>
        <w:bottom w:val="none" w:sz="0" w:space="0" w:color="auto"/>
        <w:right w:val="none" w:sz="0" w:space="0" w:color="auto"/>
      </w:divBdr>
    </w:div>
    <w:div w:id="864832702">
      <w:bodyDiv w:val="1"/>
      <w:marLeft w:val="0"/>
      <w:marRight w:val="0"/>
      <w:marTop w:val="0"/>
      <w:marBottom w:val="0"/>
      <w:divBdr>
        <w:top w:val="none" w:sz="0" w:space="0" w:color="auto"/>
        <w:left w:val="none" w:sz="0" w:space="0" w:color="auto"/>
        <w:bottom w:val="none" w:sz="0" w:space="0" w:color="auto"/>
        <w:right w:val="none" w:sz="0" w:space="0" w:color="auto"/>
      </w:divBdr>
    </w:div>
    <w:div w:id="865365448">
      <w:bodyDiv w:val="1"/>
      <w:marLeft w:val="0"/>
      <w:marRight w:val="0"/>
      <w:marTop w:val="0"/>
      <w:marBottom w:val="0"/>
      <w:divBdr>
        <w:top w:val="none" w:sz="0" w:space="0" w:color="auto"/>
        <w:left w:val="none" w:sz="0" w:space="0" w:color="auto"/>
        <w:bottom w:val="none" w:sz="0" w:space="0" w:color="auto"/>
        <w:right w:val="none" w:sz="0" w:space="0" w:color="auto"/>
      </w:divBdr>
    </w:div>
    <w:div w:id="865368836">
      <w:bodyDiv w:val="1"/>
      <w:marLeft w:val="0"/>
      <w:marRight w:val="0"/>
      <w:marTop w:val="0"/>
      <w:marBottom w:val="0"/>
      <w:divBdr>
        <w:top w:val="none" w:sz="0" w:space="0" w:color="auto"/>
        <w:left w:val="none" w:sz="0" w:space="0" w:color="auto"/>
        <w:bottom w:val="none" w:sz="0" w:space="0" w:color="auto"/>
        <w:right w:val="none" w:sz="0" w:space="0" w:color="auto"/>
      </w:divBdr>
    </w:div>
    <w:div w:id="865480923">
      <w:bodyDiv w:val="1"/>
      <w:marLeft w:val="0"/>
      <w:marRight w:val="0"/>
      <w:marTop w:val="0"/>
      <w:marBottom w:val="0"/>
      <w:divBdr>
        <w:top w:val="none" w:sz="0" w:space="0" w:color="auto"/>
        <w:left w:val="none" w:sz="0" w:space="0" w:color="auto"/>
        <w:bottom w:val="none" w:sz="0" w:space="0" w:color="auto"/>
        <w:right w:val="none" w:sz="0" w:space="0" w:color="auto"/>
      </w:divBdr>
    </w:div>
    <w:div w:id="866676470">
      <w:bodyDiv w:val="1"/>
      <w:marLeft w:val="0"/>
      <w:marRight w:val="0"/>
      <w:marTop w:val="0"/>
      <w:marBottom w:val="0"/>
      <w:divBdr>
        <w:top w:val="none" w:sz="0" w:space="0" w:color="auto"/>
        <w:left w:val="none" w:sz="0" w:space="0" w:color="auto"/>
        <w:bottom w:val="none" w:sz="0" w:space="0" w:color="auto"/>
        <w:right w:val="none" w:sz="0" w:space="0" w:color="auto"/>
      </w:divBdr>
    </w:div>
    <w:div w:id="866988385">
      <w:bodyDiv w:val="1"/>
      <w:marLeft w:val="0"/>
      <w:marRight w:val="0"/>
      <w:marTop w:val="0"/>
      <w:marBottom w:val="0"/>
      <w:divBdr>
        <w:top w:val="none" w:sz="0" w:space="0" w:color="auto"/>
        <w:left w:val="none" w:sz="0" w:space="0" w:color="auto"/>
        <w:bottom w:val="none" w:sz="0" w:space="0" w:color="auto"/>
        <w:right w:val="none" w:sz="0" w:space="0" w:color="auto"/>
      </w:divBdr>
    </w:div>
    <w:div w:id="867184371">
      <w:bodyDiv w:val="1"/>
      <w:marLeft w:val="0"/>
      <w:marRight w:val="0"/>
      <w:marTop w:val="0"/>
      <w:marBottom w:val="0"/>
      <w:divBdr>
        <w:top w:val="none" w:sz="0" w:space="0" w:color="auto"/>
        <w:left w:val="none" w:sz="0" w:space="0" w:color="auto"/>
        <w:bottom w:val="none" w:sz="0" w:space="0" w:color="auto"/>
        <w:right w:val="none" w:sz="0" w:space="0" w:color="auto"/>
      </w:divBdr>
    </w:div>
    <w:div w:id="869148890">
      <w:bodyDiv w:val="1"/>
      <w:marLeft w:val="0"/>
      <w:marRight w:val="0"/>
      <w:marTop w:val="0"/>
      <w:marBottom w:val="0"/>
      <w:divBdr>
        <w:top w:val="none" w:sz="0" w:space="0" w:color="auto"/>
        <w:left w:val="none" w:sz="0" w:space="0" w:color="auto"/>
        <w:bottom w:val="none" w:sz="0" w:space="0" w:color="auto"/>
        <w:right w:val="none" w:sz="0" w:space="0" w:color="auto"/>
      </w:divBdr>
    </w:div>
    <w:div w:id="869337777">
      <w:bodyDiv w:val="1"/>
      <w:marLeft w:val="0"/>
      <w:marRight w:val="0"/>
      <w:marTop w:val="0"/>
      <w:marBottom w:val="0"/>
      <w:divBdr>
        <w:top w:val="none" w:sz="0" w:space="0" w:color="auto"/>
        <w:left w:val="none" w:sz="0" w:space="0" w:color="auto"/>
        <w:bottom w:val="none" w:sz="0" w:space="0" w:color="auto"/>
        <w:right w:val="none" w:sz="0" w:space="0" w:color="auto"/>
      </w:divBdr>
    </w:div>
    <w:div w:id="872618418">
      <w:bodyDiv w:val="1"/>
      <w:marLeft w:val="0"/>
      <w:marRight w:val="0"/>
      <w:marTop w:val="0"/>
      <w:marBottom w:val="0"/>
      <w:divBdr>
        <w:top w:val="none" w:sz="0" w:space="0" w:color="auto"/>
        <w:left w:val="none" w:sz="0" w:space="0" w:color="auto"/>
        <w:bottom w:val="none" w:sz="0" w:space="0" w:color="auto"/>
        <w:right w:val="none" w:sz="0" w:space="0" w:color="auto"/>
      </w:divBdr>
    </w:div>
    <w:div w:id="872622000">
      <w:bodyDiv w:val="1"/>
      <w:marLeft w:val="0"/>
      <w:marRight w:val="0"/>
      <w:marTop w:val="0"/>
      <w:marBottom w:val="0"/>
      <w:divBdr>
        <w:top w:val="none" w:sz="0" w:space="0" w:color="auto"/>
        <w:left w:val="none" w:sz="0" w:space="0" w:color="auto"/>
        <w:bottom w:val="none" w:sz="0" w:space="0" w:color="auto"/>
        <w:right w:val="none" w:sz="0" w:space="0" w:color="auto"/>
      </w:divBdr>
    </w:div>
    <w:div w:id="873662538">
      <w:bodyDiv w:val="1"/>
      <w:marLeft w:val="0"/>
      <w:marRight w:val="0"/>
      <w:marTop w:val="0"/>
      <w:marBottom w:val="0"/>
      <w:divBdr>
        <w:top w:val="none" w:sz="0" w:space="0" w:color="auto"/>
        <w:left w:val="none" w:sz="0" w:space="0" w:color="auto"/>
        <w:bottom w:val="none" w:sz="0" w:space="0" w:color="auto"/>
        <w:right w:val="none" w:sz="0" w:space="0" w:color="auto"/>
      </w:divBdr>
    </w:div>
    <w:div w:id="873734117">
      <w:bodyDiv w:val="1"/>
      <w:marLeft w:val="0"/>
      <w:marRight w:val="0"/>
      <w:marTop w:val="0"/>
      <w:marBottom w:val="0"/>
      <w:divBdr>
        <w:top w:val="none" w:sz="0" w:space="0" w:color="auto"/>
        <w:left w:val="none" w:sz="0" w:space="0" w:color="auto"/>
        <w:bottom w:val="none" w:sz="0" w:space="0" w:color="auto"/>
        <w:right w:val="none" w:sz="0" w:space="0" w:color="auto"/>
      </w:divBdr>
    </w:div>
    <w:div w:id="873809306">
      <w:bodyDiv w:val="1"/>
      <w:marLeft w:val="0"/>
      <w:marRight w:val="0"/>
      <w:marTop w:val="0"/>
      <w:marBottom w:val="0"/>
      <w:divBdr>
        <w:top w:val="none" w:sz="0" w:space="0" w:color="auto"/>
        <w:left w:val="none" w:sz="0" w:space="0" w:color="auto"/>
        <w:bottom w:val="none" w:sz="0" w:space="0" w:color="auto"/>
        <w:right w:val="none" w:sz="0" w:space="0" w:color="auto"/>
      </w:divBdr>
    </w:div>
    <w:div w:id="874737327">
      <w:bodyDiv w:val="1"/>
      <w:marLeft w:val="0"/>
      <w:marRight w:val="0"/>
      <w:marTop w:val="0"/>
      <w:marBottom w:val="0"/>
      <w:divBdr>
        <w:top w:val="none" w:sz="0" w:space="0" w:color="auto"/>
        <w:left w:val="none" w:sz="0" w:space="0" w:color="auto"/>
        <w:bottom w:val="none" w:sz="0" w:space="0" w:color="auto"/>
        <w:right w:val="none" w:sz="0" w:space="0" w:color="auto"/>
      </w:divBdr>
    </w:div>
    <w:div w:id="876938170">
      <w:bodyDiv w:val="1"/>
      <w:marLeft w:val="0"/>
      <w:marRight w:val="0"/>
      <w:marTop w:val="0"/>
      <w:marBottom w:val="0"/>
      <w:divBdr>
        <w:top w:val="none" w:sz="0" w:space="0" w:color="auto"/>
        <w:left w:val="none" w:sz="0" w:space="0" w:color="auto"/>
        <w:bottom w:val="none" w:sz="0" w:space="0" w:color="auto"/>
        <w:right w:val="none" w:sz="0" w:space="0" w:color="auto"/>
      </w:divBdr>
    </w:div>
    <w:div w:id="879249030">
      <w:bodyDiv w:val="1"/>
      <w:marLeft w:val="0"/>
      <w:marRight w:val="0"/>
      <w:marTop w:val="0"/>
      <w:marBottom w:val="0"/>
      <w:divBdr>
        <w:top w:val="none" w:sz="0" w:space="0" w:color="auto"/>
        <w:left w:val="none" w:sz="0" w:space="0" w:color="auto"/>
        <w:bottom w:val="none" w:sz="0" w:space="0" w:color="auto"/>
        <w:right w:val="none" w:sz="0" w:space="0" w:color="auto"/>
      </w:divBdr>
    </w:div>
    <w:div w:id="879587774">
      <w:bodyDiv w:val="1"/>
      <w:marLeft w:val="0"/>
      <w:marRight w:val="0"/>
      <w:marTop w:val="0"/>
      <w:marBottom w:val="0"/>
      <w:divBdr>
        <w:top w:val="none" w:sz="0" w:space="0" w:color="auto"/>
        <w:left w:val="none" w:sz="0" w:space="0" w:color="auto"/>
        <w:bottom w:val="none" w:sz="0" w:space="0" w:color="auto"/>
        <w:right w:val="none" w:sz="0" w:space="0" w:color="auto"/>
      </w:divBdr>
    </w:div>
    <w:div w:id="879972368">
      <w:bodyDiv w:val="1"/>
      <w:marLeft w:val="0"/>
      <w:marRight w:val="0"/>
      <w:marTop w:val="0"/>
      <w:marBottom w:val="0"/>
      <w:divBdr>
        <w:top w:val="none" w:sz="0" w:space="0" w:color="auto"/>
        <w:left w:val="none" w:sz="0" w:space="0" w:color="auto"/>
        <w:bottom w:val="none" w:sz="0" w:space="0" w:color="auto"/>
        <w:right w:val="none" w:sz="0" w:space="0" w:color="auto"/>
      </w:divBdr>
    </w:div>
    <w:div w:id="880021925">
      <w:bodyDiv w:val="1"/>
      <w:marLeft w:val="0"/>
      <w:marRight w:val="0"/>
      <w:marTop w:val="0"/>
      <w:marBottom w:val="0"/>
      <w:divBdr>
        <w:top w:val="none" w:sz="0" w:space="0" w:color="auto"/>
        <w:left w:val="none" w:sz="0" w:space="0" w:color="auto"/>
        <w:bottom w:val="none" w:sz="0" w:space="0" w:color="auto"/>
        <w:right w:val="none" w:sz="0" w:space="0" w:color="auto"/>
      </w:divBdr>
    </w:div>
    <w:div w:id="880479064">
      <w:bodyDiv w:val="1"/>
      <w:marLeft w:val="0"/>
      <w:marRight w:val="0"/>
      <w:marTop w:val="0"/>
      <w:marBottom w:val="0"/>
      <w:divBdr>
        <w:top w:val="none" w:sz="0" w:space="0" w:color="auto"/>
        <w:left w:val="none" w:sz="0" w:space="0" w:color="auto"/>
        <w:bottom w:val="none" w:sz="0" w:space="0" w:color="auto"/>
        <w:right w:val="none" w:sz="0" w:space="0" w:color="auto"/>
      </w:divBdr>
    </w:div>
    <w:div w:id="881093502">
      <w:bodyDiv w:val="1"/>
      <w:marLeft w:val="0"/>
      <w:marRight w:val="0"/>
      <w:marTop w:val="0"/>
      <w:marBottom w:val="0"/>
      <w:divBdr>
        <w:top w:val="none" w:sz="0" w:space="0" w:color="auto"/>
        <w:left w:val="none" w:sz="0" w:space="0" w:color="auto"/>
        <w:bottom w:val="none" w:sz="0" w:space="0" w:color="auto"/>
        <w:right w:val="none" w:sz="0" w:space="0" w:color="auto"/>
      </w:divBdr>
    </w:div>
    <w:div w:id="881985486">
      <w:bodyDiv w:val="1"/>
      <w:marLeft w:val="0"/>
      <w:marRight w:val="0"/>
      <w:marTop w:val="0"/>
      <w:marBottom w:val="0"/>
      <w:divBdr>
        <w:top w:val="none" w:sz="0" w:space="0" w:color="auto"/>
        <w:left w:val="none" w:sz="0" w:space="0" w:color="auto"/>
        <w:bottom w:val="none" w:sz="0" w:space="0" w:color="auto"/>
        <w:right w:val="none" w:sz="0" w:space="0" w:color="auto"/>
      </w:divBdr>
    </w:div>
    <w:div w:id="881987809">
      <w:bodyDiv w:val="1"/>
      <w:marLeft w:val="0"/>
      <w:marRight w:val="0"/>
      <w:marTop w:val="0"/>
      <w:marBottom w:val="0"/>
      <w:divBdr>
        <w:top w:val="none" w:sz="0" w:space="0" w:color="auto"/>
        <w:left w:val="none" w:sz="0" w:space="0" w:color="auto"/>
        <w:bottom w:val="none" w:sz="0" w:space="0" w:color="auto"/>
        <w:right w:val="none" w:sz="0" w:space="0" w:color="auto"/>
      </w:divBdr>
    </w:div>
    <w:div w:id="882206967">
      <w:bodyDiv w:val="1"/>
      <w:marLeft w:val="0"/>
      <w:marRight w:val="0"/>
      <w:marTop w:val="0"/>
      <w:marBottom w:val="0"/>
      <w:divBdr>
        <w:top w:val="none" w:sz="0" w:space="0" w:color="auto"/>
        <w:left w:val="none" w:sz="0" w:space="0" w:color="auto"/>
        <w:bottom w:val="none" w:sz="0" w:space="0" w:color="auto"/>
        <w:right w:val="none" w:sz="0" w:space="0" w:color="auto"/>
      </w:divBdr>
    </w:div>
    <w:div w:id="882669745">
      <w:bodyDiv w:val="1"/>
      <w:marLeft w:val="0"/>
      <w:marRight w:val="0"/>
      <w:marTop w:val="0"/>
      <w:marBottom w:val="0"/>
      <w:divBdr>
        <w:top w:val="none" w:sz="0" w:space="0" w:color="auto"/>
        <w:left w:val="none" w:sz="0" w:space="0" w:color="auto"/>
        <w:bottom w:val="none" w:sz="0" w:space="0" w:color="auto"/>
        <w:right w:val="none" w:sz="0" w:space="0" w:color="auto"/>
      </w:divBdr>
    </w:div>
    <w:div w:id="884485666">
      <w:bodyDiv w:val="1"/>
      <w:marLeft w:val="0"/>
      <w:marRight w:val="0"/>
      <w:marTop w:val="0"/>
      <w:marBottom w:val="0"/>
      <w:divBdr>
        <w:top w:val="none" w:sz="0" w:space="0" w:color="auto"/>
        <w:left w:val="none" w:sz="0" w:space="0" w:color="auto"/>
        <w:bottom w:val="none" w:sz="0" w:space="0" w:color="auto"/>
        <w:right w:val="none" w:sz="0" w:space="0" w:color="auto"/>
      </w:divBdr>
    </w:div>
    <w:div w:id="885216963">
      <w:bodyDiv w:val="1"/>
      <w:marLeft w:val="0"/>
      <w:marRight w:val="0"/>
      <w:marTop w:val="0"/>
      <w:marBottom w:val="0"/>
      <w:divBdr>
        <w:top w:val="none" w:sz="0" w:space="0" w:color="auto"/>
        <w:left w:val="none" w:sz="0" w:space="0" w:color="auto"/>
        <w:bottom w:val="none" w:sz="0" w:space="0" w:color="auto"/>
        <w:right w:val="none" w:sz="0" w:space="0" w:color="auto"/>
      </w:divBdr>
    </w:div>
    <w:div w:id="885488392">
      <w:bodyDiv w:val="1"/>
      <w:marLeft w:val="0"/>
      <w:marRight w:val="0"/>
      <w:marTop w:val="0"/>
      <w:marBottom w:val="0"/>
      <w:divBdr>
        <w:top w:val="none" w:sz="0" w:space="0" w:color="auto"/>
        <w:left w:val="none" w:sz="0" w:space="0" w:color="auto"/>
        <w:bottom w:val="none" w:sz="0" w:space="0" w:color="auto"/>
        <w:right w:val="none" w:sz="0" w:space="0" w:color="auto"/>
      </w:divBdr>
    </w:div>
    <w:div w:id="886187323">
      <w:bodyDiv w:val="1"/>
      <w:marLeft w:val="0"/>
      <w:marRight w:val="0"/>
      <w:marTop w:val="0"/>
      <w:marBottom w:val="0"/>
      <w:divBdr>
        <w:top w:val="none" w:sz="0" w:space="0" w:color="auto"/>
        <w:left w:val="none" w:sz="0" w:space="0" w:color="auto"/>
        <w:bottom w:val="none" w:sz="0" w:space="0" w:color="auto"/>
        <w:right w:val="none" w:sz="0" w:space="0" w:color="auto"/>
      </w:divBdr>
    </w:div>
    <w:div w:id="887575254">
      <w:bodyDiv w:val="1"/>
      <w:marLeft w:val="0"/>
      <w:marRight w:val="0"/>
      <w:marTop w:val="0"/>
      <w:marBottom w:val="0"/>
      <w:divBdr>
        <w:top w:val="none" w:sz="0" w:space="0" w:color="auto"/>
        <w:left w:val="none" w:sz="0" w:space="0" w:color="auto"/>
        <w:bottom w:val="none" w:sz="0" w:space="0" w:color="auto"/>
        <w:right w:val="none" w:sz="0" w:space="0" w:color="auto"/>
      </w:divBdr>
    </w:div>
    <w:div w:id="889077333">
      <w:bodyDiv w:val="1"/>
      <w:marLeft w:val="0"/>
      <w:marRight w:val="0"/>
      <w:marTop w:val="0"/>
      <w:marBottom w:val="0"/>
      <w:divBdr>
        <w:top w:val="none" w:sz="0" w:space="0" w:color="auto"/>
        <w:left w:val="none" w:sz="0" w:space="0" w:color="auto"/>
        <w:bottom w:val="none" w:sz="0" w:space="0" w:color="auto"/>
        <w:right w:val="none" w:sz="0" w:space="0" w:color="auto"/>
      </w:divBdr>
    </w:div>
    <w:div w:id="889456565">
      <w:bodyDiv w:val="1"/>
      <w:marLeft w:val="0"/>
      <w:marRight w:val="0"/>
      <w:marTop w:val="0"/>
      <w:marBottom w:val="0"/>
      <w:divBdr>
        <w:top w:val="none" w:sz="0" w:space="0" w:color="auto"/>
        <w:left w:val="none" w:sz="0" w:space="0" w:color="auto"/>
        <w:bottom w:val="none" w:sz="0" w:space="0" w:color="auto"/>
        <w:right w:val="none" w:sz="0" w:space="0" w:color="auto"/>
      </w:divBdr>
    </w:div>
    <w:div w:id="889994640">
      <w:bodyDiv w:val="1"/>
      <w:marLeft w:val="0"/>
      <w:marRight w:val="0"/>
      <w:marTop w:val="0"/>
      <w:marBottom w:val="0"/>
      <w:divBdr>
        <w:top w:val="none" w:sz="0" w:space="0" w:color="auto"/>
        <w:left w:val="none" w:sz="0" w:space="0" w:color="auto"/>
        <w:bottom w:val="none" w:sz="0" w:space="0" w:color="auto"/>
        <w:right w:val="none" w:sz="0" w:space="0" w:color="auto"/>
      </w:divBdr>
    </w:div>
    <w:div w:id="890531707">
      <w:bodyDiv w:val="1"/>
      <w:marLeft w:val="0"/>
      <w:marRight w:val="0"/>
      <w:marTop w:val="0"/>
      <w:marBottom w:val="0"/>
      <w:divBdr>
        <w:top w:val="none" w:sz="0" w:space="0" w:color="auto"/>
        <w:left w:val="none" w:sz="0" w:space="0" w:color="auto"/>
        <w:bottom w:val="none" w:sz="0" w:space="0" w:color="auto"/>
        <w:right w:val="none" w:sz="0" w:space="0" w:color="auto"/>
      </w:divBdr>
    </w:div>
    <w:div w:id="890963804">
      <w:bodyDiv w:val="1"/>
      <w:marLeft w:val="0"/>
      <w:marRight w:val="0"/>
      <w:marTop w:val="0"/>
      <w:marBottom w:val="0"/>
      <w:divBdr>
        <w:top w:val="none" w:sz="0" w:space="0" w:color="auto"/>
        <w:left w:val="none" w:sz="0" w:space="0" w:color="auto"/>
        <w:bottom w:val="none" w:sz="0" w:space="0" w:color="auto"/>
        <w:right w:val="none" w:sz="0" w:space="0" w:color="auto"/>
      </w:divBdr>
    </w:div>
    <w:div w:id="891236766">
      <w:bodyDiv w:val="1"/>
      <w:marLeft w:val="0"/>
      <w:marRight w:val="0"/>
      <w:marTop w:val="0"/>
      <w:marBottom w:val="0"/>
      <w:divBdr>
        <w:top w:val="none" w:sz="0" w:space="0" w:color="auto"/>
        <w:left w:val="none" w:sz="0" w:space="0" w:color="auto"/>
        <w:bottom w:val="none" w:sz="0" w:space="0" w:color="auto"/>
        <w:right w:val="none" w:sz="0" w:space="0" w:color="auto"/>
      </w:divBdr>
    </w:div>
    <w:div w:id="891502938">
      <w:bodyDiv w:val="1"/>
      <w:marLeft w:val="0"/>
      <w:marRight w:val="0"/>
      <w:marTop w:val="0"/>
      <w:marBottom w:val="0"/>
      <w:divBdr>
        <w:top w:val="none" w:sz="0" w:space="0" w:color="auto"/>
        <w:left w:val="none" w:sz="0" w:space="0" w:color="auto"/>
        <w:bottom w:val="none" w:sz="0" w:space="0" w:color="auto"/>
        <w:right w:val="none" w:sz="0" w:space="0" w:color="auto"/>
      </w:divBdr>
    </w:div>
    <w:div w:id="892084708">
      <w:bodyDiv w:val="1"/>
      <w:marLeft w:val="0"/>
      <w:marRight w:val="0"/>
      <w:marTop w:val="0"/>
      <w:marBottom w:val="0"/>
      <w:divBdr>
        <w:top w:val="none" w:sz="0" w:space="0" w:color="auto"/>
        <w:left w:val="none" w:sz="0" w:space="0" w:color="auto"/>
        <w:bottom w:val="none" w:sz="0" w:space="0" w:color="auto"/>
        <w:right w:val="none" w:sz="0" w:space="0" w:color="auto"/>
      </w:divBdr>
    </w:div>
    <w:div w:id="892278526">
      <w:bodyDiv w:val="1"/>
      <w:marLeft w:val="0"/>
      <w:marRight w:val="0"/>
      <w:marTop w:val="0"/>
      <w:marBottom w:val="0"/>
      <w:divBdr>
        <w:top w:val="none" w:sz="0" w:space="0" w:color="auto"/>
        <w:left w:val="none" w:sz="0" w:space="0" w:color="auto"/>
        <w:bottom w:val="none" w:sz="0" w:space="0" w:color="auto"/>
        <w:right w:val="none" w:sz="0" w:space="0" w:color="auto"/>
      </w:divBdr>
    </w:div>
    <w:div w:id="893389855">
      <w:bodyDiv w:val="1"/>
      <w:marLeft w:val="0"/>
      <w:marRight w:val="0"/>
      <w:marTop w:val="0"/>
      <w:marBottom w:val="0"/>
      <w:divBdr>
        <w:top w:val="none" w:sz="0" w:space="0" w:color="auto"/>
        <w:left w:val="none" w:sz="0" w:space="0" w:color="auto"/>
        <w:bottom w:val="none" w:sz="0" w:space="0" w:color="auto"/>
        <w:right w:val="none" w:sz="0" w:space="0" w:color="auto"/>
      </w:divBdr>
    </w:div>
    <w:div w:id="893467333">
      <w:bodyDiv w:val="1"/>
      <w:marLeft w:val="0"/>
      <w:marRight w:val="0"/>
      <w:marTop w:val="0"/>
      <w:marBottom w:val="0"/>
      <w:divBdr>
        <w:top w:val="none" w:sz="0" w:space="0" w:color="auto"/>
        <w:left w:val="none" w:sz="0" w:space="0" w:color="auto"/>
        <w:bottom w:val="none" w:sz="0" w:space="0" w:color="auto"/>
        <w:right w:val="none" w:sz="0" w:space="0" w:color="auto"/>
      </w:divBdr>
    </w:div>
    <w:div w:id="893586634">
      <w:bodyDiv w:val="1"/>
      <w:marLeft w:val="0"/>
      <w:marRight w:val="0"/>
      <w:marTop w:val="0"/>
      <w:marBottom w:val="0"/>
      <w:divBdr>
        <w:top w:val="none" w:sz="0" w:space="0" w:color="auto"/>
        <w:left w:val="none" w:sz="0" w:space="0" w:color="auto"/>
        <w:bottom w:val="none" w:sz="0" w:space="0" w:color="auto"/>
        <w:right w:val="none" w:sz="0" w:space="0" w:color="auto"/>
      </w:divBdr>
    </w:div>
    <w:div w:id="893932928">
      <w:bodyDiv w:val="1"/>
      <w:marLeft w:val="0"/>
      <w:marRight w:val="0"/>
      <w:marTop w:val="0"/>
      <w:marBottom w:val="0"/>
      <w:divBdr>
        <w:top w:val="none" w:sz="0" w:space="0" w:color="auto"/>
        <w:left w:val="none" w:sz="0" w:space="0" w:color="auto"/>
        <w:bottom w:val="none" w:sz="0" w:space="0" w:color="auto"/>
        <w:right w:val="none" w:sz="0" w:space="0" w:color="auto"/>
      </w:divBdr>
    </w:div>
    <w:div w:id="894659535">
      <w:bodyDiv w:val="1"/>
      <w:marLeft w:val="0"/>
      <w:marRight w:val="0"/>
      <w:marTop w:val="0"/>
      <w:marBottom w:val="0"/>
      <w:divBdr>
        <w:top w:val="none" w:sz="0" w:space="0" w:color="auto"/>
        <w:left w:val="none" w:sz="0" w:space="0" w:color="auto"/>
        <w:bottom w:val="none" w:sz="0" w:space="0" w:color="auto"/>
        <w:right w:val="none" w:sz="0" w:space="0" w:color="auto"/>
      </w:divBdr>
    </w:div>
    <w:div w:id="895581459">
      <w:bodyDiv w:val="1"/>
      <w:marLeft w:val="0"/>
      <w:marRight w:val="0"/>
      <w:marTop w:val="0"/>
      <w:marBottom w:val="0"/>
      <w:divBdr>
        <w:top w:val="none" w:sz="0" w:space="0" w:color="auto"/>
        <w:left w:val="none" w:sz="0" w:space="0" w:color="auto"/>
        <w:bottom w:val="none" w:sz="0" w:space="0" w:color="auto"/>
        <w:right w:val="none" w:sz="0" w:space="0" w:color="auto"/>
      </w:divBdr>
    </w:div>
    <w:div w:id="895623907">
      <w:bodyDiv w:val="1"/>
      <w:marLeft w:val="0"/>
      <w:marRight w:val="0"/>
      <w:marTop w:val="0"/>
      <w:marBottom w:val="0"/>
      <w:divBdr>
        <w:top w:val="none" w:sz="0" w:space="0" w:color="auto"/>
        <w:left w:val="none" w:sz="0" w:space="0" w:color="auto"/>
        <w:bottom w:val="none" w:sz="0" w:space="0" w:color="auto"/>
        <w:right w:val="none" w:sz="0" w:space="0" w:color="auto"/>
      </w:divBdr>
    </w:div>
    <w:div w:id="898051507">
      <w:bodyDiv w:val="1"/>
      <w:marLeft w:val="0"/>
      <w:marRight w:val="0"/>
      <w:marTop w:val="0"/>
      <w:marBottom w:val="0"/>
      <w:divBdr>
        <w:top w:val="none" w:sz="0" w:space="0" w:color="auto"/>
        <w:left w:val="none" w:sz="0" w:space="0" w:color="auto"/>
        <w:bottom w:val="none" w:sz="0" w:space="0" w:color="auto"/>
        <w:right w:val="none" w:sz="0" w:space="0" w:color="auto"/>
      </w:divBdr>
    </w:div>
    <w:div w:id="898131060">
      <w:bodyDiv w:val="1"/>
      <w:marLeft w:val="0"/>
      <w:marRight w:val="0"/>
      <w:marTop w:val="0"/>
      <w:marBottom w:val="0"/>
      <w:divBdr>
        <w:top w:val="none" w:sz="0" w:space="0" w:color="auto"/>
        <w:left w:val="none" w:sz="0" w:space="0" w:color="auto"/>
        <w:bottom w:val="none" w:sz="0" w:space="0" w:color="auto"/>
        <w:right w:val="none" w:sz="0" w:space="0" w:color="auto"/>
      </w:divBdr>
    </w:div>
    <w:div w:id="898906401">
      <w:bodyDiv w:val="1"/>
      <w:marLeft w:val="0"/>
      <w:marRight w:val="0"/>
      <w:marTop w:val="0"/>
      <w:marBottom w:val="0"/>
      <w:divBdr>
        <w:top w:val="none" w:sz="0" w:space="0" w:color="auto"/>
        <w:left w:val="none" w:sz="0" w:space="0" w:color="auto"/>
        <w:bottom w:val="none" w:sz="0" w:space="0" w:color="auto"/>
        <w:right w:val="none" w:sz="0" w:space="0" w:color="auto"/>
      </w:divBdr>
    </w:div>
    <w:div w:id="899242793">
      <w:bodyDiv w:val="1"/>
      <w:marLeft w:val="0"/>
      <w:marRight w:val="0"/>
      <w:marTop w:val="0"/>
      <w:marBottom w:val="0"/>
      <w:divBdr>
        <w:top w:val="none" w:sz="0" w:space="0" w:color="auto"/>
        <w:left w:val="none" w:sz="0" w:space="0" w:color="auto"/>
        <w:bottom w:val="none" w:sz="0" w:space="0" w:color="auto"/>
        <w:right w:val="none" w:sz="0" w:space="0" w:color="auto"/>
      </w:divBdr>
    </w:div>
    <w:div w:id="899704681">
      <w:bodyDiv w:val="1"/>
      <w:marLeft w:val="0"/>
      <w:marRight w:val="0"/>
      <w:marTop w:val="0"/>
      <w:marBottom w:val="0"/>
      <w:divBdr>
        <w:top w:val="none" w:sz="0" w:space="0" w:color="auto"/>
        <w:left w:val="none" w:sz="0" w:space="0" w:color="auto"/>
        <w:bottom w:val="none" w:sz="0" w:space="0" w:color="auto"/>
        <w:right w:val="none" w:sz="0" w:space="0" w:color="auto"/>
      </w:divBdr>
    </w:div>
    <w:div w:id="900017629">
      <w:bodyDiv w:val="1"/>
      <w:marLeft w:val="0"/>
      <w:marRight w:val="0"/>
      <w:marTop w:val="0"/>
      <w:marBottom w:val="0"/>
      <w:divBdr>
        <w:top w:val="none" w:sz="0" w:space="0" w:color="auto"/>
        <w:left w:val="none" w:sz="0" w:space="0" w:color="auto"/>
        <w:bottom w:val="none" w:sz="0" w:space="0" w:color="auto"/>
        <w:right w:val="none" w:sz="0" w:space="0" w:color="auto"/>
      </w:divBdr>
    </w:div>
    <w:div w:id="900024852">
      <w:bodyDiv w:val="1"/>
      <w:marLeft w:val="0"/>
      <w:marRight w:val="0"/>
      <w:marTop w:val="0"/>
      <w:marBottom w:val="0"/>
      <w:divBdr>
        <w:top w:val="none" w:sz="0" w:space="0" w:color="auto"/>
        <w:left w:val="none" w:sz="0" w:space="0" w:color="auto"/>
        <w:bottom w:val="none" w:sz="0" w:space="0" w:color="auto"/>
        <w:right w:val="none" w:sz="0" w:space="0" w:color="auto"/>
      </w:divBdr>
    </w:div>
    <w:div w:id="901257884">
      <w:bodyDiv w:val="1"/>
      <w:marLeft w:val="0"/>
      <w:marRight w:val="0"/>
      <w:marTop w:val="0"/>
      <w:marBottom w:val="0"/>
      <w:divBdr>
        <w:top w:val="none" w:sz="0" w:space="0" w:color="auto"/>
        <w:left w:val="none" w:sz="0" w:space="0" w:color="auto"/>
        <w:bottom w:val="none" w:sz="0" w:space="0" w:color="auto"/>
        <w:right w:val="none" w:sz="0" w:space="0" w:color="auto"/>
      </w:divBdr>
    </w:div>
    <w:div w:id="902374345">
      <w:bodyDiv w:val="1"/>
      <w:marLeft w:val="0"/>
      <w:marRight w:val="0"/>
      <w:marTop w:val="0"/>
      <w:marBottom w:val="0"/>
      <w:divBdr>
        <w:top w:val="none" w:sz="0" w:space="0" w:color="auto"/>
        <w:left w:val="none" w:sz="0" w:space="0" w:color="auto"/>
        <w:bottom w:val="none" w:sz="0" w:space="0" w:color="auto"/>
        <w:right w:val="none" w:sz="0" w:space="0" w:color="auto"/>
      </w:divBdr>
    </w:div>
    <w:div w:id="903218171">
      <w:bodyDiv w:val="1"/>
      <w:marLeft w:val="0"/>
      <w:marRight w:val="0"/>
      <w:marTop w:val="0"/>
      <w:marBottom w:val="0"/>
      <w:divBdr>
        <w:top w:val="none" w:sz="0" w:space="0" w:color="auto"/>
        <w:left w:val="none" w:sz="0" w:space="0" w:color="auto"/>
        <w:bottom w:val="none" w:sz="0" w:space="0" w:color="auto"/>
        <w:right w:val="none" w:sz="0" w:space="0" w:color="auto"/>
      </w:divBdr>
    </w:div>
    <w:div w:id="903370429">
      <w:bodyDiv w:val="1"/>
      <w:marLeft w:val="0"/>
      <w:marRight w:val="0"/>
      <w:marTop w:val="0"/>
      <w:marBottom w:val="0"/>
      <w:divBdr>
        <w:top w:val="none" w:sz="0" w:space="0" w:color="auto"/>
        <w:left w:val="none" w:sz="0" w:space="0" w:color="auto"/>
        <w:bottom w:val="none" w:sz="0" w:space="0" w:color="auto"/>
        <w:right w:val="none" w:sz="0" w:space="0" w:color="auto"/>
      </w:divBdr>
    </w:div>
    <w:div w:id="904024821">
      <w:bodyDiv w:val="1"/>
      <w:marLeft w:val="0"/>
      <w:marRight w:val="0"/>
      <w:marTop w:val="0"/>
      <w:marBottom w:val="0"/>
      <w:divBdr>
        <w:top w:val="none" w:sz="0" w:space="0" w:color="auto"/>
        <w:left w:val="none" w:sz="0" w:space="0" w:color="auto"/>
        <w:bottom w:val="none" w:sz="0" w:space="0" w:color="auto"/>
        <w:right w:val="none" w:sz="0" w:space="0" w:color="auto"/>
      </w:divBdr>
    </w:div>
    <w:div w:id="904873355">
      <w:bodyDiv w:val="1"/>
      <w:marLeft w:val="0"/>
      <w:marRight w:val="0"/>
      <w:marTop w:val="0"/>
      <w:marBottom w:val="0"/>
      <w:divBdr>
        <w:top w:val="none" w:sz="0" w:space="0" w:color="auto"/>
        <w:left w:val="none" w:sz="0" w:space="0" w:color="auto"/>
        <w:bottom w:val="none" w:sz="0" w:space="0" w:color="auto"/>
        <w:right w:val="none" w:sz="0" w:space="0" w:color="auto"/>
      </w:divBdr>
    </w:div>
    <w:div w:id="905534831">
      <w:bodyDiv w:val="1"/>
      <w:marLeft w:val="0"/>
      <w:marRight w:val="0"/>
      <w:marTop w:val="0"/>
      <w:marBottom w:val="0"/>
      <w:divBdr>
        <w:top w:val="none" w:sz="0" w:space="0" w:color="auto"/>
        <w:left w:val="none" w:sz="0" w:space="0" w:color="auto"/>
        <w:bottom w:val="none" w:sz="0" w:space="0" w:color="auto"/>
        <w:right w:val="none" w:sz="0" w:space="0" w:color="auto"/>
      </w:divBdr>
    </w:div>
    <w:div w:id="907156458">
      <w:bodyDiv w:val="1"/>
      <w:marLeft w:val="0"/>
      <w:marRight w:val="0"/>
      <w:marTop w:val="0"/>
      <w:marBottom w:val="0"/>
      <w:divBdr>
        <w:top w:val="none" w:sz="0" w:space="0" w:color="auto"/>
        <w:left w:val="none" w:sz="0" w:space="0" w:color="auto"/>
        <w:bottom w:val="none" w:sz="0" w:space="0" w:color="auto"/>
        <w:right w:val="none" w:sz="0" w:space="0" w:color="auto"/>
      </w:divBdr>
    </w:div>
    <w:div w:id="907492868">
      <w:bodyDiv w:val="1"/>
      <w:marLeft w:val="0"/>
      <w:marRight w:val="0"/>
      <w:marTop w:val="0"/>
      <w:marBottom w:val="0"/>
      <w:divBdr>
        <w:top w:val="none" w:sz="0" w:space="0" w:color="auto"/>
        <w:left w:val="none" w:sz="0" w:space="0" w:color="auto"/>
        <w:bottom w:val="none" w:sz="0" w:space="0" w:color="auto"/>
        <w:right w:val="none" w:sz="0" w:space="0" w:color="auto"/>
      </w:divBdr>
    </w:div>
    <w:div w:id="908274361">
      <w:bodyDiv w:val="1"/>
      <w:marLeft w:val="0"/>
      <w:marRight w:val="0"/>
      <w:marTop w:val="0"/>
      <w:marBottom w:val="0"/>
      <w:divBdr>
        <w:top w:val="none" w:sz="0" w:space="0" w:color="auto"/>
        <w:left w:val="none" w:sz="0" w:space="0" w:color="auto"/>
        <w:bottom w:val="none" w:sz="0" w:space="0" w:color="auto"/>
        <w:right w:val="none" w:sz="0" w:space="0" w:color="auto"/>
      </w:divBdr>
    </w:div>
    <w:div w:id="908999115">
      <w:bodyDiv w:val="1"/>
      <w:marLeft w:val="0"/>
      <w:marRight w:val="0"/>
      <w:marTop w:val="0"/>
      <w:marBottom w:val="0"/>
      <w:divBdr>
        <w:top w:val="none" w:sz="0" w:space="0" w:color="auto"/>
        <w:left w:val="none" w:sz="0" w:space="0" w:color="auto"/>
        <w:bottom w:val="none" w:sz="0" w:space="0" w:color="auto"/>
        <w:right w:val="none" w:sz="0" w:space="0" w:color="auto"/>
      </w:divBdr>
    </w:div>
    <w:div w:id="909736134">
      <w:bodyDiv w:val="1"/>
      <w:marLeft w:val="0"/>
      <w:marRight w:val="0"/>
      <w:marTop w:val="0"/>
      <w:marBottom w:val="0"/>
      <w:divBdr>
        <w:top w:val="none" w:sz="0" w:space="0" w:color="auto"/>
        <w:left w:val="none" w:sz="0" w:space="0" w:color="auto"/>
        <w:bottom w:val="none" w:sz="0" w:space="0" w:color="auto"/>
        <w:right w:val="none" w:sz="0" w:space="0" w:color="auto"/>
      </w:divBdr>
    </w:div>
    <w:div w:id="909997176">
      <w:bodyDiv w:val="1"/>
      <w:marLeft w:val="0"/>
      <w:marRight w:val="0"/>
      <w:marTop w:val="0"/>
      <w:marBottom w:val="0"/>
      <w:divBdr>
        <w:top w:val="none" w:sz="0" w:space="0" w:color="auto"/>
        <w:left w:val="none" w:sz="0" w:space="0" w:color="auto"/>
        <w:bottom w:val="none" w:sz="0" w:space="0" w:color="auto"/>
        <w:right w:val="none" w:sz="0" w:space="0" w:color="auto"/>
      </w:divBdr>
    </w:div>
    <w:div w:id="910046093">
      <w:bodyDiv w:val="1"/>
      <w:marLeft w:val="0"/>
      <w:marRight w:val="0"/>
      <w:marTop w:val="0"/>
      <w:marBottom w:val="0"/>
      <w:divBdr>
        <w:top w:val="none" w:sz="0" w:space="0" w:color="auto"/>
        <w:left w:val="none" w:sz="0" w:space="0" w:color="auto"/>
        <w:bottom w:val="none" w:sz="0" w:space="0" w:color="auto"/>
        <w:right w:val="none" w:sz="0" w:space="0" w:color="auto"/>
      </w:divBdr>
    </w:div>
    <w:div w:id="910624828">
      <w:bodyDiv w:val="1"/>
      <w:marLeft w:val="0"/>
      <w:marRight w:val="0"/>
      <w:marTop w:val="0"/>
      <w:marBottom w:val="0"/>
      <w:divBdr>
        <w:top w:val="none" w:sz="0" w:space="0" w:color="auto"/>
        <w:left w:val="none" w:sz="0" w:space="0" w:color="auto"/>
        <w:bottom w:val="none" w:sz="0" w:space="0" w:color="auto"/>
        <w:right w:val="none" w:sz="0" w:space="0" w:color="auto"/>
      </w:divBdr>
    </w:div>
    <w:div w:id="911084887">
      <w:bodyDiv w:val="1"/>
      <w:marLeft w:val="0"/>
      <w:marRight w:val="0"/>
      <w:marTop w:val="0"/>
      <w:marBottom w:val="0"/>
      <w:divBdr>
        <w:top w:val="none" w:sz="0" w:space="0" w:color="auto"/>
        <w:left w:val="none" w:sz="0" w:space="0" w:color="auto"/>
        <w:bottom w:val="none" w:sz="0" w:space="0" w:color="auto"/>
        <w:right w:val="none" w:sz="0" w:space="0" w:color="auto"/>
      </w:divBdr>
    </w:div>
    <w:div w:id="911231905">
      <w:bodyDiv w:val="1"/>
      <w:marLeft w:val="0"/>
      <w:marRight w:val="0"/>
      <w:marTop w:val="0"/>
      <w:marBottom w:val="0"/>
      <w:divBdr>
        <w:top w:val="none" w:sz="0" w:space="0" w:color="auto"/>
        <w:left w:val="none" w:sz="0" w:space="0" w:color="auto"/>
        <w:bottom w:val="none" w:sz="0" w:space="0" w:color="auto"/>
        <w:right w:val="none" w:sz="0" w:space="0" w:color="auto"/>
      </w:divBdr>
    </w:div>
    <w:div w:id="911506426">
      <w:bodyDiv w:val="1"/>
      <w:marLeft w:val="0"/>
      <w:marRight w:val="0"/>
      <w:marTop w:val="0"/>
      <w:marBottom w:val="0"/>
      <w:divBdr>
        <w:top w:val="none" w:sz="0" w:space="0" w:color="auto"/>
        <w:left w:val="none" w:sz="0" w:space="0" w:color="auto"/>
        <w:bottom w:val="none" w:sz="0" w:space="0" w:color="auto"/>
        <w:right w:val="none" w:sz="0" w:space="0" w:color="auto"/>
      </w:divBdr>
    </w:div>
    <w:div w:id="912854818">
      <w:bodyDiv w:val="1"/>
      <w:marLeft w:val="0"/>
      <w:marRight w:val="0"/>
      <w:marTop w:val="0"/>
      <w:marBottom w:val="0"/>
      <w:divBdr>
        <w:top w:val="none" w:sz="0" w:space="0" w:color="auto"/>
        <w:left w:val="none" w:sz="0" w:space="0" w:color="auto"/>
        <w:bottom w:val="none" w:sz="0" w:space="0" w:color="auto"/>
        <w:right w:val="none" w:sz="0" w:space="0" w:color="auto"/>
      </w:divBdr>
    </w:div>
    <w:div w:id="913123631">
      <w:bodyDiv w:val="1"/>
      <w:marLeft w:val="0"/>
      <w:marRight w:val="0"/>
      <w:marTop w:val="0"/>
      <w:marBottom w:val="0"/>
      <w:divBdr>
        <w:top w:val="none" w:sz="0" w:space="0" w:color="auto"/>
        <w:left w:val="none" w:sz="0" w:space="0" w:color="auto"/>
        <w:bottom w:val="none" w:sz="0" w:space="0" w:color="auto"/>
        <w:right w:val="none" w:sz="0" w:space="0" w:color="auto"/>
      </w:divBdr>
    </w:div>
    <w:div w:id="913321223">
      <w:bodyDiv w:val="1"/>
      <w:marLeft w:val="0"/>
      <w:marRight w:val="0"/>
      <w:marTop w:val="0"/>
      <w:marBottom w:val="0"/>
      <w:divBdr>
        <w:top w:val="none" w:sz="0" w:space="0" w:color="auto"/>
        <w:left w:val="none" w:sz="0" w:space="0" w:color="auto"/>
        <w:bottom w:val="none" w:sz="0" w:space="0" w:color="auto"/>
        <w:right w:val="none" w:sz="0" w:space="0" w:color="auto"/>
      </w:divBdr>
    </w:div>
    <w:div w:id="913441786">
      <w:bodyDiv w:val="1"/>
      <w:marLeft w:val="0"/>
      <w:marRight w:val="0"/>
      <w:marTop w:val="0"/>
      <w:marBottom w:val="0"/>
      <w:divBdr>
        <w:top w:val="none" w:sz="0" w:space="0" w:color="auto"/>
        <w:left w:val="none" w:sz="0" w:space="0" w:color="auto"/>
        <w:bottom w:val="none" w:sz="0" w:space="0" w:color="auto"/>
        <w:right w:val="none" w:sz="0" w:space="0" w:color="auto"/>
      </w:divBdr>
    </w:div>
    <w:div w:id="913707469">
      <w:bodyDiv w:val="1"/>
      <w:marLeft w:val="0"/>
      <w:marRight w:val="0"/>
      <w:marTop w:val="0"/>
      <w:marBottom w:val="0"/>
      <w:divBdr>
        <w:top w:val="none" w:sz="0" w:space="0" w:color="auto"/>
        <w:left w:val="none" w:sz="0" w:space="0" w:color="auto"/>
        <w:bottom w:val="none" w:sz="0" w:space="0" w:color="auto"/>
        <w:right w:val="none" w:sz="0" w:space="0" w:color="auto"/>
      </w:divBdr>
    </w:div>
    <w:div w:id="915550607">
      <w:bodyDiv w:val="1"/>
      <w:marLeft w:val="0"/>
      <w:marRight w:val="0"/>
      <w:marTop w:val="0"/>
      <w:marBottom w:val="0"/>
      <w:divBdr>
        <w:top w:val="none" w:sz="0" w:space="0" w:color="auto"/>
        <w:left w:val="none" w:sz="0" w:space="0" w:color="auto"/>
        <w:bottom w:val="none" w:sz="0" w:space="0" w:color="auto"/>
        <w:right w:val="none" w:sz="0" w:space="0" w:color="auto"/>
      </w:divBdr>
    </w:div>
    <w:div w:id="916015232">
      <w:bodyDiv w:val="1"/>
      <w:marLeft w:val="0"/>
      <w:marRight w:val="0"/>
      <w:marTop w:val="0"/>
      <w:marBottom w:val="0"/>
      <w:divBdr>
        <w:top w:val="none" w:sz="0" w:space="0" w:color="auto"/>
        <w:left w:val="none" w:sz="0" w:space="0" w:color="auto"/>
        <w:bottom w:val="none" w:sz="0" w:space="0" w:color="auto"/>
        <w:right w:val="none" w:sz="0" w:space="0" w:color="auto"/>
      </w:divBdr>
    </w:div>
    <w:div w:id="917204961">
      <w:bodyDiv w:val="1"/>
      <w:marLeft w:val="0"/>
      <w:marRight w:val="0"/>
      <w:marTop w:val="0"/>
      <w:marBottom w:val="0"/>
      <w:divBdr>
        <w:top w:val="none" w:sz="0" w:space="0" w:color="auto"/>
        <w:left w:val="none" w:sz="0" w:space="0" w:color="auto"/>
        <w:bottom w:val="none" w:sz="0" w:space="0" w:color="auto"/>
        <w:right w:val="none" w:sz="0" w:space="0" w:color="auto"/>
      </w:divBdr>
    </w:div>
    <w:div w:id="917252784">
      <w:bodyDiv w:val="1"/>
      <w:marLeft w:val="0"/>
      <w:marRight w:val="0"/>
      <w:marTop w:val="0"/>
      <w:marBottom w:val="0"/>
      <w:divBdr>
        <w:top w:val="none" w:sz="0" w:space="0" w:color="auto"/>
        <w:left w:val="none" w:sz="0" w:space="0" w:color="auto"/>
        <w:bottom w:val="none" w:sz="0" w:space="0" w:color="auto"/>
        <w:right w:val="none" w:sz="0" w:space="0" w:color="auto"/>
      </w:divBdr>
    </w:div>
    <w:div w:id="919022619">
      <w:bodyDiv w:val="1"/>
      <w:marLeft w:val="0"/>
      <w:marRight w:val="0"/>
      <w:marTop w:val="0"/>
      <w:marBottom w:val="0"/>
      <w:divBdr>
        <w:top w:val="none" w:sz="0" w:space="0" w:color="auto"/>
        <w:left w:val="none" w:sz="0" w:space="0" w:color="auto"/>
        <w:bottom w:val="none" w:sz="0" w:space="0" w:color="auto"/>
        <w:right w:val="none" w:sz="0" w:space="0" w:color="auto"/>
      </w:divBdr>
    </w:div>
    <w:div w:id="919142657">
      <w:bodyDiv w:val="1"/>
      <w:marLeft w:val="0"/>
      <w:marRight w:val="0"/>
      <w:marTop w:val="0"/>
      <w:marBottom w:val="0"/>
      <w:divBdr>
        <w:top w:val="none" w:sz="0" w:space="0" w:color="auto"/>
        <w:left w:val="none" w:sz="0" w:space="0" w:color="auto"/>
        <w:bottom w:val="none" w:sz="0" w:space="0" w:color="auto"/>
        <w:right w:val="none" w:sz="0" w:space="0" w:color="auto"/>
      </w:divBdr>
    </w:div>
    <w:div w:id="919370347">
      <w:bodyDiv w:val="1"/>
      <w:marLeft w:val="0"/>
      <w:marRight w:val="0"/>
      <w:marTop w:val="0"/>
      <w:marBottom w:val="0"/>
      <w:divBdr>
        <w:top w:val="none" w:sz="0" w:space="0" w:color="auto"/>
        <w:left w:val="none" w:sz="0" w:space="0" w:color="auto"/>
        <w:bottom w:val="none" w:sz="0" w:space="0" w:color="auto"/>
        <w:right w:val="none" w:sz="0" w:space="0" w:color="auto"/>
      </w:divBdr>
    </w:div>
    <w:div w:id="920412551">
      <w:bodyDiv w:val="1"/>
      <w:marLeft w:val="0"/>
      <w:marRight w:val="0"/>
      <w:marTop w:val="0"/>
      <w:marBottom w:val="0"/>
      <w:divBdr>
        <w:top w:val="none" w:sz="0" w:space="0" w:color="auto"/>
        <w:left w:val="none" w:sz="0" w:space="0" w:color="auto"/>
        <w:bottom w:val="none" w:sz="0" w:space="0" w:color="auto"/>
        <w:right w:val="none" w:sz="0" w:space="0" w:color="auto"/>
      </w:divBdr>
    </w:div>
    <w:div w:id="923683626">
      <w:bodyDiv w:val="1"/>
      <w:marLeft w:val="0"/>
      <w:marRight w:val="0"/>
      <w:marTop w:val="0"/>
      <w:marBottom w:val="0"/>
      <w:divBdr>
        <w:top w:val="none" w:sz="0" w:space="0" w:color="auto"/>
        <w:left w:val="none" w:sz="0" w:space="0" w:color="auto"/>
        <w:bottom w:val="none" w:sz="0" w:space="0" w:color="auto"/>
        <w:right w:val="none" w:sz="0" w:space="0" w:color="auto"/>
      </w:divBdr>
    </w:div>
    <w:div w:id="924220426">
      <w:bodyDiv w:val="1"/>
      <w:marLeft w:val="0"/>
      <w:marRight w:val="0"/>
      <w:marTop w:val="0"/>
      <w:marBottom w:val="0"/>
      <w:divBdr>
        <w:top w:val="none" w:sz="0" w:space="0" w:color="auto"/>
        <w:left w:val="none" w:sz="0" w:space="0" w:color="auto"/>
        <w:bottom w:val="none" w:sz="0" w:space="0" w:color="auto"/>
        <w:right w:val="none" w:sz="0" w:space="0" w:color="auto"/>
      </w:divBdr>
    </w:div>
    <w:div w:id="925959361">
      <w:bodyDiv w:val="1"/>
      <w:marLeft w:val="0"/>
      <w:marRight w:val="0"/>
      <w:marTop w:val="0"/>
      <w:marBottom w:val="0"/>
      <w:divBdr>
        <w:top w:val="none" w:sz="0" w:space="0" w:color="auto"/>
        <w:left w:val="none" w:sz="0" w:space="0" w:color="auto"/>
        <w:bottom w:val="none" w:sz="0" w:space="0" w:color="auto"/>
        <w:right w:val="none" w:sz="0" w:space="0" w:color="auto"/>
      </w:divBdr>
    </w:div>
    <w:div w:id="926108860">
      <w:bodyDiv w:val="1"/>
      <w:marLeft w:val="0"/>
      <w:marRight w:val="0"/>
      <w:marTop w:val="0"/>
      <w:marBottom w:val="0"/>
      <w:divBdr>
        <w:top w:val="none" w:sz="0" w:space="0" w:color="auto"/>
        <w:left w:val="none" w:sz="0" w:space="0" w:color="auto"/>
        <w:bottom w:val="none" w:sz="0" w:space="0" w:color="auto"/>
        <w:right w:val="none" w:sz="0" w:space="0" w:color="auto"/>
      </w:divBdr>
    </w:div>
    <w:div w:id="926383376">
      <w:bodyDiv w:val="1"/>
      <w:marLeft w:val="0"/>
      <w:marRight w:val="0"/>
      <w:marTop w:val="0"/>
      <w:marBottom w:val="0"/>
      <w:divBdr>
        <w:top w:val="none" w:sz="0" w:space="0" w:color="auto"/>
        <w:left w:val="none" w:sz="0" w:space="0" w:color="auto"/>
        <w:bottom w:val="none" w:sz="0" w:space="0" w:color="auto"/>
        <w:right w:val="none" w:sz="0" w:space="0" w:color="auto"/>
      </w:divBdr>
    </w:div>
    <w:div w:id="926767785">
      <w:bodyDiv w:val="1"/>
      <w:marLeft w:val="0"/>
      <w:marRight w:val="0"/>
      <w:marTop w:val="0"/>
      <w:marBottom w:val="0"/>
      <w:divBdr>
        <w:top w:val="none" w:sz="0" w:space="0" w:color="auto"/>
        <w:left w:val="none" w:sz="0" w:space="0" w:color="auto"/>
        <w:bottom w:val="none" w:sz="0" w:space="0" w:color="auto"/>
        <w:right w:val="none" w:sz="0" w:space="0" w:color="auto"/>
      </w:divBdr>
    </w:div>
    <w:div w:id="927034721">
      <w:bodyDiv w:val="1"/>
      <w:marLeft w:val="0"/>
      <w:marRight w:val="0"/>
      <w:marTop w:val="0"/>
      <w:marBottom w:val="0"/>
      <w:divBdr>
        <w:top w:val="none" w:sz="0" w:space="0" w:color="auto"/>
        <w:left w:val="none" w:sz="0" w:space="0" w:color="auto"/>
        <w:bottom w:val="none" w:sz="0" w:space="0" w:color="auto"/>
        <w:right w:val="none" w:sz="0" w:space="0" w:color="auto"/>
      </w:divBdr>
    </w:div>
    <w:div w:id="928198972">
      <w:bodyDiv w:val="1"/>
      <w:marLeft w:val="0"/>
      <w:marRight w:val="0"/>
      <w:marTop w:val="0"/>
      <w:marBottom w:val="0"/>
      <w:divBdr>
        <w:top w:val="none" w:sz="0" w:space="0" w:color="auto"/>
        <w:left w:val="none" w:sz="0" w:space="0" w:color="auto"/>
        <w:bottom w:val="none" w:sz="0" w:space="0" w:color="auto"/>
        <w:right w:val="none" w:sz="0" w:space="0" w:color="auto"/>
      </w:divBdr>
    </w:div>
    <w:div w:id="928269623">
      <w:bodyDiv w:val="1"/>
      <w:marLeft w:val="0"/>
      <w:marRight w:val="0"/>
      <w:marTop w:val="0"/>
      <w:marBottom w:val="0"/>
      <w:divBdr>
        <w:top w:val="none" w:sz="0" w:space="0" w:color="auto"/>
        <w:left w:val="none" w:sz="0" w:space="0" w:color="auto"/>
        <w:bottom w:val="none" w:sz="0" w:space="0" w:color="auto"/>
        <w:right w:val="none" w:sz="0" w:space="0" w:color="auto"/>
      </w:divBdr>
    </w:div>
    <w:div w:id="929585205">
      <w:bodyDiv w:val="1"/>
      <w:marLeft w:val="0"/>
      <w:marRight w:val="0"/>
      <w:marTop w:val="0"/>
      <w:marBottom w:val="0"/>
      <w:divBdr>
        <w:top w:val="none" w:sz="0" w:space="0" w:color="auto"/>
        <w:left w:val="none" w:sz="0" w:space="0" w:color="auto"/>
        <w:bottom w:val="none" w:sz="0" w:space="0" w:color="auto"/>
        <w:right w:val="none" w:sz="0" w:space="0" w:color="auto"/>
      </w:divBdr>
    </w:div>
    <w:div w:id="930159107">
      <w:bodyDiv w:val="1"/>
      <w:marLeft w:val="0"/>
      <w:marRight w:val="0"/>
      <w:marTop w:val="0"/>
      <w:marBottom w:val="0"/>
      <w:divBdr>
        <w:top w:val="none" w:sz="0" w:space="0" w:color="auto"/>
        <w:left w:val="none" w:sz="0" w:space="0" w:color="auto"/>
        <w:bottom w:val="none" w:sz="0" w:space="0" w:color="auto"/>
        <w:right w:val="none" w:sz="0" w:space="0" w:color="auto"/>
      </w:divBdr>
    </w:div>
    <w:div w:id="930353084">
      <w:bodyDiv w:val="1"/>
      <w:marLeft w:val="0"/>
      <w:marRight w:val="0"/>
      <w:marTop w:val="0"/>
      <w:marBottom w:val="0"/>
      <w:divBdr>
        <w:top w:val="none" w:sz="0" w:space="0" w:color="auto"/>
        <w:left w:val="none" w:sz="0" w:space="0" w:color="auto"/>
        <w:bottom w:val="none" w:sz="0" w:space="0" w:color="auto"/>
        <w:right w:val="none" w:sz="0" w:space="0" w:color="auto"/>
      </w:divBdr>
    </w:div>
    <w:div w:id="930434077">
      <w:bodyDiv w:val="1"/>
      <w:marLeft w:val="0"/>
      <w:marRight w:val="0"/>
      <w:marTop w:val="0"/>
      <w:marBottom w:val="0"/>
      <w:divBdr>
        <w:top w:val="none" w:sz="0" w:space="0" w:color="auto"/>
        <w:left w:val="none" w:sz="0" w:space="0" w:color="auto"/>
        <w:bottom w:val="none" w:sz="0" w:space="0" w:color="auto"/>
        <w:right w:val="none" w:sz="0" w:space="0" w:color="auto"/>
      </w:divBdr>
    </w:div>
    <w:div w:id="932475035">
      <w:bodyDiv w:val="1"/>
      <w:marLeft w:val="0"/>
      <w:marRight w:val="0"/>
      <w:marTop w:val="0"/>
      <w:marBottom w:val="0"/>
      <w:divBdr>
        <w:top w:val="none" w:sz="0" w:space="0" w:color="auto"/>
        <w:left w:val="none" w:sz="0" w:space="0" w:color="auto"/>
        <w:bottom w:val="none" w:sz="0" w:space="0" w:color="auto"/>
        <w:right w:val="none" w:sz="0" w:space="0" w:color="auto"/>
      </w:divBdr>
    </w:div>
    <w:div w:id="932738646">
      <w:bodyDiv w:val="1"/>
      <w:marLeft w:val="0"/>
      <w:marRight w:val="0"/>
      <w:marTop w:val="0"/>
      <w:marBottom w:val="0"/>
      <w:divBdr>
        <w:top w:val="none" w:sz="0" w:space="0" w:color="auto"/>
        <w:left w:val="none" w:sz="0" w:space="0" w:color="auto"/>
        <w:bottom w:val="none" w:sz="0" w:space="0" w:color="auto"/>
        <w:right w:val="none" w:sz="0" w:space="0" w:color="auto"/>
      </w:divBdr>
    </w:div>
    <w:div w:id="932975317">
      <w:bodyDiv w:val="1"/>
      <w:marLeft w:val="0"/>
      <w:marRight w:val="0"/>
      <w:marTop w:val="0"/>
      <w:marBottom w:val="0"/>
      <w:divBdr>
        <w:top w:val="none" w:sz="0" w:space="0" w:color="auto"/>
        <w:left w:val="none" w:sz="0" w:space="0" w:color="auto"/>
        <w:bottom w:val="none" w:sz="0" w:space="0" w:color="auto"/>
        <w:right w:val="none" w:sz="0" w:space="0" w:color="auto"/>
      </w:divBdr>
    </w:div>
    <w:div w:id="933781453">
      <w:bodyDiv w:val="1"/>
      <w:marLeft w:val="0"/>
      <w:marRight w:val="0"/>
      <w:marTop w:val="0"/>
      <w:marBottom w:val="0"/>
      <w:divBdr>
        <w:top w:val="none" w:sz="0" w:space="0" w:color="auto"/>
        <w:left w:val="none" w:sz="0" w:space="0" w:color="auto"/>
        <w:bottom w:val="none" w:sz="0" w:space="0" w:color="auto"/>
        <w:right w:val="none" w:sz="0" w:space="0" w:color="auto"/>
      </w:divBdr>
    </w:div>
    <w:div w:id="934089908">
      <w:bodyDiv w:val="1"/>
      <w:marLeft w:val="0"/>
      <w:marRight w:val="0"/>
      <w:marTop w:val="0"/>
      <w:marBottom w:val="0"/>
      <w:divBdr>
        <w:top w:val="none" w:sz="0" w:space="0" w:color="auto"/>
        <w:left w:val="none" w:sz="0" w:space="0" w:color="auto"/>
        <w:bottom w:val="none" w:sz="0" w:space="0" w:color="auto"/>
        <w:right w:val="none" w:sz="0" w:space="0" w:color="auto"/>
      </w:divBdr>
    </w:div>
    <w:div w:id="935746271">
      <w:bodyDiv w:val="1"/>
      <w:marLeft w:val="0"/>
      <w:marRight w:val="0"/>
      <w:marTop w:val="0"/>
      <w:marBottom w:val="0"/>
      <w:divBdr>
        <w:top w:val="none" w:sz="0" w:space="0" w:color="auto"/>
        <w:left w:val="none" w:sz="0" w:space="0" w:color="auto"/>
        <w:bottom w:val="none" w:sz="0" w:space="0" w:color="auto"/>
        <w:right w:val="none" w:sz="0" w:space="0" w:color="auto"/>
      </w:divBdr>
    </w:div>
    <w:div w:id="936668216">
      <w:bodyDiv w:val="1"/>
      <w:marLeft w:val="0"/>
      <w:marRight w:val="0"/>
      <w:marTop w:val="0"/>
      <w:marBottom w:val="0"/>
      <w:divBdr>
        <w:top w:val="none" w:sz="0" w:space="0" w:color="auto"/>
        <w:left w:val="none" w:sz="0" w:space="0" w:color="auto"/>
        <w:bottom w:val="none" w:sz="0" w:space="0" w:color="auto"/>
        <w:right w:val="none" w:sz="0" w:space="0" w:color="auto"/>
      </w:divBdr>
    </w:div>
    <w:div w:id="937059665">
      <w:bodyDiv w:val="1"/>
      <w:marLeft w:val="0"/>
      <w:marRight w:val="0"/>
      <w:marTop w:val="0"/>
      <w:marBottom w:val="0"/>
      <w:divBdr>
        <w:top w:val="none" w:sz="0" w:space="0" w:color="auto"/>
        <w:left w:val="none" w:sz="0" w:space="0" w:color="auto"/>
        <w:bottom w:val="none" w:sz="0" w:space="0" w:color="auto"/>
        <w:right w:val="none" w:sz="0" w:space="0" w:color="auto"/>
      </w:divBdr>
    </w:div>
    <w:div w:id="937568180">
      <w:bodyDiv w:val="1"/>
      <w:marLeft w:val="0"/>
      <w:marRight w:val="0"/>
      <w:marTop w:val="0"/>
      <w:marBottom w:val="0"/>
      <w:divBdr>
        <w:top w:val="none" w:sz="0" w:space="0" w:color="auto"/>
        <w:left w:val="none" w:sz="0" w:space="0" w:color="auto"/>
        <w:bottom w:val="none" w:sz="0" w:space="0" w:color="auto"/>
        <w:right w:val="none" w:sz="0" w:space="0" w:color="auto"/>
      </w:divBdr>
    </w:div>
    <w:div w:id="939528390">
      <w:bodyDiv w:val="1"/>
      <w:marLeft w:val="0"/>
      <w:marRight w:val="0"/>
      <w:marTop w:val="0"/>
      <w:marBottom w:val="0"/>
      <w:divBdr>
        <w:top w:val="none" w:sz="0" w:space="0" w:color="auto"/>
        <w:left w:val="none" w:sz="0" w:space="0" w:color="auto"/>
        <w:bottom w:val="none" w:sz="0" w:space="0" w:color="auto"/>
        <w:right w:val="none" w:sz="0" w:space="0" w:color="auto"/>
      </w:divBdr>
    </w:div>
    <w:div w:id="942224283">
      <w:bodyDiv w:val="1"/>
      <w:marLeft w:val="0"/>
      <w:marRight w:val="0"/>
      <w:marTop w:val="0"/>
      <w:marBottom w:val="0"/>
      <w:divBdr>
        <w:top w:val="none" w:sz="0" w:space="0" w:color="auto"/>
        <w:left w:val="none" w:sz="0" w:space="0" w:color="auto"/>
        <w:bottom w:val="none" w:sz="0" w:space="0" w:color="auto"/>
        <w:right w:val="none" w:sz="0" w:space="0" w:color="auto"/>
      </w:divBdr>
    </w:div>
    <w:div w:id="942303710">
      <w:bodyDiv w:val="1"/>
      <w:marLeft w:val="0"/>
      <w:marRight w:val="0"/>
      <w:marTop w:val="0"/>
      <w:marBottom w:val="0"/>
      <w:divBdr>
        <w:top w:val="none" w:sz="0" w:space="0" w:color="auto"/>
        <w:left w:val="none" w:sz="0" w:space="0" w:color="auto"/>
        <w:bottom w:val="none" w:sz="0" w:space="0" w:color="auto"/>
        <w:right w:val="none" w:sz="0" w:space="0" w:color="auto"/>
      </w:divBdr>
    </w:div>
    <w:div w:id="942759694">
      <w:bodyDiv w:val="1"/>
      <w:marLeft w:val="0"/>
      <w:marRight w:val="0"/>
      <w:marTop w:val="0"/>
      <w:marBottom w:val="0"/>
      <w:divBdr>
        <w:top w:val="none" w:sz="0" w:space="0" w:color="auto"/>
        <w:left w:val="none" w:sz="0" w:space="0" w:color="auto"/>
        <w:bottom w:val="none" w:sz="0" w:space="0" w:color="auto"/>
        <w:right w:val="none" w:sz="0" w:space="0" w:color="auto"/>
      </w:divBdr>
    </w:div>
    <w:div w:id="943730997">
      <w:bodyDiv w:val="1"/>
      <w:marLeft w:val="0"/>
      <w:marRight w:val="0"/>
      <w:marTop w:val="0"/>
      <w:marBottom w:val="0"/>
      <w:divBdr>
        <w:top w:val="none" w:sz="0" w:space="0" w:color="auto"/>
        <w:left w:val="none" w:sz="0" w:space="0" w:color="auto"/>
        <w:bottom w:val="none" w:sz="0" w:space="0" w:color="auto"/>
        <w:right w:val="none" w:sz="0" w:space="0" w:color="auto"/>
      </w:divBdr>
    </w:div>
    <w:div w:id="943807987">
      <w:bodyDiv w:val="1"/>
      <w:marLeft w:val="0"/>
      <w:marRight w:val="0"/>
      <w:marTop w:val="0"/>
      <w:marBottom w:val="0"/>
      <w:divBdr>
        <w:top w:val="none" w:sz="0" w:space="0" w:color="auto"/>
        <w:left w:val="none" w:sz="0" w:space="0" w:color="auto"/>
        <w:bottom w:val="none" w:sz="0" w:space="0" w:color="auto"/>
        <w:right w:val="none" w:sz="0" w:space="0" w:color="auto"/>
      </w:divBdr>
    </w:div>
    <w:div w:id="944269962">
      <w:bodyDiv w:val="1"/>
      <w:marLeft w:val="0"/>
      <w:marRight w:val="0"/>
      <w:marTop w:val="0"/>
      <w:marBottom w:val="0"/>
      <w:divBdr>
        <w:top w:val="none" w:sz="0" w:space="0" w:color="auto"/>
        <w:left w:val="none" w:sz="0" w:space="0" w:color="auto"/>
        <w:bottom w:val="none" w:sz="0" w:space="0" w:color="auto"/>
        <w:right w:val="none" w:sz="0" w:space="0" w:color="auto"/>
      </w:divBdr>
    </w:div>
    <w:div w:id="944456084">
      <w:bodyDiv w:val="1"/>
      <w:marLeft w:val="0"/>
      <w:marRight w:val="0"/>
      <w:marTop w:val="0"/>
      <w:marBottom w:val="0"/>
      <w:divBdr>
        <w:top w:val="none" w:sz="0" w:space="0" w:color="auto"/>
        <w:left w:val="none" w:sz="0" w:space="0" w:color="auto"/>
        <w:bottom w:val="none" w:sz="0" w:space="0" w:color="auto"/>
        <w:right w:val="none" w:sz="0" w:space="0" w:color="auto"/>
      </w:divBdr>
    </w:div>
    <w:div w:id="945309139">
      <w:bodyDiv w:val="1"/>
      <w:marLeft w:val="0"/>
      <w:marRight w:val="0"/>
      <w:marTop w:val="0"/>
      <w:marBottom w:val="0"/>
      <w:divBdr>
        <w:top w:val="none" w:sz="0" w:space="0" w:color="auto"/>
        <w:left w:val="none" w:sz="0" w:space="0" w:color="auto"/>
        <w:bottom w:val="none" w:sz="0" w:space="0" w:color="auto"/>
        <w:right w:val="none" w:sz="0" w:space="0" w:color="auto"/>
      </w:divBdr>
      <w:divsChild>
        <w:div w:id="418915716">
          <w:marLeft w:val="480"/>
          <w:marRight w:val="0"/>
          <w:marTop w:val="0"/>
          <w:marBottom w:val="0"/>
          <w:divBdr>
            <w:top w:val="none" w:sz="0" w:space="0" w:color="auto"/>
            <w:left w:val="none" w:sz="0" w:space="0" w:color="auto"/>
            <w:bottom w:val="none" w:sz="0" w:space="0" w:color="auto"/>
            <w:right w:val="none" w:sz="0" w:space="0" w:color="auto"/>
          </w:divBdr>
        </w:div>
        <w:div w:id="1533422693">
          <w:marLeft w:val="480"/>
          <w:marRight w:val="0"/>
          <w:marTop w:val="0"/>
          <w:marBottom w:val="0"/>
          <w:divBdr>
            <w:top w:val="none" w:sz="0" w:space="0" w:color="auto"/>
            <w:left w:val="none" w:sz="0" w:space="0" w:color="auto"/>
            <w:bottom w:val="none" w:sz="0" w:space="0" w:color="auto"/>
            <w:right w:val="none" w:sz="0" w:space="0" w:color="auto"/>
          </w:divBdr>
        </w:div>
        <w:div w:id="1114325108">
          <w:marLeft w:val="480"/>
          <w:marRight w:val="0"/>
          <w:marTop w:val="0"/>
          <w:marBottom w:val="0"/>
          <w:divBdr>
            <w:top w:val="none" w:sz="0" w:space="0" w:color="auto"/>
            <w:left w:val="none" w:sz="0" w:space="0" w:color="auto"/>
            <w:bottom w:val="none" w:sz="0" w:space="0" w:color="auto"/>
            <w:right w:val="none" w:sz="0" w:space="0" w:color="auto"/>
          </w:divBdr>
        </w:div>
      </w:divsChild>
    </w:div>
    <w:div w:id="945504849">
      <w:bodyDiv w:val="1"/>
      <w:marLeft w:val="0"/>
      <w:marRight w:val="0"/>
      <w:marTop w:val="0"/>
      <w:marBottom w:val="0"/>
      <w:divBdr>
        <w:top w:val="none" w:sz="0" w:space="0" w:color="auto"/>
        <w:left w:val="none" w:sz="0" w:space="0" w:color="auto"/>
        <w:bottom w:val="none" w:sz="0" w:space="0" w:color="auto"/>
        <w:right w:val="none" w:sz="0" w:space="0" w:color="auto"/>
      </w:divBdr>
    </w:div>
    <w:div w:id="945650303">
      <w:bodyDiv w:val="1"/>
      <w:marLeft w:val="0"/>
      <w:marRight w:val="0"/>
      <w:marTop w:val="0"/>
      <w:marBottom w:val="0"/>
      <w:divBdr>
        <w:top w:val="none" w:sz="0" w:space="0" w:color="auto"/>
        <w:left w:val="none" w:sz="0" w:space="0" w:color="auto"/>
        <w:bottom w:val="none" w:sz="0" w:space="0" w:color="auto"/>
        <w:right w:val="none" w:sz="0" w:space="0" w:color="auto"/>
      </w:divBdr>
    </w:div>
    <w:div w:id="945769018">
      <w:bodyDiv w:val="1"/>
      <w:marLeft w:val="0"/>
      <w:marRight w:val="0"/>
      <w:marTop w:val="0"/>
      <w:marBottom w:val="0"/>
      <w:divBdr>
        <w:top w:val="none" w:sz="0" w:space="0" w:color="auto"/>
        <w:left w:val="none" w:sz="0" w:space="0" w:color="auto"/>
        <w:bottom w:val="none" w:sz="0" w:space="0" w:color="auto"/>
        <w:right w:val="none" w:sz="0" w:space="0" w:color="auto"/>
      </w:divBdr>
    </w:div>
    <w:div w:id="947353994">
      <w:bodyDiv w:val="1"/>
      <w:marLeft w:val="0"/>
      <w:marRight w:val="0"/>
      <w:marTop w:val="0"/>
      <w:marBottom w:val="0"/>
      <w:divBdr>
        <w:top w:val="none" w:sz="0" w:space="0" w:color="auto"/>
        <w:left w:val="none" w:sz="0" w:space="0" w:color="auto"/>
        <w:bottom w:val="none" w:sz="0" w:space="0" w:color="auto"/>
        <w:right w:val="none" w:sz="0" w:space="0" w:color="auto"/>
      </w:divBdr>
    </w:div>
    <w:div w:id="948270926">
      <w:bodyDiv w:val="1"/>
      <w:marLeft w:val="0"/>
      <w:marRight w:val="0"/>
      <w:marTop w:val="0"/>
      <w:marBottom w:val="0"/>
      <w:divBdr>
        <w:top w:val="none" w:sz="0" w:space="0" w:color="auto"/>
        <w:left w:val="none" w:sz="0" w:space="0" w:color="auto"/>
        <w:bottom w:val="none" w:sz="0" w:space="0" w:color="auto"/>
        <w:right w:val="none" w:sz="0" w:space="0" w:color="auto"/>
      </w:divBdr>
    </w:div>
    <w:div w:id="948515211">
      <w:bodyDiv w:val="1"/>
      <w:marLeft w:val="0"/>
      <w:marRight w:val="0"/>
      <w:marTop w:val="0"/>
      <w:marBottom w:val="0"/>
      <w:divBdr>
        <w:top w:val="none" w:sz="0" w:space="0" w:color="auto"/>
        <w:left w:val="none" w:sz="0" w:space="0" w:color="auto"/>
        <w:bottom w:val="none" w:sz="0" w:space="0" w:color="auto"/>
        <w:right w:val="none" w:sz="0" w:space="0" w:color="auto"/>
      </w:divBdr>
    </w:div>
    <w:div w:id="948705524">
      <w:bodyDiv w:val="1"/>
      <w:marLeft w:val="0"/>
      <w:marRight w:val="0"/>
      <w:marTop w:val="0"/>
      <w:marBottom w:val="0"/>
      <w:divBdr>
        <w:top w:val="none" w:sz="0" w:space="0" w:color="auto"/>
        <w:left w:val="none" w:sz="0" w:space="0" w:color="auto"/>
        <w:bottom w:val="none" w:sz="0" w:space="0" w:color="auto"/>
        <w:right w:val="none" w:sz="0" w:space="0" w:color="auto"/>
      </w:divBdr>
    </w:div>
    <w:div w:id="950432558">
      <w:bodyDiv w:val="1"/>
      <w:marLeft w:val="0"/>
      <w:marRight w:val="0"/>
      <w:marTop w:val="0"/>
      <w:marBottom w:val="0"/>
      <w:divBdr>
        <w:top w:val="none" w:sz="0" w:space="0" w:color="auto"/>
        <w:left w:val="none" w:sz="0" w:space="0" w:color="auto"/>
        <w:bottom w:val="none" w:sz="0" w:space="0" w:color="auto"/>
        <w:right w:val="none" w:sz="0" w:space="0" w:color="auto"/>
      </w:divBdr>
    </w:div>
    <w:div w:id="950553281">
      <w:bodyDiv w:val="1"/>
      <w:marLeft w:val="0"/>
      <w:marRight w:val="0"/>
      <w:marTop w:val="0"/>
      <w:marBottom w:val="0"/>
      <w:divBdr>
        <w:top w:val="none" w:sz="0" w:space="0" w:color="auto"/>
        <w:left w:val="none" w:sz="0" w:space="0" w:color="auto"/>
        <w:bottom w:val="none" w:sz="0" w:space="0" w:color="auto"/>
        <w:right w:val="none" w:sz="0" w:space="0" w:color="auto"/>
      </w:divBdr>
    </w:div>
    <w:div w:id="950668037">
      <w:bodyDiv w:val="1"/>
      <w:marLeft w:val="0"/>
      <w:marRight w:val="0"/>
      <w:marTop w:val="0"/>
      <w:marBottom w:val="0"/>
      <w:divBdr>
        <w:top w:val="none" w:sz="0" w:space="0" w:color="auto"/>
        <w:left w:val="none" w:sz="0" w:space="0" w:color="auto"/>
        <w:bottom w:val="none" w:sz="0" w:space="0" w:color="auto"/>
        <w:right w:val="none" w:sz="0" w:space="0" w:color="auto"/>
      </w:divBdr>
    </w:div>
    <w:div w:id="951008786">
      <w:bodyDiv w:val="1"/>
      <w:marLeft w:val="0"/>
      <w:marRight w:val="0"/>
      <w:marTop w:val="0"/>
      <w:marBottom w:val="0"/>
      <w:divBdr>
        <w:top w:val="none" w:sz="0" w:space="0" w:color="auto"/>
        <w:left w:val="none" w:sz="0" w:space="0" w:color="auto"/>
        <w:bottom w:val="none" w:sz="0" w:space="0" w:color="auto"/>
        <w:right w:val="none" w:sz="0" w:space="0" w:color="auto"/>
      </w:divBdr>
    </w:div>
    <w:div w:id="951398506">
      <w:bodyDiv w:val="1"/>
      <w:marLeft w:val="0"/>
      <w:marRight w:val="0"/>
      <w:marTop w:val="0"/>
      <w:marBottom w:val="0"/>
      <w:divBdr>
        <w:top w:val="none" w:sz="0" w:space="0" w:color="auto"/>
        <w:left w:val="none" w:sz="0" w:space="0" w:color="auto"/>
        <w:bottom w:val="none" w:sz="0" w:space="0" w:color="auto"/>
        <w:right w:val="none" w:sz="0" w:space="0" w:color="auto"/>
      </w:divBdr>
    </w:div>
    <w:div w:id="951593674">
      <w:bodyDiv w:val="1"/>
      <w:marLeft w:val="0"/>
      <w:marRight w:val="0"/>
      <w:marTop w:val="0"/>
      <w:marBottom w:val="0"/>
      <w:divBdr>
        <w:top w:val="none" w:sz="0" w:space="0" w:color="auto"/>
        <w:left w:val="none" w:sz="0" w:space="0" w:color="auto"/>
        <w:bottom w:val="none" w:sz="0" w:space="0" w:color="auto"/>
        <w:right w:val="none" w:sz="0" w:space="0" w:color="auto"/>
      </w:divBdr>
    </w:div>
    <w:div w:id="953712405">
      <w:bodyDiv w:val="1"/>
      <w:marLeft w:val="0"/>
      <w:marRight w:val="0"/>
      <w:marTop w:val="0"/>
      <w:marBottom w:val="0"/>
      <w:divBdr>
        <w:top w:val="none" w:sz="0" w:space="0" w:color="auto"/>
        <w:left w:val="none" w:sz="0" w:space="0" w:color="auto"/>
        <w:bottom w:val="none" w:sz="0" w:space="0" w:color="auto"/>
        <w:right w:val="none" w:sz="0" w:space="0" w:color="auto"/>
      </w:divBdr>
    </w:div>
    <w:div w:id="954361738">
      <w:bodyDiv w:val="1"/>
      <w:marLeft w:val="0"/>
      <w:marRight w:val="0"/>
      <w:marTop w:val="0"/>
      <w:marBottom w:val="0"/>
      <w:divBdr>
        <w:top w:val="none" w:sz="0" w:space="0" w:color="auto"/>
        <w:left w:val="none" w:sz="0" w:space="0" w:color="auto"/>
        <w:bottom w:val="none" w:sz="0" w:space="0" w:color="auto"/>
        <w:right w:val="none" w:sz="0" w:space="0" w:color="auto"/>
      </w:divBdr>
    </w:div>
    <w:div w:id="954411051">
      <w:bodyDiv w:val="1"/>
      <w:marLeft w:val="0"/>
      <w:marRight w:val="0"/>
      <w:marTop w:val="0"/>
      <w:marBottom w:val="0"/>
      <w:divBdr>
        <w:top w:val="none" w:sz="0" w:space="0" w:color="auto"/>
        <w:left w:val="none" w:sz="0" w:space="0" w:color="auto"/>
        <w:bottom w:val="none" w:sz="0" w:space="0" w:color="auto"/>
        <w:right w:val="none" w:sz="0" w:space="0" w:color="auto"/>
      </w:divBdr>
    </w:div>
    <w:div w:id="954563117">
      <w:bodyDiv w:val="1"/>
      <w:marLeft w:val="0"/>
      <w:marRight w:val="0"/>
      <w:marTop w:val="0"/>
      <w:marBottom w:val="0"/>
      <w:divBdr>
        <w:top w:val="none" w:sz="0" w:space="0" w:color="auto"/>
        <w:left w:val="none" w:sz="0" w:space="0" w:color="auto"/>
        <w:bottom w:val="none" w:sz="0" w:space="0" w:color="auto"/>
        <w:right w:val="none" w:sz="0" w:space="0" w:color="auto"/>
      </w:divBdr>
    </w:div>
    <w:div w:id="954679121">
      <w:bodyDiv w:val="1"/>
      <w:marLeft w:val="0"/>
      <w:marRight w:val="0"/>
      <w:marTop w:val="0"/>
      <w:marBottom w:val="0"/>
      <w:divBdr>
        <w:top w:val="none" w:sz="0" w:space="0" w:color="auto"/>
        <w:left w:val="none" w:sz="0" w:space="0" w:color="auto"/>
        <w:bottom w:val="none" w:sz="0" w:space="0" w:color="auto"/>
        <w:right w:val="none" w:sz="0" w:space="0" w:color="auto"/>
      </w:divBdr>
    </w:div>
    <w:div w:id="955790296">
      <w:bodyDiv w:val="1"/>
      <w:marLeft w:val="0"/>
      <w:marRight w:val="0"/>
      <w:marTop w:val="0"/>
      <w:marBottom w:val="0"/>
      <w:divBdr>
        <w:top w:val="none" w:sz="0" w:space="0" w:color="auto"/>
        <w:left w:val="none" w:sz="0" w:space="0" w:color="auto"/>
        <w:bottom w:val="none" w:sz="0" w:space="0" w:color="auto"/>
        <w:right w:val="none" w:sz="0" w:space="0" w:color="auto"/>
      </w:divBdr>
    </w:div>
    <w:div w:id="955984956">
      <w:bodyDiv w:val="1"/>
      <w:marLeft w:val="0"/>
      <w:marRight w:val="0"/>
      <w:marTop w:val="0"/>
      <w:marBottom w:val="0"/>
      <w:divBdr>
        <w:top w:val="none" w:sz="0" w:space="0" w:color="auto"/>
        <w:left w:val="none" w:sz="0" w:space="0" w:color="auto"/>
        <w:bottom w:val="none" w:sz="0" w:space="0" w:color="auto"/>
        <w:right w:val="none" w:sz="0" w:space="0" w:color="auto"/>
      </w:divBdr>
    </w:div>
    <w:div w:id="956257653">
      <w:bodyDiv w:val="1"/>
      <w:marLeft w:val="0"/>
      <w:marRight w:val="0"/>
      <w:marTop w:val="0"/>
      <w:marBottom w:val="0"/>
      <w:divBdr>
        <w:top w:val="none" w:sz="0" w:space="0" w:color="auto"/>
        <w:left w:val="none" w:sz="0" w:space="0" w:color="auto"/>
        <w:bottom w:val="none" w:sz="0" w:space="0" w:color="auto"/>
        <w:right w:val="none" w:sz="0" w:space="0" w:color="auto"/>
      </w:divBdr>
    </w:div>
    <w:div w:id="956333173">
      <w:bodyDiv w:val="1"/>
      <w:marLeft w:val="0"/>
      <w:marRight w:val="0"/>
      <w:marTop w:val="0"/>
      <w:marBottom w:val="0"/>
      <w:divBdr>
        <w:top w:val="none" w:sz="0" w:space="0" w:color="auto"/>
        <w:left w:val="none" w:sz="0" w:space="0" w:color="auto"/>
        <w:bottom w:val="none" w:sz="0" w:space="0" w:color="auto"/>
        <w:right w:val="none" w:sz="0" w:space="0" w:color="auto"/>
      </w:divBdr>
    </w:div>
    <w:div w:id="957444909">
      <w:bodyDiv w:val="1"/>
      <w:marLeft w:val="0"/>
      <w:marRight w:val="0"/>
      <w:marTop w:val="0"/>
      <w:marBottom w:val="0"/>
      <w:divBdr>
        <w:top w:val="none" w:sz="0" w:space="0" w:color="auto"/>
        <w:left w:val="none" w:sz="0" w:space="0" w:color="auto"/>
        <w:bottom w:val="none" w:sz="0" w:space="0" w:color="auto"/>
        <w:right w:val="none" w:sz="0" w:space="0" w:color="auto"/>
      </w:divBdr>
    </w:div>
    <w:div w:id="957684052">
      <w:bodyDiv w:val="1"/>
      <w:marLeft w:val="0"/>
      <w:marRight w:val="0"/>
      <w:marTop w:val="0"/>
      <w:marBottom w:val="0"/>
      <w:divBdr>
        <w:top w:val="none" w:sz="0" w:space="0" w:color="auto"/>
        <w:left w:val="none" w:sz="0" w:space="0" w:color="auto"/>
        <w:bottom w:val="none" w:sz="0" w:space="0" w:color="auto"/>
        <w:right w:val="none" w:sz="0" w:space="0" w:color="auto"/>
      </w:divBdr>
    </w:div>
    <w:div w:id="958074670">
      <w:bodyDiv w:val="1"/>
      <w:marLeft w:val="0"/>
      <w:marRight w:val="0"/>
      <w:marTop w:val="0"/>
      <w:marBottom w:val="0"/>
      <w:divBdr>
        <w:top w:val="none" w:sz="0" w:space="0" w:color="auto"/>
        <w:left w:val="none" w:sz="0" w:space="0" w:color="auto"/>
        <w:bottom w:val="none" w:sz="0" w:space="0" w:color="auto"/>
        <w:right w:val="none" w:sz="0" w:space="0" w:color="auto"/>
      </w:divBdr>
    </w:div>
    <w:div w:id="958150049">
      <w:bodyDiv w:val="1"/>
      <w:marLeft w:val="0"/>
      <w:marRight w:val="0"/>
      <w:marTop w:val="0"/>
      <w:marBottom w:val="0"/>
      <w:divBdr>
        <w:top w:val="none" w:sz="0" w:space="0" w:color="auto"/>
        <w:left w:val="none" w:sz="0" w:space="0" w:color="auto"/>
        <w:bottom w:val="none" w:sz="0" w:space="0" w:color="auto"/>
        <w:right w:val="none" w:sz="0" w:space="0" w:color="auto"/>
      </w:divBdr>
    </w:div>
    <w:div w:id="958486954">
      <w:bodyDiv w:val="1"/>
      <w:marLeft w:val="0"/>
      <w:marRight w:val="0"/>
      <w:marTop w:val="0"/>
      <w:marBottom w:val="0"/>
      <w:divBdr>
        <w:top w:val="none" w:sz="0" w:space="0" w:color="auto"/>
        <w:left w:val="none" w:sz="0" w:space="0" w:color="auto"/>
        <w:bottom w:val="none" w:sz="0" w:space="0" w:color="auto"/>
        <w:right w:val="none" w:sz="0" w:space="0" w:color="auto"/>
      </w:divBdr>
    </w:div>
    <w:div w:id="958805742">
      <w:bodyDiv w:val="1"/>
      <w:marLeft w:val="0"/>
      <w:marRight w:val="0"/>
      <w:marTop w:val="0"/>
      <w:marBottom w:val="0"/>
      <w:divBdr>
        <w:top w:val="none" w:sz="0" w:space="0" w:color="auto"/>
        <w:left w:val="none" w:sz="0" w:space="0" w:color="auto"/>
        <w:bottom w:val="none" w:sz="0" w:space="0" w:color="auto"/>
        <w:right w:val="none" w:sz="0" w:space="0" w:color="auto"/>
      </w:divBdr>
    </w:div>
    <w:div w:id="959186079">
      <w:bodyDiv w:val="1"/>
      <w:marLeft w:val="0"/>
      <w:marRight w:val="0"/>
      <w:marTop w:val="0"/>
      <w:marBottom w:val="0"/>
      <w:divBdr>
        <w:top w:val="none" w:sz="0" w:space="0" w:color="auto"/>
        <w:left w:val="none" w:sz="0" w:space="0" w:color="auto"/>
        <w:bottom w:val="none" w:sz="0" w:space="0" w:color="auto"/>
        <w:right w:val="none" w:sz="0" w:space="0" w:color="auto"/>
      </w:divBdr>
    </w:div>
    <w:div w:id="959530466">
      <w:bodyDiv w:val="1"/>
      <w:marLeft w:val="0"/>
      <w:marRight w:val="0"/>
      <w:marTop w:val="0"/>
      <w:marBottom w:val="0"/>
      <w:divBdr>
        <w:top w:val="none" w:sz="0" w:space="0" w:color="auto"/>
        <w:left w:val="none" w:sz="0" w:space="0" w:color="auto"/>
        <w:bottom w:val="none" w:sz="0" w:space="0" w:color="auto"/>
        <w:right w:val="none" w:sz="0" w:space="0" w:color="auto"/>
      </w:divBdr>
    </w:div>
    <w:div w:id="960499431">
      <w:bodyDiv w:val="1"/>
      <w:marLeft w:val="0"/>
      <w:marRight w:val="0"/>
      <w:marTop w:val="0"/>
      <w:marBottom w:val="0"/>
      <w:divBdr>
        <w:top w:val="none" w:sz="0" w:space="0" w:color="auto"/>
        <w:left w:val="none" w:sz="0" w:space="0" w:color="auto"/>
        <w:bottom w:val="none" w:sz="0" w:space="0" w:color="auto"/>
        <w:right w:val="none" w:sz="0" w:space="0" w:color="auto"/>
      </w:divBdr>
    </w:div>
    <w:div w:id="960527766">
      <w:bodyDiv w:val="1"/>
      <w:marLeft w:val="0"/>
      <w:marRight w:val="0"/>
      <w:marTop w:val="0"/>
      <w:marBottom w:val="0"/>
      <w:divBdr>
        <w:top w:val="none" w:sz="0" w:space="0" w:color="auto"/>
        <w:left w:val="none" w:sz="0" w:space="0" w:color="auto"/>
        <w:bottom w:val="none" w:sz="0" w:space="0" w:color="auto"/>
        <w:right w:val="none" w:sz="0" w:space="0" w:color="auto"/>
      </w:divBdr>
    </w:div>
    <w:div w:id="960650757">
      <w:bodyDiv w:val="1"/>
      <w:marLeft w:val="0"/>
      <w:marRight w:val="0"/>
      <w:marTop w:val="0"/>
      <w:marBottom w:val="0"/>
      <w:divBdr>
        <w:top w:val="none" w:sz="0" w:space="0" w:color="auto"/>
        <w:left w:val="none" w:sz="0" w:space="0" w:color="auto"/>
        <w:bottom w:val="none" w:sz="0" w:space="0" w:color="auto"/>
        <w:right w:val="none" w:sz="0" w:space="0" w:color="auto"/>
      </w:divBdr>
    </w:div>
    <w:div w:id="960770909">
      <w:bodyDiv w:val="1"/>
      <w:marLeft w:val="0"/>
      <w:marRight w:val="0"/>
      <w:marTop w:val="0"/>
      <w:marBottom w:val="0"/>
      <w:divBdr>
        <w:top w:val="none" w:sz="0" w:space="0" w:color="auto"/>
        <w:left w:val="none" w:sz="0" w:space="0" w:color="auto"/>
        <w:bottom w:val="none" w:sz="0" w:space="0" w:color="auto"/>
        <w:right w:val="none" w:sz="0" w:space="0" w:color="auto"/>
      </w:divBdr>
    </w:div>
    <w:div w:id="960843224">
      <w:bodyDiv w:val="1"/>
      <w:marLeft w:val="0"/>
      <w:marRight w:val="0"/>
      <w:marTop w:val="0"/>
      <w:marBottom w:val="0"/>
      <w:divBdr>
        <w:top w:val="none" w:sz="0" w:space="0" w:color="auto"/>
        <w:left w:val="none" w:sz="0" w:space="0" w:color="auto"/>
        <w:bottom w:val="none" w:sz="0" w:space="0" w:color="auto"/>
        <w:right w:val="none" w:sz="0" w:space="0" w:color="auto"/>
      </w:divBdr>
    </w:div>
    <w:div w:id="961158082">
      <w:bodyDiv w:val="1"/>
      <w:marLeft w:val="0"/>
      <w:marRight w:val="0"/>
      <w:marTop w:val="0"/>
      <w:marBottom w:val="0"/>
      <w:divBdr>
        <w:top w:val="none" w:sz="0" w:space="0" w:color="auto"/>
        <w:left w:val="none" w:sz="0" w:space="0" w:color="auto"/>
        <w:bottom w:val="none" w:sz="0" w:space="0" w:color="auto"/>
        <w:right w:val="none" w:sz="0" w:space="0" w:color="auto"/>
      </w:divBdr>
    </w:div>
    <w:div w:id="963343686">
      <w:bodyDiv w:val="1"/>
      <w:marLeft w:val="0"/>
      <w:marRight w:val="0"/>
      <w:marTop w:val="0"/>
      <w:marBottom w:val="0"/>
      <w:divBdr>
        <w:top w:val="none" w:sz="0" w:space="0" w:color="auto"/>
        <w:left w:val="none" w:sz="0" w:space="0" w:color="auto"/>
        <w:bottom w:val="none" w:sz="0" w:space="0" w:color="auto"/>
        <w:right w:val="none" w:sz="0" w:space="0" w:color="auto"/>
      </w:divBdr>
    </w:div>
    <w:div w:id="963921891">
      <w:bodyDiv w:val="1"/>
      <w:marLeft w:val="0"/>
      <w:marRight w:val="0"/>
      <w:marTop w:val="0"/>
      <w:marBottom w:val="0"/>
      <w:divBdr>
        <w:top w:val="none" w:sz="0" w:space="0" w:color="auto"/>
        <w:left w:val="none" w:sz="0" w:space="0" w:color="auto"/>
        <w:bottom w:val="none" w:sz="0" w:space="0" w:color="auto"/>
        <w:right w:val="none" w:sz="0" w:space="0" w:color="auto"/>
      </w:divBdr>
    </w:div>
    <w:div w:id="964427845">
      <w:bodyDiv w:val="1"/>
      <w:marLeft w:val="0"/>
      <w:marRight w:val="0"/>
      <w:marTop w:val="0"/>
      <w:marBottom w:val="0"/>
      <w:divBdr>
        <w:top w:val="none" w:sz="0" w:space="0" w:color="auto"/>
        <w:left w:val="none" w:sz="0" w:space="0" w:color="auto"/>
        <w:bottom w:val="none" w:sz="0" w:space="0" w:color="auto"/>
        <w:right w:val="none" w:sz="0" w:space="0" w:color="auto"/>
      </w:divBdr>
    </w:div>
    <w:div w:id="965965587">
      <w:bodyDiv w:val="1"/>
      <w:marLeft w:val="0"/>
      <w:marRight w:val="0"/>
      <w:marTop w:val="0"/>
      <w:marBottom w:val="0"/>
      <w:divBdr>
        <w:top w:val="none" w:sz="0" w:space="0" w:color="auto"/>
        <w:left w:val="none" w:sz="0" w:space="0" w:color="auto"/>
        <w:bottom w:val="none" w:sz="0" w:space="0" w:color="auto"/>
        <w:right w:val="none" w:sz="0" w:space="0" w:color="auto"/>
      </w:divBdr>
    </w:div>
    <w:div w:id="966276524">
      <w:bodyDiv w:val="1"/>
      <w:marLeft w:val="0"/>
      <w:marRight w:val="0"/>
      <w:marTop w:val="0"/>
      <w:marBottom w:val="0"/>
      <w:divBdr>
        <w:top w:val="none" w:sz="0" w:space="0" w:color="auto"/>
        <w:left w:val="none" w:sz="0" w:space="0" w:color="auto"/>
        <w:bottom w:val="none" w:sz="0" w:space="0" w:color="auto"/>
        <w:right w:val="none" w:sz="0" w:space="0" w:color="auto"/>
      </w:divBdr>
    </w:div>
    <w:div w:id="966659895">
      <w:bodyDiv w:val="1"/>
      <w:marLeft w:val="0"/>
      <w:marRight w:val="0"/>
      <w:marTop w:val="0"/>
      <w:marBottom w:val="0"/>
      <w:divBdr>
        <w:top w:val="none" w:sz="0" w:space="0" w:color="auto"/>
        <w:left w:val="none" w:sz="0" w:space="0" w:color="auto"/>
        <w:bottom w:val="none" w:sz="0" w:space="0" w:color="auto"/>
        <w:right w:val="none" w:sz="0" w:space="0" w:color="auto"/>
      </w:divBdr>
    </w:div>
    <w:div w:id="967853183">
      <w:bodyDiv w:val="1"/>
      <w:marLeft w:val="0"/>
      <w:marRight w:val="0"/>
      <w:marTop w:val="0"/>
      <w:marBottom w:val="0"/>
      <w:divBdr>
        <w:top w:val="none" w:sz="0" w:space="0" w:color="auto"/>
        <w:left w:val="none" w:sz="0" w:space="0" w:color="auto"/>
        <w:bottom w:val="none" w:sz="0" w:space="0" w:color="auto"/>
        <w:right w:val="none" w:sz="0" w:space="0" w:color="auto"/>
      </w:divBdr>
    </w:div>
    <w:div w:id="968978231">
      <w:bodyDiv w:val="1"/>
      <w:marLeft w:val="0"/>
      <w:marRight w:val="0"/>
      <w:marTop w:val="0"/>
      <w:marBottom w:val="0"/>
      <w:divBdr>
        <w:top w:val="none" w:sz="0" w:space="0" w:color="auto"/>
        <w:left w:val="none" w:sz="0" w:space="0" w:color="auto"/>
        <w:bottom w:val="none" w:sz="0" w:space="0" w:color="auto"/>
        <w:right w:val="none" w:sz="0" w:space="0" w:color="auto"/>
      </w:divBdr>
    </w:div>
    <w:div w:id="969095937">
      <w:bodyDiv w:val="1"/>
      <w:marLeft w:val="0"/>
      <w:marRight w:val="0"/>
      <w:marTop w:val="0"/>
      <w:marBottom w:val="0"/>
      <w:divBdr>
        <w:top w:val="none" w:sz="0" w:space="0" w:color="auto"/>
        <w:left w:val="none" w:sz="0" w:space="0" w:color="auto"/>
        <w:bottom w:val="none" w:sz="0" w:space="0" w:color="auto"/>
        <w:right w:val="none" w:sz="0" w:space="0" w:color="auto"/>
      </w:divBdr>
    </w:div>
    <w:div w:id="969435807">
      <w:bodyDiv w:val="1"/>
      <w:marLeft w:val="0"/>
      <w:marRight w:val="0"/>
      <w:marTop w:val="0"/>
      <w:marBottom w:val="0"/>
      <w:divBdr>
        <w:top w:val="none" w:sz="0" w:space="0" w:color="auto"/>
        <w:left w:val="none" w:sz="0" w:space="0" w:color="auto"/>
        <w:bottom w:val="none" w:sz="0" w:space="0" w:color="auto"/>
        <w:right w:val="none" w:sz="0" w:space="0" w:color="auto"/>
      </w:divBdr>
    </w:div>
    <w:div w:id="970400876">
      <w:bodyDiv w:val="1"/>
      <w:marLeft w:val="0"/>
      <w:marRight w:val="0"/>
      <w:marTop w:val="0"/>
      <w:marBottom w:val="0"/>
      <w:divBdr>
        <w:top w:val="none" w:sz="0" w:space="0" w:color="auto"/>
        <w:left w:val="none" w:sz="0" w:space="0" w:color="auto"/>
        <w:bottom w:val="none" w:sz="0" w:space="0" w:color="auto"/>
        <w:right w:val="none" w:sz="0" w:space="0" w:color="auto"/>
      </w:divBdr>
    </w:div>
    <w:div w:id="970744557">
      <w:bodyDiv w:val="1"/>
      <w:marLeft w:val="0"/>
      <w:marRight w:val="0"/>
      <w:marTop w:val="0"/>
      <w:marBottom w:val="0"/>
      <w:divBdr>
        <w:top w:val="none" w:sz="0" w:space="0" w:color="auto"/>
        <w:left w:val="none" w:sz="0" w:space="0" w:color="auto"/>
        <w:bottom w:val="none" w:sz="0" w:space="0" w:color="auto"/>
        <w:right w:val="none" w:sz="0" w:space="0" w:color="auto"/>
      </w:divBdr>
    </w:div>
    <w:div w:id="971250029">
      <w:bodyDiv w:val="1"/>
      <w:marLeft w:val="0"/>
      <w:marRight w:val="0"/>
      <w:marTop w:val="0"/>
      <w:marBottom w:val="0"/>
      <w:divBdr>
        <w:top w:val="none" w:sz="0" w:space="0" w:color="auto"/>
        <w:left w:val="none" w:sz="0" w:space="0" w:color="auto"/>
        <w:bottom w:val="none" w:sz="0" w:space="0" w:color="auto"/>
        <w:right w:val="none" w:sz="0" w:space="0" w:color="auto"/>
      </w:divBdr>
    </w:div>
    <w:div w:id="972054662">
      <w:bodyDiv w:val="1"/>
      <w:marLeft w:val="0"/>
      <w:marRight w:val="0"/>
      <w:marTop w:val="0"/>
      <w:marBottom w:val="0"/>
      <w:divBdr>
        <w:top w:val="none" w:sz="0" w:space="0" w:color="auto"/>
        <w:left w:val="none" w:sz="0" w:space="0" w:color="auto"/>
        <w:bottom w:val="none" w:sz="0" w:space="0" w:color="auto"/>
        <w:right w:val="none" w:sz="0" w:space="0" w:color="auto"/>
      </w:divBdr>
    </w:div>
    <w:div w:id="972056487">
      <w:bodyDiv w:val="1"/>
      <w:marLeft w:val="0"/>
      <w:marRight w:val="0"/>
      <w:marTop w:val="0"/>
      <w:marBottom w:val="0"/>
      <w:divBdr>
        <w:top w:val="none" w:sz="0" w:space="0" w:color="auto"/>
        <w:left w:val="none" w:sz="0" w:space="0" w:color="auto"/>
        <w:bottom w:val="none" w:sz="0" w:space="0" w:color="auto"/>
        <w:right w:val="none" w:sz="0" w:space="0" w:color="auto"/>
      </w:divBdr>
    </w:div>
    <w:div w:id="972558062">
      <w:bodyDiv w:val="1"/>
      <w:marLeft w:val="0"/>
      <w:marRight w:val="0"/>
      <w:marTop w:val="0"/>
      <w:marBottom w:val="0"/>
      <w:divBdr>
        <w:top w:val="none" w:sz="0" w:space="0" w:color="auto"/>
        <w:left w:val="none" w:sz="0" w:space="0" w:color="auto"/>
        <w:bottom w:val="none" w:sz="0" w:space="0" w:color="auto"/>
        <w:right w:val="none" w:sz="0" w:space="0" w:color="auto"/>
      </w:divBdr>
    </w:div>
    <w:div w:id="973489156">
      <w:bodyDiv w:val="1"/>
      <w:marLeft w:val="0"/>
      <w:marRight w:val="0"/>
      <w:marTop w:val="0"/>
      <w:marBottom w:val="0"/>
      <w:divBdr>
        <w:top w:val="none" w:sz="0" w:space="0" w:color="auto"/>
        <w:left w:val="none" w:sz="0" w:space="0" w:color="auto"/>
        <w:bottom w:val="none" w:sz="0" w:space="0" w:color="auto"/>
        <w:right w:val="none" w:sz="0" w:space="0" w:color="auto"/>
      </w:divBdr>
    </w:div>
    <w:div w:id="973801957">
      <w:bodyDiv w:val="1"/>
      <w:marLeft w:val="0"/>
      <w:marRight w:val="0"/>
      <w:marTop w:val="0"/>
      <w:marBottom w:val="0"/>
      <w:divBdr>
        <w:top w:val="none" w:sz="0" w:space="0" w:color="auto"/>
        <w:left w:val="none" w:sz="0" w:space="0" w:color="auto"/>
        <w:bottom w:val="none" w:sz="0" w:space="0" w:color="auto"/>
        <w:right w:val="none" w:sz="0" w:space="0" w:color="auto"/>
      </w:divBdr>
    </w:div>
    <w:div w:id="975330053">
      <w:bodyDiv w:val="1"/>
      <w:marLeft w:val="0"/>
      <w:marRight w:val="0"/>
      <w:marTop w:val="0"/>
      <w:marBottom w:val="0"/>
      <w:divBdr>
        <w:top w:val="none" w:sz="0" w:space="0" w:color="auto"/>
        <w:left w:val="none" w:sz="0" w:space="0" w:color="auto"/>
        <w:bottom w:val="none" w:sz="0" w:space="0" w:color="auto"/>
        <w:right w:val="none" w:sz="0" w:space="0" w:color="auto"/>
      </w:divBdr>
    </w:div>
    <w:div w:id="975840297">
      <w:bodyDiv w:val="1"/>
      <w:marLeft w:val="0"/>
      <w:marRight w:val="0"/>
      <w:marTop w:val="0"/>
      <w:marBottom w:val="0"/>
      <w:divBdr>
        <w:top w:val="none" w:sz="0" w:space="0" w:color="auto"/>
        <w:left w:val="none" w:sz="0" w:space="0" w:color="auto"/>
        <w:bottom w:val="none" w:sz="0" w:space="0" w:color="auto"/>
        <w:right w:val="none" w:sz="0" w:space="0" w:color="auto"/>
      </w:divBdr>
    </w:div>
    <w:div w:id="975916000">
      <w:bodyDiv w:val="1"/>
      <w:marLeft w:val="0"/>
      <w:marRight w:val="0"/>
      <w:marTop w:val="0"/>
      <w:marBottom w:val="0"/>
      <w:divBdr>
        <w:top w:val="none" w:sz="0" w:space="0" w:color="auto"/>
        <w:left w:val="none" w:sz="0" w:space="0" w:color="auto"/>
        <w:bottom w:val="none" w:sz="0" w:space="0" w:color="auto"/>
        <w:right w:val="none" w:sz="0" w:space="0" w:color="auto"/>
      </w:divBdr>
    </w:div>
    <w:div w:id="976379353">
      <w:bodyDiv w:val="1"/>
      <w:marLeft w:val="0"/>
      <w:marRight w:val="0"/>
      <w:marTop w:val="0"/>
      <w:marBottom w:val="0"/>
      <w:divBdr>
        <w:top w:val="none" w:sz="0" w:space="0" w:color="auto"/>
        <w:left w:val="none" w:sz="0" w:space="0" w:color="auto"/>
        <w:bottom w:val="none" w:sz="0" w:space="0" w:color="auto"/>
        <w:right w:val="none" w:sz="0" w:space="0" w:color="auto"/>
      </w:divBdr>
    </w:div>
    <w:div w:id="978222723">
      <w:bodyDiv w:val="1"/>
      <w:marLeft w:val="0"/>
      <w:marRight w:val="0"/>
      <w:marTop w:val="0"/>
      <w:marBottom w:val="0"/>
      <w:divBdr>
        <w:top w:val="none" w:sz="0" w:space="0" w:color="auto"/>
        <w:left w:val="none" w:sz="0" w:space="0" w:color="auto"/>
        <w:bottom w:val="none" w:sz="0" w:space="0" w:color="auto"/>
        <w:right w:val="none" w:sz="0" w:space="0" w:color="auto"/>
      </w:divBdr>
    </w:div>
    <w:div w:id="978609597">
      <w:bodyDiv w:val="1"/>
      <w:marLeft w:val="0"/>
      <w:marRight w:val="0"/>
      <w:marTop w:val="0"/>
      <w:marBottom w:val="0"/>
      <w:divBdr>
        <w:top w:val="none" w:sz="0" w:space="0" w:color="auto"/>
        <w:left w:val="none" w:sz="0" w:space="0" w:color="auto"/>
        <w:bottom w:val="none" w:sz="0" w:space="0" w:color="auto"/>
        <w:right w:val="none" w:sz="0" w:space="0" w:color="auto"/>
      </w:divBdr>
    </w:div>
    <w:div w:id="979119516">
      <w:bodyDiv w:val="1"/>
      <w:marLeft w:val="0"/>
      <w:marRight w:val="0"/>
      <w:marTop w:val="0"/>
      <w:marBottom w:val="0"/>
      <w:divBdr>
        <w:top w:val="none" w:sz="0" w:space="0" w:color="auto"/>
        <w:left w:val="none" w:sz="0" w:space="0" w:color="auto"/>
        <w:bottom w:val="none" w:sz="0" w:space="0" w:color="auto"/>
        <w:right w:val="none" w:sz="0" w:space="0" w:color="auto"/>
      </w:divBdr>
    </w:div>
    <w:div w:id="979503500">
      <w:bodyDiv w:val="1"/>
      <w:marLeft w:val="0"/>
      <w:marRight w:val="0"/>
      <w:marTop w:val="0"/>
      <w:marBottom w:val="0"/>
      <w:divBdr>
        <w:top w:val="none" w:sz="0" w:space="0" w:color="auto"/>
        <w:left w:val="none" w:sz="0" w:space="0" w:color="auto"/>
        <w:bottom w:val="none" w:sz="0" w:space="0" w:color="auto"/>
        <w:right w:val="none" w:sz="0" w:space="0" w:color="auto"/>
      </w:divBdr>
    </w:div>
    <w:div w:id="980187420">
      <w:bodyDiv w:val="1"/>
      <w:marLeft w:val="0"/>
      <w:marRight w:val="0"/>
      <w:marTop w:val="0"/>
      <w:marBottom w:val="0"/>
      <w:divBdr>
        <w:top w:val="none" w:sz="0" w:space="0" w:color="auto"/>
        <w:left w:val="none" w:sz="0" w:space="0" w:color="auto"/>
        <w:bottom w:val="none" w:sz="0" w:space="0" w:color="auto"/>
        <w:right w:val="none" w:sz="0" w:space="0" w:color="auto"/>
      </w:divBdr>
    </w:div>
    <w:div w:id="980309936">
      <w:bodyDiv w:val="1"/>
      <w:marLeft w:val="0"/>
      <w:marRight w:val="0"/>
      <w:marTop w:val="0"/>
      <w:marBottom w:val="0"/>
      <w:divBdr>
        <w:top w:val="none" w:sz="0" w:space="0" w:color="auto"/>
        <w:left w:val="none" w:sz="0" w:space="0" w:color="auto"/>
        <w:bottom w:val="none" w:sz="0" w:space="0" w:color="auto"/>
        <w:right w:val="none" w:sz="0" w:space="0" w:color="auto"/>
      </w:divBdr>
    </w:div>
    <w:div w:id="980766521">
      <w:bodyDiv w:val="1"/>
      <w:marLeft w:val="0"/>
      <w:marRight w:val="0"/>
      <w:marTop w:val="0"/>
      <w:marBottom w:val="0"/>
      <w:divBdr>
        <w:top w:val="none" w:sz="0" w:space="0" w:color="auto"/>
        <w:left w:val="none" w:sz="0" w:space="0" w:color="auto"/>
        <w:bottom w:val="none" w:sz="0" w:space="0" w:color="auto"/>
        <w:right w:val="none" w:sz="0" w:space="0" w:color="auto"/>
      </w:divBdr>
    </w:div>
    <w:div w:id="981613874">
      <w:bodyDiv w:val="1"/>
      <w:marLeft w:val="0"/>
      <w:marRight w:val="0"/>
      <w:marTop w:val="0"/>
      <w:marBottom w:val="0"/>
      <w:divBdr>
        <w:top w:val="none" w:sz="0" w:space="0" w:color="auto"/>
        <w:left w:val="none" w:sz="0" w:space="0" w:color="auto"/>
        <w:bottom w:val="none" w:sz="0" w:space="0" w:color="auto"/>
        <w:right w:val="none" w:sz="0" w:space="0" w:color="auto"/>
      </w:divBdr>
    </w:div>
    <w:div w:id="981664262">
      <w:bodyDiv w:val="1"/>
      <w:marLeft w:val="0"/>
      <w:marRight w:val="0"/>
      <w:marTop w:val="0"/>
      <w:marBottom w:val="0"/>
      <w:divBdr>
        <w:top w:val="none" w:sz="0" w:space="0" w:color="auto"/>
        <w:left w:val="none" w:sz="0" w:space="0" w:color="auto"/>
        <w:bottom w:val="none" w:sz="0" w:space="0" w:color="auto"/>
        <w:right w:val="none" w:sz="0" w:space="0" w:color="auto"/>
      </w:divBdr>
    </w:div>
    <w:div w:id="981696433">
      <w:bodyDiv w:val="1"/>
      <w:marLeft w:val="0"/>
      <w:marRight w:val="0"/>
      <w:marTop w:val="0"/>
      <w:marBottom w:val="0"/>
      <w:divBdr>
        <w:top w:val="none" w:sz="0" w:space="0" w:color="auto"/>
        <w:left w:val="none" w:sz="0" w:space="0" w:color="auto"/>
        <w:bottom w:val="none" w:sz="0" w:space="0" w:color="auto"/>
        <w:right w:val="none" w:sz="0" w:space="0" w:color="auto"/>
      </w:divBdr>
    </w:div>
    <w:div w:id="982008138">
      <w:bodyDiv w:val="1"/>
      <w:marLeft w:val="0"/>
      <w:marRight w:val="0"/>
      <w:marTop w:val="0"/>
      <w:marBottom w:val="0"/>
      <w:divBdr>
        <w:top w:val="none" w:sz="0" w:space="0" w:color="auto"/>
        <w:left w:val="none" w:sz="0" w:space="0" w:color="auto"/>
        <w:bottom w:val="none" w:sz="0" w:space="0" w:color="auto"/>
        <w:right w:val="none" w:sz="0" w:space="0" w:color="auto"/>
      </w:divBdr>
    </w:div>
    <w:div w:id="982349982">
      <w:bodyDiv w:val="1"/>
      <w:marLeft w:val="0"/>
      <w:marRight w:val="0"/>
      <w:marTop w:val="0"/>
      <w:marBottom w:val="0"/>
      <w:divBdr>
        <w:top w:val="none" w:sz="0" w:space="0" w:color="auto"/>
        <w:left w:val="none" w:sz="0" w:space="0" w:color="auto"/>
        <w:bottom w:val="none" w:sz="0" w:space="0" w:color="auto"/>
        <w:right w:val="none" w:sz="0" w:space="0" w:color="auto"/>
      </w:divBdr>
    </w:div>
    <w:div w:id="982659228">
      <w:bodyDiv w:val="1"/>
      <w:marLeft w:val="0"/>
      <w:marRight w:val="0"/>
      <w:marTop w:val="0"/>
      <w:marBottom w:val="0"/>
      <w:divBdr>
        <w:top w:val="none" w:sz="0" w:space="0" w:color="auto"/>
        <w:left w:val="none" w:sz="0" w:space="0" w:color="auto"/>
        <w:bottom w:val="none" w:sz="0" w:space="0" w:color="auto"/>
        <w:right w:val="none" w:sz="0" w:space="0" w:color="auto"/>
      </w:divBdr>
    </w:div>
    <w:div w:id="982780364">
      <w:bodyDiv w:val="1"/>
      <w:marLeft w:val="0"/>
      <w:marRight w:val="0"/>
      <w:marTop w:val="0"/>
      <w:marBottom w:val="0"/>
      <w:divBdr>
        <w:top w:val="none" w:sz="0" w:space="0" w:color="auto"/>
        <w:left w:val="none" w:sz="0" w:space="0" w:color="auto"/>
        <w:bottom w:val="none" w:sz="0" w:space="0" w:color="auto"/>
        <w:right w:val="none" w:sz="0" w:space="0" w:color="auto"/>
      </w:divBdr>
    </w:div>
    <w:div w:id="982855874">
      <w:bodyDiv w:val="1"/>
      <w:marLeft w:val="0"/>
      <w:marRight w:val="0"/>
      <w:marTop w:val="0"/>
      <w:marBottom w:val="0"/>
      <w:divBdr>
        <w:top w:val="none" w:sz="0" w:space="0" w:color="auto"/>
        <w:left w:val="none" w:sz="0" w:space="0" w:color="auto"/>
        <w:bottom w:val="none" w:sz="0" w:space="0" w:color="auto"/>
        <w:right w:val="none" w:sz="0" w:space="0" w:color="auto"/>
      </w:divBdr>
    </w:div>
    <w:div w:id="983006153">
      <w:bodyDiv w:val="1"/>
      <w:marLeft w:val="0"/>
      <w:marRight w:val="0"/>
      <w:marTop w:val="0"/>
      <w:marBottom w:val="0"/>
      <w:divBdr>
        <w:top w:val="none" w:sz="0" w:space="0" w:color="auto"/>
        <w:left w:val="none" w:sz="0" w:space="0" w:color="auto"/>
        <w:bottom w:val="none" w:sz="0" w:space="0" w:color="auto"/>
        <w:right w:val="none" w:sz="0" w:space="0" w:color="auto"/>
      </w:divBdr>
    </w:div>
    <w:div w:id="983122602">
      <w:bodyDiv w:val="1"/>
      <w:marLeft w:val="0"/>
      <w:marRight w:val="0"/>
      <w:marTop w:val="0"/>
      <w:marBottom w:val="0"/>
      <w:divBdr>
        <w:top w:val="none" w:sz="0" w:space="0" w:color="auto"/>
        <w:left w:val="none" w:sz="0" w:space="0" w:color="auto"/>
        <w:bottom w:val="none" w:sz="0" w:space="0" w:color="auto"/>
        <w:right w:val="none" w:sz="0" w:space="0" w:color="auto"/>
      </w:divBdr>
    </w:div>
    <w:div w:id="983847866">
      <w:bodyDiv w:val="1"/>
      <w:marLeft w:val="0"/>
      <w:marRight w:val="0"/>
      <w:marTop w:val="0"/>
      <w:marBottom w:val="0"/>
      <w:divBdr>
        <w:top w:val="none" w:sz="0" w:space="0" w:color="auto"/>
        <w:left w:val="none" w:sz="0" w:space="0" w:color="auto"/>
        <w:bottom w:val="none" w:sz="0" w:space="0" w:color="auto"/>
        <w:right w:val="none" w:sz="0" w:space="0" w:color="auto"/>
      </w:divBdr>
    </w:div>
    <w:div w:id="984354316">
      <w:bodyDiv w:val="1"/>
      <w:marLeft w:val="0"/>
      <w:marRight w:val="0"/>
      <w:marTop w:val="0"/>
      <w:marBottom w:val="0"/>
      <w:divBdr>
        <w:top w:val="none" w:sz="0" w:space="0" w:color="auto"/>
        <w:left w:val="none" w:sz="0" w:space="0" w:color="auto"/>
        <w:bottom w:val="none" w:sz="0" w:space="0" w:color="auto"/>
        <w:right w:val="none" w:sz="0" w:space="0" w:color="auto"/>
      </w:divBdr>
    </w:div>
    <w:div w:id="987974174">
      <w:bodyDiv w:val="1"/>
      <w:marLeft w:val="0"/>
      <w:marRight w:val="0"/>
      <w:marTop w:val="0"/>
      <w:marBottom w:val="0"/>
      <w:divBdr>
        <w:top w:val="none" w:sz="0" w:space="0" w:color="auto"/>
        <w:left w:val="none" w:sz="0" w:space="0" w:color="auto"/>
        <w:bottom w:val="none" w:sz="0" w:space="0" w:color="auto"/>
        <w:right w:val="none" w:sz="0" w:space="0" w:color="auto"/>
      </w:divBdr>
    </w:div>
    <w:div w:id="988286435">
      <w:bodyDiv w:val="1"/>
      <w:marLeft w:val="0"/>
      <w:marRight w:val="0"/>
      <w:marTop w:val="0"/>
      <w:marBottom w:val="0"/>
      <w:divBdr>
        <w:top w:val="none" w:sz="0" w:space="0" w:color="auto"/>
        <w:left w:val="none" w:sz="0" w:space="0" w:color="auto"/>
        <w:bottom w:val="none" w:sz="0" w:space="0" w:color="auto"/>
        <w:right w:val="none" w:sz="0" w:space="0" w:color="auto"/>
      </w:divBdr>
    </w:div>
    <w:div w:id="988366914">
      <w:bodyDiv w:val="1"/>
      <w:marLeft w:val="0"/>
      <w:marRight w:val="0"/>
      <w:marTop w:val="0"/>
      <w:marBottom w:val="0"/>
      <w:divBdr>
        <w:top w:val="none" w:sz="0" w:space="0" w:color="auto"/>
        <w:left w:val="none" w:sz="0" w:space="0" w:color="auto"/>
        <w:bottom w:val="none" w:sz="0" w:space="0" w:color="auto"/>
        <w:right w:val="none" w:sz="0" w:space="0" w:color="auto"/>
      </w:divBdr>
    </w:div>
    <w:div w:id="989208992">
      <w:bodyDiv w:val="1"/>
      <w:marLeft w:val="0"/>
      <w:marRight w:val="0"/>
      <w:marTop w:val="0"/>
      <w:marBottom w:val="0"/>
      <w:divBdr>
        <w:top w:val="none" w:sz="0" w:space="0" w:color="auto"/>
        <w:left w:val="none" w:sz="0" w:space="0" w:color="auto"/>
        <w:bottom w:val="none" w:sz="0" w:space="0" w:color="auto"/>
        <w:right w:val="none" w:sz="0" w:space="0" w:color="auto"/>
      </w:divBdr>
    </w:div>
    <w:div w:id="989214147">
      <w:bodyDiv w:val="1"/>
      <w:marLeft w:val="0"/>
      <w:marRight w:val="0"/>
      <w:marTop w:val="0"/>
      <w:marBottom w:val="0"/>
      <w:divBdr>
        <w:top w:val="none" w:sz="0" w:space="0" w:color="auto"/>
        <w:left w:val="none" w:sz="0" w:space="0" w:color="auto"/>
        <w:bottom w:val="none" w:sz="0" w:space="0" w:color="auto"/>
        <w:right w:val="none" w:sz="0" w:space="0" w:color="auto"/>
      </w:divBdr>
    </w:div>
    <w:div w:id="989408908">
      <w:bodyDiv w:val="1"/>
      <w:marLeft w:val="0"/>
      <w:marRight w:val="0"/>
      <w:marTop w:val="0"/>
      <w:marBottom w:val="0"/>
      <w:divBdr>
        <w:top w:val="none" w:sz="0" w:space="0" w:color="auto"/>
        <w:left w:val="none" w:sz="0" w:space="0" w:color="auto"/>
        <w:bottom w:val="none" w:sz="0" w:space="0" w:color="auto"/>
        <w:right w:val="none" w:sz="0" w:space="0" w:color="auto"/>
      </w:divBdr>
    </w:div>
    <w:div w:id="989791921">
      <w:bodyDiv w:val="1"/>
      <w:marLeft w:val="0"/>
      <w:marRight w:val="0"/>
      <w:marTop w:val="0"/>
      <w:marBottom w:val="0"/>
      <w:divBdr>
        <w:top w:val="none" w:sz="0" w:space="0" w:color="auto"/>
        <w:left w:val="none" w:sz="0" w:space="0" w:color="auto"/>
        <w:bottom w:val="none" w:sz="0" w:space="0" w:color="auto"/>
        <w:right w:val="none" w:sz="0" w:space="0" w:color="auto"/>
      </w:divBdr>
    </w:div>
    <w:div w:id="990332751">
      <w:bodyDiv w:val="1"/>
      <w:marLeft w:val="0"/>
      <w:marRight w:val="0"/>
      <w:marTop w:val="0"/>
      <w:marBottom w:val="0"/>
      <w:divBdr>
        <w:top w:val="none" w:sz="0" w:space="0" w:color="auto"/>
        <w:left w:val="none" w:sz="0" w:space="0" w:color="auto"/>
        <w:bottom w:val="none" w:sz="0" w:space="0" w:color="auto"/>
        <w:right w:val="none" w:sz="0" w:space="0" w:color="auto"/>
      </w:divBdr>
    </w:div>
    <w:div w:id="990403182">
      <w:bodyDiv w:val="1"/>
      <w:marLeft w:val="0"/>
      <w:marRight w:val="0"/>
      <w:marTop w:val="0"/>
      <w:marBottom w:val="0"/>
      <w:divBdr>
        <w:top w:val="none" w:sz="0" w:space="0" w:color="auto"/>
        <w:left w:val="none" w:sz="0" w:space="0" w:color="auto"/>
        <w:bottom w:val="none" w:sz="0" w:space="0" w:color="auto"/>
        <w:right w:val="none" w:sz="0" w:space="0" w:color="auto"/>
      </w:divBdr>
    </w:div>
    <w:div w:id="990712570">
      <w:bodyDiv w:val="1"/>
      <w:marLeft w:val="0"/>
      <w:marRight w:val="0"/>
      <w:marTop w:val="0"/>
      <w:marBottom w:val="0"/>
      <w:divBdr>
        <w:top w:val="none" w:sz="0" w:space="0" w:color="auto"/>
        <w:left w:val="none" w:sz="0" w:space="0" w:color="auto"/>
        <w:bottom w:val="none" w:sz="0" w:space="0" w:color="auto"/>
        <w:right w:val="none" w:sz="0" w:space="0" w:color="auto"/>
      </w:divBdr>
    </w:div>
    <w:div w:id="990986373">
      <w:bodyDiv w:val="1"/>
      <w:marLeft w:val="0"/>
      <w:marRight w:val="0"/>
      <w:marTop w:val="0"/>
      <w:marBottom w:val="0"/>
      <w:divBdr>
        <w:top w:val="none" w:sz="0" w:space="0" w:color="auto"/>
        <w:left w:val="none" w:sz="0" w:space="0" w:color="auto"/>
        <w:bottom w:val="none" w:sz="0" w:space="0" w:color="auto"/>
        <w:right w:val="none" w:sz="0" w:space="0" w:color="auto"/>
      </w:divBdr>
    </w:div>
    <w:div w:id="991328128">
      <w:bodyDiv w:val="1"/>
      <w:marLeft w:val="0"/>
      <w:marRight w:val="0"/>
      <w:marTop w:val="0"/>
      <w:marBottom w:val="0"/>
      <w:divBdr>
        <w:top w:val="none" w:sz="0" w:space="0" w:color="auto"/>
        <w:left w:val="none" w:sz="0" w:space="0" w:color="auto"/>
        <w:bottom w:val="none" w:sz="0" w:space="0" w:color="auto"/>
        <w:right w:val="none" w:sz="0" w:space="0" w:color="auto"/>
      </w:divBdr>
    </w:div>
    <w:div w:id="992103591">
      <w:bodyDiv w:val="1"/>
      <w:marLeft w:val="0"/>
      <w:marRight w:val="0"/>
      <w:marTop w:val="0"/>
      <w:marBottom w:val="0"/>
      <w:divBdr>
        <w:top w:val="none" w:sz="0" w:space="0" w:color="auto"/>
        <w:left w:val="none" w:sz="0" w:space="0" w:color="auto"/>
        <w:bottom w:val="none" w:sz="0" w:space="0" w:color="auto"/>
        <w:right w:val="none" w:sz="0" w:space="0" w:color="auto"/>
      </w:divBdr>
    </w:div>
    <w:div w:id="992369129">
      <w:bodyDiv w:val="1"/>
      <w:marLeft w:val="0"/>
      <w:marRight w:val="0"/>
      <w:marTop w:val="0"/>
      <w:marBottom w:val="0"/>
      <w:divBdr>
        <w:top w:val="none" w:sz="0" w:space="0" w:color="auto"/>
        <w:left w:val="none" w:sz="0" w:space="0" w:color="auto"/>
        <w:bottom w:val="none" w:sz="0" w:space="0" w:color="auto"/>
        <w:right w:val="none" w:sz="0" w:space="0" w:color="auto"/>
      </w:divBdr>
    </w:div>
    <w:div w:id="992415727">
      <w:bodyDiv w:val="1"/>
      <w:marLeft w:val="0"/>
      <w:marRight w:val="0"/>
      <w:marTop w:val="0"/>
      <w:marBottom w:val="0"/>
      <w:divBdr>
        <w:top w:val="none" w:sz="0" w:space="0" w:color="auto"/>
        <w:left w:val="none" w:sz="0" w:space="0" w:color="auto"/>
        <w:bottom w:val="none" w:sz="0" w:space="0" w:color="auto"/>
        <w:right w:val="none" w:sz="0" w:space="0" w:color="auto"/>
      </w:divBdr>
    </w:div>
    <w:div w:id="993411292">
      <w:bodyDiv w:val="1"/>
      <w:marLeft w:val="0"/>
      <w:marRight w:val="0"/>
      <w:marTop w:val="0"/>
      <w:marBottom w:val="0"/>
      <w:divBdr>
        <w:top w:val="none" w:sz="0" w:space="0" w:color="auto"/>
        <w:left w:val="none" w:sz="0" w:space="0" w:color="auto"/>
        <w:bottom w:val="none" w:sz="0" w:space="0" w:color="auto"/>
        <w:right w:val="none" w:sz="0" w:space="0" w:color="auto"/>
      </w:divBdr>
    </w:div>
    <w:div w:id="994453601">
      <w:bodyDiv w:val="1"/>
      <w:marLeft w:val="0"/>
      <w:marRight w:val="0"/>
      <w:marTop w:val="0"/>
      <w:marBottom w:val="0"/>
      <w:divBdr>
        <w:top w:val="none" w:sz="0" w:space="0" w:color="auto"/>
        <w:left w:val="none" w:sz="0" w:space="0" w:color="auto"/>
        <w:bottom w:val="none" w:sz="0" w:space="0" w:color="auto"/>
        <w:right w:val="none" w:sz="0" w:space="0" w:color="auto"/>
      </w:divBdr>
    </w:div>
    <w:div w:id="995182670">
      <w:bodyDiv w:val="1"/>
      <w:marLeft w:val="0"/>
      <w:marRight w:val="0"/>
      <w:marTop w:val="0"/>
      <w:marBottom w:val="0"/>
      <w:divBdr>
        <w:top w:val="none" w:sz="0" w:space="0" w:color="auto"/>
        <w:left w:val="none" w:sz="0" w:space="0" w:color="auto"/>
        <w:bottom w:val="none" w:sz="0" w:space="0" w:color="auto"/>
        <w:right w:val="none" w:sz="0" w:space="0" w:color="auto"/>
      </w:divBdr>
    </w:div>
    <w:div w:id="996228313">
      <w:bodyDiv w:val="1"/>
      <w:marLeft w:val="0"/>
      <w:marRight w:val="0"/>
      <w:marTop w:val="0"/>
      <w:marBottom w:val="0"/>
      <w:divBdr>
        <w:top w:val="none" w:sz="0" w:space="0" w:color="auto"/>
        <w:left w:val="none" w:sz="0" w:space="0" w:color="auto"/>
        <w:bottom w:val="none" w:sz="0" w:space="0" w:color="auto"/>
        <w:right w:val="none" w:sz="0" w:space="0" w:color="auto"/>
      </w:divBdr>
    </w:div>
    <w:div w:id="996957229">
      <w:bodyDiv w:val="1"/>
      <w:marLeft w:val="0"/>
      <w:marRight w:val="0"/>
      <w:marTop w:val="0"/>
      <w:marBottom w:val="0"/>
      <w:divBdr>
        <w:top w:val="none" w:sz="0" w:space="0" w:color="auto"/>
        <w:left w:val="none" w:sz="0" w:space="0" w:color="auto"/>
        <w:bottom w:val="none" w:sz="0" w:space="0" w:color="auto"/>
        <w:right w:val="none" w:sz="0" w:space="0" w:color="auto"/>
      </w:divBdr>
    </w:div>
    <w:div w:id="997539397">
      <w:bodyDiv w:val="1"/>
      <w:marLeft w:val="0"/>
      <w:marRight w:val="0"/>
      <w:marTop w:val="0"/>
      <w:marBottom w:val="0"/>
      <w:divBdr>
        <w:top w:val="none" w:sz="0" w:space="0" w:color="auto"/>
        <w:left w:val="none" w:sz="0" w:space="0" w:color="auto"/>
        <w:bottom w:val="none" w:sz="0" w:space="0" w:color="auto"/>
        <w:right w:val="none" w:sz="0" w:space="0" w:color="auto"/>
      </w:divBdr>
    </w:div>
    <w:div w:id="997683981">
      <w:bodyDiv w:val="1"/>
      <w:marLeft w:val="0"/>
      <w:marRight w:val="0"/>
      <w:marTop w:val="0"/>
      <w:marBottom w:val="0"/>
      <w:divBdr>
        <w:top w:val="none" w:sz="0" w:space="0" w:color="auto"/>
        <w:left w:val="none" w:sz="0" w:space="0" w:color="auto"/>
        <w:bottom w:val="none" w:sz="0" w:space="0" w:color="auto"/>
        <w:right w:val="none" w:sz="0" w:space="0" w:color="auto"/>
      </w:divBdr>
    </w:div>
    <w:div w:id="998658036">
      <w:bodyDiv w:val="1"/>
      <w:marLeft w:val="0"/>
      <w:marRight w:val="0"/>
      <w:marTop w:val="0"/>
      <w:marBottom w:val="0"/>
      <w:divBdr>
        <w:top w:val="none" w:sz="0" w:space="0" w:color="auto"/>
        <w:left w:val="none" w:sz="0" w:space="0" w:color="auto"/>
        <w:bottom w:val="none" w:sz="0" w:space="0" w:color="auto"/>
        <w:right w:val="none" w:sz="0" w:space="0" w:color="auto"/>
      </w:divBdr>
    </w:div>
    <w:div w:id="1000042998">
      <w:bodyDiv w:val="1"/>
      <w:marLeft w:val="0"/>
      <w:marRight w:val="0"/>
      <w:marTop w:val="0"/>
      <w:marBottom w:val="0"/>
      <w:divBdr>
        <w:top w:val="none" w:sz="0" w:space="0" w:color="auto"/>
        <w:left w:val="none" w:sz="0" w:space="0" w:color="auto"/>
        <w:bottom w:val="none" w:sz="0" w:space="0" w:color="auto"/>
        <w:right w:val="none" w:sz="0" w:space="0" w:color="auto"/>
      </w:divBdr>
    </w:div>
    <w:div w:id="1000620726">
      <w:bodyDiv w:val="1"/>
      <w:marLeft w:val="0"/>
      <w:marRight w:val="0"/>
      <w:marTop w:val="0"/>
      <w:marBottom w:val="0"/>
      <w:divBdr>
        <w:top w:val="none" w:sz="0" w:space="0" w:color="auto"/>
        <w:left w:val="none" w:sz="0" w:space="0" w:color="auto"/>
        <w:bottom w:val="none" w:sz="0" w:space="0" w:color="auto"/>
        <w:right w:val="none" w:sz="0" w:space="0" w:color="auto"/>
      </w:divBdr>
    </w:div>
    <w:div w:id="1002077135">
      <w:bodyDiv w:val="1"/>
      <w:marLeft w:val="0"/>
      <w:marRight w:val="0"/>
      <w:marTop w:val="0"/>
      <w:marBottom w:val="0"/>
      <w:divBdr>
        <w:top w:val="none" w:sz="0" w:space="0" w:color="auto"/>
        <w:left w:val="none" w:sz="0" w:space="0" w:color="auto"/>
        <w:bottom w:val="none" w:sz="0" w:space="0" w:color="auto"/>
        <w:right w:val="none" w:sz="0" w:space="0" w:color="auto"/>
      </w:divBdr>
    </w:div>
    <w:div w:id="1002201438">
      <w:bodyDiv w:val="1"/>
      <w:marLeft w:val="0"/>
      <w:marRight w:val="0"/>
      <w:marTop w:val="0"/>
      <w:marBottom w:val="0"/>
      <w:divBdr>
        <w:top w:val="none" w:sz="0" w:space="0" w:color="auto"/>
        <w:left w:val="none" w:sz="0" w:space="0" w:color="auto"/>
        <w:bottom w:val="none" w:sz="0" w:space="0" w:color="auto"/>
        <w:right w:val="none" w:sz="0" w:space="0" w:color="auto"/>
      </w:divBdr>
    </w:div>
    <w:div w:id="1003242603">
      <w:bodyDiv w:val="1"/>
      <w:marLeft w:val="0"/>
      <w:marRight w:val="0"/>
      <w:marTop w:val="0"/>
      <w:marBottom w:val="0"/>
      <w:divBdr>
        <w:top w:val="none" w:sz="0" w:space="0" w:color="auto"/>
        <w:left w:val="none" w:sz="0" w:space="0" w:color="auto"/>
        <w:bottom w:val="none" w:sz="0" w:space="0" w:color="auto"/>
        <w:right w:val="none" w:sz="0" w:space="0" w:color="auto"/>
      </w:divBdr>
    </w:div>
    <w:div w:id="1005011149">
      <w:bodyDiv w:val="1"/>
      <w:marLeft w:val="0"/>
      <w:marRight w:val="0"/>
      <w:marTop w:val="0"/>
      <w:marBottom w:val="0"/>
      <w:divBdr>
        <w:top w:val="none" w:sz="0" w:space="0" w:color="auto"/>
        <w:left w:val="none" w:sz="0" w:space="0" w:color="auto"/>
        <w:bottom w:val="none" w:sz="0" w:space="0" w:color="auto"/>
        <w:right w:val="none" w:sz="0" w:space="0" w:color="auto"/>
      </w:divBdr>
    </w:div>
    <w:div w:id="1005550620">
      <w:bodyDiv w:val="1"/>
      <w:marLeft w:val="0"/>
      <w:marRight w:val="0"/>
      <w:marTop w:val="0"/>
      <w:marBottom w:val="0"/>
      <w:divBdr>
        <w:top w:val="none" w:sz="0" w:space="0" w:color="auto"/>
        <w:left w:val="none" w:sz="0" w:space="0" w:color="auto"/>
        <w:bottom w:val="none" w:sz="0" w:space="0" w:color="auto"/>
        <w:right w:val="none" w:sz="0" w:space="0" w:color="auto"/>
      </w:divBdr>
    </w:div>
    <w:div w:id="1007100129">
      <w:bodyDiv w:val="1"/>
      <w:marLeft w:val="0"/>
      <w:marRight w:val="0"/>
      <w:marTop w:val="0"/>
      <w:marBottom w:val="0"/>
      <w:divBdr>
        <w:top w:val="none" w:sz="0" w:space="0" w:color="auto"/>
        <w:left w:val="none" w:sz="0" w:space="0" w:color="auto"/>
        <w:bottom w:val="none" w:sz="0" w:space="0" w:color="auto"/>
        <w:right w:val="none" w:sz="0" w:space="0" w:color="auto"/>
      </w:divBdr>
    </w:div>
    <w:div w:id="1007707041">
      <w:bodyDiv w:val="1"/>
      <w:marLeft w:val="0"/>
      <w:marRight w:val="0"/>
      <w:marTop w:val="0"/>
      <w:marBottom w:val="0"/>
      <w:divBdr>
        <w:top w:val="none" w:sz="0" w:space="0" w:color="auto"/>
        <w:left w:val="none" w:sz="0" w:space="0" w:color="auto"/>
        <w:bottom w:val="none" w:sz="0" w:space="0" w:color="auto"/>
        <w:right w:val="none" w:sz="0" w:space="0" w:color="auto"/>
      </w:divBdr>
    </w:div>
    <w:div w:id="1008751210">
      <w:bodyDiv w:val="1"/>
      <w:marLeft w:val="0"/>
      <w:marRight w:val="0"/>
      <w:marTop w:val="0"/>
      <w:marBottom w:val="0"/>
      <w:divBdr>
        <w:top w:val="none" w:sz="0" w:space="0" w:color="auto"/>
        <w:left w:val="none" w:sz="0" w:space="0" w:color="auto"/>
        <w:bottom w:val="none" w:sz="0" w:space="0" w:color="auto"/>
        <w:right w:val="none" w:sz="0" w:space="0" w:color="auto"/>
      </w:divBdr>
    </w:div>
    <w:div w:id="1008874437">
      <w:bodyDiv w:val="1"/>
      <w:marLeft w:val="0"/>
      <w:marRight w:val="0"/>
      <w:marTop w:val="0"/>
      <w:marBottom w:val="0"/>
      <w:divBdr>
        <w:top w:val="none" w:sz="0" w:space="0" w:color="auto"/>
        <w:left w:val="none" w:sz="0" w:space="0" w:color="auto"/>
        <w:bottom w:val="none" w:sz="0" w:space="0" w:color="auto"/>
        <w:right w:val="none" w:sz="0" w:space="0" w:color="auto"/>
      </w:divBdr>
    </w:div>
    <w:div w:id="1009135143">
      <w:bodyDiv w:val="1"/>
      <w:marLeft w:val="0"/>
      <w:marRight w:val="0"/>
      <w:marTop w:val="0"/>
      <w:marBottom w:val="0"/>
      <w:divBdr>
        <w:top w:val="none" w:sz="0" w:space="0" w:color="auto"/>
        <w:left w:val="none" w:sz="0" w:space="0" w:color="auto"/>
        <w:bottom w:val="none" w:sz="0" w:space="0" w:color="auto"/>
        <w:right w:val="none" w:sz="0" w:space="0" w:color="auto"/>
      </w:divBdr>
    </w:div>
    <w:div w:id="1009254948">
      <w:bodyDiv w:val="1"/>
      <w:marLeft w:val="0"/>
      <w:marRight w:val="0"/>
      <w:marTop w:val="0"/>
      <w:marBottom w:val="0"/>
      <w:divBdr>
        <w:top w:val="none" w:sz="0" w:space="0" w:color="auto"/>
        <w:left w:val="none" w:sz="0" w:space="0" w:color="auto"/>
        <w:bottom w:val="none" w:sz="0" w:space="0" w:color="auto"/>
        <w:right w:val="none" w:sz="0" w:space="0" w:color="auto"/>
      </w:divBdr>
    </w:div>
    <w:div w:id="1010137629">
      <w:bodyDiv w:val="1"/>
      <w:marLeft w:val="0"/>
      <w:marRight w:val="0"/>
      <w:marTop w:val="0"/>
      <w:marBottom w:val="0"/>
      <w:divBdr>
        <w:top w:val="none" w:sz="0" w:space="0" w:color="auto"/>
        <w:left w:val="none" w:sz="0" w:space="0" w:color="auto"/>
        <w:bottom w:val="none" w:sz="0" w:space="0" w:color="auto"/>
        <w:right w:val="none" w:sz="0" w:space="0" w:color="auto"/>
      </w:divBdr>
    </w:div>
    <w:div w:id="1011107072">
      <w:bodyDiv w:val="1"/>
      <w:marLeft w:val="0"/>
      <w:marRight w:val="0"/>
      <w:marTop w:val="0"/>
      <w:marBottom w:val="0"/>
      <w:divBdr>
        <w:top w:val="none" w:sz="0" w:space="0" w:color="auto"/>
        <w:left w:val="none" w:sz="0" w:space="0" w:color="auto"/>
        <w:bottom w:val="none" w:sz="0" w:space="0" w:color="auto"/>
        <w:right w:val="none" w:sz="0" w:space="0" w:color="auto"/>
      </w:divBdr>
    </w:div>
    <w:div w:id="1012221370">
      <w:bodyDiv w:val="1"/>
      <w:marLeft w:val="0"/>
      <w:marRight w:val="0"/>
      <w:marTop w:val="0"/>
      <w:marBottom w:val="0"/>
      <w:divBdr>
        <w:top w:val="none" w:sz="0" w:space="0" w:color="auto"/>
        <w:left w:val="none" w:sz="0" w:space="0" w:color="auto"/>
        <w:bottom w:val="none" w:sz="0" w:space="0" w:color="auto"/>
        <w:right w:val="none" w:sz="0" w:space="0" w:color="auto"/>
      </w:divBdr>
    </w:div>
    <w:div w:id="1012800009">
      <w:bodyDiv w:val="1"/>
      <w:marLeft w:val="0"/>
      <w:marRight w:val="0"/>
      <w:marTop w:val="0"/>
      <w:marBottom w:val="0"/>
      <w:divBdr>
        <w:top w:val="none" w:sz="0" w:space="0" w:color="auto"/>
        <w:left w:val="none" w:sz="0" w:space="0" w:color="auto"/>
        <w:bottom w:val="none" w:sz="0" w:space="0" w:color="auto"/>
        <w:right w:val="none" w:sz="0" w:space="0" w:color="auto"/>
      </w:divBdr>
    </w:div>
    <w:div w:id="1013608070">
      <w:bodyDiv w:val="1"/>
      <w:marLeft w:val="0"/>
      <w:marRight w:val="0"/>
      <w:marTop w:val="0"/>
      <w:marBottom w:val="0"/>
      <w:divBdr>
        <w:top w:val="none" w:sz="0" w:space="0" w:color="auto"/>
        <w:left w:val="none" w:sz="0" w:space="0" w:color="auto"/>
        <w:bottom w:val="none" w:sz="0" w:space="0" w:color="auto"/>
        <w:right w:val="none" w:sz="0" w:space="0" w:color="auto"/>
      </w:divBdr>
    </w:div>
    <w:div w:id="1013874476">
      <w:bodyDiv w:val="1"/>
      <w:marLeft w:val="0"/>
      <w:marRight w:val="0"/>
      <w:marTop w:val="0"/>
      <w:marBottom w:val="0"/>
      <w:divBdr>
        <w:top w:val="none" w:sz="0" w:space="0" w:color="auto"/>
        <w:left w:val="none" w:sz="0" w:space="0" w:color="auto"/>
        <w:bottom w:val="none" w:sz="0" w:space="0" w:color="auto"/>
        <w:right w:val="none" w:sz="0" w:space="0" w:color="auto"/>
      </w:divBdr>
    </w:div>
    <w:div w:id="1015225912">
      <w:bodyDiv w:val="1"/>
      <w:marLeft w:val="0"/>
      <w:marRight w:val="0"/>
      <w:marTop w:val="0"/>
      <w:marBottom w:val="0"/>
      <w:divBdr>
        <w:top w:val="none" w:sz="0" w:space="0" w:color="auto"/>
        <w:left w:val="none" w:sz="0" w:space="0" w:color="auto"/>
        <w:bottom w:val="none" w:sz="0" w:space="0" w:color="auto"/>
        <w:right w:val="none" w:sz="0" w:space="0" w:color="auto"/>
      </w:divBdr>
    </w:div>
    <w:div w:id="1015225983">
      <w:bodyDiv w:val="1"/>
      <w:marLeft w:val="0"/>
      <w:marRight w:val="0"/>
      <w:marTop w:val="0"/>
      <w:marBottom w:val="0"/>
      <w:divBdr>
        <w:top w:val="none" w:sz="0" w:space="0" w:color="auto"/>
        <w:left w:val="none" w:sz="0" w:space="0" w:color="auto"/>
        <w:bottom w:val="none" w:sz="0" w:space="0" w:color="auto"/>
        <w:right w:val="none" w:sz="0" w:space="0" w:color="auto"/>
      </w:divBdr>
    </w:div>
    <w:div w:id="1015310208">
      <w:bodyDiv w:val="1"/>
      <w:marLeft w:val="0"/>
      <w:marRight w:val="0"/>
      <w:marTop w:val="0"/>
      <w:marBottom w:val="0"/>
      <w:divBdr>
        <w:top w:val="none" w:sz="0" w:space="0" w:color="auto"/>
        <w:left w:val="none" w:sz="0" w:space="0" w:color="auto"/>
        <w:bottom w:val="none" w:sz="0" w:space="0" w:color="auto"/>
        <w:right w:val="none" w:sz="0" w:space="0" w:color="auto"/>
      </w:divBdr>
    </w:div>
    <w:div w:id="1016156841">
      <w:bodyDiv w:val="1"/>
      <w:marLeft w:val="0"/>
      <w:marRight w:val="0"/>
      <w:marTop w:val="0"/>
      <w:marBottom w:val="0"/>
      <w:divBdr>
        <w:top w:val="none" w:sz="0" w:space="0" w:color="auto"/>
        <w:left w:val="none" w:sz="0" w:space="0" w:color="auto"/>
        <w:bottom w:val="none" w:sz="0" w:space="0" w:color="auto"/>
        <w:right w:val="none" w:sz="0" w:space="0" w:color="auto"/>
      </w:divBdr>
    </w:div>
    <w:div w:id="1016226799">
      <w:bodyDiv w:val="1"/>
      <w:marLeft w:val="0"/>
      <w:marRight w:val="0"/>
      <w:marTop w:val="0"/>
      <w:marBottom w:val="0"/>
      <w:divBdr>
        <w:top w:val="none" w:sz="0" w:space="0" w:color="auto"/>
        <w:left w:val="none" w:sz="0" w:space="0" w:color="auto"/>
        <w:bottom w:val="none" w:sz="0" w:space="0" w:color="auto"/>
        <w:right w:val="none" w:sz="0" w:space="0" w:color="auto"/>
      </w:divBdr>
    </w:div>
    <w:div w:id="1017853213">
      <w:bodyDiv w:val="1"/>
      <w:marLeft w:val="0"/>
      <w:marRight w:val="0"/>
      <w:marTop w:val="0"/>
      <w:marBottom w:val="0"/>
      <w:divBdr>
        <w:top w:val="none" w:sz="0" w:space="0" w:color="auto"/>
        <w:left w:val="none" w:sz="0" w:space="0" w:color="auto"/>
        <w:bottom w:val="none" w:sz="0" w:space="0" w:color="auto"/>
        <w:right w:val="none" w:sz="0" w:space="0" w:color="auto"/>
      </w:divBdr>
    </w:div>
    <w:div w:id="1018048554">
      <w:bodyDiv w:val="1"/>
      <w:marLeft w:val="0"/>
      <w:marRight w:val="0"/>
      <w:marTop w:val="0"/>
      <w:marBottom w:val="0"/>
      <w:divBdr>
        <w:top w:val="none" w:sz="0" w:space="0" w:color="auto"/>
        <w:left w:val="none" w:sz="0" w:space="0" w:color="auto"/>
        <w:bottom w:val="none" w:sz="0" w:space="0" w:color="auto"/>
        <w:right w:val="none" w:sz="0" w:space="0" w:color="auto"/>
      </w:divBdr>
    </w:div>
    <w:div w:id="1018390658">
      <w:bodyDiv w:val="1"/>
      <w:marLeft w:val="0"/>
      <w:marRight w:val="0"/>
      <w:marTop w:val="0"/>
      <w:marBottom w:val="0"/>
      <w:divBdr>
        <w:top w:val="none" w:sz="0" w:space="0" w:color="auto"/>
        <w:left w:val="none" w:sz="0" w:space="0" w:color="auto"/>
        <w:bottom w:val="none" w:sz="0" w:space="0" w:color="auto"/>
        <w:right w:val="none" w:sz="0" w:space="0" w:color="auto"/>
      </w:divBdr>
    </w:div>
    <w:div w:id="1018576779">
      <w:bodyDiv w:val="1"/>
      <w:marLeft w:val="0"/>
      <w:marRight w:val="0"/>
      <w:marTop w:val="0"/>
      <w:marBottom w:val="0"/>
      <w:divBdr>
        <w:top w:val="none" w:sz="0" w:space="0" w:color="auto"/>
        <w:left w:val="none" w:sz="0" w:space="0" w:color="auto"/>
        <w:bottom w:val="none" w:sz="0" w:space="0" w:color="auto"/>
        <w:right w:val="none" w:sz="0" w:space="0" w:color="auto"/>
      </w:divBdr>
    </w:div>
    <w:div w:id="1018775770">
      <w:bodyDiv w:val="1"/>
      <w:marLeft w:val="0"/>
      <w:marRight w:val="0"/>
      <w:marTop w:val="0"/>
      <w:marBottom w:val="0"/>
      <w:divBdr>
        <w:top w:val="none" w:sz="0" w:space="0" w:color="auto"/>
        <w:left w:val="none" w:sz="0" w:space="0" w:color="auto"/>
        <w:bottom w:val="none" w:sz="0" w:space="0" w:color="auto"/>
        <w:right w:val="none" w:sz="0" w:space="0" w:color="auto"/>
      </w:divBdr>
    </w:div>
    <w:div w:id="1020276199">
      <w:bodyDiv w:val="1"/>
      <w:marLeft w:val="0"/>
      <w:marRight w:val="0"/>
      <w:marTop w:val="0"/>
      <w:marBottom w:val="0"/>
      <w:divBdr>
        <w:top w:val="none" w:sz="0" w:space="0" w:color="auto"/>
        <w:left w:val="none" w:sz="0" w:space="0" w:color="auto"/>
        <w:bottom w:val="none" w:sz="0" w:space="0" w:color="auto"/>
        <w:right w:val="none" w:sz="0" w:space="0" w:color="auto"/>
      </w:divBdr>
    </w:div>
    <w:div w:id="1020398651">
      <w:bodyDiv w:val="1"/>
      <w:marLeft w:val="0"/>
      <w:marRight w:val="0"/>
      <w:marTop w:val="0"/>
      <w:marBottom w:val="0"/>
      <w:divBdr>
        <w:top w:val="none" w:sz="0" w:space="0" w:color="auto"/>
        <w:left w:val="none" w:sz="0" w:space="0" w:color="auto"/>
        <w:bottom w:val="none" w:sz="0" w:space="0" w:color="auto"/>
        <w:right w:val="none" w:sz="0" w:space="0" w:color="auto"/>
      </w:divBdr>
    </w:div>
    <w:div w:id="1021393523">
      <w:bodyDiv w:val="1"/>
      <w:marLeft w:val="0"/>
      <w:marRight w:val="0"/>
      <w:marTop w:val="0"/>
      <w:marBottom w:val="0"/>
      <w:divBdr>
        <w:top w:val="none" w:sz="0" w:space="0" w:color="auto"/>
        <w:left w:val="none" w:sz="0" w:space="0" w:color="auto"/>
        <w:bottom w:val="none" w:sz="0" w:space="0" w:color="auto"/>
        <w:right w:val="none" w:sz="0" w:space="0" w:color="auto"/>
      </w:divBdr>
    </w:div>
    <w:div w:id="1021593899">
      <w:bodyDiv w:val="1"/>
      <w:marLeft w:val="0"/>
      <w:marRight w:val="0"/>
      <w:marTop w:val="0"/>
      <w:marBottom w:val="0"/>
      <w:divBdr>
        <w:top w:val="none" w:sz="0" w:space="0" w:color="auto"/>
        <w:left w:val="none" w:sz="0" w:space="0" w:color="auto"/>
        <w:bottom w:val="none" w:sz="0" w:space="0" w:color="auto"/>
        <w:right w:val="none" w:sz="0" w:space="0" w:color="auto"/>
      </w:divBdr>
    </w:div>
    <w:div w:id="1021662693">
      <w:bodyDiv w:val="1"/>
      <w:marLeft w:val="0"/>
      <w:marRight w:val="0"/>
      <w:marTop w:val="0"/>
      <w:marBottom w:val="0"/>
      <w:divBdr>
        <w:top w:val="none" w:sz="0" w:space="0" w:color="auto"/>
        <w:left w:val="none" w:sz="0" w:space="0" w:color="auto"/>
        <w:bottom w:val="none" w:sz="0" w:space="0" w:color="auto"/>
        <w:right w:val="none" w:sz="0" w:space="0" w:color="auto"/>
      </w:divBdr>
    </w:div>
    <w:div w:id="1021856218">
      <w:bodyDiv w:val="1"/>
      <w:marLeft w:val="0"/>
      <w:marRight w:val="0"/>
      <w:marTop w:val="0"/>
      <w:marBottom w:val="0"/>
      <w:divBdr>
        <w:top w:val="none" w:sz="0" w:space="0" w:color="auto"/>
        <w:left w:val="none" w:sz="0" w:space="0" w:color="auto"/>
        <w:bottom w:val="none" w:sz="0" w:space="0" w:color="auto"/>
        <w:right w:val="none" w:sz="0" w:space="0" w:color="auto"/>
      </w:divBdr>
    </w:div>
    <w:div w:id="1022242311">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440243">
      <w:bodyDiv w:val="1"/>
      <w:marLeft w:val="0"/>
      <w:marRight w:val="0"/>
      <w:marTop w:val="0"/>
      <w:marBottom w:val="0"/>
      <w:divBdr>
        <w:top w:val="none" w:sz="0" w:space="0" w:color="auto"/>
        <w:left w:val="none" w:sz="0" w:space="0" w:color="auto"/>
        <w:bottom w:val="none" w:sz="0" w:space="0" w:color="auto"/>
        <w:right w:val="none" w:sz="0" w:space="0" w:color="auto"/>
      </w:divBdr>
    </w:div>
    <w:div w:id="1023172294">
      <w:bodyDiv w:val="1"/>
      <w:marLeft w:val="0"/>
      <w:marRight w:val="0"/>
      <w:marTop w:val="0"/>
      <w:marBottom w:val="0"/>
      <w:divBdr>
        <w:top w:val="none" w:sz="0" w:space="0" w:color="auto"/>
        <w:left w:val="none" w:sz="0" w:space="0" w:color="auto"/>
        <w:bottom w:val="none" w:sz="0" w:space="0" w:color="auto"/>
        <w:right w:val="none" w:sz="0" w:space="0" w:color="auto"/>
      </w:divBdr>
    </w:div>
    <w:div w:id="1025210447">
      <w:bodyDiv w:val="1"/>
      <w:marLeft w:val="0"/>
      <w:marRight w:val="0"/>
      <w:marTop w:val="0"/>
      <w:marBottom w:val="0"/>
      <w:divBdr>
        <w:top w:val="none" w:sz="0" w:space="0" w:color="auto"/>
        <w:left w:val="none" w:sz="0" w:space="0" w:color="auto"/>
        <w:bottom w:val="none" w:sz="0" w:space="0" w:color="auto"/>
        <w:right w:val="none" w:sz="0" w:space="0" w:color="auto"/>
      </w:divBdr>
    </w:div>
    <w:div w:id="1026439962">
      <w:bodyDiv w:val="1"/>
      <w:marLeft w:val="0"/>
      <w:marRight w:val="0"/>
      <w:marTop w:val="0"/>
      <w:marBottom w:val="0"/>
      <w:divBdr>
        <w:top w:val="none" w:sz="0" w:space="0" w:color="auto"/>
        <w:left w:val="none" w:sz="0" w:space="0" w:color="auto"/>
        <w:bottom w:val="none" w:sz="0" w:space="0" w:color="auto"/>
        <w:right w:val="none" w:sz="0" w:space="0" w:color="auto"/>
      </w:divBdr>
    </w:div>
    <w:div w:id="1027369209">
      <w:bodyDiv w:val="1"/>
      <w:marLeft w:val="0"/>
      <w:marRight w:val="0"/>
      <w:marTop w:val="0"/>
      <w:marBottom w:val="0"/>
      <w:divBdr>
        <w:top w:val="none" w:sz="0" w:space="0" w:color="auto"/>
        <w:left w:val="none" w:sz="0" w:space="0" w:color="auto"/>
        <w:bottom w:val="none" w:sz="0" w:space="0" w:color="auto"/>
        <w:right w:val="none" w:sz="0" w:space="0" w:color="auto"/>
      </w:divBdr>
    </w:div>
    <w:div w:id="1031102959">
      <w:bodyDiv w:val="1"/>
      <w:marLeft w:val="0"/>
      <w:marRight w:val="0"/>
      <w:marTop w:val="0"/>
      <w:marBottom w:val="0"/>
      <w:divBdr>
        <w:top w:val="none" w:sz="0" w:space="0" w:color="auto"/>
        <w:left w:val="none" w:sz="0" w:space="0" w:color="auto"/>
        <w:bottom w:val="none" w:sz="0" w:space="0" w:color="auto"/>
        <w:right w:val="none" w:sz="0" w:space="0" w:color="auto"/>
      </w:divBdr>
    </w:div>
    <w:div w:id="1031297973">
      <w:bodyDiv w:val="1"/>
      <w:marLeft w:val="0"/>
      <w:marRight w:val="0"/>
      <w:marTop w:val="0"/>
      <w:marBottom w:val="0"/>
      <w:divBdr>
        <w:top w:val="none" w:sz="0" w:space="0" w:color="auto"/>
        <w:left w:val="none" w:sz="0" w:space="0" w:color="auto"/>
        <w:bottom w:val="none" w:sz="0" w:space="0" w:color="auto"/>
        <w:right w:val="none" w:sz="0" w:space="0" w:color="auto"/>
      </w:divBdr>
    </w:div>
    <w:div w:id="1031688582">
      <w:bodyDiv w:val="1"/>
      <w:marLeft w:val="0"/>
      <w:marRight w:val="0"/>
      <w:marTop w:val="0"/>
      <w:marBottom w:val="0"/>
      <w:divBdr>
        <w:top w:val="none" w:sz="0" w:space="0" w:color="auto"/>
        <w:left w:val="none" w:sz="0" w:space="0" w:color="auto"/>
        <w:bottom w:val="none" w:sz="0" w:space="0" w:color="auto"/>
        <w:right w:val="none" w:sz="0" w:space="0" w:color="auto"/>
      </w:divBdr>
    </w:div>
    <w:div w:id="1032682430">
      <w:bodyDiv w:val="1"/>
      <w:marLeft w:val="0"/>
      <w:marRight w:val="0"/>
      <w:marTop w:val="0"/>
      <w:marBottom w:val="0"/>
      <w:divBdr>
        <w:top w:val="none" w:sz="0" w:space="0" w:color="auto"/>
        <w:left w:val="none" w:sz="0" w:space="0" w:color="auto"/>
        <w:bottom w:val="none" w:sz="0" w:space="0" w:color="auto"/>
        <w:right w:val="none" w:sz="0" w:space="0" w:color="auto"/>
      </w:divBdr>
    </w:div>
    <w:div w:id="1032926668">
      <w:bodyDiv w:val="1"/>
      <w:marLeft w:val="0"/>
      <w:marRight w:val="0"/>
      <w:marTop w:val="0"/>
      <w:marBottom w:val="0"/>
      <w:divBdr>
        <w:top w:val="none" w:sz="0" w:space="0" w:color="auto"/>
        <w:left w:val="none" w:sz="0" w:space="0" w:color="auto"/>
        <w:bottom w:val="none" w:sz="0" w:space="0" w:color="auto"/>
        <w:right w:val="none" w:sz="0" w:space="0" w:color="auto"/>
      </w:divBdr>
    </w:div>
    <w:div w:id="1035152474">
      <w:bodyDiv w:val="1"/>
      <w:marLeft w:val="0"/>
      <w:marRight w:val="0"/>
      <w:marTop w:val="0"/>
      <w:marBottom w:val="0"/>
      <w:divBdr>
        <w:top w:val="none" w:sz="0" w:space="0" w:color="auto"/>
        <w:left w:val="none" w:sz="0" w:space="0" w:color="auto"/>
        <w:bottom w:val="none" w:sz="0" w:space="0" w:color="auto"/>
        <w:right w:val="none" w:sz="0" w:space="0" w:color="auto"/>
      </w:divBdr>
    </w:div>
    <w:div w:id="1035694969">
      <w:bodyDiv w:val="1"/>
      <w:marLeft w:val="0"/>
      <w:marRight w:val="0"/>
      <w:marTop w:val="0"/>
      <w:marBottom w:val="0"/>
      <w:divBdr>
        <w:top w:val="none" w:sz="0" w:space="0" w:color="auto"/>
        <w:left w:val="none" w:sz="0" w:space="0" w:color="auto"/>
        <w:bottom w:val="none" w:sz="0" w:space="0" w:color="auto"/>
        <w:right w:val="none" w:sz="0" w:space="0" w:color="auto"/>
      </w:divBdr>
    </w:div>
    <w:div w:id="1036197134">
      <w:bodyDiv w:val="1"/>
      <w:marLeft w:val="0"/>
      <w:marRight w:val="0"/>
      <w:marTop w:val="0"/>
      <w:marBottom w:val="0"/>
      <w:divBdr>
        <w:top w:val="none" w:sz="0" w:space="0" w:color="auto"/>
        <w:left w:val="none" w:sz="0" w:space="0" w:color="auto"/>
        <w:bottom w:val="none" w:sz="0" w:space="0" w:color="auto"/>
        <w:right w:val="none" w:sz="0" w:space="0" w:color="auto"/>
      </w:divBdr>
    </w:div>
    <w:div w:id="1036810853">
      <w:bodyDiv w:val="1"/>
      <w:marLeft w:val="0"/>
      <w:marRight w:val="0"/>
      <w:marTop w:val="0"/>
      <w:marBottom w:val="0"/>
      <w:divBdr>
        <w:top w:val="none" w:sz="0" w:space="0" w:color="auto"/>
        <w:left w:val="none" w:sz="0" w:space="0" w:color="auto"/>
        <w:bottom w:val="none" w:sz="0" w:space="0" w:color="auto"/>
        <w:right w:val="none" w:sz="0" w:space="0" w:color="auto"/>
      </w:divBdr>
    </w:div>
    <w:div w:id="1037049684">
      <w:bodyDiv w:val="1"/>
      <w:marLeft w:val="0"/>
      <w:marRight w:val="0"/>
      <w:marTop w:val="0"/>
      <w:marBottom w:val="0"/>
      <w:divBdr>
        <w:top w:val="none" w:sz="0" w:space="0" w:color="auto"/>
        <w:left w:val="none" w:sz="0" w:space="0" w:color="auto"/>
        <w:bottom w:val="none" w:sz="0" w:space="0" w:color="auto"/>
        <w:right w:val="none" w:sz="0" w:space="0" w:color="auto"/>
      </w:divBdr>
    </w:div>
    <w:div w:id="1037779121">
      <w:bodyDiv w:val="1"/>
      <w:marLeft w:val="0"/>
      <w:marRight w:val="0"/>
      <w:marTop w:val="0"/>
      <w:marBottom w:val="0"/>
      <w:divBdr>
        <w:top w:val="none" w:sz="0" w:space="0" w:color="auto"/>
        <w:left w:val="none" w:sz="0" w:space="0" w:color="auto"/>
        <w:bottom w:val="none" w:sz="0" w:space="0" w:color="auto"/>
        <w:right w:val="none" w:sz="0" w:space="0" w:color="auto"/>
      </w:divBdr>
    </w:div>
    <w:div w:id="1039168078">
      <w:bodyDiv w:val="1"/>
      <w:marLeft w:val="0"/>
      <w:marRight w:val="0"/>
      <w:marTop w:val="0"/>
      <w:marBottom w:val="0"/>
      <w:divBdr>
        <w:top w:val="none" w:sz="0" w:space="0" w:color="auto"/>
        <w:left w:val="none" w:sz="0" w:space="0" w:color="auto"/>
        <w:bottom w:val="none" w:sz="0" w:space="0" w:color="auto"/>
        <w:right w:val="none" w:sz="0" w:space="0" w:color="auto"/>
      </w:divBdr>
    </w:div>
    <w:div w:id="1039549236">
      <w:bodyDiv w:val="1"/>
      <w:marLeft w:val="0"/>
      <w:marRight w:val="0"/>
      <w:marTop w:val="0"/>
      <w:marBottom w:val="0"/>
      <w:divBdr>
        <w:top w:val="none" w:sz="0" w:space="0" w:color="auto"/>
        <w:left w:val="none" w:sz="0" w:space="0" w:color="auto"/>
        <w:bottom w:val="none" w:sz="0" w:space="0" w:color="auto"/>
        <w:right w:val="none" w:sz="0" w:space="0" w:color="auto"/>
      </w:divBdr>
    </w:div>
    <w:div w:id="1039738858">
      <w:bodyDiv w:val="1"/>
      <w:marLeft w:val="0"/>
      <w:marRight w:val="0"/>
      <w:marTop w:val="0"/>
      <w:marBottom w:val="0"/>
      <w:divBdr>
        <w:top w:val="none" w:sz="0" w:space="0" w:color="auto"/>
        <w:left w:val="none" w:sz="0" w:space="0" w:color="auto"/>
        <w:bottom w:val="none" w:sz="0" w:space="0" w:color="auto"/>
        <w:right w:val="none" w:sz="0" w:space="0" w:color="auto"/>
      </w:divBdr>
    </w:div>
    <w:div w:id="1039892132">
      <w:bodyDiv w:val="1"/>
      <w:marLeft w:val="0"/>
      <w:marRight w:val="0"/>
      <w:marTop w:val="0"/>
      <w:marBottom w:val="0"/>
      <w:divBdr>
        <w:top w:val="none" w:sz="0" w:space="0" w:color="auto"/>
        <w:left w:val="none" w:sz="0" w:space="0" w:color="auto"/>
        <w:bottom w:val="none" w:sz="0" w:space="0" w:color="auto"/>
        <w:right w:val="none" w:sz="0" w:space="0" w:color="auto"/>
      </w:divBdr>
    </w:div>
    <w:div w:id="1040743804">
      <w:bodyDiv w:val="1"/>
      <w:marLeft w:val="0"/>
      <w:marRight w:val="0"/>
      <w:marTop w:val="0"/>
      <w:marBottom w:val="0"/>
      <w:divBdr>
        <w:top w:val="none" w:sz="0" w:space="0" w:color="auto"/>
        <w:left w:val="none" w:sz="0" w:space="0" w:color="auto"/>
        <w:bottom w:val="none" w:sz="0" w:space="0" w:color="auto"/>
        <w:right w:val="none" w:sz="0" w:space="0" w:color="auto"/>
      </w:divBdr>
    </w:div>
    <w:div w:id="1042096215">
      <w:bodyDiv w:val="1"/>
      <w:marLeft w:val="0"/>
      <w:marRight w:val="0"/>
      <w:marTop w:val="0"/>
      <w:marBottom w:val="0"/>
      <w:divBdr>
        <w:top w:val="none" w:sz="0" w:space="0" w:color="auto"/>
        <w:left w:val="none" w:sz="0" w:space="0" w:color="auto"/>
        <w:bottom w:val="none" w:sz="0" w:space="0" w:color="auto"/>
        <w:right w:val="none" w:sz="0" w:space="0" w:color="auto"/>
      </w:divBdr>
    </w:div>
    <w:div w:id="1042288185">
      <w:bodyDiv w:val="1"/>
      <w:marLeft w:val="0"/>
      <w:marRight w:val="0"/>
      <w:marTop w:val="0"/>
      <w:marBottom w:val="0"/>
      <w:divBdr>
        <w:top w:val="none" w:sz="0" w:space="0" w:color="auto"/>
        <w:left w:val="none" w:sz="0" w:space="0" w:color="auto"/>
        <w:bottom w:val="none" w:sz="0" w:space="0" w:color="auto"/>
        <w:right w:val="none" w:sz="0" w:space="0" w:color="auto"/>
      </w:divBdr>
    </w:div>
    <w:div w:id="1042363546">
      <w:bodyDiv w:val="1"/>
      <w:marLeft w:val="0"/>
      <w:marRight w:val="0"/>
      <w:marTop w:val="0"/>
      <w:marBottom w:val="0"/>
      <w:divBdr>
        <w:top w:val="none" w:sz="0" w:space="0" w:color="auto"/>
        <w:left w:val="none" w:sz="0" w:space="0" w:color="auto"/>
        <w:bottom w:val="none" w:sz="0" w:space="0" w:color="auto"/>
        <w:right w:val="none" w:sz="0" w:space="0" w:color="auto"/>
      </w:divBdr>
    </w:div>
    <w:div w:id="1044213344">
      <w:bodyDiv w:val="1"/>
      <w:marLeft w:val="0"/>
      <w:marRight w:val="0"/>
      <w:marTop w:val="0"/>
      <w:marBottom w:val="0"/>
      <w:divBdr>
        <w:top w:val="none" w:sz="0" w:space="0" w:color="auto"/>
        <w:left w:val="none" w:sz="0" w:space="0" w:color="auto"/>
        <w:bottom w:val="none" w:sz="0" w:space="0" w:color="auto"/>
        <w:right w:val="none" w:sz="0" w:space="0" w:color="auto"/>
      </w:divBdr>
    </w:div>
    <w:div w:id="1046293498">
      <w:bodyDiv w:val="1"/>
      <w:marLeft w:val="0"/>
      <w:marRight w:val="0"/>
      <w:marTop w:val="0"/>
      <w:marBottom w:val="0"/>
      <w:divBdr>
        <w:top w:val="none" w:sz="0" w:space="0" w:color="auto"/>
        <w:left w:val="none" w:sz="0" w:space="0" w:color="auto"/>
        <w:bottom w:val="none" w:sz="0" w:space="0" w:color="auto"/>
        <w:right w:val="none" w:sz="0" w:space="0" w:color="auto"/>
      </w:divBdr>
    </w:div>
    <w:div w:id="1046754619">
      <w:bodyDiv w:val="1"/>
      <w:marLeft w:val="0"/>
      <w:marRight w:val="0"/>
      <w:marTop w:val="0"/>
      <w:marBottom w:val="0"/>
      <w:divBdr>
        <w:top w:val="none" w:sz="0" w:space="0" w:color="auto"/>
        <w:left w:val="none" w:sz="0" w:space="0" w:color="auto"/>
        <w:bottom w:val="none" w:sz="0" w:space="0" w:color="auto"/>
        <w:right w:val="none" w:sz="0" w:space="0" w:color="auto"/>
      </w:divBdr>
    </w:div>
    <w:div w:id="1046831793">
      <w:bodyDiv w:val="1"/>
      <w:marLeft w:val="0"/>
      <w:marRight w:val="0"/>
      <w:marTop w:val="0"/>
      <w:marBottom w:val="0"/>
      <w:divBdr>
        <w:top w:val="none" w:sz="0" w:space="0" w:color="auto"/>
        <w:left w:val="none" w:sz="0" w:space="0" w:color="auto"/>
        <w:bottom w:val="none" w:sz="0" w:space="0" w:color="auto"/>
        <w:right w:val="none" w:sz="0" w:space="0" w:color="auto"/>
      </w:divBdr>
    </w:div>
    <w:div w:id="1046838159">
      <w:bodyDiv w:val="1"/>
      <w:marLeft w:val="0"/>
      <w:marRight w:val="0"/>
      <w:marTop w:val="0"/>
      <w:marBottom w:val="0"/>
      <w:divBdr>
        <w:top w:val="none" w:sz="0" w:space="0" w:color="auto"/>
        <w:left w:val="none" w:sz="0" w:space="0" w:color="auto"/>
        <w:bottom w:val="none" w:sz="0" w:space="0" w:color="auto"/>
        <w:right w:val="none" w:sz="0" w:space="0" w:color="auto"/>
      </w:divBdr>
    </w:div>
    <w:div w:id="1047801209">
      <w:bodyDiv w:val="1"/>
      <w:marLeft w:val="0"/>
      <w:marRight w:val="0"/>
      <w:marTop w:val="0"/>
      <w:marBottom w:val="0"/>
      <w:divBdr>
        <w:top w:val="none" w:sz="0" w:space="0" w:color="auto"/>
        <w:left w:val="none" w:sz="0" w:space="0" w:color="auto"/>
        <w:bottom w:val="none" w:sz="0" w:space="0" w:color="auto"/>
        <w:right w:val="none" w:sz="0" w:space="0" w:color="auto"/>
      </w:divBdr>
    </w:div>
    <w:div w:id="1048334111">
      <w:bodyDiv w:val="1"/>
      <w:marLeft w:val="0"/>
      <w:marRight w:val="0"/>
      <w:marTop w:val="0"/>
      <w:marBottom w:val="0"/>
      <w:divBdr>
        <w:top w:val="none" w:sz="0" w:space="0" w:color="auto"/>
        <w:left w:val="none" w:sz="0" w:space="0" w:color="auto"/>
        <w:bottom w:val="none" w:sz="0" w:space="0" w:color="auto"/>
        <w:right w:val="none" w:sz="0" w:space="0" w:color="auto"/>
      </w:divBdr>
    </w:div>
    <w:div w:id="1048646752">
      <w:bodyDiv w:val="1"/>
      <w:marLeft w:val="0"/>
      <w:marRight w:val="0"/>
      <w:marTop w:val="0"/>
      <w:marBottom w:val="0"/>
      <w:divBdr>
        <w:top w:val="none" w:sz="0" w:space="0" w:color="auto"/>
        <w:left w:val="none" w:sz="0" w:space="0" w:color="auto"/>
        <w:bottom w:val="none" w:sz="0" w:space="0" w:color="auto"/>
        <w:right w:val="none" w:sz="0" w:space="0" w:color="auto"/>
      </w:divBdr>
    </w:div>
    <w:div w:id="1049063832">
      <w:bodyDiv w:val="1"/>
      <w:marLeft w:val="0"/>
      <w:marRight w:val="0"/>
      <w:marTop w:val="0"/>
      <w:marBottom w:val="0"/>
      <w:divBdr>
        <w:top w:val="none" w:sz="0" w:space="0" w:color="auto"/>
        <w:left w:val="none" w:sz="0" w:space="0" w:color="auto"/>
        <w:bottom w:val="none" w:sz="0" w:space="0" w:color="auto"/>
        <w:right w:val="none" w:sz="0" w:space="0" w:color="auto"/>
      </w:divBdr>
    </w:div>
    <w:div w:id="1049719350">
      <w:bodyDiv w:val="1"/>
      <w:marLeft w:val="0"/>
      <w:marRight w:val="0"/>
      <w:marTop w:val="0"/>
      <w:marBottom w:val="0"/>
      <w:divBdr>
        <w:top w:val="none" w:sz="0" w:space="0" w:color="auto"/>
        <w:left w:val="none" w:sz="0" w:space="0" w:color="auto"/>
        <w:bottom w:val="none" w:sz="0" w:space="0" w:color="auto"/>
        <w:right w:val="none" w:sz="0" w:space="0" w:color="auto"/>
      </w:divBdr>
    </w:div>
    <w:div w:id="1049915412">
      <w:bodyDiv w:val="1"/>
      <w:marLeft w:val="0"/>
      <w:marRight w:val="0"/>
      <w:marTop w:val="0"/>
      <w:marBottom w:val="0"/>
      <w:divBdr>
        <w:top w:val="none" w:sz="0" w:space="0" w:color="auto"/>
        <w:left w:val="none" w:sz="0" w:space="0" w:color="auto"/>
        <w:bottom w:val="none" w:sz="0" w:space="0" w:color="auto"/>
        <w:right w:val="none" w:sz="0" w:space="0" w:color="auto"/>
      </w:divBdr>
    </w:div>
    <w:div w:id="1050227228">
      <w:bodyDiv w:val="1"/>
      <w:marLeft w:val="0"/>
      <w:marRight w:val="0"/>
      <w:marTop w:val="0"/>
      <w:marBottom w:val="0"/>
      <w:divBdr>
        <w:top w:val="none" w:sz="0" w:space="0" w:color="auto"/>
        <w:left w:val="none" w:sz="0" w:space="0" w:color="auto"/>
        <w:bottom w:val="none" w:sz="0" w:space="0" w:color="auto"/>
        <w:right w:val="none" w:sz="0" w:space="0" w:color="auto"/>
      </w:divBdr>
    </w:div>
    <w:div w:id="1050836498">
      <w:bodyDiv w:val="1"/>
      <w:marLeft w:val="0"/>
      <w:marRight w:val="0"/>
      <w:marTop w:val="0"/>
      <w:marBottom w:val="0"/>
      <w:divBdr>
        <w:top w:val="none" w:sz="0" w:space="0" w:color="auto"/>
        <w:left w:val="none" w:sz="0" w:space="0" w:color="auto"/>
        <w:bottom w:val="none" w:sz="0" w:space="0" w:color="auto"/>
        <w:right w:val="none" w:sz="0" w:space="0" w:color="auto"/>
      </w:divBdr>
    </w:div>
    <w:div w:id="1051612981">
      <w:bodyDiv w:val="1"/>
      <w:marLeft w:val="0"/>
      <w:marRight w:val="0"/>
      <w:marTop w:val="0"/>
      <w:marBottom w:val="0"/>
      <w:divBdr>
        <w:top w:val="none" w:sz="0" w:space="0" w:color="auto"/>
        <w:left w:val="none" w:sz="0" w:space="0" w:color="auto"/>
        <w:bottom w:val="none" w:sz="0" w:space="0" w:color="auto"/>
        <w:right w:val="none" w:sz="0" w:space="0" w:color="auto"/>
      </w:divBdr>
    </w:div>
    <w:div w:id="1051877910">
      <w:bodyDiv w:val="1"/>
      <w:marLeft w:val="0"/>
      <w:marRight w:val="0"/>
      <w:marTop w:val="0"/>
      <w:marBottom w:val="0"/>
      <w:divBdr>
        <w:top w:val="none" w:sz="0" w:space="0" w:color="auto"/>
        <w:left w:val="none" w:sz="0" w:space="0" w:color="auto"/>
        <w:bottom w:val="none" w:sz="0" w:space="0" w:color="auto"/>
        <w:right w:val="none" w:sz="0" w:space="0" w:color="auto"/>
      </w:divBdr>
    </w:div>
    <w:div w:id="1052461441">
      <w:bodyDiv w:val="1"/>
      <w:marLeft w:val="0"/>
      <w:marRight w:val="0"/>
      <w:marTop w:val="0"/>
      <w:marBottom w:val="0"/>
      <w:divBdr>
        <w:top w:val="none" w:sz="0" w:space="0" w:color="auto"/>
        <w:left w:val="none" w:sz="0" w:space="0" w:color="auto"/>
        <w:bottom w:val="none" w:sz="0" w:space="0" w:color="auto"/>
        <w:right w:val="none" w:sz="0" w:space="0" w:color="auto"/>
      </w:divBdr>
    </w:div>
    <w:div w:id="1052846643">
      <w:bodyDiv w:val="1"/>
      <w:marLeft w:val="0"/>
      <w:marRight w:val="0"/>
      <w:marTop w:val="0"/>
      <w:marBottom w:val="0"/>
      <w:divBdr>
        <w:top w:val="none" w:sz="0" w:space="0" w:color="auto"/>
        <w:left w:val="none" w:sz="0" w:space="0" w:color="auto"/>
        <w:bottom w:val="none" w:sz="0" w:space="0" w:color="auto"/>
        <w:right w:val="none" w:sz="0" w:space="0" w:color="auto"/>
      </w:divBdr>
    </w:div>
    <w:div w:id="1053040164">
      <w:bodyDiv w:val="1"/>
      <w:marLeft w:val="0"/>
      <w:marRight w:val="0"/>
      <w:marTop w:val="0"/>
      <w:marBottom w:val="0"/>
      <w:divBdr>
        <w:top w:val="none" w:sz="0" w:space="0" w:color="auto"/>
        <w:left w:val="none" w:sz="0" w:space="0" w:color="auto"/>
        <w:bottom w:val="none" w:sz="0" w:space="0" w:color="auto"/>
        <w:right w:val="none" w:sz="0" w:space="0" w:color="auto"/>
      </w:divBdr>
    </w:div>
    <w:div w:id="1053191746">
      <w:bodyDiv w:val="1"/>
      <w:marLeft w:val="0"/>
      <w:marRight w:val="0"/>
      <w:marTop w:val="0"/>
      <w:marBottom w:val="0"/>
      <w:divBdr>
        <w:top w:val="none" w:sz="0" w:space="0" w:color="auto"/>
        <w:left w:val="none" w:sz="0" w:space="0" w:color="auto"/>
        <w:bottom w:val="none" w:sz="0" w:space="0" w:color="auto"/>
        <w:right w:val="none" w:sz="0" w:space="0" w:color="auto"/>
      </w:divBdr>
    </w:div>
    <w:div w:id="1053575126">
      <w:bodyDiv w:val="1"/>
      <w:marLeft w:val="0"/>
      <w:marRight w:val="0"/>
      <w:marTop w:val="0"/>
      <w:marBottom w:val="0"/>
      <w:divBdr>
        <w:top w:val="none" w:sz="0" w:space="0" w:color="auto"/>
        <w:left w:val="none" w:sz="0" w:space="0" w:color="auto"/>
        <w:bottom w:val="none" w:sz="0" w:space="0" w:color="auto"/>
        <w:right w:val="none" w:sz="0" w:space="0" w:color="auto"/>
      </w:divBdr>
    </w:div>
    <w:div w:id="1053575863">
      <w:bodyDiv w:val="1"/>
      <w:marLeft w:val="0"/>
      <w:marRight w:val="0"/>
      <w:marTop w:val="0"/>
      <w:marBottom w:val="0"/>
      <w:divBdr>
        <w:top w:val="none" w:sz="0" w:space="0" w:color="auto"/>
        <w:left w:val="none" w:sz="0" w:space="0" w:color="auto"/>
        <w:bottom w:val="none" w:sz="0" w:space="0" w:color="auto"/>
        <w:right w:val="none" w:sz="0" w:space="0" w:color="auto"/>
      </w:divBdr>
    </w:div>
    <w:div w:id="1053579846">
      <w:bodyDiv w:val="1"/>
      <w:marLeft w:val="0"/>
      <w:marRight w:val="0"/>
      <w:marTop w:val="0"/>
      <w:marBottom w:val="0"/>
      <w:divBdr>
        <w:top w:val="none" w:sz="0" w:space="0" w:color="auto"/>
        <w:left w:val="none" w:sz="0" w:space="0" w:color="auto"/>
        <w:bottom w:val="none" w:sz="0" w:space="0" w:color="auto"/>
        <w:right w:val="none" w:sz="0" w:space="0" w:color="auto"/>
      </w:divBdr>
    </w:div>
    <w:div w:id="1053581135">
      <w:bodyDiv w:val="1"/>
      <w:marLeft w:val="0"/>
      <w:marRight w:val="0"/>
      <w:marTop w:val="0"/>
      <w:marBottom w:val="0"/>
      <w:divBdr>
        <w:top w:val="none" w:sz="0" w:space="0" w:color="auto"/>
        <w:left w:val="none" w:sz="0" w:space="0" w:color="auto"/>
        <w:bottom w:val="none" w:sz="0" w:space="0" w:color="auto"/>
        <w:right w:val="none" w:sz="0" w:space="0" w:color="auto"/>
      </w:divBdr>
    </w:div>
    <w:div w:id="1053964491">
      <w:bodyDiv w:val="1"/>
      <w:marLeft w:val="0"/>
      <w:marRight w:val="0"/>
      <w:marTop w:val="0"/>
      <w:marBottom w:val="0"/>
      <w:divBdr>
        <w:top w:val="none" w:sz="0" w:space="0" w:color="auto"/>
        <w:left w:val="none" w:sz="0" w:space="0" w:color="auto"/>
        <w:bottom w:val="none" w:sz="0" w:space="0" w:color="auto"/>
        <w:right w:val="none" w:sz="0" w:space="0" w:color="auto"/>
      </w:divBdr>
    </w:div>
    <w:div w:id="1054045597">
      <w:bodyDiv w:val="1"/>
      <w:marLeft w:val="0"/>
      <w:marRight w:val="0"/>
      <w:marTop w:val="0"/>
      <w:marBottom w:val="0"/>
      <w:divBdr>
        <w:top w:val="none" w:sz="0" w:space="0" w:color="auto"/>
        <w:left w:val="none" w:sz="0" w:space="0" w:color="auto"/>
        <w:bottom w:val="none" w:sz="0" w:space="0" w:color="auto"/>
        <w:right w:val="none" w:sz="0" w:space="0" w:color="auto"/>
      </w:divBdr>
    </w:div>
    <w:div w:id="1054694715">
      <w:bodyDiv w:val="1"/>
      <w:marLeft w:val="0"/>
      <w:marRight w:val="0"/>
      <w:marTop w:val="0"/>
      <w:marBottom w:val="0"/>
      <w:divBdr>
        <w:top w:val="none" w:sz="0" w:space="0" w:color="auto"/>
        <w:left w:val="none" w:sz="0" w:space="0" w:color="auto"/>
        <w:bottom w:val="none" w:sz="0" w:space="0" w:color="auto"/>
        <w:right w:val="none" w:sz="0" w:space="0" w:color="auto"/>
      </w:divBdr>
    </w:div>
    <w:div w:id="1055616588">
      <w:bodyDiv w:val="1"/>
      <w:marLeft w:val="0"/>
      <w:marRight w:val="0"/>
      <w:marTop w:val="0"/>
      <w:marBottom w:val="0"/>
      <w:divBdr>
        <w:top w:val="none" w:sz="0" w:space="0" w:color="auto"/>
        <w:left w:val="none" w:sz="0" w:space="0" w:color="auto"/>
        <w:bottom w:val="none" w:sz="0" w:space="0" w:color="auto"/>
        <w:right w:val="none" w:sz="0" w:space="0" w:color="auto"/>
      </w:divBdr>
    </w:div>
    <w:div w:id="1056583826">
      <w:bodyDiv w:val="1"/>
      <w:marLeft w:val="0"/>
      <w:marRight w:val="0"/>
      <w:marTop w:val="0"/>
      <w:marBottom w:val="0"/>
      <w:divBdr>
        <w:top w:val="none" w:sz="0" w:space="0" w:color="auto"/>
        <w:left w:val="none" w:sz="0" w:space="0" w:color="auto"/>
        <w:bottom w:val="none" w:sz="0" w:space="0" w:color="auto"/>
        <w:right w:val="none" w:sz="0" w:space="0" w:color="auto"/>
      </w:divBdr>
    </w:div>
    <w:div w:id="1056586300">
      <w:bodyDiv w:val="1"/>
      <w:marLeft w:val="0"/>
      <w:marRight w:val="0"/>
      <w:marTop w:val="0"/>
      <w:marBottom w:val="0"/>
      <w:divBdr>
        <w:top w:val="none" w:sz="0" w:space="0" w:color="auto"/>
        <w:left w:val="none" w:sz="0" w:space="0" w:color="auto"/>
        <w:bottom w:val="none" w:sz="0" w:space="0" w:color="auto"/>
        <w:right w:val="none" w:sz="0" w:space="0" w:color="auto"/>
      </w:divBdr>
    </w:div>
    <w:div w:id="1057626933">
      <w:bodyDiv w:val="1"/>
      <w:marLeft w:val="0"/>
      <w:marRight w:val="0"/>
      <w:marTop w:val="0"/>
      <w:marBottom w:val="0"/>
      <w:divBdr>
        <w:top w:val="none" w:sz="0" w:space="0" w:color="auto"/>
        <w:left w:val="none" w:sz="0" w:space="0" w:color="auto"/>
        <w:bottom w:val="none" w:sz="0" w:space="0" w:color="auto"/>
        <w:right w:val="none" w:sz="0" w:space="0" w:color="auto"/>
      </w:divBdr>
    </w:div>
    <w:div w:id="1057632813">
      <w:bodyDiv w:val="1"/>
      <w:marLeft w:val="0"/>
      <w:marRight w:val="0"/>
      <w:marTop w:val="0"/>
      <w:marBottom w:val="0"/>
      <w:divBdr>
        <w:top w:val="none" w:sz="0" w:space="0" w:color="auto"/>
        <w:left w:val="none" w:sz="0" w:space="0" w:color="auto"/>
        <w:bottom w:val="none" w:sz="0" w:space="0" w:color="auto"/>
        <w:right w:val="none" w:sz="0" w:space="0" w:color="auto"/>
      </w:divBdr>
    </w:div>
    <w:div w:id="1058821007">
      <w:bodyDiv w:val="1"/>
      <w:marLeft w:val="0"/>
      <w:marRight w:val="0"/>
      <w:marTop w:val="0"/>
      <w:marBottom w:val="0"/>
      <w:divBdr>
        <w:top w:val="none" w:sz="0" w:space="0" w:color="auto"/>
        <w:left w:val="none" w:sz="0" w:space="0" w:color="auto"/>
        <w:bottom w:val="none" w:sz="0" w:space="0" w:color="auto"/>
        <w:right w:val="none" w:sz="0" w:space="0" w:color="auto"/>
      </w:divBdr>
    </w:div>
    <w:div w:id="1059478113">
      <w:bodyDiv w:val="1"/>
      <w:marLeft w:val="0"/>
      <w:marRight w:val="0"/>
      <w:marTop w:val="0"/>
      <w:marBottom w:val="0"/>
      <w:divBdr>
        <w:top w:val="none" w:sz="0" w:space="0" w:color="auto"/>
        <w:left w:val="none" w:sz="0" w:space="0" w:color="auto"/>
        <w:bottom w:val="none" w:sz="0" w:space="0" w:color="auto"/>
        <w:right w:val="none" w:sz="0" w:space="0" w:color="auto"/>
      </w:divBdr>
    </w:div>
    <w:div w:id="1059783420">
      <w:bodyDiv w:val="1"/>
      <w:marLeft w:val="0"/>
      <w:marRight w:val="0"/>
      <w:marTop w:val="0"/>
      <w:marBottom w:val="0"/>
      <w:divBdr>
        <w:top w:val="none" w:sz="0" w:space="0" w:color="auto"/>
        <w:left w:val="none" w:sz="0" w:space="0" w:color="auto"/>
        <w:bottom w:val="none" w:sz="0" w:space="0" w:color="auto"/>
        <w:right w:val="none" w:sz="0" w:space="0" w:color="auto"/>
      </w:divBdr>
    </w:div>
    <w:div w:id="1062555477">
      <w:bodyDiv w:val="1"/>
      <w:marLeft w:val="0"/>
      <w:marRight w:val="0"/>
      <w:marTop w:val="0"/>
      <w:marBottom w:val="0"/>
      <w:divBdr>
        <w:top w:val="none" w:sz="0" w:space="0" w:color="auto"/>
        <w:left w:val="none" w:sz="0" w:space="0" w:color="auto"/>
        <w:bottom w:val="none" w:sz="0" w:space="0" w:color="auto"/>
        <w:right w:val="none" w:sz="0" w:space="0" w:color="auto"/>
      </w:divBdr>
    </w:div>
    <w:div w:id="1062754972">
      <w:bodyDiv w:val="1"/>
      <w:marLeft w:val="0"/>
      <w:marRight w:val="0"/>
      <w:marTop w:val="0"/>
      <w:marBottom w:val="0"/>
      <w:divBdr>
        <w:top w:val="none" w:sz="0" w:space="0" w:color="auto"/>
        <w:left w:val="none" w:sz="0" w:space="0" w:color="auto"/>
        <w:bottom w:val="none" w:sz="0" w:space="0" w:color="auto"/>
        <w:right w:val="none" w:sz="0" w:space="0" w:color="auto"/>
      </w:divBdr>
    </w:div>
    <w:div w:id="1063287876">
      <w:bodyDiv w:val="1"/>
      <w:marLeft w:val="0"/>
      <w:marRight w:val="0"/>
      <w:marTop w:val="0"/>
      <w:marBottom w:val="0"/>
      <w:divBdr>
        <w:top w:val="none" w:sz="0" w:space="0" w:color="auto"/>
        <w:left w:val="none" w:sz="0" w:space="0" w:color="auto"/>
        <w:bottom w:val="none" w:sz="0" w:space="0" w:color="auto"/>
        <w:right w:val="none" w:sz="0" w:space="0" w:color="auto"/>
      </w:divBdr>
    </w:div>
    <w:div w:id="1063674641">
      <w:bodyDiv w:val="1"/>
      <w:marLeft w:val="0"/>
      <w:marRight w:val="0"/>
      <w:marTop w:val="0"/>
      <w:marBottom w:val="0"/>
      <w:divBdr>
        <w:top w:val="none" w:sz="0" w:space="0" w:color="auto"/>
        <w:left w:val="none" w:sz="0" w:space="0" w:color="auto"/>
        <w:bottom w:val="none" w:sz="0" w:space="0" w:color="auto"/>
        <w:right w:val="none" w:sz="0" w:space="0" w:color="auto"/>
      </w:divBdr>
    </w:div>
    <w:div w:id="1063678006">
      <w:bodyDiv w:val="1"/>
      <w:marLeft w:val="0"/>
      <w:marRight w:val="0"/>
      <w:marTop w:val="0"/>
      <w:marBottom w:val="0"/>
      <w:divBdr>
        <w:top w:val="none" w:sz="0" w:space="0" w:color="auto"/>
        <w:left w:val="none" w:sz="0" w:space="0" w:color="auto"/>
        <w:bottom w:val="none" w:sz="0" w:space="0" w:color="auto"/>
        <w:right w:val="none" w:sz="0" w:space="0" w:color="auto"/>
      </w:divBdr>
    </w:div>
    <w:div w:id="1063917297">
      <w:bodyDiv w:val="1"/>
      <w:marLeft w:val="0"/>
      <w:marRight w:val="0"/>
      <w:marTop w:val="0"/>
      <w:marBottom w:val="0"/>
      <w:divBdr>
        <w:top w:val="none" w:sz="0" w:space="0" w:color="auto"/>
        <w:left w:val="none" w:sz="0" w:space="0" w:color="auto"/>
        <w:bottom w:val="none" w:sz="0" w:space="0" w:color="auto"/>
        <w:right w:val="none" w:sz="0" w:space="0" w:color="auto"/>
      </w:divBdr>
    </w:div>
    <w:div w:id="1063985022">
      <w:bodyDiv w:val="1"/>
      <w:marLeft w:val="0"/>
      <w:marRight w:val="0"/>
      <w:marTop w:val="0"/>
      <w:marBottom w:val="0"/>
      <w:divBdr>
        <w:top w:val="none" w:sz="0" w:space="0" w:color="auto"/>
        <w:left w:val="none" w:sz="0" w:space="0" w:color="auto"/>
        <w:bottom w:val="none" w:sz="0" w:space="0" w:color="auto"/>
        <w:right w:val="none" w:sz="0" w:space="0" w:color="auto"/>
      </w:divBdr>
    </w:div>
    <w:div w:id="1064178233">
      <w:bodyDiv w:val="1"/>
      <w:marLeft w:val="0"/>
      <w:marRight w:val="0"/>
      <w:marTop w:val="0"/>
      <w:marBottom w:val="0"/>
      <w:divBdr>
        <w:top w:val="none" w:sz="0" w:space="0" w:color="auto"/>
        <w:left w:val="none" w:sz="0" w:space="0" w:color="auto"/>
        <w:bottom w:val="none" w:sz="0" w:space="0" w:color="auto"/>
        <w:right w:val="none" w:sz="0" w:space="0" w:color="auto"/>
      </w:divBdr>
    </w:div>
    <w:div w:id="1064262008">
      <w:bodyDiv w:val="1"/>
      <w:marLeft w:val="0"/>
      <w:marRight w:val="0"/>
      <w:marTop w:val="0"/>
      <w:marBottom w:val="0"/>
      <w:divBdr>
        <w:top w:val="none" w:sz="0" w:space="0" w:color="auto"/>
        <w:left w:val="none" w:sz="0" w:space="0" w:color="auto"/>
        <w:bottom w:val="none" w:sz="0" w:space="0" w:color="auto"/>
        <w:right w:val="none" w:sz="0" w:space="0" w:color="auto"/>
      </w:divBdr>
    </w:div>
    <w:div w:id="1064336646">
      <w:bodyDiv w:val="1"/>
      <w:marLeft w:val="0"/>
      <w:marRight w:val="0"/>
      <w:marTop w:val="0"/>
      <w:marBottom w:val="0"/>
      <w:divBdr>
        <w:top w:val="none" w:sz="0" w:space="0" w:color="auto"/>
        <w:left w:val="none" w:sz="0" w:space="0" w:color="auto"/>
        <w:bottom w:val="none" w:sz="0" w:space="0" w:color="auto"/>
        <w:right w:val="none" w:sz="0" w:space="0" w:color="auto"/>
      </w:divBdr>
    </w:div>
    <w:div w:id="1064983360">
      <w:bodyDiv w:val="1"/>
      <w:marLeft w:val="0"/>
      <w:marRight w:val="0"/>
      <w:marTop w:val="0"/>
      <w:marBottom w:val="0"/>
      <w:divBdr>
        <w:top w:val="none" w:sz="0" w:space="0" w:color="auto"/>
        <w:left w:val="none" w:sz="0" w:space="0" w:color="auto"/>
        <w:bottom w:val="none" w:sz="0" w:space="0" w:color="auto"/>
        <w:right w:val="none" w:sz="0" w:space="0" w:color="auto"/>
      </w:divBdr>
    </w:div>
    <w:div w:id="1065101592">
      <w:bodyDiv w:val="1"/>
      <w:marLeft w:val="0"/>
      <w:marRight w:val="0"/>
      <w:marTop w:val="0"/>
      <w:marBottom w:val="0"/>
      <w:divBdr>
        <w:top w:val="none" w:sz="0" w:space="0" w:color="auto"/>
        <w:left w:val="none" w:sz="0" w:space="0" w:color="auto"/>
        <w:bottom w:val="none" w:sz="0" w:space="0" w:color="auto"/>
        <w:right w:val="none" w:sz="0" w:space="0" w:color="auto"/>
      </w:divBdr>
    </w:div>
    <w:div w:id="1065449472">
      <w:bodyDiv w:val="1"/>
      <w:marLeft w:val="0"/>
      <w:marRight w:val="0"/>
      <w:marTop w:val="0"/>
      <w:marBottom w:val="0"/>
      <w:divBdr>
        <w:top w:val="none" w:sz="0" w:space="0" w:color="auto"/>
        <w:left w:val="none" w:sz="0" w:space="0" w:color="auto"/>
        <w:bottom w:val="none" w:sz="0" w:space="0" w:color="auto"/>
        <w:right w:val="none" w:sz="0" w:space="0" w:color="auto"/>
      </w:divBdr>
    </w:div>
    <w:div w:id="1066338439">
      <w:bodyDiv w:val="1"/>
      <w:marLeft w:val="0"/>
      <w:marRight w:val="0"/>
      <w:marTop w:val="0"/>
      <w:marBottom w:val="0"/>
      <w:divBdr>
        <w:top w:val="none" w:sz="0" w:space="0" w:color="auto"/>
        <w:left w:val="none" w:sz="0" w:space="0" w:color="auto"/>
        <w:bottom w:val="none" w:sz="0" w:space="0" w:color="auto"/>
        <w:right w:val="none" w:sz="0" w:space="0" w:color="auto"/>
      </w:divBdr>
    </w:div>
    <w:div w:id="1066419915">
      <w:bodyDiv w:val="1"/>
      <w:marLeft w:val="0"/>
      <w:marRight w:val="0"/>
      <w:marTop w:val="0"/>
      <w:marBottom w:val="0"/>
      <w:divBdr>
        <w:top w:val="none" w:sz="0" w:space="0" w:color="auto"/>
        <w:left w:val="none" w:sz="0" w:space="0" w:color="auto"/>
        <w:bottom w:val="none" w:sz="0" w:space="0" w:color="auto"/>
        <w:right w:val="none" w:sz="0" w:space="0" w:color="auto"/>
      </w:divBdr>
    </w:div>
    <w:div w:id="1066732146">
      <w:bodyDiv w:val="1"/>
      <w:marLeft w:val="0"/>
      <w:marRight w:val="0"/>
      <w:marTop w:val="0"/>
      <w:marBottom w:val="0"/>
      <w:divBdr>
        <w:top w:val="none" w:sz="0" w:space="0" w:color="auto"/>
        <w:left w:val="none" w:sz="0" w:space="0" w:color="auto"/>
        <w:bottom w:val="none" w:sz="0" w:space="0" w:color="auto"/>
        <w:right w:val="none" w:sz="0" w:space="0" w:color="auto"/>
      </w:divBdr>
    </w:div>
    <w:div w:id="1066758978">
      <w:bodyDiv w:val="1"/>
      <w:marLeft w:val="0"/>
      <w:marRight w:val="0"/>
      <w:marTop w:val="0"/>
      <w:marBottom w:val="0"/>
      <w:divBdr>
        <w:top w:val="none" w:sz="0" w:space="0" w:color="auto"/>
        <w:left w:val="none" w:sz="0" w:space="0" w:color="auto"/>
        <w:bottom w:val="none" w:sz="0" w:space="0" w:color="auto"/>
        <w:right w:val="none" w:sz="0" w:space="0" w:color="auto"/>
      </w:divBdr>
    </w:div>
    <w:div w:id="1068646746">
      <w:bodyDiv w:val="1"/>
      <w:marLeft w:val="0"/>
      <w:marRight w:val="0"/>
      <w:marTop w:val="0"/>
      <w:marBottom w:val="0"/>
      <w:divBdr>
        <w:top w:val="none" w:sz="0" w:space="0" w:color="auto"/>
        <w:left w:val="none" w:sz="0" w:space="0" w:color="auto"/>
        <w:bottom w:val="none" w:sz="0" w:space="0" w:color="auto"/>
        <w:right w:val="none" w:sz="0" w:space="0" w:color="auto"/>
      </w:divBdr>
    </w:div>
    <w:div w:id="1069692480">
      <w:bodyDiv w:val="1"/>
      <w:marLeft w:val="0"/>
      <w:marRight w:val="0"/>
      <w:marTop w:val="0"/>
      <w:marBottom w:val="0"/>
      <w:divBdr>
        <w:top w:val="none" w:sz="0" w:space="0" w:color="auto"/>
        <w:left w:val="none" w:sz="0" w:space="0" w:color="auto"/>
        <w:bottom w:val="none" w:sz="0" w:space="0" w:color="auto"/>
        <w:right w:val="none" w:sz="0" w:space="0" w:color="auto"/>
      </w:divBdr>
    </w:div>
    <w:div w:id="1070349543">
      <w:bodyDiv w:val="1"/>
      <w:marLeft w:val="0"/>
      <w:marRight w:val="0"/>
      <w:marTop w:val="0"/>
      <w:marBottom w:val="0"/>
      <w:divBdr>
        <w:top w:val="none" w:sz="0" w:space="0" w:color="auto"/>
        <w:left w:val="none" w:sz="0" w:space="0" w:color="auto"/>
        <w:bottom w:val="none" w:sz="0" w:space="0" w:color="auto"/>
        <w:right w:val="none" w:sz="0" w:space="0" w:color="auto"/>
      </w:divBdr>
    </w:div>
    <w:div w:id="1070425688">
      <w:bodyDiv w:val="1"/>
      <w:marLeft w:val="0"/>
      <w:marRight w:val="0"/>
      <w:marTop w:val="0"/>
      <w:marBottom w:val="0"/>
      <w:divBdr>
        <w:top w:val="none" w:sz="0" w:space="0" w:color="auto"/>
        <w:left w:val="none" w:sz="0" w:space="0" w:color="auto"/>
        <w:bottom w:val="none" w:sz="0" w:space="0" w:color="auto"/>
        <w:right w:val="none" w:sz="0" w:space="0" w:color="auto"/>
      </w:divBdr>
    </w:div>
    <w:div w:id="1071003990">
      <w:bodyDiv w:val="1"/>
      <w:marLeft w:val="0"/>
      <w:marRight w:val="0"/>
      <w:marTop w:val="0"/>
      <w:marBottom w:val="0"/>
      <w:divBdr>
        <w:top w:val="none" w:sz="0" w:space="0" w:color="auto"/>
        <w:left w:val="none" w:sz="0" w:space="0" w:color="auto"/>
        <w:bottom w:val="none" w:sz="0" w:space="0" w:color="auto"/>
        <w:right w:val="none" w:sz="0" w:space="0" w:color="auto"/>
      </w:divBdr>
    </w:div>
    <w:div w:id="1071780870">
      <w:bodyDiv w:val="1"/>
      <w:marLeft w:val="0"/>
      <w:marRight w:val="0"/>
      <w:marTop w:val="0"/>
      <w:marBottom w:val="0"/>
      <w:divBdr>
        <w:top w:val="none" w:sz="0" w:space="0" w:color="auto"/>
        <w:left w:val="none" w:sz="0" w:space="0" w:color="auto"/>
        <w:bottom w:val="none" w:sz="0" w:space="0" w:color="auto"/>
        <w:right w:val="none" w:sz="0" w:space="0" w:color="auto"/>
      </w:divBdr>
    </w:div>
    <w:div w:id="1072777952">
      <w:bodyDiv w:val="1"/>
      <w:marLeft w:val="0"/>
      <w:marRight w:val="0"/>
      <w:marTop w:val="0"/>
      <w:marBottom w:val="0"/>
      <w:divBdr>
        <w:top w:val="none" w:sz="0" w:space="0" w:color="auto"/>
        <w:left w:val="none" w:sz="0" w:space="0" w:color="auto"/>
        <w:bottom w:val="none" w:sz="0" w:space="0" w:color="auto"/>
        <w:right w:val="none" w:sz="0" w:space="0" w:color="auto"/>
      </w:divBdr>
    </w:div>
    <w:div w:id="1072852782">
      <w:bodyDiv w:val="1"/>
      <w:marLeft w:val="0"/>
      <w:marRight w:val="0"/>
      <w:marTop w:val="0"/>
      <w:marBottom w:val="0"/>
      <w:divBdr>
        <w:top w:val="none" w:sz="0" w:space="0" w:color="auto"/>
        <w:left w:val="none" w:sz="0" w:space="0" w:color="auto"/>
        <w:bottom w:val="none" w:sz="0" w:space="0" w:color="auto"/>
        <w:right w:val="none" w:sz="0" w:space="0" w:color="auto"/>
      </w:divBdr>
    </w:div>
    <w:div w:id="1073041820">
      <w:bodyDiv w:val="1"/>
      <w:marLeft w:val="0"/>
      <w:marRight w:val="0"/>
      <w:marTop w:val="0"/>
      <w:marBottom w:val="0"/>
      <w:divBdr>
        <w:top w:val="none" w:sz="0" w:space="0" w:color="auto"/>
        <w:left w:val="none" w:sz="0" w:space="0" w:color="auto"/>
        <w:bottom w:val="none" w:sz="0" w:space="0" w:color="auto"/>
        <w:right w:val="none" w:sz="0" w:space="0" w:color="auto"/>
      </w:divBdr>
    </w:div>
    <w:div w:id="1074400791">
      <w:bodyDiv w:val="1"/>
      <w:marLeft w:val="0"/>
      <w:marRight w:val="0"/>
      <w:marTop w:val="0"/>
      <w:marBottom w:val="0"/>
      <w:divBdr>
        <w:top w:val="none" w:sz="0" w:space="0" w:color="auto"/>
        <w:left w:val="none" w:sz="0" w:space="0" w:color="auto"/>
        <w:bottom w:val="none" w:sz="0" w:space="0" w:color="auto"/>
        <w:right w:val="none" w:sz="0" w:space="0" w:color="auto"/>
      </w:divBdr>
    </w:div>
    <w:div w:id="1074812064">
      <w:bodyDiv w:val="1"/>
      <w:marLeft w:val="0"/>
      <w:marRight w:val="0"/>
      <w:marTop w:val="0"/>
      <w:marBottom w:val="0"/>
      <w:divBdr>
        <w:top w:val="none" w:sz="0" w:space="0" w:color="auto"/>
        <w:left w:val="none" w:sz="0" w:space="0" w:color="auto"/>
        <w:bottom w:val="none" w:sz="0" w:space="0" w:color="auto"/>
        <w:right w:val="none" w:sz="0" w:space="0" w:color="auto"/>
      </w:divBdr>
    </w:div>
    <w:div w:id="1076509881">
      <w:bodyDiv w:val="1"/>
      <w:marLeft w:val="0"/>
      <w:marRight w:val="0"/>
      <w:marTop w:val="0"/>
      <w:marBottom w:val="0"/>
      <w:divBdr>
        <w:top w:val="none" w:sz="0" w:space="0" w:color="auto"/>
        <w:left w:val="none" w:sz="0" w:space="0" w:color="auto"/>
        <w:bottom w:val="none" w:sz="0" w:space="0" w:color="auto"/>
        <w:right w:val="none" w:sz="0" w:space="0" w:color="auto"/>
      </w:divBdr>
    </w:div>
    <w:div w:id="1077047954">
      <w:bodyDiv w:val="1"/>
      <w:marLeft w:val="0"/>
      <w:marRight w:val="0"/>
      <w:marTop w:val="0"/>
      <w:marBottom w:val="0"/>
      <w:divBdr>
        <w:top w:val="none" w:sz="0" w:space="0" w:color="auto"/>
        <w:left w:val="none" w:sz="0" w:space="0" w:color="auto"/>
        <w:bottom w:val="none" w:sz="0" w:space="0" w:color="auto"/>
        <w:right w:val="none" w:sz="0" w:space="0" w:color="auto"/>
      </w:divBdr>
    </w:div>
    <w:div w:id="1077361842">
      <w:bodyDiv w:val="1"/>
      <w:marLeft w:val="0"/>
      <w:marRight w:val="0"/>
      <w:marTop w:val="0"/>
      <w:marBottom w:val="0"/>
      <w:divBdr>
        <w:top w:val="none" w:sz="0" w:space="0" w:color="auto"/>
        <w:left w:val="none" w:sz="0" w:space="0" w:color="auto"/>
        <w:bottom w:val="none" w:sz="0" w:space="0" w:color="auto"/>
        <w:right w:val="none" w:sz="0" w:space="0" w:color="auto"/>
      </w:divBdr>
    </w:div>
    <w:div w:id="1077827501">
      <w:bodyDiv w:val="1"/>
      <w:marLeft w:val="0"/>
      <w:marRight w:val="0"/>
      <w:marTop w:val="0"/>
      <w:marBottom w:val="0"/>
      <w:divBdr>
        <w:top w:val="none" w:sz="0" w:space="0" w:color="auto"/>
        <w:left w:val="none" w:sz="0" w:space="0" w:color="auto"/>
        <w:bottom w:val="none" w:sz="0" w:space="0" w:color="auto"/>
        <w:right w:val="none" w:sz="0" w:space="0" w:color="auto"/>
      </w:divBdr>
    </w:div>
    <w:div w:id="1080057104">
      <w:bodyDiv w:val="1"/>
      <w:marLeft w:val="0"/>
      <w:marRight w:val="0"/>
      <w:marTop w:val="0"/>
      <w:marBottom w:val="0"/>
      <w:divBdr>
        <w:top w:val="none" w:sz="0" w:space="0" w:color="auto"/>
        <w:left w:val="none" w:sz="0" w:space="0" w:color="auto"/>
        <w:bottom w:val="none" w:sz="0" w:space="0" w:color="auto"/>
        <w:right w:val="none" w:sz="0" w:space="0" w:color="auto"/>
      </w:divBdr>
    </w:div>
    <w:div w:id="1085615964">
      <w:bodyDiv w:val="1"/>
      <w:marLeft w:val="0"/>
      <w:marRight w:val="0"/>
      <w:marTop w:val="0"/>
      <w:marBottom w:val="0"/>
      <w:divBdr>
        <w:top w:val="none" w:sz="0" w:space="0" w:color="auto"/>
        <w:left w:val="none" w:sz="0" w:space="0" w:color="auto"/>
        <w:bottom w:val="none" w:sz="0" w:space="0" w:color="auto"/>
        <w:right w:val="none" w:sz="0" w:space="0" w:color="auto"/>
      </w:divBdr>
    </w:div>
    <w:div w:id="1085882980">
      <w:bodyDiv w:val="1"/>
      <w:marLeft w:val="0"/>
      <w:marRight w:val="0"/>
      <w:marTop w:val="0"/>
      <w:marBottom w:val="0"/>
      <w:divBdr>
        <w:top w:val="none" w:sz="0" w:space="0" w:color="auto"/>
        <w:left w:val="none" w:sz="0" w:space="0" w:color="auto"/>
        <w:bottom w:val="none" w:sz="0" w:space="0" w:color="auto"/>
        <w:right w:val="none" w:sz="0" w:space="0" w:color="auto"/>
      </w:divBdr>
    </w:div>
    <w:div w:id="1085956379">
      <w:bodyDiv w:val="1"/>
      <w:marLeft w:val="0"/>
      <w:marRight w:val="0"/>
      <w:marTop w:val="0"/>
      <w:marBottom w:val="0"/>
      <w:divBdr>
        <w:top w:val="none" w:sz="0" w:space="0" w:color="auto"/>
        <w:left w:val="none" w:sz="0" w:space="0" w:color="auto"/>
        <w:bottom w:val="none" w:sz="0" w:space="0" w:color="auto"/>
        <w:right w:val="none" w:sz="0" w:space="0" w:color="auto"/>
      </w:divBdr>
    </w:div>
    <w:div w:id="1086347310">
      <w:bodyDiv w:val="1"/>
      <w:marLeft w:val="0"/>
      <w:marRight w:val="0"/>
      <w:marTop w:val="0"/>
      <w:marBottom w:val="0"/>
      <w:divBdr>
        <w:top w:val="none" w:sz="0" w:space="0" w:color="auto"/>
        <w:left w:val="none" w:sz="0" w:space="0" w:color="auto"/>
        <w:bottom w:val="none" w:sz="0" w:space="0" w:color="auto"/>
        <w:right w:val="none" w:sz="0" w:space="0" w:color="auto"/>
      </w:divBdr>
    </w:div>
    <w:div w:id="1086416318">
      <w:bodyDiv w:val="1"/>
      <w:marLeft w:val="0"/>
      <w:marRight w:val="0"/>
      <w:marTop w:val="0"/>
      <w:marBottom w:val="0"/>
      <w:divBdr>
        <w:top w:val="none" w:sz="0" w:space="0" w:color="auto"/>
        <w:left w:val="none" w:sz="0" w:space="0" w:color="auto"/>
        <w:bottom w:val="none" w:sz="0" w:space="0" w:color="auto"/>
        <w:right w:val="none" w:sz="0" w:space="0" w:color="auto"/>
      </w:divBdr>
    </w:div>
    <w:div w:id="1087188619">
      <w:bodyDiv w:val="1"/>
      <w:marLeft w:val="0"/>
      <w:marRight w:val="0"/>
      <w:marTop w:val="0"/>
      <w:marBottom w:val="0"/>
      <w:divBdr>
        <w:top w:val="none" w:sz="0" w:space="0" w:color="auto"/>
        <w:left w:val="none" w:sz="0" w:space="0" w:color="auto"/>
        <w:bottom w:val="none" w:sz="0" w:space="0" w:color="auto"/>
        <w:right w:val="none" w:sz="0" w:space="0" w:color="auto"/>
      </w:divBdr>
    </w:div>
    <w:div w:id="1088189814">
      <w:bodyDiv w:val="1"/>
      <w:marLeft w:val="0"/>
      <w:marRight w:val="0"/>
      <w:marTop w:val="0"/>
      <w:marBottom w:val="0"/>
      <w:divBdr>
        <w:top w:val="none" w:sz="0" w:space="0" w:color="auto"/>
        <w:left w:val="none" w:sz="0" w:space="0" w:color="auto"/>
        <w:bottom w:val="none" w:sz="0" w:space="0" w:color="auto"/>
        <w:right w:val="none" w:sz="0" w:space="0" w:color="auto"/>
      </w:divBdr>
    </w:div>
    <w:div w:id="1088892762">
      <w:bodyDiv w:val="1"/>
      <w:marLeft w:val="0"/>
      <w:marRight w:val="0"/>
      <w:marTop w:val="0"/>
      <w:marBottom w:val="0"/>
      <w:divBdr>
        <w:top w:val="none" w:sz="0" w:space="0" w:color="auto"/>
        <w:left w:val="none" w:sz="0" w:space="0" w:color="auto"/>
        <w:bottom w:val="none" w:sz="0" w:space="0" w:color="auto"/>
        <w:right w:val="none" w:sz="0" w:space="0" w:color="auto"/>
      </w:divBdr>
    </w:div>
    <w:div w:id="1089740440">
      <w:bodyDiv w:val="1"/>
      <w:marLeft w:val="0"/>
      <w:marRight w:val="0"/>
      <w:marTop w:val="0"/>
      <w:marBottom w:val="0"/>
      <w:divBdr>
        <w:top w:val="none" w:sz="0" w:space="0" w:color="auto"/>
        <w:left w:val="none" w:sz="0" w:space="0" w:color="auto"/>
        <w:bottom w:val="none" w:sz="0" w:space="0" w:color="auto"/>
        <w:right w:val="none" w:sz="0" w:space="0" w:color="auto"/>
      </w:divBdr>
    </w:div>
    <w:div w:id="1090127792">
      <w:bodyDiv w:val="1"/>
      <w:marLeft w:val="0"/>
      <w:marRight w:val="0"/>
      <w:marTop w:val="0"/>
      <w:marBottom w:val="0"/>
      <w:divBdr>
        <w:top w:val="none" w:sz="0" w:space="0" w:color="auto"/>
        <w:left w:val="none" w:sz="0" w:space="0" w:color="auto"/>
        <w:bottom w:val="none" w:sz="0" w:space="0" w:color="auto"/>
        <w:right w:val="none" w:sz="0" w:space="0" w:color="auto"/>
      </w:divBdr>
    </w:div>
    <w:div w:id="1090546043">
      <w:bodyDiv w:val="1"/>
      <w:marLeft w:val="0"/>
      <w:marRight w:val="0"/>
      <w:marTop w:val="0"/>
      <w:marBottom w:val="0"/>
      <w:divBdr>
        <w:top w:val="none" w:sz="0" w:space="0" w:color="auto"/>
        <w:left w:val="none" w:sz="0" w:space="0" w:color="auto"/>
        <w:bottom w:val="none" w:sz="0" w:space="0" w:color="auto"/>
        <w:right w:val="none" w:sz="0" w:space="0" w:color="auto"/>
      </w:divBdr>
    </w:div>
    <w:div w:id="1091004737">
      <w:bodyDiv w:val="1"/>
      <w:marLeft w:val="0"/>
      <w:marRight w:val="0"/>
      <w:marTop w:val="0"/>
      <w:marBottom w:val="0"/>
      <w:divBdr>
        <w:top w:val="none" w:sz="0" w:space="0" w:color="auto"/>
        <w:left w:val="none" w:sz="0" w:space="0" w:color="auto"/>
        <w:bottom w:val="none" w:sz="0" w:space="0" w:color="auto"/>
        <w:right w:val="none" w:sz="0" w:space="0" w:color="auto"/>
      </w:divBdr>
    </w:div>
    <w:div w:id="1093017383">
      <w:bodyDiv w:val="1"/>
      <w:marLeft w:val="0"/>
      <w:marRight w:val="0"/>
      <w:marTop w:val="0"/>
      <w:marBottom w:val="0"/>
      <w:divBdr>
        <w:top w:val="none" w:sz="0" w:space="0" w:color="auto"/>
        <w:left w:val="none" w:sz="0" w:space="0" w:color="auto"/>
        <w:bottom w:val="none" w:sz="0" w:space="0" w:color="auto"/>
        <w:right w:val="none" w:sz="0" w:space="0" w:color="auto"/>
      </w:divBdr>
    </w:div>
    <w:div w:id="1093017681">
      <w:bodyDiv w:val="1"/>
      <w:marLeft w:val="0"/>
      <w:marRight w:val="0"/>
      <w:marTop w:val="0"/>
      <w:marBottom w:val="0"/>
      <w:divBdr>
        <w:top w:val="none" w:sz="0" w:space="0" w:color="auto"/>
        <w:left w:val="none" w:sz="0" w:space="0" w:color="auto"/>
        <w:bottom w:val="none" w:sz="0" w:space="0" w:color="auto"/>
        <w:right w:val="none" w:sz="0" w:space="0" w:color="auto"/>
      </w:divBdr>
    </w:div>
    <w:div w:id="1093477334">
      <w:bodyDiv w:val="1"/>
      <w:marLeft w:val="0"/>
      <w:marRight w:val="0"/>
      <w:marTop w:val="0"/>
      <w:marBottom w:val="0"/>
      <w:divBdr>
        <w:top w:val="none" w:sz="0" w:space="0" w:color="auto"/>
        <w:left w:val="none" w:sz="0" w:space="0" w:color="auto"/>
        <w:bottom w:val="none" w:sz="0" w:space="0" w:color="auto"/>
        <w:right w:val="none" w:sz="0" w:space="0" w:color="auto"/>
      </w:divBdr>
    </w:div>
    <w:div w:id="1093940237">
      <w:bodyDiv w:val="1"/>
      <w:marLeft w:val="0"/>
      <w:marRight w:val="0"/>
      <w:marTop w:val="0"/>
      <w:marBottom w:val="0"/>
      <w:divBdr>
        <w:top w:val="none" w:sz="0" w:space="0" w:color="auto"/>
        <w:left w:val="none" w:sz="0" w:space="0" w:color="auto"/>
        <w:bottom w:val="none" w:sz="0" w:space="0" w:color="auto"/>
        <w:right w:val="none" w:sz="0" w:space="0" w:color="auto"/>
      </w:divBdr>
    </w:div>
    <w:div w:id="1094088684">
      <w:bodyDiv w:val="1"/>
      <w:marLeft w:val="0"/>
      <w:marRight w:val="0"/>
      <w:marTop w:val="0"/>
      <w:marBottom w:val="0"/>
      <w:divBdr>
        <w:top w:val="none" w:sz="0" w:space="0" w:color="auto"/>
        <w:left w:val="none" w:sz="0" w:space="0" w:color="auto"/>
        <w:bottom w:val="none" w:sz="0" w:space="0" w:color="auto"/>
        <w:right w:val="none" w:sz="0" w:space="0" w:color="auto"/>
      </w:divBdr>
    </w:div>
    <w:div w:id="1094328492">
      <w:bodyDiv w:val="1"/>
      <w:marLeft w:val="0"/>
      <w:marRight w:val="0"/>
      <w:marTop w:val="0"/>
      <w:marBottom w:val="0"/>
      <w:divBdr>
        <w:top w:val="none" w:sz="0" w:space="0" w:color="auto"/>
        <w:left w:val="none" w:sz="0" w:space="0" w:color="auto"/>
        <w:bottom w:val="none" w:sz="0" w:space="0" w:color="auto"/>
        <w:right w:val="none" w:sz="0" w:space="0" w:color="auto"/>
      </w:divBdr>
    </w:div>
    <w:div w:id="1094741727">
      <w:bodyDiv w:val="1"/>
      <w:marLeft w:val="0"/>
      <w:marRight w:val="0"/>
      <w:marTop w:val="0"/>
      <w:marBottom w:val="0"/>
      <w:divBdr>
        <w:top w:val="none" w:sz="0" w:space="0" w:color="auto"/>
        <w:left w:val="none" w:sz="0" w:space="0" w:color="auto"/>
        <w:bottom w:val="none" w:sz="0" w:space="0" w:color="auto"/>
        <w:right w:val="none" w:sz="0" w:space="0" w:color="auto"/>
      </w:divBdr>
    </w:div>
    <w:div w:id="1094858365">
      <w:bodyDiv w:val="1"/>
      <w:marLeft w:val="0"/>
      <w:marRight w:val="0"/>
      <w:marTop w:val="0"/>
      <w:marBottom w:val="0"/>
      <w:divBdr>
        <w:top w:val="none" w:sz="0" w:space="0" w:color="auto"/>
        <w:left w:val="none" w:sz="0" w:space="0" w:color="auto"/>
        <w:bottom w:val="none" w:sz="0" w:space="0" w:color="auto"/>
        <w:right w:val="none" w:sz="0" w:space="0" w:color="auto"/>
      </w:divBdr>
    </w:div>
    <w:div w:id="1095056272">
      <w:bodyDiv w:val="1"/>
      <w:marLeft w:val="0"/>
      <w:marRight w:val="0"/>
      <w:marTop w:val="0"/>
      <w:marBottom w:val="0"/>
      <w:divBdr>
        <w:top w:val="none" w:sz="0" w:space="0" w:color="auto"/>
        <w:left w:val="none" w:sz="0" w:space="0" w:color="auto"/>
        <w:bottom w:val="none" w:sz="0" w:space="0" w:color="auto"/>
        <w:right w:val="none" w:sz="0" w:space="0" w:color="auto"/>
      </w:divBdr>
    </w:div>
    <w:div w:id="1097604652">
      <w:bodyDiv w:val="1"/>
      <w:marLeft w:val="0"/>
      <w:marRight w:val="0"/>
      <w:marTop w:val="0"/>
      <w:marBottom w:val="0"/>
      <w:divBdr>
        <w:top w:val="none" w:sz="0" w:space="0" w:color="auto"/>
        <w:left w:val="none" w:sz="0" w:space="0" w:color="auto"/>
        <w:bottom w:val="none" w:sz="0" w:space="0" w:color="auto"/>
        <w:right w:val="none" w:sz="0" w:space="0" w:color="auto"/>
      </w:divBdr>
    </w:div>
    <w:div w:id="1097673399">
      <w:bodyDiv w:val="1"/>
      <w:marLeft w:val="0"/>
      <w:marRight w:val="0"/>
      <w:marTop w:val="0"/>
      <w:marBottom w:val="0"/>
      <w:divBdr>
        <w:top w:val="none" w:sz="0" w:space="0" w:color="auto"/>
        <w:left w:val="none" w:sz="0" w:space="0" w:color="auto"/>
        <w:bottom w:val="none" w:sz="0" w:space="0" w:color="auto"/>
        <w:right w:val="none" w:sz="0" w:space="0" w:color="auto"/>
      </w:divBdr>
    </w:div>
    <w:div w:id="1097942318">
      <w:bodyDiv w:val="1"/>
      <w:marLeft w:val="0"/>
      <w:marRight w:val="0"/>
      <w:marTop w:val="0"/>
      <w:marBottom w:val="0"/>
      <w:divBdr>
        <w:top w:val="none" w:sz="0" w:space="0" w:color="auto"/>
        <w:left w:val="none" w:sz="0" w:space="0" w:color="auto"/>
        <w:bottom w:val="none" w:sz="0" w:space="0" w:color="auto"/>
        <w:right w:val="none" w:sz="0" w:space="0" w:color="auto"/>
      </w:divBdr>
    </w:div>
    <w:div w:id="1098676976">
      <w:bodyDiv w:val="1"/>
      <w:marLeft w:val="0"/>
      <w:marRight w:val="0"/>
      <w:marTop w:val="0"/>
      <w:marBottom w:val="0"/>
      <w:divBdr>
        <w:top w:val="none" w:sz="0" w:space="0" w:color="auto"/>
        <w:left w:val="none" w:sz="0" w:space="0" w:color="auto"/>
        <w:bottom w:val="none" w:sz="0" w:space="0" w:color="auto"/>
        <w:right w:val="none" w:sz="0" w:space="0" w:color="auto"/>
      </w:divBdr>
    </w:div>
    <w:div w:id="1098790267">
      <w:bodyDiv w:val="1"/>
      <w:marLeft w:val="0"/>
      <w:marRight w:val="0"/>
      <w:marTop w:val="0"/>
      <w:marBottom w:val="0"/>
      <w:divBdr>
        <w:top w:val="none" w:sz="0" w:space="0" w:color="auto"/>
        <w:left w:val="none" w:sz="0" w:space="0" w:color="auto"/>
        <w:bottom w:val="none" w:sz="0" w:space="0" w:color="auto"/>
        <w:right w:val="none" w:sz="0" w:space="0" w:color="auto"/>
      </w:divBdr>
    </w:div>
    <w:div w:id="1100952907">
      <w:bodyDiv w:val="1"/>
      <w:marLeft w:val="0"/>
      <w:marRight w:val="0"/>
      <w:marTop w:val="0"/>
      <w:marBottom w:val="0"/>
      <w:divBdr>
        <w:top w:val="none" w:sz="0" w:space="0" w:color="auto"/>
        <w:left w:val="none" w:sz="0" w:space="0" w:color="auto"/>
        <w:bottom w:val="none" w:sz="0" w:space="0" w:color="auto"/>
        <w:right w:val="none" w:sz="0" w:space="0" w:color="auto"/>
      </w:divBdr>
    </w:div>
    <w:div w:id="1101605191">
      <w:bodyDiv w:val="1"/>
      <w:marLeft w:val="0"/>
      <w:marRight w:val="0"/>
      <w:marTop w:val="0"/>
      <w:marBottom w:val="0"/>
      <w:divBdr>
        <w:top w:val="none" w:sz="0" w:space="0" w:color="auto"/>
        <w:left w:val="none" w:sz="0" w:space="0" w:color="auto"/>
        <w:bottom w:val="none" w:sz="0" w:space="0" w:color="auto"/>
        <w:right w:val="none" w:sz="0" w:space="0" w:color="auto"/>
      </w:divBdr>
    </w:div>
    <w:div w:id="1102990667">
      <w:bodyDiv w:val="1"/>
      <w:marLeft w:val="0"/>
      <w:marRight w:val="0"/>
      <w:marTop w:val="0"/>
      <w:marBottom w:val="0"/>
      <w:divBdr>
        <w:top w:val="none" w:sz="0" w:space="0" w:color="auto"/>
        <w:left w:val="none" w:sz="0" w:space="0" w:color="auto"/>
        <w:bottom w:val="none" w:sz="0" w:space="0" w:color="auto"/>
        <w:right w:val="none" w:sz="0" w:space="0" w:color="auto"/>
      </w:divBdr>
    </w:div>
    <w:div w:id="1105152554">
      <w:bodyDiv w:val="1"/>
      <w:marLeft w:val="0"/>
      <w:marRight w:val="0"/>
      <w:marTop w:val="0"/>
      <w:marBottom w:val="0"/>
      <w:divBdr>
        <w:top w:val="none" w:sz="0" w:space="0" w:color="auto"/>
        <w:left w:val="none" w:sz="0" w:space="0" w:color="auto"/>
        <w:bottom w:val="none" w:sz="0" w:space="0" w:color="auto"/>
        <w:right w:val="none" w:sz="0" w:space="0" w:color="auto"/>
      </w:divBdr>
    </w:div>
    <w:div w:id="1106148404">
      <w:bodyDiv w:val="1"/>
      <w:marLeft w:val="0"/>
      <w:marRight w:val="0"/>
      <w:marTop w:val="0"/>
      <w:marBottom w:val="0"/>
      <w:divBdr>
        <w:top w:val="none" w:sz="0" w:space="0" w:color="auto"/>
        <w:left w:val="none" w:sz="0" w:space="0" w:color="auto"/>
        <w:bottom w:val="none" w:sz="0" w:space="0" w:color="auto"/>
        <w:right w:val="none" w:sz="0" w:space="0" w:color="auto"/>
      </w:divBdr>
    </w:div>
    <w:div w:id="1107116856">
      <w:bodyDiv w:val="1"/>
      <w:marLeft w:val="0"/>
      <w:marRight w:val="0"/>
      <w:marTop w:val="0"/>
      <w:marBottom w:val="0"/>
      <w:divBdr>
        <w:top w:val="none" w:sz="0" w:space="0" w:color="auto"/>
        <w:left w:val="none" w:sz="0" w:space="0" w:color="auto"/>
        <w:bottom w:val="none" w:sz="0" w:space="0" w:color="auto"/>
        <w:right w:val="none" w:sz="0" w:space="0" w:color="auto"/>
      </w:divBdr>
    </w:div>
    <w:div w:id="1108039381">
      <w:bodyDiv w:val="1"/>
      <w:marLeft w:val="0"/>
      <w:marRight w:val="0"/>
      <w:marTop w:val="0"/>
      <w:marBottom w:val="0"/>
      <w:divBdr>
        <w:top w:val="none" w:sz="0" w:space="0" w:color="auto"/>
        <w:left w:val="none" w:sz="0" w:space="0" w:color="auto"/>
        <w:bottom w:val="none" w:sz="0" w:space="0" w:color="auto"/>
        <w:right w:val="none" w:sz="0" w:space="0" w:color="auto"/>
      </w:divBdr>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
    <w:div w:id="1109356364">
      <w:bodyDiv w:val="1"/>
      <w:marLeft w:val="0"/>
      <w:marRight w:val="0"/>
      <w:marTop w:val="0"/>
      <w:marBottom w:val="0"/>
      <w:divBdr>
        <w:top w:val="none" w:sz="0" w:space="0" w:color="auto"/>
        <w:left w:val="none" w:sz="0" w:space="0" w:color="auto"/>
        <w:bottom w:val="none" w:sz="0" w:space="0" w:color="auto"/>
        <w:right w:val="none" w:sz="0" w:space="0" w:color="auto"/>
      </w:divBdr>
    </w:div>
    <w:div w:id="1110007119">
      <w:bodyDiv w:val="1"/>
      <w:marLeft w:val="0"/>
      <w:marRight w:val="0"/>
      <w:marTop w:val="0"/>
      <w:marBottom w:val="0"/>
      <w:divBdr>
        <w:top w:val="none" w:sz="0" w:space="0" w:color="auto"/>
        <w:left w:val="none" w:sz="0" w:space="0" w:color="auto"/>
        <w:bottom w:val="none" w:sz="0" w:space="0" w:color="auto"/>
        <w:right w:val="none" w:sz="0" w:space="0" w:color="auto"/>
      </w:divBdr>
    </w:div>
    <w:div w:id="1112166580">
      <w:bodyDiv w:val="1"/>
      <w:marLeft w:val="0"/>
      <w:marRight w:val="0"/>
      <w:marTop w:val="0"/>
      <w:marBottom w:val="0"/>
      <w:divBdr>
        <w:top w:val="none" w:sz="0" w:space="0" w:color="auto"/>
        <w:left w:val="none" w:sz="0" w:space="0" w:color="auto"/>
        <w:bottom w:val="none" w:sz="0" w:space="0" w:color="auto"/>
        <w:right w:val="none" w:sz="0" w:space="0" w:color="auto"/>
      </w:divBdr>
    </w:div>
    <w:div w:id="1112167879">
      <w:bodyDiv w:val="1"/>
      <w:marLeft w:val="0"/>
      <w:marRight w:val="0"/>
      <w:marTop w:val="0"/>
      <w:marBottom w:val="0"/>
      <w:divBdr>
        <w:top w:val="none" w:sz="0" w:space="0" w:color="auto"/>
        <w:left w:val="none" w:sz="0" w:space="0" w:color="auto"/>
        <w:bottom w:val="none" w:sz="0" w:space="0" w:color="auto"/>
        <w:right w:val="none" w:sz="0" w:space="0" w:color="auto"/>
      </w:divBdr>
    </w:div>
    <w:div w:id="1112364404">
      <w:bodyDiv w:val="1"/>
      <w:marLeft w:val="0"/>
      <w:marRight w:val="0"/>
      <w:marTop w:val="0"/>
      <w:marBottom w:val="0"/>
      <w:divBdr>
        <w:top w:val="none" w:sz="0" w:space="0" w:color="auto"/>
        <w:left w:val="none" w:sz="0" w:space="0" w:color="auto"/>
        <w:bottom w:val="none" w:sz="0" w:space="0" w:color="auto"/>
        <w:right w:val="none" w:sz="0" w:space="0" w:color="auto"/>
      </w:divBdr>
    </w:div>
    <w:div w:id="1113984798">
      <w:bodyDiv w:val="1"/>
      <w:marLeft w:val="0"/>
      <w:marRight w:val="0"/>
      <w:marTop w:val="0"/>
      <w:marBottom w:val="0"/>
      <w:divBdr>
        <w:top w:val="none" w:sz="0" w:space="0" w:color="auto"/>
        <w:left w:val="none" w:sz="0" w:space="0" w:color="auto"/>
        <w:bottom w:val="none" w:sz="0" w:space="0" w:color="auto"/>
        <w:right w:val="none" w:sz="0" w:space="0" w:color="auto"/>
      </w:divBdr>
    </w:div>
    <w:div w:id="1114667504">
      <w:bodyDiv w:val="1"/>
      <w:marLeft w:val="0"/>
      <w:marRight w:val="0"/>
      <w:marTop w:val="0"/>
      <w:marBottom w:val="0"/>
      <w:divBdr>
        <w:top w:val="none" w:sz="0" w:space="0" w:color="auto"/>
        <w:left w:val="none" w:sz="0" w:space="0" w:color="auto"/>
        <w:bottom w:val="none" w:sz="0" w:space="0" w:color="auto"/>
        <w:right w:val="none" w:sz="0" w:space="0" w:color="auto"/>
      </w:divBdr>
    </w:div>
    <w:div w:id="1115174717">
      <w:bodyDiv w:val="1"/>
      <w:marLeft w:val="0"/>
      <w:marRight w:val="0"/>
      <w:marTop w:val="0"/>
      <w:marBottom w:val="0"/>
      <w:divBdr>
        <w:top w:val="none" w:sz="0" w:space="0" w:color="auto"/>
        <w:left w:val="none" w:sz="0" w:space="0" w:color="auto"/>
        <w:bottom w:val="none" w:sz="0" w:space="0" w:color="auto"/>
        <w:right w:val="none" w:sz="0" w:space="0" w:color="auto"/>
      </w:divBdr>
    </w:div>
    <w:div w:id="1115297457">
      <w:bodyDiv w:val="1"/>
      <w:marLeft w:val="0"/>
      <w:marRight w:val="0"/>
      <w:marTop w:val="0"/>
      <w:marBottom w:val="0"/>
      <w:divBdr>
        <w:top w:val="none" w:sz="0" w:space="0" w:color="auto"/>
        <w:left w:val="none" w:sz="0" w:space="0" w:color="auto"/>
        <w:bottom w:val="none" w:sz="0" w:space="0" w:color="auto"/>
        <w:right w:val="none" w:sz="0" w:space="0" w:color="auto"/>
      </w:divBdr>
    </w:div>
    <w:div w:id="1115365652">
      <w:bodyDiv w:val="1"/>
      <w:marLeft w:val="0"/>
      <w:marRight w:val="0"/>
      <w:marTop w:val="0"/>
      <w:marBottom w:val="0"/>
      <w:divBdr>
        <w:top w:val="none" w:sz="0" w:space="0" w:color="auto"/>
        <w:left w:val="none" w:sz="0" w:space="0" w:color="auto"/>
        <w:bottom w:val="none" w:sz="0" w:space="0" w:color="auto"/>
        <w:right w:val="none" w:sz="0" w:space="0" w:color="auto"/>
      </w:divBdr>
    </w:div>
    <w:div w:id="1115755846">
      <w:bodyDiv w:val="1"/>
      <w:marLeft w:val="0"/>
      <w:marRight w:val="0"/>
      <w:marTop w:val="0"/>
      <w:marBottom w:val="0"/>
      <w:divBdr>
        <w:top w:val="none" w:sz="0" w:space="0" w:color="auto"/>
        <w:left w:val="none" w:sz="0" w:space="0" w:color="auto"/>
        <w:bottom w:val="none" w:sz="0" w:space="0" w:color="auto"/>
        <w:right w:val="none" w:sz="0" w:space="0" w:color="auto"/>
      </w:divBdr>
    </w:div>
    <w:div w:id="1115902420">
      <w:bodyDiv w:val="1"/>
      <w:marLeft w:val="0"/>
      <w:marRight w:val="0"/>
      <w:marTop w:val="0"/>
      <w:marBottom w:val="0"/>
      <w:divBdr>
        <w:top w:val="none" w:sz="0" w:space="0" w:color="auto"/>
        <w:left w:val="none" w:sz="0" w:space="0" w:color="auto"/>
        <w:bottom w:val="none" w:sz="0" w:space="0" w:color="auto"/>
        <w:right w:val="none" w:sz="0" w:space="0" w:color="auto"/>
      </w:divBdr>
    </w:div>
    <w:div w:id="1117215719">
      <w:bodyDiv w:val="1"/>
      <w:marLeft w:val="0"/>
      <w:marRight w:val="0"/>
      <w:marTop w:val="0"/>
      <w:marBottom w:val="0"/>
      <w:divBdr>
        <w:top w:val="none" w:sz="0" w:space="0" w:color="auto"/>
        <w:left w:val="none" w:sz="0" w:space="0" w:color="auto"/>
        <w:bottom w:val="none" w:sz="0" w:space="0" w:color="auto"/>
        <w:right w:val="none" w:sz="0" w:space="0" w:color="auto"/>
      </w:divBdr>
    </w:div>
    <w:div w:id="1117797224">
      <w:bodyDiv w:val="1"/>
      <w:marLeft w:val="0"/>
      <w:marRight w:val="0"/>
      <w:marTop w:val="0"/>
      <w:marBottom w:val="0"/>
      <w:divBdr>
        <w:top w:val="none" w:sz="0" w:space="0" w:color="auto"/>
        <w:left w:val="none" w:sz="0" w:space="0" w:color="auto"/>
        <w:bottom w:val="none" w:sz="0" w:space="0" w:color="auto"/>
        <w:right w:val="none" w:sz="0" w:space="0" w:color="auto"/>
      </w:divBdr>
    </w:div>
    <w:div w:id="1119227460">
      <w:bodyDiv w:val="1"/>
      <w:marLeft w:val="0"/>
      <w:marRight w:val="0"/>
      <w:marTop w:val="0"/>
      <w:marBottom w:val="0"/>
      <w:divBdr>
        <w:top w:val="none" w:sz="0" w:space="0" w:color="auto"/>
        <w:left w:val="none" w:sz="0" w:space="0" w:color="auto"/>
        <w:bottom w:val="none" w:sz="0" w:space="0" w:color="auto"/>
        <w:right w:val="none" w:sz="0" w:space="0" w:color="auto"/>
      </w:divBdr>
    </w:div>
    <w:div w:id="1119494283">
      <w:bodyDiv w:val="1"/>
      <w:marLeft w:val="0"/>
      <w:marRight w:val="0"/>
      <w:marTop w:val="0"/>
      <w:marBottom w:val="0"/>
      <w:divBdr>
        <w:top w:val="none" w:sz="0" w:space="0" w:color="auto"/>
        <w:left w:val="none" w:sz="0" w:space="0" w:color="auto"/>
        <w:bottom w:val="none" w:sz="0" w:space="0" w:color="auto"/>
        <w:right w:val="none" w:sz="0" w:space="0" w:color="auto"/>
      </w:divBdr>
    </w:div>
    <w:div w:id="1121191496">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3039911">
      <w:bodyDiv w:val="1"/>
      <w:marLeft w:val="0"/>
      <w:marRight w:val="0"/>
      <w:marTop w:val="0"/>
      <w:marBottom w:val="0"/>
      <w:divBdr>
        <w:top w:val="none" w:sz="0" w:space="0" w:color="auto"/>
        <w:left w:val="none" w:sz="0" w:space="0" w:color="auto"/>
        <w:bottom w:val="none" w:sz="0" w:space="0" w:color="auto"/>
        <w:right w:val="none" w:sz="0" w:space="0" w:color="auto"/>
      </w:divBdr>
    </w:div>
    <w:div w:id="1123158898">
      <w:bodyDiv w:val="1"/>
      <w:marLeft w:val="0"/>
      <w:marRight w:val="0"/>
      <w:marTop w:val="0"/>
      <w:marBottom w:val="0"/>
      <w:divBdr>
        <w:top w:val="none" w:sz="0" w:space="0" w:color="auto"/>
        <w:left w:val="none" w:sz="0" w:space="0" w:color="auto"/>
        <w:bottom w:val="none" w:sz="0" w:space="0" w:color="auto"/>
        <w:right w:val="none" w:sz="0" w:space="0" w:color="auto"/>
      </w:divBdr>
    </w:div>
    <w:div w:id="1123233450">
      <w:bodyDiv w:val="1"/>
      <w:marLeft w:val="0"/>
      <w:marRight w:val="0"/>
      <w:marTop w:val="0"/>
      <w:marBottom w:val="0"/>
      <w:divBdr>
        <w:top w:val="none" w:sz="0" w:space="0" w:color="auto"/>
        <w:left w:val="none" w:sz="0" w:space="0" w:color="auto"/>
        <w:bottom w:val="none" w:sz="0" w:space="0" w:color="auto"/>
        <w:right w:val="none" w:sz="0" w:space="0" w:color="auto"/>
      </w:divBdr>
    </w:div>
    <w:div w:id="1125733544">
      <w:bodyDiv w:val="1"/>
      <w:marLeft w:val="0"/>
      <w:marRight w:val="0"/>
      <w:marTop w:val="0"/>
      <w:marBottom w:val="0"/>
      <w:divBdr>
        <w:top w:val="none" w:sz="0" w:space="0" w:color="auto"/>
        <w:left w:val="none" w:sz="0" w:space="0" w:color="auto"/>
        <w:bottom w:val="none" w:sz="0" w:space="0" w:color="auto"/>
        <w:right w:val="none" w:sz="0" w:space="0" w:color="auto"/>
      </w:divBdr>
    </w:div>
    <w:div w:id="1126973604">
      <w:bodyDiv w:val="1"/>
      <w:marLeft w:val="0"/>
      <w:marRight w:val="0"/>
      <w:marTop w:val="0"/>
      <w:marBottom w:val="0"/>
      <w:divBdr>
        <w:top w:val="none" w:sz="0" w:space="0" w:color="auto"/>
        <w:left w:val="none" w:sz="0" w:space="0" w:color="auto"/>
        <w:bottom w:val="none" w:sz="0" w:space="0" w:color="auto"/>
        <w:right w:val="none" w:sz="0" w:space="0" w:color="auto"/>
      </w:divBdr>
    </w:div>
    <w:div w:id="1128358703">
      <w:bodyDiv w:val="1"/>
      <w:marLeft w:val="0"/>
      <w:marRight w:val="0"/>
      <w:marTop w:val="0"/>
      <w:marBottom w:val="0"/>
      <w:divBdr>
        <w:top w:val="none" w:sz="0" w:space="0" w:color="auto"/>
        <w:left w:val="none" w:sz="0" w:space="0" w:color="auto"/>
        <w:bottom w:val="none" w:sz="0" w:space="0" w:color="auto"/>
        <w:right w:val="none" w:sz="0" w:space="0" w:color="auto"/>
      </w:divBdr>
    </w:div>
    <w:div w:id="1129126141">
      <w:bodyDiv w:val="1"/>
      <w:marLeft w:val="0"/>
      <w:marRight w:val="0"/>
      <w:marTop w:val="0"/>
      <w:marBottom w:val="0"/>
      <w:divBdr>
        <w:top w:val="none" w:sz="0" w:space="0" w:color="auto"/>
        <w:left w:val="none" w:sz="0" w:space="0" w:color="auto"/>
        <w:bottom w:val="none" w:sz="0" w:space="0" w:color="auto"/>
        <w:right w:val="none" w:sz="0" w:space="0" w:color="auto"/>
      </w:divBdr>
    </w:div>
    <w:div w:id="1129782926">
      <w:bodyDiv w:val="1"/>
      <w:marLeft w:val="0"/>
      <w:marRight w:val="0"/>
      <w:marTop w:val="0"/>
      <w:marBottom w:val="0"/>
      <w:divBdr>
        <w:top w:val="none" w:sz="0" w:space="0" w:color="auto"/>
        <w:left w:val="none" w:sz="0" w:space="0" w:color="auto"/>
        <w:bottom w:val="none" w:sz="0" w:space="0" w:color="auto"/>
        <w:right w:val="none" w:sz="0" w:space="0" w:color="auto"/>
      </w:divBdr>
    </w:div>
    <w:div w:id="1131287589">
      <w:bodyDiv w:val="1"/>
      <w:marLeft w:val="0"/>
      <w:marRight w:val="0"/>
      <w:marTop w:val="0"/>
      <w:marBottom w:val="0"/>
      <w:divBdr>
        <w:top w:val="none" w:sz="0" w:space="0" w:color="auto"/>
        <w:left w:val="none" w:sz="0" w:space="0" w:color="auto"/>
        <w:bottom w:val="none" w:sz="0" w:space="0" w:color="auto"/>
        <w:right w:val="none" w:sz="0" w:space="0" w:color="auto"/>
      </w:divBdr>
    </w:div>
    <w:div w:id="1132675846">
      <w:bodyDiv w:val="1"/>
      <w:marLeft w:val="0"/>
      <w:marRight w:val="0"/>
      <w:marTop w:val="0"/>
      <w:marBottom w:val="0"/>
      <w:divBdr>
        <w:top w:val="none" w:sz="0" w:space="0" w:color="auto"/>
        <w:left w:val="none" w:sz="0" w:space="0" w:color="auto"/>
        <w:bottom w:val="none" w:sz="0" w:space="0" w:color="auto"/>
        <w:right w:val="none" w:sz="0" w:space="0" w:color="auto"/>
      </w:divBdr>
    </w:div>
    <w:div w:id="1133644297">
      <w:bodyDiv w:val="1"/>
      <w:marLeft w:val="0"/>
      <w:marRight w:val="0"/>
      <w:marTop w:val="0"/>
      <w:marBottom w:val="0"/>
      <w:divBdr>
        <w:top w:val="none" w:sz="0" w:space="0" w:color="auto"/>
        <w:left w:val="none" w:sz="0" w:space="0" w:color="auto"/>
        <w:bottom w:val="none" w:sz="0" w:space="0" w:color="auto"/>
        <w:right w:val="none" w:sz="0" w:space="0" w:color="auto"/>
      </w:divBdr>
    </w:div>
    <w:div w:id="1135101510">
      <w:bodyDiv w:val="1"/>
      <w:marLeft w:val="0"/>
      <w:marRight w:val="0"/>
      <w:marTop w:val="0"/>
      <w:marBottom w:val="0"/>
      <w:divBdr>
        <w:top w:val="none" w:sz="0" w:space="0" w:color="auto"/>
        <w:left w:val="none" w:sz="0" w:space="0" w:color="auto"/>
        <w:bottom w:val="none" w:sz="0" w:space="0" w:color="auto"/>
        <w:right w:val="none" w:sz="0" w:space="0" w:color="auto"/>
      </w:divBdr>
    </w:div>
    <w:div w:id="1135950705">
      <w:bodyDiv w:val="1"/>
      <w:marLeft w:val="0"/>
      <w:marRight w:val="0"/>
      <w:marTop w:val="0"/>
      <w:marBottom w:val="0"/>
      <w:divBdr>
        <w:top w:val="none" w:sz="0" w:space="0" w:color="auto"/>
        <w:left w:val="none" w:sz="0" w:space="0" w:color="auto"/>
        <w:bottom w:val="none" w:sz="0" w:space="0" w:color="auto"/>
        <w:right w:val="none" w:sz="0" w:space="0" w:color="auto"/>
      </w:divBdr>
    </w:div>
    <w:div w:id="1136408368">
      <w:bodyDiv w:val="1"/>
      <w:marLeft w:val="0"/>
      <w:marRight w:val="0"/>
      <w:marTop w:val="0"/>
      <w:marBottom w:val="0"/>
      <w:divBdr>
        <w:top w:val="none" w:sz="0" w:space="0" w:color="auto"/>
        <w:left w:val="none" w:sz="0" w:space="0" w:color="auto"/>
        <w:bottom w:val="none" w:sz="0" w:space="0" w:color="auto"/>
        <w:right w:val="none" w:sz="0" w:space="0" w:color="auto"/>
      </w:divBdr>
    </w:div>
    <w:div w:id="1137455084">
      <w:bodyDiv w:val="1"/>
      <w:marLeft w:val="0"/>
      <w:marRight w:val="0"/>
      <w:marTop w:val="0"/>
      <w:marBottom w:val="0"/>
      <w:divBdr>
        <w:top w:val="none" w:sz="0" w:space="0" w:color="auto"/>
        <w:left w:val="none" w:sz="0" w:space="0" w:color="auto"/>
        <w:bottom w:val="none" w:sz="0" w:space="0" w:color="auto"/>
        <w:right w:val="none" w:sz="0" w:space="0" w:color="auto"/>
      </w:divBdr>
    </w:div>
    <w:div w:id="1137644076">
      <w:bodyDiv w:val="1"/>
      <w:marLeft w:val="0"/>
      <w:marRight w:val="0"/>
      <w:marTop w:val="0"/>
      <w:marBottom w:val="0"/>
      <w:divBdr>
        <w:top w:val="none" w:sz="0" w:space="0" w:color="auto"/>
        <w:left w:val="none" w:sz="0" w:space="0" w:color="auto"/>
        <w:bottom w:val="none" w:sz="0" w:space="0" w:color="auto"/>
        <w:right w:val="none" w:sz="0" w:space="0" w:color="auto"/>
      </w:divBdr>
    </w:div>
    <w:div w:id="1137719761">
      <w:bodyDiv w:val="1"/>
      <w:marLeft w:val="0"/>
      <w:marRight w:val="0"/>
      <w:marTop w:val="0"/>
      <w:marBottom w:val="0"/>
      <w:divBdr>
        <w:top w:val="none" w:sz="0" w:space="0" w:color="auto"/>
        <w:left w:val="none" w:sz="0" w:space="0" w:color="auto"/>
        <w:bottom w:val="none" w:sz="0" w:space="0" w:color="auto"/>
        <w:right w:val="none" w:sz="0" w:space="0" w:color="auto"/>
      </w:divBdr>
    </w:div>
    <w:div w:id="1137797996">
      <w:bodyDiv w:val="1"/>
      <w:marLeft w:val="0"/>
      <w:marRight w:val="0"/>
      <w:marTop w:val="0"/>
      <w:marBottom w:val="0"/>
      <w:divBdr>
        <w:top w:val="none" w:sz="0" w:space="0" w:color="auto"/>
        <w:left w:val="none" w:sz="0" w:space="0" w:color="auto"/>
        <w:bottom w:val="none" w:sz="0" w:space="0" w:color="auto"/>
        <w:right w:val="none" w:sz="0" w:space="0" w:color="auto"/>
      </w:divBdr>
    </w:div>
    <w:div w:id="1139347548">
      <w:bodyDiv w:val="1"/>
      <w:marLeft w:val="0"/>
      <w:marRight w:val="0"/>
      <w:marTop w:val="0"/>
      <w:marBottom w:val="0"/>
      <w:divBdr>
        <w:top w:val="none" w:sz="0" w:space="0" w:color="auto"/>
        <w:left w:val="none" w:sz="0" w:space="0" w:color="auto"/>
        <w:bottom w:val="none" w:sz="0" w:space="0" w:color="auto"/>
        <w:right w:val="none" w:sz="0" w:space="0" w:color="auto"/>
      </w:divBdr>
    </w:div>
    <w:div w:id="1140265563">
      <w:bodyDiv w:val="1"/>
      <w:marLeft w:val="0"/>
      <w:marRight w:val="0"/>
      <w:marTop w:val="0"/>
      <w:marBottom w:val="0"/>
      <w:divBdr>
        <w:top w:val="none" w:sz="0" w:space="0" w:color="auto"/>
        <w:left w:val="none" w:sz="0" w:space="0" w:color="auto"/>
        <w:bottom w:val="none" w:sz="0" w:space="0" w:color="auto"/>
        <w:right w:val="none" w:sz="0" w:space="0" w:color="auto"/>
      </w:divBdr>
    </w:div>
    <w:div w:id="1140339717">
      <w:bodyDiv w:val="1"/>
      <w:marLeft w:val="0"/>
      <w:marRight w:val="0"/>
      <w:marTop w:val="0"/>
      <w:marBottom w:val="0"/>
      <w:divBdr>
        <w:top w:val="none" w:sz="0" w:space="0" w:color="auto"/>
        <w:left w:val="none" w:sz="0" w:space="0" w:color="auto"/>
        <w:bottom w:val="none" w:sz="0" w:space="0" w:color="auto"/>
        <w:right w:val="none" w:sz="0" w:space="0" w:color="auto"/>
      </w:divBdr>
    </w:div>
    <w:div w:id="1141534486">
      <w:bodyDiv w:val="1"/>
      <w:marLeft w:val="0"/>
      <w:marRight w:val="0"/>
      <w:marTop w:val="0"/>
      <w:marBottom w:val="0"/>
      <w:divBdr>
        <w:top w:val="none" w:sz="0" w:space="0" w:color="auto"/>
        <w:left w:val="none" w:sz="0" w:space="0" w:color="auto"/>
        <w:bottom w:val="none" w:sz="0" w:space="0" w:color="auto"/>
        <w:right w:val="none" w:sz="0" w:space="0" w:color="auto"/>
      </w:divBdr>
    </w:div>
    <w:div w:id="1141536415">
      <w:bodyDiv w:val="1"/>
      <w:marLeft w:val="0"/>
      <w:marRight w:val="0"/>
      <w:marTop w:val="0"/>
      <w:marBottom w:val="0"/>
      <w:divBdr>
        <w:top w:val="none" w:sz="0" w:space="0" w:color="auto"/>
        <w:left w:val="none" w:sz="0" w:space="0" w:color="auto"/>
        <w:bottom w:val="none" w:sz="0" w:space="0" w:color="auto"/>
        <w:right w:val="none" w:sz="0" w:space="0" w:color="auto"/>
      </w:divBdr>
      <w:divsChild>
        <w:div w:id="1758361408">
          <w:marLeft w:val="480"/>
          <w:marRight w:val="0"/>
          <w:marTop w:val="0"/>
          <w:marBottom w:val="0"/>
          <w:divBdr>
            <w:top w:val="none" w:sz="0" w:space="0" w:color="auto"/>
            <w:left w:val="none" w:sz="0" w:space="0" w:color="auto"/>
            <w:bottom w:val="none" w:sz="0" w:space="0" w:color="auto"/>
            <w:right w:val="none" w:sz="0" w:space="0" w:color="auto"/>
          </w:divBdr>
        </w:div>
        <w:div w:id="1844122184">
          <w:marLeft w:val="480"/>
          <w:marRight w:val="0"/>
          <w:marTop w:val="0"/>
          <w:marBottom w:val="0"/>
          <w:divBdr>
            <w:top w:val="none" w:sz="0" w:space="0" w:color="auto"/>
            <w:left w:val="none" w:sz="0" w:space="0" w:color="auto"/>
            <w:bottom w:val="none" w:sz="0" w:space="0" w:color="auto"/>
            <w:right w:val="none" w:sz="0" w:space="0" w:color="auto"/>
          </w:divBdr>
        </w:div>
        <w:div w:id="1886481951">
          <w:marLeft w:val="480"/>
          <w:marRight w:val="0"/>
          <w:marTop w:val="0"/>
          <w:marBottom w:val="0"/>
          <w:divBdr>
            <w:top w:val="none" w:sz="0" w:space="0" w:color="auto"/>
            <w:left w:val="none" w:sz="0" w:space="0" w:color="auto"/>
            <w:bottom w:val="none" w:sz="0" w:space="0" w:color="auto"/>
            <w:right w:val="none" w:sz="0" w:space="0" w:color="auto"/>
          </w:divBdr>
        </w:div>
      </w:divsChild>
    </w:div>
    <w:div w:id="1142161887">
      <w:bodyDiv w:val="1"/>
      <w:marLeft w:val="0"/>
      <w:marRight w:val="0"/>
      <w:marTop w:val="0"/>
      <w:marBottom w:val="0"/>
      <w:divBdr>
        <w:top w:val="none" w:sz="0" w:space="0" w:color="auto"/>
        <w:left w:val="none" w:sz="0" w:space="0" w:color="auto"/>
        <w:bottom w:val="none" w:sz="0" w:space="0" w:color="auto"/>
        <w:right w:val="none" w:sz="0" w:space="0" w:color="auto"/>
      </w:divBdr>
    </w:div>
    <w:div w:id="1142190318">
      <w:bodyDiv w:val="1"/>
      <w:marLeft w:val="0"/>
      <w:marRight w:val="0"/>
      <w:marTop w:val="0"/>
      <w:marBottom w:val="0"/>
      <w:divBdr>
        <w:top w:val="none" w:sz="0" w:space="0" w:color="auto"/>
        <w:left w:val="none" w:sz="0" w:space="0" w:color="auto"/>
        <w:bottom w:val="none" w:sz="0" w:space="0" w:color="auto"/>
        <w:right w:val="none" w:sz="0" w:space="0" w:color="auto"/>
      </w:divBdr>
    </w:div>
    <w:div w:id="1143545542">
      <w:bodyDiv w:val="1"/>
      <w:marLeft w:val="0"/>
      <w:marRight w:val="0"/>
      <w:marTop w:val="0"/>
      <w:marBottom w:val="0"/>
      <w:divBdr>
        <w:top w:val="none" w:sz="0" w:space="0" w:color="auto"/>
        <w:left w:val="none" w:sz="0" w:space="0" w:color="auto"/>
        <w:bottom w:val="none" w:sz="0" w:space="0" w:color="auto"/>
        <w:right w:val="none" w:sz="0" w:space="0" w:color="auto"/>
      </w:divBdr>
    </w:div>
    <w:div w:id="1144156515">
      <w:bodyDiv w:val="1"/>
      <w:marLeft w:val="0"/>
      <w:marRight w:val="0"/>
      <w:marTop w:val="0"/>
      <w:marBottom w:val="0"/>
      <w:divBdr>
        <w:top w:val="none" w:sz="0" w:space="0" w:color="auto"/>
        <w:left w:val="none" w:sz="0" w:space="0" w:color="auto"/>
        <w:bottom w:val="none" w:sz="0" w:space="0" w:color="auto"/>
        <w:right w:val="none" w:sz="0" w:space="0" w:color="auto"/>
      </w:divBdr>
    </w:div>
    <w:div w:id="1145391338">
      <w:bodyDiv w:val="1"/>
      <w:marLeft w:val="0"/>
      <w:marRight w:val="0"/>
      <w:marTop w:val="0"/>
      <w:marBottom w:val="0"/>
      <w:divBdr>
        <w:top w:val="none" w:sz="0" w:space="0" w:color="auto"/>
        <w:left w:val="none" w:sz="0" w:space="0" w:color="auto"/>
        <w:bottom w:val="none" w:sz="0" w:space="0" w:color="auto"/>
        <w:right w:val="none" w:sz="0" w:space="0" w:color="auto"/>
      </w:divBdr>
    </w:div>
    <w:div w:id="1145775968">
      <w:bodyDiv w:val="1"/>
      <w:marLeft w:val="0"/>
      <w:marRight w:val="0"/>
      <w:marTop w:val="0"/>
      <w:marBottom w:val="0"/>
      <w:divBdr>
        <w:top w:val="none" w:sz="0" w:space="0" w:color="auto"/>
        <w:left w:val="none" w:sz="0" w:space="0" w:color="auto"/>
        <w:bottom w:val="none" w:sz="0" w:space="0" w:color="auto"/>
        <w:right w:val="none" w:sz="0" w:space="0" w:color="auto"/>
      </w:divBdr>
    </w:div>
    <w:div w:id="1146168020">
      <w:bodyDiv w:val="1"/>
      <w:marLeft w:val="0"/>
      <w:marRight w:val="0"/>
      <w:marTop w:val="0"/>
      <w:marBottom w:val="0"/>
      <w:divBdr>
        <w:top w:val="none" w:sz="0" w:space="0" w:color="auto"/>
        <w:left w:val="none" w:sz="0" w:space="0" w:color="auto"/>
        <w:bottom w:val="none" w:sz="0" w:space="0" w:color="auto"/>
        <w:right w:val="none" w:sz="0" w:space="0" w:color="auto"/>
      </w:divBdr>
    </w:div>
    <w:div w:id="1146512805">
      <w:bodyDiv w:val="1"/>
      <w:marLeft w:val="0"/>
      <w:marRight w:val="0"/>
      <w:marTop w:val="0"/>
      <w:marBottom w:val="0"/>
      <w:divBdr>
        <w:top w:val="none" w:sz="0" w:space="0" w:color="auto"/>
        <w:left w:val="none" w:sz="0" w:space="0" w:color="auto"/>
        <w:bottom w:val="none" w:sz="0" w:space="0" w:color="auto"/>
        <w:right w:val="none" w:sz="0" w:space="0" w:color="auto"/>
      </w:divBdr>
    </w:div>
    <w:div w:id="1147478538">
      <w:bodyDiv w:val="1"/>
      <w:marLeft w:val="0"/>
      <w:marRight w:val="0"/>
      <w:marTop w:val="0"/>
      <w:marBottom w:val="0"/>
      <w:divBdr>
        <w:top w:val="none" w:sz="0" w:space="0" w:color="auto"/>
        <w:left w:val="none" w:sz="0" w:space="0" w:color="auto"/>
        <w:bottom w:val="none" w:sz="0" w:space="0" w:color="auto"/>
        <w:right w:val="none" w:sz="0" w:space="0" w:color="auto"/>
      </w:divBdr>
    </w:div>
    <w:div w:id="1147934700">
      <w:bodyDiv w:val="1"/>
      <w:marLeft w:val="0"/>
      <w:marRight w:val="0"/>
      <w:marTop w:val="0"/>
      <w:marBottom w:val="0"/>
      <w:divBdr>
        <w:top w:val="none" w:sz="0" w:space="0" w:color="auto"/>
        <w:left w:val="none" w:sz="0" w:space="0" w:color="auto"/>
        <w:bottom w:val="none" w:sz="0" w:space="0" w:color="auto"/>
        <w:right w:val="none" w:sz="0" w:space="0" w:color="auto"/>
      </w:divBdr>
    </w:div>
    <w:div w:id="1149437578">
      <w:bodyDiv w:val="1"/>
      <w:marLeft w:val="0"/>
      <w:marRight w:val="0"/>
      <w:marTop w:val="0"/>
      <w:marBottom w:val="0"/>
      <w:divBdr>
        <w:top w:val="none" w:sz="0" w:space="0" w:color="auto"/>
        <w:left w:val="none" w:sz="0" w:space="0" w:color="auto"/>
        <w:bottom w:val="none" w:sz="0" w:space="0" w:color="auto"/>
        <w:right w:val="none" w:sz="0" w:space="0" w:color="auto"/>
      </w:divBdr>
    </w:div>
    <w:div w:id="1150370796">
      <w:bodyDiv w:val="1"/>
      <w:marLeft w:val="0"/>
      <w:marRight w:val="0"/>
      <w:marTop w:val="0"/>
      <w:marBottom w:val="0"/>
      <w:divBdr>
        <w:top w:val="none" w:sz="0" w:space="0" w:color="auto"/>
        <w:left w:val="none" w:sz="0" w:space="0" w:color="auto"/>
        <w:bottom w:val="none" w:sz="0" w:space="0" w:color="auto"/>
        <w:right w:val="none" w:sz="0" w:space="0" w:color="auto"/>
      </w:divBdr>
    </w:div>
    <w:div w:id="1150706339">
      <w:bodyDiv w:val="1"/>
      <w:marLeft w:val="0"/>
      <w:marRight w:val="0"/>
      <w:marTop w:val="0"/>
      <w:marBottom w:val="0"/>
      <w:divBdr>
        <w:top w:val="none" w:sz="0" w:space="0" w:color="auto"/>
        <w:left w:val="none" w:sz="0" w:space="0" w:color="auto"/>
        <w:bottom w:val="none" w:sz="0" w:space="0" w:color="auto"/>
        <w:right w:val="none" w:sz="0" w:space="0" w:color="auto"/>
      </w:divBdr>
    </w:div>
    <w:div w:id="1151169394">
      <w:bodyDiv w:val="1"/>
      <w:marLeft w:val="0"/>
      <w:marRight w:val="0"/>
      <w:marTop w:val="0"/>
      <w:marBottom w:val="0"/>
      <w:divBdr>
        <w:top w:val="none" w:sz="0" w:space="0" w:color="auto"/>
        <w:left w:val="none" w:sz="0" w:space="0" w:color="auto"/>
        <w:bottom w:val="none" w:sz="0" w:space="0" w:color="auto"/>
        <w:right w:val="none" w:sz="0" w:space="0" w:color="auto"/>
      </w:divBdr>
    </w:div>
    <w:div w:id="1151676902">
      <w:bodyDiv w:val="1"/>
      <w:marLeft w:val="0"/>
      <w:marRight w:val="0"/>
      <w:marTop w:val="0"/>
      <w:marBottom w:val="0"/>
      <w:divBdr>
        <w:top w:val="none" w:sz="0" w:space="0" w:color="auto"/>
        <w:left w:val="none" w:sz="0" w:space="0" w:color="auto"/>
        <w:bottom w:val="none" w:sz="0" w:space="0" w:color="auto"/>
        <w:right w:val="none" w:sz="0" w:space="0" w:color="auto"/>
      </w:divBdr>
    </w:div>
    <w:div w:id="1153331553">
      <w:bodyDiv w:val="1"/>
      <w:marLeft w:val="0"/>
      <w:marRight w:val="0"/>
      <w:marTop w:val="0"/>
      <w:marBottom w:val="0"/>
      <w:divBdr>
        <w:top w:val="none" w:sz="0" w:space="0" w:color="auto"/>
        <w:left w:val="none" w:sz="0" w:space="0" w:color="auto"/>
        <w:bottom w:val="none" w:sz="0" w:space="0" w:color="auto"/>
        <w:right w:val="none" w:sz="0" w:space="0" w:color="auto"/>
      </w:divBdr>
    </w:div>
    <w:div w:id="1153716311">
      <w:bodyDiv w:val="1"/>
      <w:marLeft w:val="0"/>
      <w:marRight w:val="0"/>
      <w:marTop w:val="0"/>
      <w:marBottom w:val="0"/>
      <w:divBdr>
        <w:top w:val="none" w:sz="0" w:space="0" w:color="auto"/>
        <w:left w:val="none" w:sz="0" w:space="0" w:color="auto"/>
        <w:bottom w:val="none" w:sz="0" w:space="0" w:color="auto"/>
        <w:right w:val="none" w:sz="0" w:space="0" w:color="auto"/>
      </w:divBdr>
    </w:div>
    <w:div w:id="1154181920">
      <w:bodyDiv w:val="1"/>
      <w:marLeft w:val="0"/>
      <w:marRight w:val="0"/>
      <w:marTop w:val="0"/>
      <w:marBottom w:val="0"/>
      <w:divBdr>
        <w:top w:val="none" w:sz="0" w:space="0" w:color="auto"/>
        <w:left w:val="none" w:sz="0" w:space="0" w:color="auto"/>
        <w:bottom w:val="none" w:sz="0" w:space="0" w:color="auto"/>
        <w:right w:val="none" w:sz="0" w:space="0" w:color="auto"/>
      </w:divBdr>
    </w:div>
    <w:div w:id="1154493464">
      <w:bodyDiv w:val="1"/>
      <w:marLeft w:val="0"/>
      <w:marRight w:val="0"/>
      <w:marTop w:val="0"/>
      <w:marBottom w:val="0"/>
      <w:divBdr>
        <w:top w:val="none" w:sz="0" w:space="0" w:color="auto"/>
        <w:left w:val="none" w:sz="0" w:space="0" w:color="auto"/>
        <w:bottom w:val="none" w:sz="0" w:space="0" w:color="auto"/>
        <w:right w:val="none" w:sz="0" w:space="0" w:color="auto"/>
      </w:divBdr>
    </w:div>
    <w:div w:id="1154876392">
      <w:bodyDiv w:val="1"/>
      <w:marLeft w:val="0"/>
      <w:marRight w:val="0"/>
      <w:marTop w:val="0"/>
      <w:marBottom w:val="0"/>
      <w:divBdr>
        <w:top w:val="none" w:sz="0" w:space="0" w:color="auto"/>
        <w:left w:val="none" w:sz="0" w:space="0" w:color="auto"/>
        <w:bottom w:val="none" w:sz="0" w:space="0" w:color="auto"/>
        <w:right w:val="none" w:sz="0" w:space="0" w:color="auto"/>
      </w:divBdr>
    </w:div>
    <w:div w:id="1155491366">
      <w:bodyDiv w:val="1"/>
      <w:marLeft w:val="0"/>
      <w:marRight w:val="0"/>
      <w:marTop w:val="0"/>
      <w:marBottom w:val="0"/>
      <w:divBdr>
        <w:top w:val="none" w:sz="0" w:space="0" w:color="auto"/>
        <w:left w:val="none" w:sz="0" w:space="0" w:color="auto"/>
        <w:bottom w:val="none" w:sz="0" w:space="0" w:color="auto"/>
        <w:right w:val="none" w:sz="0" w:space="0" w:color="auto"/>
      </w:divBdr>
    </w:div>
    <w:div w:id="1155688205">
      <w:bodyDiv w:val="1"/>
      <w:marLeft w:val="0"/>
      <w:marRight w:val="0"/>
      <w:marTop w:val="0"/>
      <w:marBottom w:val="0"/>
      <w:divBdr>
        <w:top w:val="none" w:sz="0" w:space="0" w:color="auto"/>
        <w:left w:val="none" w:sz="0" w:space="0" w:color="auto"/>
        <w:bottom w:val="none" w:sz="0" w:space="0" w:color="auto"/>
        <w:right w:val="none" w:sz="0" w:space="0" w:color="auto"/>
      </w:divBdr>
      <w:divsChild>
        <w:div w:id="682898050">
          <w:marLeft w:val="0"/>
          <w:marRight w:val="0"/>
          <w:marTop w:val="0"/>
          <w:marBottom w:val="0"/>
          <w:divBdr>
            <w:top w:val="none" w:sz="0" w:space="0" w:color="auto"/>
            <w:left w:val="none" w:sz="0" w:space="0" w:color="auto"/>
            <w:bottom w:val="none" w:sz="0" w:space="0" w:color="auto"/>
            <w:right w:val="none" w:sz="0" w:space="0" w:color="auto"/>
          </w:divBdr>
        </w:div>
        <w:div w:id="942542390">
          <w:marLeft w:val="0"/>
          <w:marRight w:val="0"/>
          <w:marTop w:val="0"/>
          <w:marBottom w:val="0"/>
          <w:divBdr>
            <w:top w:val="none" w:sz="0" w:space="0" w:color="auto"/>
            <w:left w:val="none" w:sz="0" w:space="0" w:color="auto"/>
            <w:bottom w:val="none" w:sz="0" w:space="0" w:color="auto"/>
            <w:right w:val="none" w:sz="0" w:space="0" w:color="auto"/>
          </w:divBdr>
        </w:div>
      </w:divsChild>
    </w:div>
    <w:div w:id="1156148531">
      <w:bodyDiv w:val="1"/>
      <w:marLeft w:val="0"/>
      <w:marRight w:val="0"/>
      <w:marTop w:val="0"/>
      <w:marBottom w:val="0"/>
      <w:divBdr>
        <w:top w:val="none" w:sz="0" w:space="0" w:color="auto"/>
        <w:left w:val="none" w:sz="0" w:space="0" w:color="auto"/>
        <w:bottom w:val="none" w:sz="0" w:space="0" w:color="auto"/>
        <w:right w:val="none" w:sz="0" w:space="0" w:color="auto"/>
      </w:divBdr>
    </w:div>
    <w:div w:id="1156796874">
      <w:bodyDiv w:val="1"/>
      <w:marLeft w:val="0"/>
      <w:marRight w:val="0"/>
      <w:marTop w:val="0"/>
      <w:marBottom w:val="0"/>
      <w:divBdr>
        <w:top w:val="none" w:sz="0" w:space="0" w:color="auto"/>
        <w:left w:val="none" w:sz="0" w:space="0" w:color="auto"/>
        <w:bottom w:val="none" w:sz="0" w:space="0" w:color="auto"/>
        <w:right w:val="none" w:sz="0" w:space="0" w:color="auto"/>
      </w:divBdr>
    </w:div>
    <w:div w:id="1157258708">
      <w:bodyDiv w:val="1"/>
      <w:marLeft w:val="0"/>
      <w:marRight w:val="0"/>
      <w:marTop w:val="0"/>
      <w:marBottom w:val="0"/>
      <w:divBdr>
        <w:top w:val="none" w:sz="0" w:space="0" w:color="auto"/>
        <w:left w:val="none" w:sz="0" w:space="0" w:color="auto"/>
        <w:bottom w:val="none" w:sz="0" w:space="0" w:color="auto"/>
        <w:right w:val="none" w:sz="0" w:space="0" w:color="auto"/>
      </w:divBdr>
    </w:div>
    <w:div w:id="1158620285">
      <w:bodyDiv w:val="1"/>
      <w:marLeft w:val="0"/>
      <w:marRight w:val="0"/>
      <w:marTop w:val="0"/>
      <w:marBottom w:val="0"/>
      <w:divBdr>
        <w:top w:val="none" w:sz="0" w:space="0" w:color="auto"/>
        <w:left w:val="none" w:sz="0" w:space="0" w:color="auto"/>
        <w:bottom w:val="none" w:sz="0" w:space="0" w:color="auto"/>
        <w:right w:val="none" w:sz="0" w:space="0" w:color="auto"/>
      </w:divBdr>
    </w:div>
    <w:div w:id="1158620333">
      <w:bodyDiv w:val="1"/>
      <w:marLeft w:val="0"/>
      <w:marRight w:val="0"/>
      <w:marTop w:val="0"/>
      <w:marBottom w:val="0"/>
      <w:divBdr>
        <w:top w:val="none" w:sz="0" w:space="0" w:color="auto"/>
        <w:left w:val="none" w:sz="0" w:space="0" w:color="auto"/>
        <w:bottom w:val="none" w:sz="0" w:space="0" w:color="auto"/>
        <w:right w:val="none" w:sz="0" w:space="0" w:color="auto"/>
      </w:divBdr>
    </w:div>
    <w:div w:id="1158888507">
      <w:bodyDiv w:val="1"/>
      <w:marLeft w:val="0"/>
      <w:marRight w:val="0"/>
      <w:marTop w:val="0"/>
      <w:marBottom w:val="0"/>
      <w:divBdr>
        <w:top w:val="none" w:sz="0" w:space="0" w:color="auto"/>
        <w:left w:val="none" w:sz="0" w:space="0" w:color="auto"/>
        <w:bottom w:val="none" w:sz="0" w:space="0" w:color="auto"/>
        <w:right w:val="none" w:sz="0" w:space="0" w:color="auto"/>
      </w:divBdr>
    </w:div>
    <w:div w:id="1159007313">
      <w:bodyDiv w:val="1"/>
      <w:marLeft w:val="0"/>
      <w:marRight w:val="0"/>
      <w:marTop w:val="0"/>
      <w:marBottom w:val="0"/>
      <w:divBdr>
        <w:top w:val="none" w:sz="0" w:space="0" w:color="auto"/>
        <w:left w:val="none" w:sz="0" w:space="0" w:color="auto"/>
        <w:bottom w:val="none" w:sz="0" w:space="0" w:color="auto"/>
        <w:right w:val="none" w:sz="0" w:space="0" w:color="auto"/>
      </w:divBdr>
    </w:div>
    <w:div w:id="1159079886">
      <w:bodyDiv w:val="1"/>
      <w:marLeft w:val="0"/>
      <w:marRight w:val="0"/>
      <w:marTop w:val="0"/>
      <w:marBottom w:val="0"/>
      <w:divBdr>
        <w:top w:val="none" w:sz="0" w:space="0" w:color="auto"/>
        <w:left w:val="none" w:sz="0" w:space="0" w:color="auto"/>
        <w:bottom w:val="none" w:sz="0" w:space="0" w:color="auto"/>
        <w:right w:val="none" w:sz="0" w:space="0" w:color="auto"/>
      </w:divBdr>
    </w:div>
    <w:div w:id="1159081011">
      <w:bodyDiv w:val="1"/>
      <w:marLeft w:val="0"/>
      <w:marRight w:val="0"/>
      <w:marTop w:val="0"/>
      <w:marBottom w:val="0"/>
      <w:divBdr>
        <w:top w:val="none" w:sz="0" w:space="0" w:color="auto"/>
        <w:left w:val="none" w:sz="0" w:space="0" w:color="auto"/>
        <w:bottom w:val="none" w:sz="0" w:space="0" w:color="auto"/>
        <w:right w:val="none" w:sz="0" w:space="0" w:color="auto"/>
      </w:divBdr>
    </w:div>
    <w:div w:id="1159731725">
      <w:bodyDiv w:val="1"/>
      <w:marLeft w:val="0"/>
      <w:marRight w:val="0"/>
      <w:marTop w:val="0"/>
      <w:marBottom w:val="0"/>
      <w:divBdr>
        <w:top w:val="none" w:sz="0" w:space="0" w:color="auto"/>
        <w:left w:val="none" w:sz="0" w:space="0" w:color="auto"/>
        <w:bottom w:val="none" w:sz="0" w:space="0" w:color="auto"/>
        <w:right w:val="none" w:sz="0" w:space="0" w:color="auto"/>
      </w:divBdr>
    </w:div>
    <w:div w:id="1161043088">
      <w:bodyDiv w:val="1"/>
      <w:marLeft w:val="0"/>
      <w:marRight w:val="0"/>
      <w:marTop w:val="0"/>
      <w:marBottom w:val="0"/>
      <w:divBdr>
        <w:top w:val="none" w:sz="0" w:space="0" w:color="auto"/>
        <w:left w:val="none" w:sz="0" w:space="0" w:color="auto"/>
        <w:bottom w:val="none" w:sz="0" w:space="0" w:color="auto"/>
        <w:right w:val="none" w:sz="0" w:space="0" w:color="auto"/>
      </w:divBdr>
    </w:div>
    <w:div w:id="1161197600">
      <w:bodyDiv w:val="1"/>
      <w:marLeft w:val="0"/>
      <w:marRight w:val="0"/>
      <w:marTop w:val="0"/>
      <w:marBottom w:val="0"/>
      <w:divBdr>
        <w:top w:val="none" w:sz="0" w:space="0" w:color="auto"/>
        <w:left w:val="none" w:sz="0" w:space="0" w:color="auto"/>
        <w:bottom w:val="none" w:sz="0" w:space="0" w:color="auto"/>
        <w:right w:val="none" w:sz="0" w:space="0" w:color="auto"/>
      </w:divBdr>
    </w:div>
    <w:div w:id="1161852952">
      <w:bodyDiv w:val="1"/>
      <w:marLeft w:val="0"/>
      <w:marRight w:val="0"/>
      <w:marTop w:val="0"/>
      <w:marBottom w:val="0"/>
      <w:divBdr>
        <w:top w:val="none" w:sz="0" w:space="0" w:color="auto"/>
        <w:left w:val="none" w:sz="0" w:space="0" w:color="auto"/>
        <w:bottom w:val="none" w:sz="0" w:space="0" w:color="auto"/>
        <w:right w:val="none" w:sz="0" w:space="0" w:color="auto"/>
      </w:divBdr>
    </w:div>
    <w:div w:id="1163929676">
      <w:bodyDiv w:val="1"/>
      <w:marLeft w:val="0"/>
      <w:marRight w:val="0"/>
      <w:marTop w:val="0"/>
      <w:marBottom w:val="0"/>
      <w:divBdr>
        <w:top w:val="none" w:sz="0" w:space="0" w:color="auto"/>
        <w:left w:val="none" w:sz="0" w:space="0" w:color="auto"/>
        <w:bottom w:val="none" w:sz="0" w:space="0" w:color="auto"/>
        <w:right w:val="none" w:sz="0" w:space="0" w:color="auto"/>
      </w:divBdr>
    </w:div>
    <w:div w:id="1164666437">
      <w:bodyDiv w:val="1"/>
      <w:marLeft w:val="0"/>
      <w:marRight w:val="0"/>
      <w:marTop w:val="0"/>
      <w:marBottom w:val="0"/>
      <w:divBdr>
        <w:top w:val="none" w:sz="0" w:space="0" w:color="auto"/>
        <w:left w:val="none" w:sz="0" w:space="0" w:color="auto"/>
        <w:bottom w:val="none" w:sz="0" w:space="0" w:color="auto"/>
        <w:right w:val="none" w:sz="0" w:space="0" w:color="auto"/>
      </w:divBdr>
    </w:div>
    <w:div w:id="1165710715">
      <w:bodyDiv w:val="1"/>
      <w:marLeft w:val="0"/>
      <w:marRight w:val="0"/>
      <w:marTop w:val="0"/>
      <w:marBottom w:val="0"/>
      <w:divBdr>
        <w:top w:val="none" w:sz="0" w:space="0" w:color="auto"/>
        <w:left w:val="none" w:sz="0" w:space="0" w:color="auto"/>
        <w:bottom w:val="none" w:sz="0" w:space="0" w:color="auto"/>
        <w:right w:val="none" w:sz="0" w:space="0" w:color="auto"/>
      </w:divBdr>
    </w:div>
    <w:div w:id="1166021599">
      <w:bodyDiv w:val="1"/>
      <w:marLeft w:val="0"/>
      <w:marRight w:val="0"/>
      <w:marTop w:val="0"/>
      <w:marBottom w:val="0"/>
      <w:divBdr>
        <w:top w:val="none" w:sz="0" w:space="0" w:color="auto"/>
        <w:left w:val="none" w:sz="0" w:space="0" w:color="auto"/>
        <w:bottom w:val="none" w:sz="0" w:space="0" w:color="auto"/>
        <w:right w:val="none" w:sz="0" w:space="0" w:color="auto"/>
      </w:divBdr>
    </w:div>
    <w:div w:id="1166745569">
      <w:bodyDiv w:val="1"/>
      <w:marLeft w:val="0"/>
      <w:marRight w:val="0"/>
      <w:marTop w:val="0"/>
      <w:marBottom w:val="0"/>
      <w:divBdr>
        <w:top w:val="none" w:sz="0" w:space="0" w:color="auto"/>
        <w:left w:val="none" w:sz="0" w:space="0" w:color="auto"/>
        <w:bottom w:val="none" w:sz="0" w:space="0" w:color="auto"/>
        <w:right w:val="none" w:sz="0" w:space="0" w:color="auto"/>
      </w:divBdr>
    </w:div>
    <w:div w:id="1167206460">
      <w:bodyDiv w:val="1"/>
      <w:marLeft w:val="0"/>
      <w:marRight w:val="0"/>
      <w:marTop w:val="0"/>
      <w:marBottom w:val="0"/>
      <w:divBdr>
        <w:top w:val="none" w:sz="0" w:space="0" w:color="auto"/>
        <w:left w:val="none" w:sz="0" w:space="0" w:color="auto"/>
        <w:bottom w:val="none" w:sz="0" w:space="0" w:color="auto"/>
        <w:right w:val="none" w:sz="0" w:space="0" w:color="auto"/>
      </w:divBdr>
    </w:div>
    <w:div w:id="1167818014">
      <w:bodyDiv w:val="1"/>
      <w:marLeft w:val="0"/>
      <w:marRight w:val="0"/>
      <w:marTop w:val="0"/>
      <w:marBottom w:val="0"/>
      <w:divBdr>
        <w:top w:val="none" w:sz="0" w:space="0" w:color="auto"/>
        <w:left w:val="none" w:sz="0" w:space="0" w:color="auto"/>
        <w:bottom w:val="none" w:sz="0" w:space="0" w:color="auto"/>
        <w:right w:val="none" w:sz="0" w:space="0" w:color="auto"/>
      </w:divBdr>
    </w:div>
    <w:div w:id="1168643070">
      <w:bodyDiv w:val="1"/>
      <w:marLeft w:val="0"/>
      <w:marRight w:val="0"/>
      <w:marTop w:val="0"/>
      <w:marBottom w:val="0"/>
      <w:divBdr>
        <w:top w:val="none" w:sz="0" w:space="0" w:color="auto"/>
        <w:left w:val="none" w:sz="0" w:space="0" w:color="auto"/>
        <w:bottom w:val="none" w:sz="0" w:space="0" w:color="auto"/>
        <w:right w:val="none" w:sz="0" w:space="0" w:color="auto"/>
      </w:divBdr>
    </w:div>
    <w:div w:id="1169171622">
      <w:bodyDiv w:val="1"/>
      <w:marLeft w:val="0"/>
      <w:marRight w:val="0"/>
      <w:marTop w:val="0"/>
      <w:marBottom w:val="0"/>
      <w:divBdr>
        <w:top w:val="none" w:sz="0" w:space="0" w:color="auto"/>
        <w:left w:val="none" w:sz="0" w:space="0" w:color="auto"/>
        <w:bottom w:val="none" w:sz="0" w:space="0" w:color="auto"/>
        <w:right w:val="none" w:sz="0" w:space="0" w:color="auto"/>
      </w:divBdr>
    </w:div>
    <w:div w:id="1171529659">
      <w:bodyDiv w:val="1"/>
      <w:marLeft w:val="0"/>
      <w:marRight w:val="0"/>
      <w:marTop w:val="0"/>
      <w:marBottom w:val="0"/>
      <w:divBdr>
        <w:top w:val="none" w:sz="0" w:space="0" w:color="auto"/>
        <w:left w:val="none" w:sz="0" w:space="0" w:color="auto"/>
        <w:bottom w:val="none" w:sz="0" w:space="0" w:color="auto"/>
        <w:right w:val="none" w:sz="0" w:space="0" w:color="auto"/>
      </w:divBdr>
    </w:div>
    <w:div w:id="1171531895">
      <w:bodyDiv w:val="1"/>
      <w:marLeft w:val="0"/>
      <w:marRight w:val="0"/>
      <w:marTop w:val="0"/>
      <w:marBottom w:val="0"/>
      <w:divBdr>
        <w:top w:val="none" w:sz="0" w:space="0" w:color="auto"/>
        <w:left w:val="none" w:sz="0" w:space="0" w:color="auto"/>
        <w:bottom w:val="none" w:sz="0" w:space="0" w:color="auto"/>
        <w:right w:val="none" w:sz="0" w:space="0" w:color="auto"/>
      </w:divBdr>
    </w:div>
    <w:div w:id="1171718952">
      <w:bodyDiv w:val="1"/>
      <w:marLeft w:val="0"/>
      <w:marRight w:val="0"/>
      <w:marTop w:val="0"/>
      <w:marBottom w:val="0"/>
      <w:divBdr>
        <w:top w:val="none" w:sz="0" w:space="0" w:color="auto"/>
        <w:left w:val="none" w:sz="0" w:space="0" w:color="auto"/>
        <w:bottom w:val="none" w:sz="0" w:space="0" w:color="auto"/>
        <w:right w:val="none" w:sz="0" w:space="0" w:color="auto"/>
      </w:divBdr>
    </w:div>
    <w:div w:id="1172526744">
      <w:bodyDiv w:val="1"/>
      <w:marLeft w:val="0"/>
      <w:marRight w:val="0"/>
      <w:marTop w:val="0"/>
      <w:marBottom w:val="0"/>
      <w:divBdr>
        <w:top w:val="none" w:sz="0" w:space="0" w:color="auto"/>
        <w:left w:val="none" w:sz="0" w:space="0" w:color="auto"/>
        <w:bottom w:val="none" w:sz="0" w:space="0" w:color="auto"/>
        <w:right w:val="none" w:sz="0" w:space="0" w:color="auto"/>
      </w:divBdr>
    </w:div>
    <w:div w:id="1174607773">
      <w:bodyDiv w:val="1"/>
      <w:marLeft w:val="0"/>
      <w:marRight w:val="0"/>
      <w:marTop w:val="0"/>
      <w:marBottom w:val="0"/>
      <w:divBdr>
        <w:top w:val="none" w:sz="0" w:space="0" w:color="auto"/>
        <w:left w:val="none" w:sz="0" w:space="0" w:color="auto"/>
        <w:bottom w:val="none" w:sz="0" w:space="0" w:color="auto"/>
        <w:right w:val="none" w:sz="0" w:space="0" w:color="auto"/>
      </w:divBdr>
    </w:div>
    <w:div w:id="1176116090">
      <w:bodyDiv w:val="1"/>
      <w:marLeft w:val="0"/>
      <w:marRight w:val="0"/>
      <w:marTop w:val="0"/>
      <w:marBottom w:val="0"/>
      <w:divBdr>
        <w:top w:val="none" w:sz="0" w:space="0" w:color="auto"/>
        <w:left w:val="none" w:sz="0" w:space="0" w:color="auto"/>
        <w:bottom w:val="none" w:sz="0" w:space="0" w:color="auto"/>
        <w:right w:val="none" w:sz="0" w:space="0" w:color="auto"/>
      </w:divBdr>
    </w:div>
    <w:div w:id="1176534507">
      <w:bodyDiv w:val="1"/>
      <w:marLeft w:val="0"/>
      <w:marRight w:val="0"/>
      <w:marTop w:val="0"/>
      <w:marBottom w:val="0"/>
      <w:divBdr>
        <w:top w:val="none" w:sz="0" w:space="0" w:color="auto"/>
        <w:left w:val="none" w:sz="0" w:space="0" w:color="auto"/>
        <w:bottom w:val="none" w:sz="0" w:space="0" w:color="auto"/>
        <w:right w:val="none" w:sz="0" w:space="0" w:color="auto"/>
      </w:divBdr>
    </w:div>
    <w:div w:id="1176731371">
      <w:bodyDiv w:val="1"/>
      <w:marLeft w:val="0"/>
      <w:marRight w:val="0"/>
      <w:marTop w:val="0"/>
      <w:marBottom w:val="0"/>
      <w:divBdr>
        <w:top w:val="none" w:sz="0" w:space="0" w:color="auto"/>
        <w:left w:val="none" w:sz="0" w:space="0" w:color="auto"/>
        <w:bottom w:val="none" w:sz="0" w:space="0" w:color="auto"/>
        <w:right w:val="none" w:sz="0" w:space="0" w:color="auto"/>
      </w:divBdr>
    </w:div>
    <w:div w:id="1178229333">
      <w:bodyDiv w:val="1"/>
      <w:marLeft w:val="0"/>
      <w:marRight w:val="0"/>
      <w:marTop w:val="0"/>
      <w:marBottom w:val="0"/>
      <w:divBdr>
        <w:top w:val="none" w:sz="0" w:space="0" w:color="auto"/>
        <w:left w:val="none" w:sz="0" w:space="0" w:color="auto"/>
        <w:bottom w:val="none" w:sz="0" w:space="0" w:color="auto"/>
        <w:right w:val="none" w:sz="0" w:space="0" w:color="auto"/>
      </w:divBdr>
    </w:div>
    <w:div w:id="1178811825">
      <w:bodyDiv w:val="1"/>
      <w:marLeft w:val="0"/>
      <w:marRight w:val="0"/>
      <w:marTop w:val="0"/>
      <w:marBottom w:val="0"/>
      <w:divBdr>
        <w:top w:val="none" w:sz="0" w:space="0" w:color="auto"/>
        <w:left w:val="none" w:sz="0" w:space="0" w:color="auto"/>
        <w:bottom w:val="none" w:sz="0" w:space="0" w:color="auto"/>
        <w:right w:val="none" w:sz="0" w:space="0" w:color="auto"/>
      </w:divBdr>
    </w:div>
    <w:div w:id="1178930399">
      <w:bodyDiv w:val="1"/>
      <w:marLeft w:val="0"/>
      <w:marRight w:val="0"/>
      <w:marTop w:val="0"/>
      <w:marBottom w:val="0"/>
      <w:divBdr>
        <w:top w:val="none" w:sz="0" w:space="0" w:color="auto"/>
        <w:left w:val="none" w:sz="0" w:space="0" w:color="auto"/>
        <w:bottom w:val="none" w:sz="0" w:space="0" w:color="auto"/>
        <w:right w:val="none" w:sz="0" w:space="0" w:color="auto"/>
      </w:divBdr>
    </w:div>
    <w:div w:id="1179664647">
      <w:bodyDiv w:val="1"/>
      <w:marLeft w:val="0"/>
      <w:marRight w:val="0"/>
      <w:marTop w:val="0"/>
      <w:marBottom w:val="0"/>
      <w:divBdr>
        <w:top w:val="none" w:sz="0" w:space="0" w:color="auto"/>
        <w:left w:val="none" w:sz="0" w:space="0" w:color="auto"/>
        <w:bottom w:val="none" w:sz="0" w:space="0" w:color="auto"/>
        <w:right w:val="none" w:sz="0" w:space="0" w:color="auto"/>
      </w:divBdr>
    </w:div>
    <w:div w:id="1180317960">
      <w:bodyDiv w:val="1"/>
      <w:marLeft w:val="0"/>
      <w:marRight w:val="0"/>
      <w:marTop w:val="0"/>
      <w:marBottom w:val="0"/>
      <w:divBdr>
        <w:top w:val="none" w:sz="0" w:space="0" w:color="auto"/>
        <w:left w:val="none" w:sz="0" w:space="0" w:color="auto"/>
        <w:bottom w:val="none" w:sz="0" w:space="0" w:color="auto"/>
        <w:right w:val="none" w:sz="0" w:space="0" w:color="auto"/>
      </w:divBdr>
    </w:div>
    <w:div w:id="1180971246">
      <w:bodyDiv w:val="1"/>
      <w:marLeft w:val="0"/>
      <w:marRight w:val="0"/>
      <w:marTop w:val="0"/>
      <w:marBottom w:val="0"/>
      <w:divBdr>
        <w:top w:val="none" w:sz="0" w:space="0" w:color="auto"/>
        <w:left w:val="none" w:sz="0" w:space="0" w:color="auto"/>
        <w:bottom w:val="none" w:sz="0" w:space="0" w:color="auto"/>
        <w:right w:val="none" w:sz="0" w:space="0" w:color="auto"/>
      </w:divBdr>
    </w:div>
    <w:div w:id="1181091259">
      <w:bodyDiv w:val="1"/>
      <w:marLeft w:val="0"/>
      <w:marRight w:val="0"/>
      <w:marTop w:val="0"/>
      <w:marBottom w:val="0"/>
      <w:divBdr>
        <w:top w:val="none" w:sz="0" w:space="0" w:color="auto"/>
        <w:left w:val="none" w:sz="0" w:space="0" w:color="auto"/>
        <w:bottom w:val="none" w:sz="0" w:space="0" w:color="auto"/>
        <w:right w:val="none" w:sz="0" w:space="0" w:color="auto"/>
      </w:divBdr>
    </w:div>
    <w:div w:id="1182739831">
      <w:bodyDiv w:val="1"/>
      <w:marLeft w:val="0"/>
      <w:marRight w:val="0"/>
      <w:marTop w:val="0"/>
      <w:marBottom w:val="0"/>
      <w:divBdr>
        <w:top w:val="none" w:sz="0" w:space="0" w:color="auto"/>
        <w:left w:val="none" w:sz="0" w:space="0" w:color="auto"/>
        <w:bottom w:val="none" w:sz="0" w:space="0" w:color="auto"/>
        <w:right w:val="none" w:sz="0" w:space="0" w:color="auto"/>
      </w:divBdr>
    </w:div>
    <w:div w:id="1182933009">
      <w:bodyDiv w:val="1"/>
      <w:marLeft w:val="0"/>
      <w:marRight w:val="0"/>
      <w:marTop w:val="0"/>
      <w:marBottom w:val="0"/>
      <w:divBdr>
        <w:top w:val="none" w:sz="0" w:space="0" w:color="auto"/>
        <w:left w:val="none" w:sz="0" w:space="0" w:color="auto"/>
        <w:bottom w:val="none" w:sz="0" w:space="0" w:color="auto"/>
        <w:right w:val="none" w:sz="0" w:space="0" w:color="auto"/>
      </w:divBdr>
    </w:div>
    <w:div w:id="1183281507">
      <w:bodyDiv w:val="1"/>
      <w:marLeft w:val="0"/>
      <w:marRight w:val="0"/>
      <w:marTop w:val="0"/>
      <w:marBottom w:val="0"/>
      <w:divBdr>
        <w:top w:val="none" w:sz="0" w:space="0" w:color="auto"/>
        <w:left w:val="none" w:sz="0" w:space="0" w:color="auto"/>
        <w:bottom w:val="none" w:sz="0" w:space="0" w:color="auto"/>
        <w:right w:val="none" w:sz="0" w:space="0" w:color="auto"/>
      </w:divBdr>
    </w:div>
    <w:div w:id="1183282524">
      <w:bodyDiv w:val="1"/>
      <w:marLeft w:val="0"/>
      <w:marRight w:val="0"/>
      <w:marTop w:val="0"/>
      <w:marBottom w:val="0"/>
      <w:divBdr>
        <w:top w:val="none" w:sz="0" w:space="0" w:color="auto"/>
        <w:left w:val="none" w:sz="0" w:space="0" w:color="auto"/>
        <w:bottom w:val="none" w:sz="0" w:space="0" w:color="auto"/>
        <w:right w:val="none" w:sz="0" w:space="0" w:color="auto"/>
      </w:divBdr>
    </w:div>
    <w:div w:id="1183588392">
      <w:bodyDiv w:val="1"/>
      <w:marLeft w:val="0"/>
      <w:marRight w:val="0"/>
      <w:marTop w:val="0"/>
      <w:marBottom w:val="0"/>
      <w:divBdr>
        <w:top w:val="none" w:sz="0" w:space="0" w:color="auto"/>
        <w:left w:val="none" w:sz="0" w:space="0" w:color="auto"/>
        <w:bottom w:val="none" w:sz="0" w:space="0" w:color="auto"/>
        <w:right w:val="none" w:sz="0" w:space="0" w:color="auto"/>
      </w:divBdr>
    </w:div>
    <w:div w:id="1183669617">
      <w:bodyDiv w:val="1"/>
      <w:marLeft w:val="0"/>
      <w:marRight w:val="0"/>
      <w:marTop w:val="0"/>
      <w:marBottom w:val="0"/>
      <w:divBdr>
        <w:top w:val="none" w:sz="0" w:space="0" w:color="auto"/>
        <w:left w:val="none" w:sz="0" w:space="0" w:color="auto"/>
        <w:bottom w:val="none" w:sz="0" w:space="0" w:color="auto"/>
        <w:right w:val="none" w:sz="0" w:space="0" w:color="auto"/>
      </w:divBdr>
    </w:div>
    <w:div w:id="1183781486">
      <w:bodyDiv w:val="1"/>
      <w:marLeft w:val="0"/>
      <w:marRight w:val="0"/>
      <w:marTop w:val="0"/>
      <w:marBottom w:val="0"/>
      <w:divBdr>
        <w:top w:val="none" w:sz="0" w:space="0" w:color="auto"/>
        <w:left w:val="none" w:sz="0" w:space="0" w:color="auto"/>
        <w:bottom w:val="none" w:sz="0" w:space="0" w:color="auto"/>
        <w:right w:val="none" w:sz="0" w:space="0" w:color="auto"/>
      </w:divBdr>
    </w:div>
    <w:div w:id="1184974777">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85634077">
      <w:bodyDiv w:val="1"/>
      <w:marLeft w:val="0"/>
      <w:marRight w:val="0"/>
      <w:marTop w:val="0"/>
      <w:marBottom w:val="0"/>
      <w:divBdr>
        <w:top w:val="none" w:sz="0" w:space="0" w:color="auto"/>
        <w:left w:val="none" w:sz="0" w:space="0" w:color="auto"/>
        <w:bottom w:val="none" w:sz="0" w:space="0" w:color="auto"/>
        <w:right w:val="none" w:sz="0" w:space="0" w:color="auto"/>
      </w:divBdr>
    </w:div>
    <w:div w:id="1186822810">
      <w:bodyDiv w:val="1"/>
      <w:marLeft w:val="0"/>
      <w:marRight w:val="0"/>
      <w:marTop w:val="0"/>
      <w:marBottom w:val="0"/>
      <w:divBdr>
        <w:top w:val="none" w:sz="0" w:space="0" w:color="auto"/>
        <w:left w:val="none" w:sz="0" w:space="0" w:color="auto"/>
        <w:bottom w:val="none" w:sz="0" w:space="0" w:color="auto"/>
        <w:right w:val="none" w:sz="0" w:space="0" w:color="auto"/>
      </w:divBdr>
    </w:div>
    <w:div w:id="1186988446">
      <w:bodyDiv w:val="1"/>
      <w:marLeft w:val="0"/>
      <w:marRight w:val="0"/>
      <w:marTop w:val="0"/>
      <w:marBottom w:val="0"/>
      <w:divBdr>
        <w:top w:val="none" w:sz="0" w:space="0" w:color="auto"/>
        <w:left w:val="none" w:sz="0" w:space="0" w:color="auto"/>
        <w:bottom w:val="none" w:sz="0" w:space="0" w:color="auto"/>
        <w:right w:val="none" w:sz="0" w:space="0" w:color="auto"/>
      </w:divBdr>
    </w:div>
    <w:div w:id="1187450132">
      <w:bodyDiv w:val="1"/>
      <w:marLeft w:val="0"/>
      <w:marRight w:val="0"/>
      <w:marTop w:val="0"/>
      <w:marBottom w:val="0"/>
      <w:divBdr>
        <w:top w:val="none" w:sz="0" w:space="0" w:color="auto"/>
        <w:left w:val="none" w:sz="0" w:space="0" w:color="auto"/>
        <w:bottom w:val="none" w:sz="0" w:space="0" w:color="auto"/>
        <w:right w:val="none" w:sz="0" w:space="0" w:color="auto"/>
      </w:divBdr>
    </w:div>
    <w:div w:id="1187520696">
      <w:bodyDiv w:val="1"/>
      <w:marLeft w:val="0"/>
      <w:marRight w:val="0"/>
      <w:marTop w:val="0"/>
      <w:marBottom w:val="0"/>
      <w:divBdr>
        <w:top w:val="none" w:sz="0" w:space="0" w:color="auto"/>
        <w:left w:val="none" w:sz="0" w:space="0" w:color="auto"/>
        <w:bottom w:val="none" w:sz="0" w:space="0" w:color="auto"/>
        <w:right w:val="none" w:sz="0" w:space="0" w:color="auto"/>
      </w:divBdr>
    </w:div>
    <w:div w:id="1187788339">
      <w:bodyDiv w:val="1"/>
      <w:marLeft w:val="0"/>
      <w:marRight w:val="0"/>
      <w:marTop w:val="0"/>
      <w:marBottom w:val="0"/>
      <w:divBdr>
        <w:top w:val="none" w:sz="0" w:space="0" w:color="auto"/>
        <w:left w:val="none" w:sz="0" w:space="0" w:color="auto"/>
        <w:bottom w:val="none" w:sz="0" w:space="0" w:color="auto"/>
        <w:right w:val="none" w:sz="0" w:space="0" w:color="auto"/>
      </w:divBdr>
    </w:div>
    <w:div w:id="1187988615">
      <w:bodyDiv w:val="1"/>
      <w:marLeft w:val="0"/>
      <w:marRight w:val="0"/>
      <w:marTop w:val="0"/>
      <w:marBottom w:val="0"/>
      <w:divBdr>
        <w:top w:val="none" w:sz="0" w:space="0" w:color="auto"/>
        <w:left w:val="none" w:sz="0" w:space="0" w:color="auto"/>
        <w:bottom w:val="none" w:sz="0" w:space="0" w:color="auto"/>
        <w:right w:val="none" w:sz="0" w:space="0" w:color="auto"/>
      </w:divBdr>
    </w:div>
    <w:div w:id="1188835690">
      <w:bodyDiv w:val="1"/>
      <w:marLeft w:val="0"/>
      <w:marRight w:val="0"/>
      <w:marTop w:val="0"/>
      <w:marBottom w:val="0"/>
      <w:divBdr>
        <w:top w:val="none" w:sz="0" w:space="0" w:color="auto"/>
        <w:left w:val="none" w:sz="0" w:space="0" w:color="auto"/>
        <w:bottom w:val="none" w:sz="0" w:space="0" w:color="auto"/>
        <w:right w:val="none" w:sz="0" w:space="0" w:color="auto"/>
      </w:divBdr>
    </w:div>
    <w:div w:id="1190532481">
      <w:bodyDiv w:val="1"/>
      <w:marLeft w:val="0"/>
      <w:marRight w:val="0"/>
      <w:marTop w:val="0"/>
      <w:marBottom w:val="0"/>
      <w:divBdr>
        <w:top w:val="none" w:sz="0" w:space="0" w:color="auto"/>
        <w:left w:val="none" w:sz="0" w:space="0" w:color="auto"/>
        <w:bottom w:val="none" w:sz="0" w:space="0" w:color="auto"/>
        <w:right w:val="none" w:sz="0" w:space="0" w:color="auto"/>
      </w:divBdr>
    </w:div>
    <w:div w:id="1191214147">
      <w:bodyDiv w:val="1"/>
      <w:marLeft w:val="0"/>
      <w:marRight w:val="0"/>
      <w:marTop w:val="0"/>
      <w:marBottom w:val="0"/>
      <w:divBdr>
        <w:top w:val="none" w:sz="0" w:space="0" w:color="auto"/>
        <w:left w:val="none" w:sz="0" w:space="0" w:color="auto"/>
        <w:bottom w:val="none" w:sz="0" w:space="0" w:color="auto"/>
        <w:right w:val="none" w:sz="0" w:space="0" w:color="auto"/>
      </w:divBdr>
    </w:div>
    <w:div w:id="1193885486">
      <w:bodyDiv w:val="1"/>
      <w:marLeft w:val="0"/>
      <w:marRight w:val="0"/>
      <w:marTop w:val="0"/>
      <w:marBottom w:val="0"/>
      <w:divBdr>
        <w:top w:val="none" w:sz="0" w:space="0" w:color="auto"/>
        <w:left w:val="none" w:sz="0" w:space="0" w:color="auto"/>
        <w:bottom w:val="none" w:sz="0" w:space="0" w:color="auto"/>
        <w:right w:val="none" w:sz="0" w:space="0" w:color="auto"/>
      </w:divBdr>
    </w:div>
    <w:div w:id="1194343605">
      <w:bodyDiv w:val="1"/>
      <w:marLeft w:val="0"/>
      <w:marRight w:val="0"/>
      <w:marTop w:val="0"/>
      <w:marBottom w:val="0"/>
      <w:divBdr>
        <w:top w:val="none" w:sz="0" w:space="0" w:color="auto"/>
        <w:left w:val="none" w:sz="0" w:space="0" w:color="auto"/>
        <w:bottom w:val="none" w:sz="0" w:space="0" w:color="auto"/>
        <w:right w:val="none" w:sz="0" w:space="0" w:color="auto"/>
      </w:divBdr>
    </w:div>
    <w:div w:id="1194423292">
      <w:bodyDiv w:val="1"/>
      <w:marLeft w:val="0"/>
      <w:marRight w:val="0"/>
      <w:marTop w:val="0"/>
      <w:marBottom w:val="0"/>
      <w:divBdr>
        <w:top w:val="none" w:sz="0" w:space="0" w:color="auto"/>
        <w:left w:val="none" w:sz="0" w:space="0" w:color="auto"/>
        <w:bottom w:val="none" w:sz="0" w:space="0" w:color="auto"/>
        <w:right w:val="none" w:sz="0" w:space="0" w:color="auto"/>
      </w:divBdr>
    </w:div>
    <w:div w:id="1194608484">
      <w:bodyDiv w:val="1"/>
      <w:marLeft w:val="0"/>
      <w:marRight w:val="0"/>
      <w:marTop w:val="0"/>
      <w:marBottom w:val="0"/>
      <w:divBdr>
        <w:top w:val="none" w:sz="0" w:space="0" w:color="auto"/>
        <w:left w:val="none" w:sz="0" w:space="0" w:color="auto"/>
        <w:bottom w:val="none" w:sz="0" w:space="0" w:color="auto"/>
        <w:right w:val="none" w:sz="0" w:space="0" w:color="auto"/>
      </w:divBdr>
    </w:div>
    <w:div w:id="1195577372">
      <w:bodyDiv w:val="1"/>
      <w:marLeft w:val="0"/>
      <w:marRight w:val="0"/>
      <w:marTop w:val="0"/>
      <w:marBottom w:val="0"/>
      <w:divBdr>
        <w:top w:val="none" w:sz="0" w:space="0" w:color="auto"/>
        <w:left w:val="none" w:sz="0" w:space="0" w:color="auto"/>
        <w:bottom w:val="none" w:sz="0" w:space="0" w:color="auto"/>
        <w:right w:val="none" w:sz="0" w:space="0" w:color="auto"/>
      </w:divBdr>
    </w:div>
    <w:div w:id="1196433052">
      <w:bodyDiv w:val="1"/>
      <w:marLeft w:val="0"/>
      <w:marRight w:val="0"/>
      <w:marTop w:val="0"/>
      <w:marBottom w:val="0"/>
      <w:divBdr>
        <w:top w:val="none" w:sz="0" w:space="0" w:color="auto"/>
        <w:left w:val="none" w:sz="0" w:space="0" w:color="auto"/>
        <w:bottom w:val="none" w:sz="0" w:space="0" w:color="auto"/>
        <w:right w:val="none" w:sz="0" w:space="0" w:color="auto"/>
      </w:divBdr>
    </w:div>
    <w:div w:id="1198469128">
      <w:bodyDiv w:val="1"/>
      <w:marLeft w:val="0"/>
      <w:marRight w:val="0"/>
      <w:marTop w:val="0"/>
      <w:marBottom w:val="0"/>
      <w:divBdr>
        <w:top w:val="none" w:sz="0" w:space="0" w:color="auto"/>
        <w:left w:val="none" w:sz="0" w:space="0" w:color="auto"/>
        <w:bottom w:val="none" w:sz="0" w:space="0" w:color="auto"/>
        <w:right w:val="none" w:sz="0" w:space="0" w:color="auto"/>
      </w:divBdr>
    </w:div>
    <w:div w:id="1199125999">
      <w:bodyDiv w:val="1"/>
      <w:marLeft w:val="0"/>
      <w:marRight w:val="0"/>
      <w:marTop w:val="0"/>
      <w:marBottom w:val="0"/>
      <w:divBdr>
        <w:top w:val="none" w:sz="0" w:space="0" w:color="auto"/>
        <w:left w:val="none" w:sz="0" w:space="0" w:color="auto"/>
        <w:bottom w:val="none" w:sz="0" w:space="0" w:color="auto"/>
        <w:right w:val="none" w:sz="0" w:space="0" w:color="auto"/>
      </w:divBdr>
    </w:div>
    <w:div w:id="1199583488">
      <w:bodyDiv w:val="1"/>
      <w:marLeft w:val="0"/>
      <w:marRight w:val="0"/>
      <w:marTop w:val="0"/>
      <w:marBottom w:val="0"/>
      <w:divBdr>
        <w:top w:val="none" w:sz="0" w:space="0" w:color="auto"/>
        <w:left w:val="none" w:sz="0" w:space="0" w:color="auto"/>
        <w:bottom w:val="none" w:sz="0" w:space="0" w:color="auto"/>
        <w:right w:val="none" w:sz="0" w:space="0" w:color="auto"/>
      </w:divBdr>
    </w:div>
    <w:div w:id="1200708663">
      <w:bodyDiv w:val="1"/>
      <w:marLeft w:val="0"/>
      <w:marRight w:val="0"/>
      <w:marTop w:val="0"/>
      <w:marBottom w:val="0"/>
      <w:divBdr>
        <w:top w:val="none" w:sz="0" w:space="0" w:color="auto"/>
        <w:left w:val="none" w:sz="0" w:space="0" w:color="auto"/>
        <w:bottom w:val="none" w:sz="0" w:space="0" w:color="auto"/>
        <w:right w:val="none" w:sz="0" w:space="0" w:color="auto"/>
      </w:divBdr>
    </w:div>
    <w:div w:id="1201478027">
      <w:bodyDiv w:val="1"/>
      <w:marLeft w:val="0"/>
      <w:marRight w:val="0"/>
      <w:marTop w:val="0"/>
      <w:marBottom w:val="0"/>
      <w:divBdr>
        <w:top w:val="none" w:sz="0" w:space="0" w:color="auto"/>
        <w:left w:val="none" w:sz="0" w:space="0" w:color="auto"/>
        <w:bottom w:val="none" w:sz="0" w:space="0" w:color="auto"/>
        <w:right w:val="none" w:sz="0" w:space="0" w:color="auto"/>
      </w:divBdr>
    </w:div>
    <w:div w:id="1202788220">
      <w:bodyDiv w:val="1"/>
      <w:marLeft w:val="0"/>
      <w:marRight w:val="0"/>
      <w:marTop w:val="0"/>
      <w:marBottom w:val="0"/>
      <w:divBdr>
        <w:top w:val="none" w:sz="0" w:space="0" w:color="auto"/>
        <w:left w:val="none" w:sz="0" w:space="0" w:color="auto"/>
        <w:bottom w:val="none" w:sz="0" w:space="0" w:color="auto"/>
        <w:right w:val="none" w:sz="0" w:space="0" w:color="auto"/>
      </w:divBdr>
    </w:div>
    <w:div w:id="1203322058">
      <w:bodyDiv w:val="1"/>
      <w:marLeft w:val="0"/>
      <w:marRight w:val="0"/>
      <w:marTop w:val="0"/>
      <w:marBottom w:val="0"/>
      <w:divBdr>
        <w:top w:val="none" w:sz="0" w:space="0" w:color="auto"/>
        <w:left w:val="none" w:sz="0" w:space="0" w:color="auto"/>
        <w:bottom w:val="none" w:sz="0" w:space="0" w:color="auto"/>
        <w:right w:val="none" w:sz="0" w:space="0" w:color="auto"/>
      </w:divBdr>
    </w:div>
    <w:div w:id="1203860718">
      <w:bodyDiv w:val="1"/>
      <w:marLeft w:val="0"/>
      <w:marRight w:val="0"/>
      <w:marTop w:val="0"/>
      <w:marBottom w:val="0"/>
      <w:divBdr>
        <w:top w:val="none" w:sz="0" w:space="0" w:color="auto"/>
        <w:left w:val="none" w:sz="0" w:space="0" w:color="auto"/>
        <w:bottom w:val="none" w:sz="0" w:space="0" w:color="auto"/>
        <w:right w:val="none" w:sz="0" w:space="0" w:color="auto"/>
      </w:divBdr>
    </w:div>
    <w:div w:id="1204096662">
      <w:bodyDiv w:val="1"/>
      <w:marLeft w:val="0"/>
      <w:marRight w:val="0"/>
      <w:marTop w:val="0"/>
      <w:marBottom w:val="0"/>
      <w:divBdr>
        <w:top w:val="none" w:sz="0" w:space="0" w:color="auto"/>
        <w:left w:val="none" w:sz="0" w:space="0" w:color="auto"/>
        <w:bottom w:val="none" w:sz="0" w:space="0" w:color="auto"/>
        <w:right w:val="none" w:sz="0" w:space="0" w:color="auto"/>
      </w:divBdr>
    </w:div>
    <w:div w:id="1204437866">
      <w:bodyDiv w:val="1"/>
      <w:marLeft w:val="0"/>
      <w:marRight w:val="0"/>
      <w:marTop w:val="0"/>
      <w:marBottom w:val="0"/>
      <w:divBdr>
        <w:top w:val="none" w:sz="0" w:space="0" w:color="auto"/>
        <w:left w:val="none" w:sz="0" w:space="0" w:color="auto"/>
        <w:bottom w:val="none" w:sz="0" w:space="0" w:color="auto"/>
        <w:right w:val="none" w:sz="0" w:space="0" w:color="auto"/>
      </w:divBdr>
    </w:div>
    <w:div w:id="1204631358">
      <w:bodyDiv w:val="1"/>
      <w:marLeft w:val="0"/>
      <w:marRight w:val="0"/>
      <w:marTop w:val="0"/>
      <w:marBottom w:val="0"/>
      <w:divBdr>
        <w:top w:val="none" w:sz="0" w:space="0" w:color="auto"/>
        <w:left w:val="none" w:sz="0" w:space="0" w:color="auto"/>
        <w:bottom w:val="none" w:sz="0" w:space="0" w:color="auto"/>
        <w:right w:val="none" w:sz="0" w:space="0" w:color="auto"/>
      </w:divBdr>
    </w:div>
    <w:div w:id="1206025034">
      <w:bodyDiv w:val="1"/>
      <w:marLeft w:val="0"/>
      <w:marRight w:val="0"/>
      <w:marTop w:val="0"/>
      <w:marBottom w:val="0"/>
      <w:divBdr>
        <w:top w:val="none" w:sz="0" w:space="0" w:color="auto"/>
        <w:left w:val="none" w:sz="0" w:space="0" w:color="auto"/>
        <w:bottom w:val="none" w:sz="0" w:space="0" w:color="auto"/>
        <w:right w:val="none" w:sz="0" w:space="0" w:color="auto"/>
      </w:divBdr>
    </w:div>
    <w:div w:id="1206213921">
      <w:bodyDiv w:val="1"/>
      <w:marLeft w:val="0"/>
      <w:marRight w:val="0"/>
      <w:marTop w:val="0"/>
      <w:marBottom w:val="0"/>
      <w:divBdr>
        <w:top w:val="none" w:sz="0" w:space="0" w:color="auto"/>
        <w:left w:val="none" w:sz="0" w:space="0" w:color="auto"/>
        <w:bottom w:val="none" w:sz="0" w:space="0" w:color="auto"/>
        <w:right w:val="none" w:sz="0" w:space="0" w:color="auto"/>
      </w:divBdr>
    </w:div>
    <w:div w:id="1206215172">
      <w:bodyDiv w:val="1"/>
      <w:marLeft w:val="0"/>
      <w:marRight w:val="0"/>
      <w:marTop w:val="0"/>
      <w:marBottom w:val="0"/>
      <w:divBdr>
        <w:top w:val="none" w:sz="0" w:space="0" w:color="auto"/>
        <w:left w:val="none" w:sz="0" w:space="0" w:color="auto"/>
        <w:bottom w:val="none" w:sz="0" w:space="0" w:color="auto"/>
        <w:right w:val="none" w:sz="0" w:space="0" w:color="auto"/>
      </w:divBdr>
    </w:div>
    <w:div w:id="1206409650">
      <w:bodyDiv w:val="1"/>
      <w:marLeft w:val="0"/>
      <w:marRight w:val="0"/>
      <w:marTop w:val="0"/>
      <w:marBottom w:val="0"/>
      <w:divBdr>
        <w:top w:val="none" w:sz="0" w:space="0" w:color="auto"/>
        <w:left w:val="none" w:sz="0" w:space="0" w:color="auto"/>
        <w:bottom w:val="none" w:sz="0" w:space="0" w:color="auto"/>
        <w:right w:val="none" w:sz="0" w:space="0" w:color="auto"/>
      </w:divBdr>
    </w:div>
    <w:div w:id="1209075278">
      <w:bodyDiv w:val="1"/>
      <w:marLeft w:val="0"/>
      <w:marRight w:val="0"/>
      <w:marTop w:val="0"/>
      <w:marBottom w:val="0"/>
      <w:divBdr>
        <w:top w:val="none" w:sz="0" w:space="0" w:color="auto"/>
        <w:left w:val="none" w:sz="0" w:space="0" w:color="auto"/>
        <w:bottom w:val="none" w:sz="0" w:space="0" w:color="auto"/>
        <w:right w:val="none" w:sz="0" w:space="0" w:color="auto"/>
      </w:divBdr>
    </w:div>
    <w:div w:id="1209223937">
      <w:bodyDiv w:val="1"/>
      <w:marLeft w:val="0"/>
      <w:marRight w:val="0"/>
      <w:marTop w:val="0"/>
      <w:marBottom w:val="0"/>
      <w:divBdr>
        <w:top w:val="none" w:sz="0" w:space="0" w:color="auto"/>
        <w:left w:val="none" w:sz="0" w:space="0" w:color="auto"/>
        <w:bottom w:val="none" w:sz="0" w:space="0" w:color="auto"/>
        <w:right w:val="none" w:sz="0" w:space="0" w:color="auto"/>
      </w:divBdr>
    </w:div>
    <w:div w:id="1210188765">
      <w:bodyDiv w:val="1"/>
      <w:marLeft w:val="0"/>
      <w:marRight w:val="0"/>
      <w:marTop w:val="0"/>
      <w:marBottom w:val="0"/>
      <w:divBdr>
        <w:top w:val="none" w:sz="0" w:space="0" w:color="auto"/>
        <w:left w:val="none" w:sz="0" w:space="0" w:color="auto"/>
        <w:bottom w:val="none" w:sz="0" w:space="0" w:color="auto"/>
        <w:right w:val="none" w:sz="0" w:space="0" w:color="auto"/>
      </w:divBdr>
    </w:div>
    <w:div w:id="1210262251">
      <w:bodyDiv w:val="1"/>
      <w:marLeft w:val="0"/>
      <w:marRight w:val="0"/>
      <w:marTop w:val="0"/>
      <w:marBottom w:val="0"/>
      <w:divBdr>
        <w:top w:val="none" w:sz="0" w:space="0" w:color="auto"/>
        <w:left w:val="none" w:sz="0" w:space="0" w:color="auto"/>
        <w:bottom w:val="none" w:sz="0" w:space="0" w:color="auto"/>
        <w:right w:val="none" w:sz="0" w:space="0" w:color="auto"/>
      </w:divBdr>
    </w:div>
    <w:div w:id="1210461905">
      <w:bodyDiv w:val="1"/>
      <w:marLeft w:val="0"/>
      <w:marRight w:val="0"/>
      <w:marTop w:val="0"/>
      <w:marBottom w:val="0"/>
      <w:divBdr>
        <w:top w:val="none" w:sz="0" w:space="0" w:color="auto"/>
        <w:left w:val="none" w:sz="0" w:space="0" w:color="auto"/>
        <w:bottom w:val="none" w:sz="0" w:space="0" w:color="auto"/>
        <w:right w:val="none" w:sz="0" w:space="0" w:color="auto"/>
      </w:divBdr>
      <w:divsChild>
        <w:div w:id="679359923">
          <w:marLeft w:val="480"/>
          <w:marRight w:val="0"/>
          <w:marTop w:val="0"/>
          <w:marBottom w:val="0"/>
          <w:divBdr>
            <w:top w:val="none" w:sz="0" w:space="0" w:color="auto"/>
            <w:left w:val="none" w:sz="0" w:space="0" w:color="auto"/>
            <w:bottom w:val="none" w:sz="0" w:space="0" w:color="auto"/>
            <w:right w:val="none" w:sz="0" w:space="0" w:color="auto"/>
          </w:divBdr>
        </w:div>
        <w:div w:id="487864125">
          <w:marLeft w:val="480"/>
          <w:marRight w:val="0"/>
          <w:marTop w:val="0"/>
          <w:marBottom w:val="0"/>
          <w:divBdr>
            <w:top w:val="none" w:sz="0" w:space="0" w:color="auto"/>
            <w:left w:val="none" w:sz="0" w:space="0" w:color="auto"/>
            <w:bottom w:val="none" w:sz="0" w:space="0" w:color="auto"/>
            <w:right w:val="none" w:sz="0" w:space="0" w:color="auto"/>
          </w:divBdr>
        </w:div>
        <w:div w:id="640691015">
          <w:marLeft w:val="480"/>
          <w:marRight w:val="0"/>
          <w:marTop w:val="0"/>
          <w:marBottom w:val="0"/>
          <w:divBdr>
            <w:top w:val="none" w:sz="0" w:space="0" w:color="auto"/>
            <w:left w:val="none" w:sz="0" w:space="0" w:color="auto"/>
            <w:bottom w:val="none" w:sz="0" w:space="0" w:color="auto"/>
            <w:right w:val="none" w:sz="0" w:space="0" w:color="auto"/>
          </w:divBdr>
        </w:div>
      </w:divsChild>
    </w:div>
    <w:div w:id="1210537360">
      <w:bodyDiv w:val="1"/>
      <w:marLeft w:val="0"/>
      <w:marRight w:val="0"/>
      <w:marTop w:val="0"/>
      <w:marBottom w:val="0"/>
      <w:divBdr>
        <w:top w:val="none" w:sz="0" w:space="0" w:color="auto"/>
        <w:left w:val="none" w:sz="0" w:space="0" w:color="auto"/>
        <w:bottom w:val="none" w:sz="0" w:space="0" w:color="auto"/>
        <w:right w:val="none" w:sz="0" w:space="0" w:color="auto"/>
      </w:divBdr>
    </w:div>
    <w:div w:id="1210611904">
      <w:bodyDiv w:val="1"/>
      <w:marLeft w:val="0"/>
      <w:marRight w:val="0"/>
      <w:marTop w:val="0"/>
      <w:marBottom w:val="0"/>
      <w:divBdr>
        <w:top w:val="none" w:sz="0" w:space="0" w:color="auto"/>
        <w:left w:val="none" w:sz="0" w:space="0" w:color="auto"/>
        <w:bottom w:val="none" w:sz="0" w:space="0" w:color="auto"/>
        <w:right w:val="none" w:sz="0" w:space="0" w:color="auto"/>
      </w:divBdr>
    </w:div>
    <w:div w:id="1211066205">
      <w:bodyDiv w:val="1"/>
      <w:marLeft w:val="0"/>
      <w:marRight w:val="0"/>
      <w:marTop w:val="0"/>
      <w:marBottom w:val="0"/>
      <w:divBdr>
        <w:top w:val="none" w:sz="0" w:space="0" w:color="auto"/>
        <w:left w:val="none" w:sz="0" w:space="0" w:color="auto"/>
        <w:bottom w:val="none" w:sz="0" w:space="0" w:color="auto"/>
        <w:right w:val="none" w:sz="0" w:space="0" w:color="auto"/>
      </w:divBdr>
    </w:div>
    <w:div w:id="1211192036">
      <w:bodyDiv w:val="1"/>
      <w:marLeft w:val="0"/>
      <w:marRight w:val="0"/>
      <w:marTop w:val="0"/>
      <w:marBottom w:val="0"/>
      <w:divBdr>
        <w:top w:val="none" w:sz="0" w:space="0" w:color="auto"/>
        <w:left w:val="none" w:sz="0" w:space="0" w:color="auto"/>
        <w:bottom w:val="none" w:sz="0" w:space="0" w:color="auto"/>
        <w:right w:val="none" w:sz="0" w:space="0" w:color="auto"/>
      </w:divBdr>
    </w:div>
    <w:div w:id="1211570987">
      <w:bodyDiv w:val="1"/>
      <w:marLeft w:val="0"/>
      <w:marRight w:val="0"/>
      <w:marTop w:val="0"/>
      <w:marBottom w:val="0"/>
      <w:divBdr>
        <w:top w:val="none" w:sz="0" w:space="0" w:color="auto"/>
        <w:left w:val="none" w:sz="0" w:space="0" w:color="auto"/>
        <w:bottom w:val="none" w:sz="0" w:space="0" w:color="auto"/>
        <w:right w:val="none" w:sz="0" w:space="0" w:color="auto"/>
      </w:divBdr>
    </w:div>
    <w:div w:id="1213078133">
      <w:bodyDiv w:val="1"/>
      <w:marLeft w:val="0"/>
      <w:marRight w:val="0"/>
      <w:marTop w:val="0"/>
      <w:marBottom w:val="0"/>
      <w:divBdr>
        <w:top w:val="none" w:sz="0" w:space="0" w:color="auto"/>
        <w:left w:val="none" w:sz="0" w:space="0" w:color="auto"/>
        <w:bottom w:val="none" w:sz="0" w:space="0" w:color="auto"/>
        <w:right w:val="none" w:sz="0" w:space="0" w:color="auto"/>
      </w:divBdr>
    </w:div>
    <w:div w:id="1215896179">
      <w:bodyDiv w:val="1"/>
      <w:marLeft w:val="0"/>
      <w:marRight w:val="0"/>
      <w:marTop w:val="0"/>
      <w:marBottom w:val="0"/>
      <w:divBdr>
        <w:top w:val="none" w:sz="0" w:space="0" w:color="auto"/>
        <w:left w:val="none" w:sz="0" w:space="0" w:color="auto"/>
        <w:bottom w:val="none" w:sz="0" w:space="0" w:color="auto"/>
        <w:right w:val="none" w:sz="0" w:space="0" w:color="auto"/>
      </w:divBdr>
    </w:div>
    <w:div w:id="1217861136">
      <w:bodyDiv w:val="1"/>
      <w:marLeft w:val="0"/>
      <w:marRight w:val="0"/>
      <w:marTop w:val="0"/>
      <w:marBottom w:val="0"/>
      <w:divBdr>
        <w:top w:val="none" w:sz="0" w:space="0" w:color="auto"/>
        <w:left w:val="none" w:sz="0" w:space="0" w:color="auto"/>
        <w:bottom w:val="none" w:sz="0" w:space="0" w:color="auto"/>
        <w:right w:val="none" w:sz="0" w:space="0" w:color="auto"/>
      </w:divBdr>
      <w:divsChild>
        <w:div w:id="43069555">
          <w:marLeft w:val="480"/>
          <w:marRight w:val="0"/>
          <w:marTop w:val="0"/>
          <w:marBottom w:val="0"/>
          <w:divBdr>
            <w:top w:val="none" w:sz="0" w:space="0" w:color="auto"/>
            <w:left w:val="none" w:sz="0" w:space="0" w:color="auto"/>
            <w:bottom w:val="none" w:sz="0" w:space="0" w:color="auto"/>
            <w:right w:val="none" w:sz="0" w:space="0" w:color="auto"/>
          </w:divBdr>
        </w:div>
        <w:div w:id="44572620">
          <w:marLeft w:val="480"/>
          <w:marRight w:val="0"/>
          <w:marTop w:val="0"/>
          <w:marBottom w:val="0"/>
          <w:divBdr>
            <w:top w:val="none" w:sz="0" w:space="0" w:color="auto"/>
            <w:left w:val="none" w:sz="0" w:space="0" w:color="auto"/>
            <w:bottom w:val="none" w:sz="0" w:space="0" w:color="auto"/>
            <w:right w:val="none" w:sz="0" w:space="0" w:color="auto"/>
          </w:divBdr>
        </w:div>
        <w:div w:id="46538554">
          <w:marLeft w:val="480"/>
          <w:marRight w:val="0"/>
          <w:marTop w:val="0"/>
          <w:marBottom w:val="0"/>
          <w:divBdr>
            <w:top w:val="none" w:sz="0" w:space="0" w:color="auto"/>
            <w:left w:val="none" w:sz="0" w:space="0" w:color="auto"/>
            <w:bottom w:val="none" w:sz="0" w:space="0" w:color="auto"/>
            <w:right w:val="none" w:sz="0" w:space="0" w:color="auto"/>
          </w:divBdr>
        </w:div>
        <w:div w:id="90857925">
          <w:marLeft w:val="480"/>
          <w:marRight w:val="0"/>
          <w:marTop w:val="0"/>
          <w:marBottom w:val="0"/>
          <w:divBdr>
            <w:top w:val="none" w:sz="0" w:space="0" w:color="auto"/>
            <w:left w:val="none" w:sz="0" w:space="0" w:color="auto"/>
            <w:bottom w:val="none" w:sz="0" w:space="0" w:color="auto"/>
            <w:right w:val="none" w:sz="0" w:space="0" w:color="auto"/>
          </w:divBdr>
        </w:div>
        <w:div w:id="204561856">
          <w:marLeft w:val="480"/>
          <w:marRight w:val="0"/>
          <w:marTop w:val="0"/>
          <w:marBottom w:val="0"/>
          <w:divBdr>
            <w:top w:val="none" w:sz="0" w:space="0" w:color="auto"/>
            <w:left w:val="none" w:sz="0" w:space="0" w:color="auto"/>
            <w:bottom w:val="none" w:sz="0" w:space="0" w:color="auto"/>
            <w:right w:val="none" w:sz="0" w:space="0" w:color="auto"/>
          </w:divBdr>
        </w:div>
        <w:div w:id="283579118">
          <w:marLeft w:val="480"/>
          <w:marRight w:val="0"/>
          <w:marTop w:val="0"/>
          <w:marBottom w:val="0"/>
          <w:divBdr>
            <w:top w:val="none" w:sz="0" w:space="0" w:color="auto"/>
            <w:left w:val="none" w:sz="0" w:space="0" w:color="auto"/>
            <w:bottom w:val="none" w:sz="0" w:space="0" w:color="auto"/>
            <w:right w:val="none" w:sz="0" w:space="0" w:color="auto"/>
          </w:divBdr>
        </w:div>
        <w:div w:id="283734184">
          <w:marLeft w:val="480"/>
          <w:marRight w:val="0"/>
          <w:marTop w:val="0"/>
          <w:marBottom w:val="0"/>
          <w:divBdr>
            <w:top w:val="none" w:sz="0" w:space="0" w:color="auto"/>
            <w:left w:val="none" w:sz="0" w:space="0" w:color="auto"/>
            <w:bottom w:val="none" w:sz="0" w:space="0" w:color="auto"/>
            <w:right w:val="none" w:sz="0" w:space="0" w:color="auto"/>
          </w:divBdr>
        </w:div>
        <w:div w:id="312100016">
          <w:marLeft w:val="480"/>
          <w:marRight w:val="0"/>
          <w:marTop w:val="0"/>
          <w:marBottom w:val="0"/>
          <w:divBdr>
            <w:top w:val="none" w:sz="0" w:space="0" w:color="auto"/>
            <w:left w:val="none" w:sz="0" w:space="0" w:color="auto"/>
            <w:bottom w:val="none" w:sz="0" w:space="0" w:color="auto"/>
            <w:right w:val="none" w:sz="0" w:space="0" w:color="auto"/>
          </w:divBdr>
        </w:div>
        <w:div w:id="332536441">
          <w:marLeft w:val="480"/>
          <w:marRight w:val="0"/>
          <w:marTop w:val="0"/>
          <w:marBottom w:val="0"/>
          <w:divBdr>
            <w:top w:val="none" w:sz="0" w:space="0" w:color="auto"/>
            <w:left w:val="none" w:sz="0" w:space="0" w:color="auto"/>
            <w:bottom w:val="none" w:sz="0" w:space="0" w:color="auto"/>
            <w:right w:val="none" w:sz="0" w:space="0" w:color="auto"/>
          </w:divBdr>
        </w:div>
        <w:div w:id="387843910">
          <w:marLeft w:val="480"/>
          <w:marRight w:val="0"/>
          <w:marTop w:val="0"/>
          <w:marBottom w:val="0"/>
          <w:divBdr>
            <w:top w:val="none" w:sz="0" w:space="0" w:color="auto"/>
            <w:left w:val="none" w:sz="0" w:space="0" w:color="auto"/>
            <w:bottom w:val="none" w:sz="0" w:space="0" w:color="auto"/>
            <w:right w:val="none" w:sz="0" w:space="0" w:color="auto"/>
          </w:divBdr>
        </w:div>
        <w:div w:id="392433343">
          <w:marLeft w:val="480"/>
          <w:marRight w:val="0"/>
          <w:marTop w:val="0"/>
          <w:marBottom w:val="0"/>
          <w:divBdr>
            <w:top w:val="none" w:sz="0" w:space="0" w:color="auto"/>
            <w:left w:val="none" w:sz="0" w:space="0" w:color="auto"/>
            <w:bottom w:val="none" w:sz="0" w:space="0" w:color="auto"/>
            <w:right w:val="none" w:sz="0" w:space="0" w:color="auto"/>
          </w:divBdr>
        </w:div>
        <w:div w:id="455561061">
          <w:marLeft w:val="480"/>
          <w:marRight w:val="0"/>
          <w:marTop w:val="0"/>
          <w:marBottom w:val="0"/>
          <w:divBdr>
            <w:top w:val="none" w:sz="0" w:space="0" w:color="auto"/>
            <w:left w:val="none" w:sz="0" w:space="0" w:color="auto"/>
            <w:bottom w:val="none" w:sz="0" w:space="0" w:color="auto"/>
            <w:right w:val="none" w:sz="0" w:space="0" w:color="auto"/>
          </w:divBdr>
        </w:div>
        <w:div w:id="484780742">
          <w:marLeft w:val="480"/>
          <w:marRight w:val="0"/>
          <w:marTop w:val="0"/>
          <w:marBottom w:val="0"/>
          <w:divBdr>
            <w:top w:val="none" w:sz="0" w:space="0" w:color="auto"/>
            <w:left w:val="none" w:sz="0" w:space="0" w:color="auto"/>
            <w:bottom w:val="none" w:sz="0" w:space="0" w:color="auto"/>
            <w:right w:val="none" w:sz="0" w:space="0" w:color="auto"/>
          </w:divBdr>
        </w:div>
        <w:div w:id="508449040">
          <w:marLeft w:val="480"/>
          <w:marRight w:val="0"/>
          <w:marTop w:val="0"/>
          <w:marBottom w:val="0"/>
          <w:divBdr>
            <w:top w:val="none" w:sz="0" w:space="0" w:color="auto"/>
            <w:left w:val="none" w:sz="0" w:space="0" w:color="auto"/>
            <w:bottom w:val="none" w:sz="0" w:space="0" w:color="auto"/>
            <w:right w:val="none" w:sz="0" w:space="0" w:color="auto"/>
          </w:divBdr>
        </w:div>
        <w:div w:id="574166058">
          <w:marLeft w:val="480"/>
          <w:marRight w:val="0"/>
          <w:marTop w:val="0"/>
          <w:marBottom w:val="0"/>
          <w:divBdr>
            <w:top w:val="none" w:sz="0" w:space="0" w:color="auto"/>
            <w:left w:val="none" w:sz="0" w:space="0" w:color="auto"/>
            <w:bottom w:val="none" w:sz="0" w:space="0" w:color="auto"/>
            <w:right w:val="none" w:sz="0" w:space="0" w:color="auto"/>
          </w:divBdr>
        </w:div>
        <w:div w:id="719130435">
          <w:marLeft w:val="480"/>
          <w:marRight w:val="0"/>
          <w:marTop w:val="0"/>
          <w:marBottom w:val="0"/>
          <w:divBdr>
            <w:top w:val="none" w:sz="0" w:space="0" w:color="auto"/>
            <w:left w:val="none" w:sz="0" w:space="0" w:color="auto"/>
            <w:bottom w:val="none" w:sz="0" w:space="0" w:color="auto"/>
            <w:right w:val="none" w:sz="0" w:space="0" w:color="auto"/>
          </w:divBdr>
        </w:div>
        <w:div w:id="755131363">
          <w:marLeft w:val="480"/>
          <w:marRight w:val="0"/>
          <w:marTop w:val="0"/>
          <w:marBottom w:val="0"/>
          <w:divBdr>
            <w:top w:val="none" w:sz="0" w:space="0" w:color="auto"/>
            <w:left w:val="none" w:sz="0" w:space="0" w:color="auto"/>
            <w:bottom w:val="none" w:sz="0" w:space="0" w:color="auto"/>
            <w:right w:val="none" w:sz="0" w:space="0" w:color="auto"/>
          </w:divBdr>
        </w:div>
        <w:div w:id="775297681">
          <w:marLeft w:val="480"/>
          <w:marRight w:val="0"/>
          <w:marTop w:val="0"/>
          <w:marBottom w:val="0"/>
          <w:divBdr>
            <w:top w:val="none" w:sz="0" w:space="0" w:color="auto"/>
            <w:left w:val="none" w:sz="0" w:space="0" w:color="auto"/>
            <w:bottom w:val="none" w:sz="0" w:space="0" w:color="auto"/>
            <w:right w:val="none" w:sz="0" w:space="0" w:color="auto"/>
          </w:divBdr>
        </w:div>
        <w:div w:id="817117283">
          <w:marLeft w:val="480"/>
          <w:marRight w:val="0"/>
          <w:marTop w:val="0"/>
          <w:marBottom w:val="0"/>
          <w:divBdr>
            <w:top w:val="none" w:sz="0" w:space="0" w:color="auto"/>
            <w:left w:val="none" w:sz="0" w:space="0" w:color="auto"/>
            <w:bottom w:val="none" w:sz="0" w:space="0" w:color="auto"/>
            <w:right w:val="none" w:sz="0" w:space="0" w:color="auto"/>
          </w:divBdr>
        </w:div>
        <w:div w:id="919563462">
          <w:marLeft w:val="480"/>
          <w:marRight w:val="0"/>
          <w:marTop w:val="0"/>
          <w:marBottom w:val="0"/>
          <w:divBdr>
            <w:top w:val="none" w:sz="0" w:space="0" w:color="auto"/>
            <w:left w:val="none" w:sz="0" w:space="0" w:color="auto"/>
            <w:bottom w:val="none" w:sz="0" w:space="0" w:color="auto"/>
            <w:right w:val="none" w:sz="0" w:space="0" w:color="auto"/>
          </w:divBdr>
        </w:div>
        <w:div w:id="920796120">
          <w:marLeft w:val="480"/>
          <w:marRight w:val="0"/>
          <w:marTop w:val="0"/>
          <w:marBottom w:val="0"/>
          <w:divBdr>
            <w:top w:val="none" w:sz="0" w:space="0" w:color="auto"/>
            <w:left w:val="none" w:sz="0" w:space="0" w:color="auto"/>
            <w:bottom w:val="none" w:sz="0" w:space="0" w:color="auto"/>
            <w:right w:val="none" w:sz="0" w:space="0" w:color="auto"/>
          </w:divBdr>
        </w:div>
        <w:div w:id="1003436210">
          <w:marLeft w:val="480"/>
          <w:marRight w:val="0"/>
          <w:marTop w:val="0"/>
          <w:marBottom w:val="0"/>
          <w:divBdr>
            <w:top w:val="none" w:sz="0" w:space="0" w:color="auto"/>
            <w:left w:val="none" w:sz="0" w:space="0" w:color="auto"/>
            <w:bottom w:val="none" w:sz="0" w:space="0" w:color="auto"/>
            <w:right w:val="none" w:sz="0" w:space="0" w:color="auto"/>
          </w:divBdr>
        </w:div>
        <w:div w:id="1028608011">
          <w:marLeft w:val="480"/>
          <w:marRight w:val="0"/>
          <w:marTop w:val="0"/>
          <w:marBottom w:val="0"/>
          <w:divBdr>
            <w:top w:val="none" w:sz="0" w:space="0" w:color="auto"/>
            <w:left w:val="none" w:sz="0" w:space="0" w:color="auto"/>
            <w:bottom w:val="none" w:sz="0" w:space="0" w:color="auto"/>
            <w:right w:val="none" w:sz="0" w:space="0" w:color="auto"/>
          </w:divBdr>
        </w:div>
        <w:div w:id="1034698820">
          <w:marLeft w:val="480"/>
          <w:marRight w:val="0"/>
          <w:marTop w:val="0"/>
          <w:marBottom w:val="0"/>
          <w:divBdr>
            <w:top w:val="none" w:sz="0" w:space="0" w:color="auto"/>
            <w:left w:val="none" w:sz="0" w:space="0" w:color="auto"/>
            <w:bottom w:val="none" w:sz="0" w:space="0" w:color="auto"/>
            <w:right w:val="none" w:sz="0" w:space="0" w:color="auto"/>
          </w:divBdr>
        </w:div>
        <w:div w:id="1070007744">
          <w:marLeft w:val="480"/>
          <w:marRight w:val="0"/>
          <w:marTop w:val="0"/>
          <w:marBottom w:val="0"/>
          <w:divBdr>
            <w:top w:val="none" w:sz="0" w:space="0" w:color="auto"/>
            <w:left w:val="none" w:sz="0" w:space="0" w:color="auto"/>
            <w:bottom w:val="none" w:sz="0" w:space="0" w:color="auto"/>
            <w:right w:val="none" w:sz="0" w:space="0" w:color="auto"/>
          </w:divBdr>
        </w:div>
        <w:div w:id="1100684327">
          <w:marLeft w:val="480"/>
          <w:marRight w:val="0"/>
          <w:marTop w:val="0"/>
          <w:marBottom w:val="0"/>
          <w:divBdr>
            <w:top w:val="none" w:sz="0" w:space="0" w:color="auto"/>
            <w:left w:val="none" w:sz="0" w:space="0" w:color="auto"/>
            <w:bottom w:val="none" w:sz="0" w:space="0" w:color="auto"/>
            <w:right w:val="none" w:sz="0" w:space="0" w:color="auto"/>
          </w:divBdr>
        </w:div>
        <w:div w:id="1103183207">
          <w:marLeft w:val="480"/>
          <w:marRight w:val="0"/>
          <w:marTop w:val="0"/>
          <w:marBottom w:val="0"/>
          <w:divBdr>
            <w:top w:val="none" w:sz="0" w:space="0" w:color="auto"/>
            <w:left w:val="none" w:sz="0" w:space="0" w:color="auto"/>
            <w:bottom w:val="none" w:sz="0" w:space="0" w:color="auto"/>
            <w:right w:val="none" w:sz="0" w:space="0" w:color="auto"/>
          </w:divBdr>
        </w:div>
        <w:div w:id="1115900910">
          <w:marLeft w:val="480"/>
          <w:marRight w:val="0"/>
          <w:marTop w:val="0"/>
          <w:marBottom w:val="0"/>
          <w:divBdr>
            <w:top w:val="none" w:sz="0" w:space="0" w:color="auto"/>
            <w:left w:val="none" w:sz="0" w:space="0" w:color="auto"/>
            <w:bottom w:val="none" w:sz="0" w:space="0" w:color="auto"/>
            <w:right w:val="none" w:sz="0" w:space="0" w:color="auto"/>
          </w:divBdr>
        </w:div>
        <w:div w:id="1211041462">
          <w:marLeft w:val="480"/>
          <w:marRight w:val="0"/>
          <w:marTop w:val="0"/>
          <w:marBottom w:val="0"/>
          <w:divBdr>
            <w:top w:val="none" w:sz="0" w:space="0" w:color="auto"/>
            <w:left w:val="none" w:sz="0" w:space="0" w:color="auto"/>
            <w:bottom w:val="none" w:sz="0" w:space="0" w:color="auto"/>
            <w:right w:val="none" w:sz="0" w:space="0" w:color="auto"/>
          </w:divBdr>
        </w:div>
        <w:div w:id="1271088490">
          <w:marLeft w:val="480"/>
          <w:marRight w:val="0"/>
          <w:marTop w:val="0"/>
          <w:marBottom w:val="0"/>
          <w:divBdr>
            <w:top w:val="none" w:sz="0" w:space="0" w:color="auto"/>
            <w:left w:val="none" w:sz="0" w:space="0" w:color="auto"/>
            <w:bottom w:val="none" w:sz="0" w:space="0" w:color="auto"/>
            <w:right w:val="none" w:sz="0" w:space="0" w:color="auto"/>
          </w:divBdr>
        </w:div>
        <w:div w:id="1364598661">
          <w:marLeft w:val="480"/>
          <w:marRight w:val="0"/>
          <w:marTop w:val="0"/>
          <w:marBottom w:val="0"/>
          <w:divBdr>
            <w:top w:val="none" w:sz="0" w:space="0" w:color="auto"/>
            <w:left w:val="none" w:sz="0" w:space="0" w:color="auto"/>
            <w:bottom w:val="none" w:sz="0" w:space="0" w:color="auto"/>
            <w:right w:val="none" w:sz="0" w:space="0" w:color="auto"/>
          </w:divBdr>
        </w:div>
        <w:div w:id="1395854909">
          <w:marLeft w:val="480"/>
          <w:marRight w:val="0"/>
          <w:marTop w:val="0"/>
          <w:marBottom w:val="0"/>
          <w:divBdr>
            <w:top w:val="none" w:sz="0" w:space="0" w:color="auto"/>
            <w:left w:val="none" w:sz="0" w:space="0" w:color="auto"/>
            <w:bottom w:val="none" w:sz="0" w:space="0" w:color="auto"/>
            <w:right w:val="none" w:sz="0" w:space="0" w:color="auto"/>
          </w:divBdr>
        </w:div>
        <w:div w:id="1485926242">
          <w:marLeft w:val="480"/>
          <w:marRight w:val="0"/>
          <w:marTop w:val="0"/>
          <w:marBottom w:val="0"/>
          <w:divBdr>
            <w:top w:val="none" w:sz="0" w:space="0" w:color="auto"/>
            <w:left w:val="none" w:sz="0" w:space="0" w:color="auto"/>
            <w:bottom w:val="none" w:sz="0" w:space="0" w:color="auto"/>
            <w:right w:val="none" w:sz="0" w:space="0" w:color="auto"/>
          </w:divBdr>
        </w:div>
        <w:div w:id="1513257188">
          <w:marLeft w:val="480"/>
          <w:marRight w:val="0"/>
          <w:marTop w:val="0"/>
          <w:marBottom w:val="0"/>
          <w:divBdr>
            <w:top w:val="none" w:sz="0" w:space="0" w:color="auto"/>
            <w:left w:val="none" w:sz="0" w:space="0" w:color="auto"/>
            <w:bottom w:val="none" w:sz="0" w:space="0" w:color="auto"/>
            <w:right w:val="none" w:sz="0" w:space="0" w:color="auto"/>
          </w:divBdr>
        </w:div>
        <w:div w:id="1546721561">
          <w:marLeft w:val="480"/>
          <w:marRight w:val="0"/>
          <w:marTop w:val="0"/>
          <w:marBottom w:val="0"/>
          <w:divBdr>
            <w:top w:val="none" w:sz="0" w:space="0" w:color="auto"/>
            <w:left w:val="none" w:sz="0" w:space="0" w:color="auto"/>
            <w:bottom w:val="none" w:sz="0" w:space="0" w:color="auto"/>
            <w:right w:val="none" w:sz="0" w:space="0" w:color="auto"/>
          </w:divBdr>
        </w:div>
        <w:div w:id="1601794877">
          <w:marLeft w:val="480"/>
          <w:marRight w:val="0"/>
          <w:marTop w:val="0"/>
          <w:marBottom w:val="0"/>
          <w:divBdr>
            <w:top w:val="none" w:sz="0" w:space="0" w:color="auto"/>
            <w:left w:val="none" w:sz="0" w:space="0" w:color="auto"/>
            <w:bottom w:val="none" w:sz="0" w:space="0" w:color="auto"/>
            <w:right w:val="none" w:sz="0" w:space="0" w:color="auto"/>
          </w:divBdr>
        </w:div>
        <w:div w:id="1638300409">
          <w:marLeft w:val="480"/>
          <w:marRight w:val="0"/>
          <w:marTop w:val="0"/>
          <w:marBottom w:val="0"/>
          <w:divBdr>
            <w:top w:val="none" w:sz="0" w:space="0" w:color="auto"/>
            <w:left w:val="none" w:sz="0" w:space="0" w:color="auto"/>
            <w:bottom w:val="none" w:sz="0" w:space="0" w:color="auto"/>
            <w:right w:val="none" w:sz="0" w:space="0" w:color="auto"/>
          </w:divBdr>
        </w:div>
        <w:div w:id="1745449517">
          <w:marLeft w:val="480"/>
          <w:marRight w:val="0"/>
          <w:marTop w:val="0"/>
          <w:marBottom w:val="0"/>
          <w:divBdr>
            <w:top w:val="none" w:sz="0" w:space="0" w:color="auto"/>
            <w:left w:val="none" w:sz="0" w:space="0" w:color="auto"/>
            <w:bottom w:val="none" w:sz="0" w:space="0" w:color="auto"/>
            <w:right w:val="none" w:sz="0" w:space="0" w:color="auto"/>
          </w:divBdr>
        </w:div>
        <w:div w:id="1846363176">
          <w:marLeft w:val="480"/>
          <w:marRight w:val="0"/>
          <w:marTop w:val="0"/>
          <w:marBottom w:val="0"/>
          <w:divBdr>
            <w:top w:val="none" w:sz="0" w:space="0" w:color="auto"/>
            <w:left w:val="none" w:sz="0" w:space="0" w:color="auto"/>
            <w:bottom w:val="none" w:sz="0" w:space="0" w:color="auto"/>
            <w:right w:val="none" w:sz="0" w:space="0" w:color="auto"/>
          </w:divBdr>
        </w:div>
        <w:div w:id="1853839976">
          <w:marLeft w:val="480"/>
          <w:marRight w:val="0"/>
          <w:marTop w:val="0"/>
          <w:marBottom w:val="0"/>
          <w:divBdr>
            <w:top w:val="none" w:sz="0" w:space="0" w:color="auto"/>
            <w:left w:val="none" w:sz="0" w:space="0" w:color="auto"/>
            <w:bottom w:val="none" w:sz="0" w:space="0" w:color="auto"/>
            <w:right w:val="none" w:sz="0" w:space="0" w:color="auto"/>
          </w:divBdr>
        </w:div>
        <w:div w:id="1901938000">
          <w:marLeft w:val="480"/>
          <w:marRight w:val="0"/>
          <w:marTop w:val="0"/>
          <w:marBottom w:val="0"/>
          <w:divBdr>
            <w:top w:val="none" w:sz="0" w:space="0" w:color="auto"/>
            <w:left w:val="none" w:sz="0" w:space="0" w:color="auto"/>
            <w:bottom w:val="none" w:sz="0" w:space="0" w:color="auto"/>
            <w:right w:val="none" w:sz="0" w:space="0" w:color="auto"/>
          </w:divBdr>
        </w:div>
        <w:div w:id="1946957284">
          <w:marLeft w:val="480"/>
          <w:marRight w:val="0"/>
          <w:marTop w:val="0"/>
          <w:marBottom w:val="0"/>
          <w:divBdr>
            <w:top w:val="none" w:sz="0" w:space="0" w:color="auto"/>
            <w:left w:val="none" w:sz="0" w:space="0" w:color="auto"/>
            <w:bottom w:val="none" w:sz="0" w:space="0" w:color="auto"/>
            <w:right w:val="none" w:sz="0" w:space="0" w:color="auto"/>
          </w:divBdr>
        </w:div>
        <w:div w:id="1973897323">
          <w:marLeft w:val="480"/>
          <w:marRight w:val="0"/>
          <w:marTop w:val="0"/>
          <w:marBottom w:val="0"/>
          <w:divBdr>
            <w:top w:val="none" w:sz="0" w:space="0" w:color="auto"/>
            <w:left w:val="none" w:sz="0" w:space="0" w:color="auto"/>
            <w:bottom w:val="none" w:sz="0" w:space="0" w:color="auto"/>
            <w:right w:val="none" w:sz="0" w:space="0" w:color="auto"/>
          </w:divBdr>
        </w:div>
        <w:div w:id="1987392567">
          <w:marLeft w:val="480"/>
          <w:marRight w:val="0"/>
          <w:marTop w:val="0"/>
          <w:marBottom w:val="0"/>
          <w:divBdr>
            <w:top w:val="none" w:sz="0" w:space="0" w:color="auto"/>
            <w:left w:val="none" w:sz="0" w:space="0" w:color="auto"/>
            <w:bottom w:val="none" w:sz="0" w:space="0" w:color="auto"/>
            <w:right w:val="none" w:sz="0" w:space="0" w:color="auto"/>
          </w:divBdr>
        </w:div>
        <w:div w:id="1990016674">
          <w:marLeft w:val="480"/>
          <w:marRight w:val="0"/>
          <w:marTop w:val="0"/>
          <w:marBottom w:val="0"/>
          <w:divBdr>
            <w:top w:val="none" w:sz="0" w:space="0" w:color="auto"/>
            <w:left w:val="none" w:sz="0" w:space="0" w:color="auto"/>
            <w:bottom w:val="none" w:sz="0" w:space="0" w:color="auto"/>
            <w:right w:val="none" w:sz="0" w:space="0" w:color="auto"/>
          </w:divBdr>
        </w:div>
        <w:div w:id="2033871290">
          <w:marLeft w:val="480"/>
          <w:marRight w:val="0"/>
          <w:marTop w:val="0"/>
          <w:marBottom w:val="0"/>
          <w:divBdr>
            <w:top w:val="none" w:sz="0" w:space="0" w:color="auto"/>
            <w:left w:val="none" w:sz="0" w:space="0" w:color="auto"/>
            <w:bottom w:val="none" w:sz="0" w:space="0" w:color="auto"/>
            <w:right w:val="none" w:sz="0" w:space="0" w:color="auto"/>
          </w:divBdr>
        </w:div>
        <w:div w:id="2043551248">
          <w:marLeft w:val="480"/>
          <w:marRight w:val="0"/>
          <w:marTop w:val="0"/>
          <w:marBottom w:val="0"/>
          <w:divBdr>
            <w:top w:val="none" w:sz="0" w:space="0" w:color="auto"/>
            <w:left w:val="none" w:sz="0" w:space="0" w:color="auto"/>
            <w:bottom w:val="none" w:sz="0" w:space="0" w:color="auto"/>
            <w:right w:val="none" w:sz="0" w:space="0" w:color="auto"/>
          </w:divBdr>
        </w:div>
        <w:div w:id="2057047949">
          <w:marLeft w:val="480"/>
          <w:marRight w:val="0"/>
          <w:marTop w:val="0"/>
          <w:marBottom w:val="0"/>
          <w:divBdr>
            <w:top w:val="none" w:sz="0" w:space="0" w:color="auto"/>
            <w:left w:val="none" w:sz="0" w:space="0" w:color="auto"/>
            <w:bottom w:val="none" w:sz="0" w:space="0" w:color="auto"/>
            <w:right w:val="none" w:sz="0" w:space="0" w:color="auto"/>
          </w:divBdr>
        </w:div>
        <w:div w:id="2061858917">
          <w:marLeft w:val="480"/>
          <w:marRight w:val="0"/>
          <w:marTop w:val="0"/>
          <w:marBottom w:val="0"/>
          <w:divBdr>
            <w:top w:val="none" w:sz="0" w:space="0" w:color="auto"/>
            <w:left w:val="none" w:sz="0" w:space="0" w:color="auto"/>
            <w:bottom w:val="none" w:sz="0" w:space="0" w:color="auto"/>
            <w:right w:val="none" w:sz="0" w:space="0" w:color="auto"/>
          </w:divBdr>
        </w:div>
        <w:div w:id="2102020946">
          <w:marLeft w:val="480"/>
          <w:marRight w:val="0"/>
          <w:marTop w:val="0"/>
          <w:marBottom w:val="0"/>
          <w:divBdr>
            <w:top w:val="none" w:sz="0" w:space="0" w:color="auto"/>
            <w:left w:val="none" w:sz="0" w:space="0" w:color="auto"/>
            <w:bottom w:val="none" w:sz="0" w:space="0" w:color="auto"/>
            <w:right w:val="none" w:sz="0" w:space="0" w:color="auto"/>
          </w:divBdr>
        </w:div>
      </w:divsChild>
    </w:div>
    <w:div w:id="1217931525">
      <w:bodyDiv w:val="1"/>
      <w:marLeft w:val="0"/>
      <w:marRight w:val="0"/>
      <w:marTop w:val="0"/>
      <w:marBottom w:val="0"/>
      <w:divBdr>
        <w:top w:val="none" w:sz="0" w:space="0" w:color="auto"/>
        <w:left w:val="none" w:sz="0" w:space="0" w:color="auto"/>
        <w:bottom w:val="none" w:sz="0" w:space="0" w:color="auto"/>
        <w:right w:val="none" w:sz="0" w:space="0" w:color="auto"/>
      </w:divBdr>
    </w:div>
    <w:div w:id="1218082454">
      <w:bodyDiv w:val="1"/>
      <w:marLeft w:val="0"/>
      <w:marRight w:val="0"/>
      <w:marTop w:val="0"/>
      <w:marBottom w:val="0"/>
      <w:divBdr>
        <w:top w:val="none" w:sz="0" w:space="0" w:color="auto"/>
        <w:left w:val="none" w:sz="0" w:space="0" w:color="auto"/>
        <w:bottom w:val="none" w:sz="0" w:space="0" w:color="auto"/>
        <w:right w:val="none" w:sz="0" w:space="0" w:color="auto"/>
      </w:divBdr>
    </w:div>
    <w:div w:id="1218321642">
      <w:bodyDiv w:val="1"/>
      <w:marLeft w:val="0"/>
      <w:marRight w:val="0"/>
      <w:marTop w:val="0"/>
      <w:marBottom w:val="0"/>
      <w:divBdr>
        <w:top w:val="none" w:sz="0" w:space="0" w:color="auto"/>
        <w:left w:val="none" w:sz="0" w:space="0" w:color="auto"/>
        <w:bottom w:val="none" w:sz="0" w:space="0" w:color="auto"/>
        <w:right w:val="none" w:sz="0" w:space="0" w:color="auto"/>
      </w:divBdr>
    </w:div>
    <w:div w:id="1218854454">
      <w:bodyDiv w:val="1"/>
      <w:marLeft w:val="0"/>
      <w:marRight w:val="0"/>
      <w:marTop w:val="0"/>
      <w:marBottom w:val="0"/>
      <w:divBdr>
        <w:top w:val="none" w:sz="0" w:space="0" w:color="auto"/>
        <w:left w:val="none" w:sz="0" w:space="0" w:color="auto"/>
        <w:bottom w:val="none" w:sz="0" w:space="0" w:color="auto"/>
        <w:right w:val="none" w:sz="0" w:space="0" w:color="auto"/>
      </w:divBdr>
    </w:div>
    <w:div w:id="1218856658">
      <w:bodyDiv w:val="1"/>
      <w:marLeft w:val="0"/>
      <w:marRight w:val="0"/>
      <w:marTop w:val="0"/>
      <w:marBottom w:val="0"/>
      <w:divBdr>
        <w:top w:val="none" w:sz="0" w:space="0" w:color="auto"/>
        <w:left w:val="none" w:sz="0" w:space="0" w:color="auto"/>
        <w:bottom w:val="none" w:sz="0" w:space="0" w:color="auto"/>
        <w:right w:val="none" w:sz="0" w:space="0" w:color="auto"/>
      </w:divBdr>
    </w:div>
    <w:div w:id="1219131083">
      <w:bodyDiv w:val="1"/>
      <w:marLeft w:val="0"/>
      <w:marRight w:val="0"/>
      <w:marTop w:val="0"/>
      <w:marBottom w:val="0"/>
      <w:divBdr>
        <w:top w:val="none" w:sz="0" w:space="0" w:color="auto"/>
        <w:left w:val="none" w:sz="0" w:space="0" w:color="auto"/>
        <w:bottom w:val="none" w:sz="0" w:space="0" w:color="auto"/>
        <w:right w:val="none" w:sz="0" w:space="0" w:color="auto"/>
      </w:divBdr>
    </w:div>
    <w:div w:id="1219167766">
      <w:bodyDiv w:val="1"/>
      <w:marLeft w:val="0"/>
      <w:marRight w:val="0"/>
      <w:marTop w:val="0"/>
      <w:marBottom w:val="0"/>
      <w:divBdr>
        <w:top w:val="none" w:sz="0" w:space="0" w:color="auto"/>
        <w:left w:val="none" w:sz="0" w:space="0" w:color="auto"/>
        <w:bottom w:val="none" w:sz="0" w:space="0" w:color="auto"/>
        <w:right w:val="none" w:sz="0" w:space="0" w:color="auto"/>
      </w:divBdr>
    </w:div>
    <w:div w:id="1220827693">
      <w:bodyDiv w:val="1"/>
      <w:marLeft w:val="0"/>
      <w:marRight w:val="0"/>
      <w:marTop w:val="0"/>
      <w:marBottom w:val="0"/>
      <w:divBdr>
        <w:top w:val="none" w:sz="0" w:space="0" w:color="auto"/>
        <w:left w:val="none" w:sz="0" w:space="0" w:color="auto"/>
        <w:bottom w:val="none" w:sz="0" w:space="0" w:color="auto"/>
        <w:right w:val="none" w:sz="0" w:space="0" w:color="auto"/>
      </w:divBdr>
    </w:div>
    <w:div w:id="1222398265">
      <w:bodyDiv w:val="1"/>
      <w:marLeft w:val="0"/>
      <w:marRight w:val="0"/>
      <w:marTop w:val="0"/>
      <w:marBottom w:val="0"/>
      <w:divBdr>
        <w:top w:val="none" w:sz="0" w:space="0" w:color="auto"/>
        <w:left w:val="none" w:sz="0" w:space="0" w:color="auto"/>
        <w:bottom w:val="none" w:sz="0" w:space="0" w:color="auto"/>
        <w:right w:val="none" w:sz="0" w:space="0" w:color="auto"/>
      </w:divBdr>
    </w:div>
    <w:div w:id="1222520576">
      <w:bodyDiv w:val="1"/>
      <w:marLeft w:val="0"/>
      <w:marRight w:val="0"/>
      <w:marTop w:val="0"/>
      <w:marBottom w:val="0"/>
      <w:divBdr>
        <w:top w:val="none" w:sz="0" w:space="0" w:color="auto"/>
        <w:left w:val="none" w:sz="0" w:space="0" w:color="auto"/>
        <w:bottom w:val="none" w:sz="0" w:space="0" w:color="auto"/>
        <w:right w:val="none" w:sz="0" w:space="0" w:color="auto"/>
      </w:divBdr>
    </w:div>
    <w:div w:id="1223374122">
      <w:bodyDiv w:val="1"/>
      <w:marLeft w:val="0"/>
      <w:marRight w:val="0"/>
      <w:marTop w:val="0"/>
      <w:marBottom w:val="0"/>
      <w:divBdr>
        <w:top w:val="none" w:sz="0" w:space="0" w:color="auto"/>
        <w:left w:val="none" w:sz="0" w:space="0" w:color="auto"/>
        <w:bottom w:val="none" w:sz="0" w:space="0" w:color="auto"/>
        <w:right w:val="none" w:sz="0" w:space="0" w:color="auto"/>
      </w:divBdr>
    </w:div>
    <w:div w:id="1223978379">
      <w:bodyDiv w:val="1"/>
      <w:marLeft w:val="0"/>
      <w:marRight w:val="0"/>
      <w:marTop w:val="0"/>
      <w:marBottom w:val="0"/>
      <w:divBdr>
        <w:top w:val="none" w:sz="0" w:space="0" w:color="auto"/>
        <w:left w:val="none" w:sz="0" w:space="0" w:color="auto"/>
        <w:bottom w:val="none" w:sz="0" w:space="0" w:color="auto"/>
        <w:right w:val="none" w:sz="0" w:space="0" w:color="auto"/>
      </w:divBdr>
    </w:div>
    <w:div w:id="1224682256">
      <w:bodyDiv w:val="1"/>
      <w:marLeft w:val="0"/>
      <w:marRight w:val="0"/>
      <w:marTop w:val="0"/>
      <w:marBottom w:val="0"/>
      <w:divBdr>
        <w:top w:val="none" w:sz="0" w:space="0" w:color="auto"/>
        <w:left w:val="none" w:sz="0" w:space="0" w:color="auto"/>
        <w:bottom w:val="none" w:sz="0" w:space="0" w:color="auto"/>
        <w:right w:val="none" w:sz="0" w:space="0" w:color="auto"/>
      </w:divBdr>
    </w:div>
    <w:div w:id="1225990661">
      <w:bodyDiv w:val="1"/>
      <w:marLeft w:val="0"/>
      <w:marRight w:val="0"/>
      <w:marTop w:val="0"/>
      <w:marBottom w:val="0"/>
      <w:divBdr>
        <w:top w:val="none" w:sz="0" w:space="0" w:color="auto"/>
        <w:left w:val="none" w:sz="0" w:space="0" w:color="auto"/>
        <w:bottom w:val="none" w:sz="0" w:space="0" w:color="auto"/>
        <w:right w:val="none" w:sz="0" w:space="0" w:color="auto"/>
      </w:divBdr>
    </w:div>
    <w:div w:id="1228570080">
      <w:bodyDiv w:val="1"/>
      <w:marLeft w:val="0"/>
      <w:marRight w:val="0"/>
      <w:marTop w:val="0"/>
      <w:marBottom w:val="0"/>
      <w:divBdr>
        <w:top w:val="none" w:sz="0" w:space="0" w:color="auto"/>
        <w:left w:val="none" w:sz="0" w:space="0" w:color="auto"/>
        <w:bottom w:val="none" w:sz="0" w:space="0" w:color="auto"/>
        <w:right w:val="none" w:sz="0" w:space="0" w:color="auto"/>
      </w:divBdr>
    </w:div>
    <w:div w:id="1229725981">
      <w:bodyDiv w:val="1"/>
      <w:marLeft w:val="0"/>
      <w:marRight w:val="0"/>
      <w:marTop w:val="0"/>
      <w:marBottom w:val="0"/>
      <w:divBdr>
        <w:top w:val="none" w:sz="0" w:space="0" w:color="auto"/>
        <w:left w:val="none" w:sz="0" w:space="0" w:color="auto"/>
        <w:bottom w:val="none" w:sz="0" w:space="0" w:color="auto"/>
        <w:right w:val="none" w:sz="0" w:space="0" w:color="auto"/>
      </w:divBdr>
    </w:div>
    <w:div w:id="1229998379">
      <w:bodyDiv w:val="1"/>
      <w:marLeft w:val="0"/>
      <w:marRight w:val="0"/>
      <w:marTop w:val="0"/>
      <w:marBottom w:val="0"/>
      <w:divBdr>
        <w:top w:val="none" w:sz="0" w:space="0" w:color="auto"/>
        <w:left w:val="none" w:sz="0" w:space="0" w:color="auto"/>
        <w:bottom w:val="none" w:sz="0" w:space="0" w:color="auto"/>
        <w:right w:val="none" w:sz="0" w:space="0" w:color="auto"/>
      </w:divBdr>
    </w:div>
    <w:div w:id="1232471943">
      <w:bodyDiv w:val="1"/>
      <w:marLeft w:val="0"/>
      <w:marRight w:val="0"/>
      <w:marTop w:val="0"/>
      <w:marBottom w:val="0"/>
      <w:divBdr>
        <w:top w:val="none" w:sz="0" w:space="0" w:color="auto"/>
        <w:left w:val="none" w:sz="0" w:space="0" w:color="auto"/>
        <w:bottom w:val="none" w:sz="0" w:space="0" w:color="auto"/>
        <w:right w:val="none" w:sz="0" w:space="0" w:color="auto"/>
      </w:divBdr>
    </w:div>
    <w:div w:id="1233277138">
      <w:bodyDiv w:val="1"/>
      <w:marLeft w:val="0"/>
      <w:marRight w:val="0"/>
      <w:marTop w:val="0"/>
      <w:marBottom w:val="0"/>
      <w:divBdr>
        <w:top w:val="none" w:sz="0" w:space="0" w:color="auto"/>
        <w:left w:val="none" w:sz="0" w:space="0" w:color="auto"/>
        <w:bottom w:val="none" w:sz="0" w:space="0" w:color="auto"/>
        <w:right w:val="none" w:sz="0" w:space="0" w:color="auto"/>
      </w:divBdr>
    </w:div>
    <w:div w:id="1233467847">
      <w:bodyDiv w:val="1"/>
      <w:marLeft w:val="0"/>
      <w:marRight w:val="0"/>
      <w:marTop w:val="0"/>
      <w:marBottom w:val="0"/>
      <w:divBdr>
        <w:top w:val="none" w:sz="0" w:space="0" w:color="auto"/>
        <w:left w:val="none" w:sz="0" w:space="0" w:color="auto"/>
        <w:bottom w:val="none" w:sz="0" w:space="0" w:color="auto"/>
        <w:right w:val="none" w:sz="0" w:space="0" w:color="auto"/>
      </w:divBdr>
    </w:div>
    <w:div w:id="1233734855">
      <w:bodyDiv w:val="1"/>
      <w:marLeft w:val="0"/>
      <w:marRight w:val="0"/>
      <w:marTop w:val="0"/>
      <w:marBottom w:val="0"/>
      <w:divBdr>
        <w:top w:val="none" w:sz="0" w:space="0" w:color="auto"/>
        <w:left w:val="none" w:sz="0" w:space="0" w:color="auto"/>
        <w:bottom w:val="none" w:sz="0" w:space="0" w:color="auto"/>
        <w:right w:val="none" w:sz="0" w:space="0" w:color="auto"/>
      </w:divBdr>
    </w:div>
    <w:div w:id="1234391608">
      <w:bodyDiv w:val="1"/>
      <w:marLeft w:val="0"/>
      <w:marRight w:val="0"/>
      <w:marTop w:val="0"/>
      <w:marBottom w:val="0"/>
      <w:divBdr>
        <w:top w:val="none" w:sz="0" w:space="0" w:color="auto"/>
        <w:left w:val="none" w:sz="0" w:space="0" w:color="auto"/>
        <w:bottom w:val="none" w:sz="0" w:space="0" w:color="auto"/>
        <w:right w:val="none" w:sz="0" w:space="0" w:color="auto"/>
      </w:divBdr>
    </w:div>
    <w:div w:id="1234975824">
      <w:bodyDiv w:val="1"/>
      <w:marLeft w:val="0"/>
      <w:marRight w:val="0"/>
      <w:marTop w:val="0"/>
      <w:marBottom w:val="0"/>
      <w:divBdr>
        <w:top w:val="none" w:sz="0" w:space="0" w:color="auto"/>
        <w:left w:val="none" w:sz="0" w:space="0" w:color="auto"/>
        <w:bottom w:val="none" w:sz="0" w:space="0" w:color="auto"/>
        <w:right w:val="none" w:sz="0" w:space="0" w:color="auto"/>
      </w:divBdr>
    </w:div>
    <w:div w:id="1236016689">
      <w:bodyDiv w:val="1"/>
      <w:marLeft w:val="0"/>
      <w:marRight w:val="0"/>
      <w:marTop w:val="0"/>
      <w:marBottom w:val="0"/>
      <w:divBdr>
        <w:top w:val="none" w:sz="0" w:space="0" w:color="auto"/>
        <w:left w:val="none" w:sz="0" w:space="0" w:color="auto"/>
        <w:bottom w:val="none" w:sz="0" w:space="0" w:color="auto"/>
        <w:right w:val="none" w:sz="0" w:space="0" w:color="auto"/>
      </w:divBdr>
    </w:div>
    <w:div w:id="1237015553">
      <w:bodyDiv w:val="1"/>
      <w:marLeft w:val="0"/>
      <w:marRight w:val="0"/>
      <w:marTop w:val="0"/>
      <w:marBottom w:val="0"/>
      <w:divBdr>
        <w:top w:val="none" w:sz="0" w:space="0" w:color="auto"/>
        <w:left w:val="none" w:sz="0" w:space="0" w:color="auto"/>
        <w:bottom w:val="none" w:sz="0" w:space="0" w:color="auto"/>
        <w:right w:val="none" w:sz="0" w:space="0" w:color="auto"/>
      </w:divBdr>
    </w:div>
    <w:div w:id="1237084941">
      <w:bodyDiv w:val="1"/>
      <w:marLeft w:val="0"/>
      <w:marRight w:val="0"/>
      <w:marTop w:val="0"/>
      <w:marBottom w:val="0"/>
      <w:divBdr>
        <w:top w:val="none" w:sz="0" w:space="0" w:color="auto"/>
        <w:left w:val="none" w:sz="0" w:space="0" w:color="auto"/>
        <w:bottom w:val="none" w:sz="0" w:space="0" w:color="auto"/>
        <w:right w:val="none" w:sz="0" w:space="0" w:color="auto"/>
      </w:divBdr>
    </w:div>
    <w:div w:id="1238173254">
      <w:bodyDiv w:val="1"/>
      <w:marLeft w:val="0"/>
      <w:marRight w:val="0"/>
      <w:marTop w:val="0"/>
      <w:marBottom w:val="0"/>
      <w:divBdr>
        <w:top w:val="none" w:sz="0" w:space="0" w:color="auto"/>
        <w:left w:val="none" w:sz="0" w:space="0" w:color="auto"/>
        <w:bottom w:val="none" w:sz="0" w:space="0" w:color="auto"/>
        <w:right w:val="none" w:sz="0" w:space="0" w:color="auto"/>
      </w:divBdr>
    </w:div>
    <w:div w:id="1240947972">
      <w:bodyDiv w:val="1"/>
      <w:marLeft w:val="0"/>
      <w:marRight w:val="0"/>
      <w:marTop w:val="0"/>
      <w:marBottom w:val="0"/>
      <w:divBdr>
        <w:top w:val="none" w:sz="0" w:space="0" w:color="auto"/>
        <w:left w:val="none" w:sz="0" w:space="0" w:color="auto"/>
        <w:bottom w:val="none" w:sz="0" w:space="0" w:color="auto"/>
        <w:right w:val="none" w:sz="0" w:space="0" w:color="auto"/>
      </w:divBdr>
    </w:div>
    <w:div w:id="1241213337">
      <w:bodyDiv w:val="1"/>
      <w:marLeft w:val="0"/>
      <w:marRight w:val="0"/>
      <w:marTop w:val="0"/>
      <w:marBottom w:val="0"/>
      <w:divBdr>
        <w:top w:val="none" w:sz="0" w:space="0" w:color="auto"/>
        <w:left w:val="none" w:sz="0" w:space="0" w:color="auto"/>
        <w:bottom w:val="none" w:sz="0" w:space="0" w:color="auto"/>
        <w:right w:val="none" w:sz="0" w:space="0" w:color="auto"/>
      </w:divBdr>
    </w:div>
    <w:div w:id="1241602637">
      <w:bodyDiv w:val="1"/>
      <w:marLeft w:val="0"/>
      <w:marRight w:val="0"/>
      <w:marTop w:val="0"/>
      <w:marBottom w:val="0"/>
      <w:divBdr>
        <w:top w:val="none" w:sz="0" w:space="0" w:color="auto"/>
        <w:left w:val="none" w:sz="0" w:space="0" w:color="auto"/>
        <w:bottom w:val="none" w:sz="0" w:space="0" w:color="auto"/>
        <w:right w:val="none" w:sz="0" w:space="0" w:color="auto"/>
      </w:divBdr>
    </w:div>
    <w:div w:id="1241718492">
      <w:bodyDiv w:val="1"/>
      <w:marLeft w:val="0"/>
      <w:marRight w:val="0"/>
      <w:marTop w:val="0"/>
      <w:marBottom w:val="0"/>
      <w:divBdr>
        <w:top w:val="none" w:sz="0" w:space="0" w:color="auto"/>
        <w:left w:val="none" w:sz="0" w:space="0" w:color="auto"/>
        <w:bottom w:val="none" w:sz="0" w:space="0" w:color="auto"/>
        <w:right w:val="none" w:sz="0" w:space="0" w:color="auto"/>
      </w:divBdr>
    </w:div>
    <w:div w:id="1242980521">
      <w:bodyDiv w:val="1"/>
      <w:marLeft w:val="0"/>
      <w:marRight w:val="0"/>
      <w:marTop w:val="0"/>
      <w:marBottom w:val="0"/>
      <w:divBdr>
        <w:top w:val="none" w:sz="0" w:space="0" w:color="auto"/>
        <w:left w:val="none" w:sz="0" w:space="0" w:color="auto"/>
        <w:bottom w:val="none" w:sz="0" w:space="0" w:color="auto"/>
        <w:right w:val="none" w:sz="0" w:space="0" w:color="auto"/>
      </w:divBdr>
    </w:div>
    <w:div w:id="1242984159">
      <w:bodyDiv w:val="1"/>
      <w:marLeft w:val="0"/>
      <w:marRight w:val="0"/>
      <w:marTop w:val="0"/>
      <w:marBottom w:val="0"/>
      <w:divBdr>
        <w:top w:val="none" w:sz="0" w:space="0" w:color="auto"/>
        <w:left w:val="none" w:sz="0" w:space="0" w:color="auto"/>
        <w:bottom w:val="none" w:sz="0" w:space="0" w:color="auto"/>
        <w:right w:val="none" w:sz="0" w:space="0" w:color="auto"/>
      </w:divBdr>
    </w:div>
    <w:div w:id="1243641990">
      <w:bodyDiv w:val="1"/>
      <w:marLeft w:val="0"/>
      <w:marRight w:val="0"/>
      <w:marTop w:val="0"/>
      <w:marBottom w:val="0"/>
      <w:divBdr>
        <w:top w:val="none" w:sz="0" w:space="0" w:color="auto"/>
        <w:left w:val="none" w:sz="0" w:space="0" w:color="auto"/>
        <w:bottom w:val="none" w:sz="0" w:space="0" w:color="auto"/>
        <w:right w:val="none" w:sz="0" w:space="0" w:color="auto"/>
      </w:divBdr>
    </w:div>
    <w:div w:id="1243687406">
      <w:bodyDiv w:val="1"/>
      <w:marLeft w:val="0"/>
      <w:marRight w:val="0"/>
      <w:marTop w:val="0"/>
      <w:marBottom w:val="0"/>
      <w:divBdr>
        <w:top w:val="none" w:sz="0" w:space="0" w:color="auto"/>
        <w:left w:val="none" w:sz="0" w:space="0" w:color="auto"/>
        <w:bottom w:val="none" w:sz="0" w:space="0" w:color="auto"/>
        <w:right w:val="none" w:sz="0" w:space="0" w:color="auto"/>
      </w:divBdr>
    </w:div>
    <w:div w:id="1245841373">
      <w:bodyDiv w:val="1"/>
      <w:marLeft w:val="0"/>
      <w:marRight w:val="0"/>
      <w:marTop w:val="0"/>
      <w:marBottom w:val="0"/>
      <w:divBdr>
        <w:top w:val="none" w:sz="0" w:space="0" w:color="auto"/>
        <w:left w:val="none" w:sz="0" w:space="0" w:color="auto"/>
        <w:bottom w:val="none" w:sz="0" w:space="0" w:color="auto"/>
        <w:right w:val="none" w:sz="0" w:space="0" w:color="auto"/>
      </w:divBdr>
    </w:div>
    <w:div w:id="1246721464">
      <w:bodyDiv w:val="1"/>
      <w:marLeft w:val="0"/>
      <w:marRight w:val="0"/>
      <w:marTop w:val="0"/>
      <w:marBottom w:val="0"/>
      <w:divBdr>
        <w:top w:val="none" w:sz="0" w:space="0" w:color="auto"/>
        <w:left w:val="none" w:sz="0" w:space="0" w:color="auto"/>
        <w:bottom w:val="none" w:sz="0" w:space="0" w:color="auto"/>
        <w:right w:val="none" w:sz="0" w:space="0" w:color="auto"/>
      </w:divBdr>
    </w:div>
    <w:div w:id="1248224330">
      <w:bodyDiv w:val="1"/>
      <w:marLeft w:val="0"/>
      <w:marRight w:val="0"/>
      <w:marTop w:val="0"/>
      <w:marBottom w:val="0"/>
      <w:divBdr>
        <w:top w:val="none" w:sz="0" w:space="0" w:color="auto"/>
        <w:left w:val="none" w:sz="0" w:space="0" w:color="auto"/>
        <w:bottom w:val="none" w:sz="0" w:space="0" w:color="auto"/>
        <w:right w:val="none" w:sz="0" w:space="0" w:color="auto"/>
      </w:divBdr>
    </w:div>
    <w:div w:id="1248731794">
      <w:bodyDiv w:val="1"/>
      <w:marLeft w:val="0"/>
      <w:marRight w:val="0"/>
      <w:marTop w:val="0"/>
      <w:marBottom w:val="0"/>
      <w:divBdr>
        <w:top w:val="none" w:sz="0" w:space="0" w:color="auto"/>
        <w:left w:val="none" w:sz="0" w:space="0" w:color="auto"/>
        <w:bottom w:val="none" w:sz="0" w:space="0" w:color="auto"/>
        <w:right w:val="none" w:sz="0" w:space="0" w:color="auto"/>
      </w:divBdr>
    </w:div>
    <w:div w:id="1249540783">
      <w:bodyDiv w:val="1"/>
      <w:marLeft w:val="0"/>
      <w:marRight w:val="0"/>
      <w:marTop w:val="0"/>
      <w:marBottom w:val="0"/>
      <w:divBdr>
        <w:top w:val="none" w:sz="0" w:space="0" w:color="auto"/>
        <w:left w:val="none" w:sz="0" w:space="0" w:color="auto"/>
        <w:bottom w:val="none" w:sz="0" w:space="0" w:color="auto"/>
        <w:right w:val="none" w:sz="0" w:space="0" w:color="auto"/>
      </w:divBdr>
    </w:div>
    <w:div w:id="1251502012">
      <w:bodyDiv w:val="1"/>
      <w:marLeft w:val="0"/>
      <w:marRight w:val="0"/>
      <w:marTop w:val="0"/>
      <w:marBottom w:val="0"/>
      <w:divBdr>
        <w:top w:val="none" w:sz="0" w:space="0" w:color="auto"/>
        <w:left w:val="none" w:sz="0" w:space="0" w:color="auto"/>
        <w:bottom w:val="none" w:sz="0" w:space="0" w:color="auto"/>
        <w:right w:val="none" w:sz="0" w:space="0" w:color="auto"/>
      </w:divBdr>
    </w:div>
    <w:div w:id="1251548287">
      <w:bodyDiv w:val="1"/>
      <w:marLeft w:val="0"/>
      <w:marRight w:val="0"/>
      <w:marTop w:val="0"/>
      <w:marBottom w:val="0"/>
      <w:divBdr>
        <w:top w:val="none" w:sz="0" w:space="0" w:color="auto"/>
        <w:left w:val="none" w:sz="0" w:space="0" w:color="auto"/>
        <w:bottom w:val="none" w:sz="0" w:space="0" w:color="auto"/>
        <w:right w:val="none" w:sz="0" w:space="0" w:color="auto"/>
      </w:divBdr>
    </w:div>
    <w:div w:id="1251622376">
      <w:bodyDiv w:val="1"/>
      <w:marLeft w:val="0"/>
      <w:marRight w:val="0"/>
      <w:marTop w:val="0"/>
      <w:marBottom w:val="0"/>
      <w:divBdr>
        <w:top w:val="none" w:sz="0" w:space="0" w:color="auto"/>
        <w:left w:val="none" w:sz="0" w:space="0" w:color="auto"/>
        <w:bottom w:val="none" w:sz="0" w:space="0" w:color="auto"/>
        <w:right w:val="none" w:sz="0" w:space="0" w:color="auto"/>
      </w:divBdr>
    </w:div>
    <w:div w:id="1252202415">
      <w:bodyDiv w:val="1"/>
      <w:marLeft w:val="0"/>
      <w:marRight w:val="0"/>
      <w:marTop w:val="0"/>
      <w:marBottom w:val="0"/>
      <w:divBdr>
        <w:top w:val="none" w:sz="0" w:space="0" w:color="auto"/>
        <w:left w:val="none" w:sz="0" w:space="0" w:color="auto"/>
        <w:bottom w:val="none" w:sz="0" w:space="0" w:color="auto"/>
        <w:right w:val="none" w:sz="0" w:space="0" w:color="auto"/>
      </w:divBdr>
    </w:div>
    <w:div w:id="1252813702">
      <w:bodyDiv w:val="1"/>
      <w:marLeft w:val="0"/>
      <w:marRight w:val="0"/>
      <w:marTop w:val="0"/>
      <w:marBottom w:val="0"/>
      <w:divBdr>
        <w:top w:val="none" w:sz="0" w:space="0" w:color="auto"/>
        <w:left w:val="none" w:sz="0" w:space="0" w:color="auto"/>
        <w:bottom w:val="none" w:sz="0" w:space="0" w:color="auto"/>
        <w:right w:val="none" w:sz="0" w:space="0" w:color="auto"/>
      </w:divBdr>
    </w:div>
    <w:div w:id="1252932591">
      <w:bodyDiv w:val="1"/>
      <w:marLeft w:val="0"/>
      <w:marRight w:val="0"/>
      <w:marTop w:val="0"/>
      <w:marBottom w:val="0"/>
      <w:divBdr>
        <w:top w:val="none" w:sz="0" w:space="0" w:color="auto"/>
        <w:left w:val="none" w:sz="0" w:space="0" w:color="auto"/>
        <w:bottom w:val="none" w:sz="0" w:space="0" w:color="auto"/>
        <w:right w:val="none" w:sz="0" w:space="0" w:color="auto"/>
      </w:divBdr>
    </w:div>
    <w:div w:id="1253323035">
      <w:bodyDiv w:val="1"/>
      <w:marLeft w:val="0"/>
      <w:marRight w:val="0"/>
      <w:marTop w:val="0"/>
      <w:marBottom w:val="0"/>
      <w:divBdr>
        <w:top w:val="none" w:sz="0" w:space="0" w:color="auto"/>
        <w:left w:val="none" w:sz="0" w:space="0" w:color="auto"/>
        <w:bottom w:val="none" w:sz="0" w:space="0" w:color="auto"/>
        <w:right w:val="none" w:sz="0" w:space="0" w:color="auto"/>
      </w:divBdr>
    </w:div>
    <w:div w:id="1253858926">
      <w:bodyDiv w:val="1"/>
      <w:marLeft w:val="0"/>
      <w:marRight w:val="0"/>
      <w:marTop w:val="0"/>
      <w:marBottom w:val="0"/>
      <w:divBdr>
        <w:top w:val="none" w:sz="0" w:space="0" w:color="auto"/>
        <w:left w:val="none" w:sz="0" w:space="0" w:color="auto"/>
        <w:bottom w:val="none" w:sz="0" w:space="0" w:color="auto"/>
        <w:right w:val="none" w:sz="0" w:space="0" w:color="auto"/>
      </w:divBdr>
    </w:div>
    <w:div w:id="1254320551">
      <w:bodyDiv w:val="1"/>
      <w:marLeft w:val="0"/>
      <w:marRight w:val="0"/>
      <w:marTop w:val="0"/>
      <w:marBottom w:val="0"/>
      <w:divBdr>
        <w:top w:val="none" w:sz="0" w:space="0" w:color="auto"/>
        <w:left w:val="none" w:sz="0" w:space="0" w:color="auto"/>
        <w:bottom w:val="none" w:sz="0" w:space="0" w:color="auto"/>
        <w:right w:val="none" w:sz="0" w:space="0" w:color="auto"/>
      </w:divBdr>
    </w:div>
    <w:div w:id="1255237464">
      <w:bodyDiv w:val="1"/>
      <w:marLeft w:val="0"/>
      <w:marRight w:val="0"/>
      <w:marTop w:val="0"/>
      <w:marBottom w:val="0"/>
      <w:divBdr>
        <w:top w:val="none" w:sz="0" w:space="0" w:color="auto"/>
        <w:left w:val="none" w:sz="0" w:space="0" w:color="auto"/>
        <w:bottom w:val="none" w:sz="0" w:space="0" w:color="auto"/>
        <w:right w:val="none" w:sz="0" w:space="0" w:color="auto"/>
      </w:divBdr>
    </w:div>
    <w:div w:id="1256481779">
      <w:bodyDiv w:val="1"/>
      <w:marLeft w:val="0"/>
      <w:marRight w:val="0"/>
      <w:marTop w:val="0"/>
      <w:marBottom w:val="0"/>
      <w:divBdr>
        <w:top w:val="none" w:sz="0" w:space="0" w:color="auto"/>
        <w:left w:val="none" w:sz="0" w:space="0" w:color="auto"/>
        <w:bottom w:val="none" w:sz="0" w:space="0" w:color="auto"/>
        <w:right w:val="none" w:sz="0" w:space="0" w:color="auto"/>
      </w:divBdr>
    </w:div>
    <w:div w:id="1256749814">
      <w:bodyDiv w:val="1"/>
      <w:marLeft w:val="0"/>
      <w:marRight w:val="0"/>
      <w:marTop w:val="0"/>
      <w:marBottom w:val="0"/>
      <w:divBdr>
        <w:top w:val="none" w:sz="0" w:space="0" w:color="auto"/>
        <w:left w:val="none" w:sz="0" w:space="0" w:color="auto"/>
        <w:bottom w:val="none" w:sz="0" w:space="0" w:color="auto"/>
        <w:right w:val="none" w:sz="0" w:space="0" w:color="auto"/>
      </w:divBdr>
    </w:div>
    <w:div w:id="1257203324">
      <w:bodyDiv w:val="1"/>
      <w:marLeft w:val="0"/>
      <w:marRight w:val="0"/>
      <w:marTop w:val="0"/>
      <w:marBottom w:val="0"/>
      <w:divBdr>
        <w:top w:val="none" w:sz="0" w:space="0" w:color="auto"/>
        <w:left w:val="none" w:sz="0" w:space="0" w:color="auto"/>
        <w:bottom w:val="none" w:sz="0" w:space="0" w:color="auto"/>
        <w:right w:val="none" w:sz="0" w:space="0" w:color="auto"/>
      </w:divBdr>
    </w:div>
    <w:div w:id="1257903372">
      <w:bodyDiv w:val="1"/>
      <w:marLeft w:val="0"/>
      <w:marRight w:val="0"/>
      <w:marTop w:val="0"/>
      <w:marBottom w:val="0"/>
      <w:divBdr>
        <w:top w:val="none" w:sz="0" w:space="0" w:color="auto"/>
        <w:left w:val="none" w:sz="0" w:space="0" w:color="auto"/>
        <w:bottom w:val="none" w:sz="0" w:space="0" w:color="auto"/>
        <w:right w:val="none" w:sz="0" w:space="0" w:color="auto"/>
      </w:divBdr>
    </w:div>
    <w:div w:id="1258634067">
      <w:bodyDiv w:val="1"/>
      <w:marLeft w:val="0"/>
      <w:marRight w:val="0"/>
      <w:marTop w:val="0"/>
      <w:marBottom w:val="0"/>
      <w:divBdr>
        <w:top w:val="none" w:sz="0" w:space="0" w:color="auto"/>
        <w:left w:val="none" w:sz="0" w:space="0" w:color="auto"/>
        <w:bottom w:val="none" w:sz="0" w:space="0" w:color="auto"/>
        <w:right w:val="none" w:sz="0" w:space="0" w:color="auto"/>
      </w:divBdr>
    </w:div>
    <w:div w:id="1258751821">
      <w:bodyDiv w:val="1"/>
      <w:marLeft w:val="0"/>
      <w:marRight w:val="0"/>
      <w:marTop w:val="0"/>
      <w:marBottom w:val="0"/>
      <w:divBdr>
        <w:top w:val="none" w:sz="0" w:space="0" w:color="auto"/>
        <w:left w:val="none" w:sz="0" w:space="0" w:color="auto"/>
        <w:bottom w:val="none" w:sz="0" w:space="0" w:color="auto"/>
        <w:right w:val="none" w:sz="0" w:space="0" w:color="auto"/>
      </w:divBdr>
    </w:div>
    <w:div w:id="1260287221">
      <w:bodyDiv w:val="1"/>
      <w:marLeft w:val="0"/>
      <w:marRight w:val="0"/>
      <w:marTop w:val="0"/>
      <w:marBottom w:val="0"/>
      <w:divBdr>
        <w:top w:val="none" w:sz="0" w:space="0" w:color="auto"/>
        <w:left w:val="none" w:sz="0" w:space="0" w:color="auto"/>
        <w:bottom w:val="none" w:sz="0" w:space="0" w:color="auto"/>
        <w:right w:val="none" w:sz="0" w:space="0" w:color="auto"/>
      </w:divBdr>
    </w:div>
    <w:div w:id="1260527834">
      <w:bodyDiv w:val="1"/>
      <w:marLeft w:val="0"/>
      <w:marRight w:val="0"/>
      <w:marTop w:val="0"/>
      <w:marBottom w:val="0"/>
      <w:divBdr>
        <w:top w:val="none" w:sz="0" w:space="0" w:color="auto"/>
        <w:left w:val="none" w:sz="0" w:space="0" w:color="auto"/>
        <w:bottom w:val="none" w:sz="0" w:space="0" w:color="auto"/>
        <w:right w:val="none" w:sz="0" w:space="0" w:color="auto"/>
      </w:divBdr>
    </w:div>
    <w:div w:id="1260723926">
      <w:bodyDiv w:val="1"/>
      <w:marLeft w:val="0"/>
      <w:marRight w:val="0"/>
      <w:marTop w:val="0"/>
      <w:marBottom w:val="0"/>
      <w:divBdr>
        <w:top w:val="none" w:sz="0" w:space="0" w:color="auto"/>
        <w:left w:val="none" w:sz="0" w:space="0" w:color="auto"/>
        <w:bottom w:val="none" w:sz="0" w:space="0" w:color="auto"/>
        <w:right w:val="none" w:sz="0" w:space="0" w:color="auto"/>
      </w:divBdr>
    </w:div>
    <w:div w:id="1260796710">
      <w:bodyDiv w:val="1"/>
      <w:marLeft w:val="0"/>
      <w:marRight w:val="0"/>
      <w:marTop w:val="0"/>
      <w:marBottom w:val="0"/>
      <w:divBdr>
        <w:top w:val="none" w:sz="0" w:space="0" w:color="auto"/>
        <w:left w:val="none" w:sz="0" w:space="0" w:color="auto"/>
        <w:bottom w:val="none" w:sz="0" w:space="0" w:color="auto"/>
        <w:right w:val="none" w:sz="0" w:space="0" w:color="auto"/>
      </w:divBdr>
    </w:div>
    <w:div w:id="1260869504">
      <w:bodyDiv w:val="1"/>
      <w:marLeft w:val="0"/>
      <w:marRight w:val="0"/>
      <w:marTop w:val="0"/>
      <w:marBottom w:val="0"/>
      <w:divBdr>
        <w:top w:val="none" w:sz="0" w:space="0" w:color="auto"/>
        <w:left w:val="none" w:sz="0" w:space="0" w:color="auto"/>
        <w:bottom w:val="none" w:sz="0" w:space="0" w:color="auto"/>
        <w:right w:val="none" w:sz="0" w:space="0" w:color="auto"/>
      </w:divBdr>
    </w:div>
    <w:div w:id="1260917761">
      <w:bodyDiv w:val="1"/>
      <w:marLeft w:val="0"/>
      <w:marRight w:val="0"/>
      <w:marTop w:val="0"/>
      <w:marBottom w:val="0"/>
      <w:divBdr>
        <w:top w:val="none" w:sz="0" w:space="0" w:color="auto"/>
        <w:left w:val="none" w:sz="0" w:space="0" w:color="auto"/>
        <w:bottom w:val="none" w:sz="0" w:space="0" w:color="auto"/>
        <w:right w:val="none" w:sz="0" w:space="0" w:color="auto"/>
      </w:divBdr>
    </w:div>
    <w:div w:id="1261719190">
      <w:bodyDiv w:val="1"/>
      <w:marLeft w:val="0"/>
      <w:marRight w:val="0"/>
      <w:marTop w:val="0"/>
      <w:marBottom w:val="0"/>
      <w:divBdr>
        <w:top w:val="none" w:sz="0" w:space="0" w:color="auto"/>
        <w:left w:val="none" w:sz="0" w:space="0" w:color="auto"/>
        <w:bottom w:val="none" w:sz="0" w:space="0" w:color="auto"/>
        <w:right w:val="none" w:sz="0" w:space="0" w:color="auto"/>
      </w:divBdr>
    </w:div>
    <w:div w:id="1262370259">
      <w:bodyDiv w:val="1"/>
      <w:marLeft w:val="0"/>
      <w:marRight w:val="0"/>
      <w:marTop w:val="0"/>
      <w:marBottom w:val="0"/>
      <w:divBdr>
        <w:top w:val="none" w:sz="0" w:space="0" w:color="auto"/>
        <w:left w:val="none" w:sz="0" w:space="0" w:color="auto"/>
        <w:bottom w:val="none" w:sz="0" w:space="0" w:color="auto"/>
        <w:right w:val="none" w:sz="0" w:space="0" w:color="auto"/>
      </w:divBdr>
    </w:div>
    <w:div w:id="1263876476">
      <w:bodyDiv w:val="1"/>
      <w:marLeft w:val="0"/>
      <w:marRight w:val="0"/>
      <w:marTop w:val="0"/>
      <w:marBottom w:val="0"/>
      <w:divBdr>
        <w:top w:val="none" w:sz="0" w:space="0" w:color="auto"/>
        <w:left w:val="none" w:sz="0" w:space="0" w:color="auto"/>
        <w:bottom w:val="none" w:sz="0" w:space="0" w:color="auto"/>
        <w:right w:val="none" w:sz="0" w:space="0" w:color="auto"/>
      </w:divBdr>
    </w:div>
    <w:div w:id="1264461466">
      <w:bodyDiv w:val="1"/>
      <w:marLeft w:val="0"/>
      <w:marRight w:val="0"/>
      <w:marTop w:val="0"/>
      <w:marBottom w:val="0"/>
      <w:divBdr>
        <w:top w:val="none" w:sz="0" w:space="0" w:color="auto"/>
        <w:left w:val="none" w:sz="0" w:space="0" w:color="auto"/>
        <w:bottom w:val="none" w:sz="0" w:space="0" w:color="auto"/>
        <w:right w:val="none" w:sz="0" w:space="0" w:color="auto"/>
      </w:divBdr>
    </w:div>
    <w:div w:id="1264611136">
      <w:bodyDiv w:val="1"/>
      <w:marLeft w:val="0"/>
      <w:marRight w:val="0"/>
      <w:marTop w:val="0"/>
      <w:marBottom w:val="0"/>
      <w:divBdr>
        <w:top w:val="none" w:sz="0" w:space="0" w:color="auto"/>
        <w:left w:val="none" w:sz="0" w:space="0" w:color="auto"/>
        <w:bottom w:val="none" w:sz="0" w:space="0" w:color="auto"/>
        <w:right w:val="none" w:sz="0" w:space="0" w:color="auto"/>
      </w:divBdr>
    </w:div>
    <w:div w:id="1264845709">
      <w:bodyDiv w:val="1"/>
      <w:marLeft w:val="0"/>
      <w:marRight w:val="0"/>
      <w:marTop w:val="0"/>
      <w:marBottom w:val="0"/>
      <w:divBdr>
        <w:top w:val="none" w:sz="0" w:space="0" w:color="auto"/>
        <w:left w:val="none" w:sz="0" w:space="0" w:color="auto"/>
        <w:bottom w:val="none" w:sz="0" w:space="0" w:color="auto"/>
        <w:right w:val="none" w:sz="0" w:space="0" w:color="auto"/>
      </w:divBdr>
    </w:div>
    <w:div w:id="1264998470">
      <w:bodyDiv w:val="1"/>
      <w:marLeft w:val="0"/>
      <w:marRight w:val="0"/>
      <w:marTop w:val="0"/>
      <w:marBottom w:val="0"/>
      <w:divBdr>
        <w:top w:val="none" w:sz="0" w:space="0" w:color="auto"/>
        <w:left w:val="none" w:sz="0" w:space="0" w:color="auto"/>
        <w:bottom w:val="none" w:sz="0" w:space="0" w:color="auto"/>
        <w:right w:val="none" w:sz="0" w:space="0" w:color="auto"/>
      </w:divBdr>
    </w:div>
    <w:div w:id="1266188007">
      <w:bodyDiv w:val="1"/>
      <w:marLeft w:val="0"/>
      <w:marRight w:val="0"/>
      <w:marTop w:val="0"/>
      <w:marBottom w:val="0"/>
      <w:divBdr>
        <w:top w:val="none" w:sz="0" w:space="0" w:color="auto"/>
        <w:left w:val="none" w:sz="0" w:space="0" w:color="auto"/>
        <w:bottom w:val="none" w:sz="0" w:space="0" w:color="auto"/>
        <w:right w:val="none" w:sz="0" w:space="0" w:color="auto"/>
      </w:divBdr>
    </w:div>
    <w:div w:id="1266574209">
      <w:bodyDiv w:val="1"/>
      <w:marLeft w:val="0"/>
      <w:marRight w:val="0"/>
      <w:marTop w:val="0"/>
      <w:marBottom w:val="0"/>
      <w:divBdr>
        <w:top w:val="none" w:sz="0" w:space="0" w:color="auto"/>
        <w:left w:val="none" w:sz="0" w:space="0" w:color="auto"/>
        <w:bottom w:val="none" w:sz="0" w:space="0" w:color="auto"/>
        <w:right w:val="none" w:sz="0" w:space="0" w:color="auto"/>
      </w:divBdr>
    </w:div>
    <w:div w:id="1267274084">
      <w:bodyDiv w:val="1"/>
      <w:marLeft w:val="0"/>
      <w:marRight w:val="0"/>
      <w:marTop w:val="0"/>
      <w:marBottom w:val="0"/>
      <w:divBdr>
        <w:top w:val="none" w:sz="0" w:space="0" w:color="auto"/>
        <w:left w:val="none" w:sz="0" w:space="0" w:color="auto"/>
        <w:bottom w:val="none" w:sz="0" w:space="0" w:color="auto"/>
        <w:right w:val="none" w:sz="0" w:space="0" w:color="auto"/>
      </w:divBdr>
    </w:div>
    <w:div w:id="1267495394">
      <w:bodyDiv w:val="1"/>
      <w:marLeft w:val="0"/>
      <w:marRight w:val="0"/>
      <w:marTop w:val="0"/>
      <w:marBottom w:val="0"/>
      <w:divBdr>
        <w:top w:val="none" w:sz="0" w:space="0" w:color="auto"/>
        <w:left w:val="none" w:sz="0" w:space="0" w:color="auto"/>
        <w:bottom w:val="none" w:sz="0" w:space="0" w:color="auto"/>
        <w:right w:val="none" w:sz="0" w:space="0" w:color="auto"/>
      </w:divBdr>
    </w:div>
    <w:div w:id="1268001590">
      <w:bodyDiv w:val="1"/>
      <w:marLeft w:val="0"/>
      <w:marRight w:val="0"/>
      <w:marTop w:val="0"/>
      <w:marBottom w:val="0"/>
      <w:divBdr>
        <w:top w:val="none" w:sz="0" w:space="0" w:color="auto"/>
        <w:left w:val="none" w:sz="0" w:space="0" w:color="auto"/>
        <w:bottom w:val="none" w:sz="0" w:space="0" w:color="auto"/>
        <w:right w:val="none" w:sz="0" w:space="0" w:color="auto"/>
      </w:divBdr>
    </w:div>
    <w:div w:id="1268733528">
      <w:bodyDiv w:val="1"/>
      <w:marLeft w:val="0"/>
      <w:marRight w:val="0"/>
      <w:marTop w:val="0"/>
      <w:marBottom w:val="0"/>
      <w:divBdr>
        <w:top w:val="none" w:sz="0" w:space="0" w:color="auto"/>
        <w:left w:val="none" w:sz="0" w:space="0" w:color="auto"/>
        <w:bottom w:val="none" w:sz="0" w:space="0" w:color="auto"/>
        <w:right w:val="none" w:sz="0" w:space="0" w:color="auto"/>
      </w:divBdr>
    </w:div>
    <w:div w:id="1269583136">
      <w:bodyDiv w:val="1"/>
      <w:marLeft w:val="0"/>
      <w:marRight w:val="0"/>
      <w:marTop w:val="0"/>
      <w:marBottom w:val="0"/>
      <w:divBdr>
        <w:top w:val="none" w:sz="0" w:space="0" w:color="auto"/>
        <w:left w:val="none" w:sz="0" w:space="0" w:color="auto"/>
        <w:bottom w:val="none" w:sz="0" w:space="0" w:color="auto"/>
        <w:right w:val="none" w:sz="0" w:space="0" w:color="auto"/>
      </w:divBdr>
    </w:div>
    <w:div w:id="1269773369">
      <w:bodyDiv w:val="1"/>
      <w:marLeft w:val="0"/>
      <w:marRight w:val="0"/>
      <w:marTop w:val="0"/>
      <w:marBottom w:val="0"/>
      <w:divBdr>
        <w:top w:val="none" w:sz="0" w:space="0" w:color="auto"/>
        <w:left w:val="none" w:sz="0" w:space="0" w:color="auto"/>
        <w:bottom w:val="none" w:sz="0" w:space="0" w:color="auto"/>
        <w:right w:val="none" w:sz="0" w:space="0" w:color="auto"/>
      </w:divBdr>
    </w:div>
    <w:div w:id="1269855637">
      <w:bodyDiv w:val="1"/>
      <w:marLeft w:val="0"/>
      <w:marRight w:val="0"/>
      <w:marTop w:val="0"/>
      <w:marBottom w:val="0"/>
      <w:divBdr>
        <w:top w:val="none" w:sz="0" w:space="0" w:color="auto"/>
        <w:left w:val="none" w:sz="0" w:space="0" w:color="auto"/>
        <w:bottom w:val="none" w:sz="0" w:space="0" w:color="auto"/>
        <w:right w:val="none" w:sz="0" w:space="0" w:color="auto"/>
      </w:divBdr>
    </w:div>
    <w:div w:id="1270427935">
      <w:bodyDiv w:val="1"/>
      <w:marLeft w:val="0"/>
      <w:marRight w:val="0"/>
      <w:marTop w:val="0"/>
      <w:marBottom w:val="0"/>
      <w:divBdr>
        <w:top w:val="none" w:sz="0" w:space="0" w:color="auto"/>
        <w:left w:val="none" w:sz="0" w:space="0" w:color="auto"/>
        <w:bottom w:val="none" w:sz="0" w:space="0" w:color="auto"/>
        <w:right w:val="none" w:sz="0" w:space="0" w:color="auto"/>
      </w:divBdr>
    </w:div>
    <w:div w:id="1270772171">
      <w:bodyDiv w:val="1"/>
      <w:marLeft w:val="0"/>
      <w:marRight w:val="0"/>
      <w:marTop w:val="0"/>
      <w:marBottom w:val="0"/>
      <w:divBdr>
        <w:top w:val="none" w:sz="0" w:space="0" w:color="auto"/>
        <w:left w:val="none" w:sz="0" w:space="0" w:color="auto"/>
        <w:bottom w:val="none" w:sz="0" w:space="0" w:color="auto"/>
        <w:right w:val="none" w:sz="0" w:space="0" w:color="auto"/>
      </w:divBdr>
    </w:div>
    <w:div w:id="1271938064">
      <w:bodyDiv w:val="1"/>
      <w:marLeft w:val="0"/>
      <w:marRight w:val="0"/>
      <w:marTop w:val="0"/>
      <w:marBottom w:val="0"/>
      <w:divBdr>
        <w:top w:val="none" w:sz="0" w:space="0" w:color="auto"/>
        <w:left w:val="none" w:sz="0" w:space="0" w:color="auto"/>
        <w:bottom w:val="none" w:sz="0" w:space="0" w:color="auto"/>
        <w:right w:val="none" w:sz="0" w:space="0" w:color="auto"/>
      </w:divBdr>
    </w:div>
    <w:div w:id="1274171971">
      <w:bodyDiv w:val="1"/>
      <w:marLeft w:val="0"/>
      <w:marRight w:val="0"/>
      <w:marTop w:val="0"/>
      <w:marBottom w:val="0"/>
      <w:divBdr>
        <w:top w:val="none" w:sz="0" w:space="0" w:color="auto"/>
        <w:left w:val="none" w:sz="0" w:space="0" w:color="auto"/>
        <w:bottom w:val="none" w:sz="0" w:space="0" w:color="auto"/>
        <w:right w:val="none" w:sz="0" w:space="0" w:color="auto"/>
      </w:divBdr>
    </w:div>
    <w:div w:id="1274241883">
      <w:bodyDiv w:val="1"/>
      <w:marLeft w:val="0"/>
      <w:marRight w:val="0"/>
      <w:marTop w:val="0"/>
      <w:marBottom w:val="0"/>
      <w:divBdr>
        <w:top w:val="none" w:sz="0" w:space="0" w:color="auto"/>
        <w:left w:val="none" w:sz="0" w:space="0" w:color="auto"/>
        <w:bottom w:val="none" w:sz="0" w:space="0" w:color="auto"/>
        <w:right w:val="none" w:sz="0" w:space="0" w:color="auto"/>
      </w:divBdr>
    </w:div>
    <w:div w:id="1275480051">
      <w:bodyDiv w:val="1"/>
      <w:marLeft w:val="0"/>
      <w:marRight w:val="0"/>
      <w:marTop w:val="0"/>
      <w:marBottom w:val="0"/>
      <w:divBdr>
        <w:top w:val="none" w:sz="0" w:space="0" w:color="auto"/>
        <w:left w:val="none" w:sz="0" w:space="0" w:color="auto"/>
        <w:bottom w:val="none" w:sz="0" w:space="0" w:color="auto"/>
        <w:right w:val="none" w:sz="0" w:space="0" w:color="auto"/>
      </w:divBdr>
    </w:div>
    <w:div w:id="1276248178">
      <w:bodyDiv w:val="1"/>
      <w:marLeft w:val="0"/>
      <w:marRight w:val="0"/>
      <w:marTop w:val="0"/>
      <w:marBottom w:val="0"/>
      <w:divBdr>
        <w:top w:val="none" w:sz="0" w:space="0" w:color="auto"/>
        <w:left w:val="none" w:sz="0" w:space="0" w:color="auto"/>
        <w:bottom w:val="none" w:sz="0" w:space="0" w:color="auto"/>
        <w:right w:val="none" w:sz="0" w:space="0" w:color="auto"/>
      </w:divBdr>
    </w:div>
    <w:div w:id="1276594633">
      <w:bodyDiv w:val="1"/>
      <w:marLeft w:val="0"/>
      <w:marRight w:val="0"/>
      <w:marTop w:val="0"/>
      <w:marBottom w:val="0"/>
      <w:divBdr>
        <w:top w:val="none" w:sz="0" w:space="0" w:color="auto"/>
        <w:left w:val="none" w:sz="0" w:space="0" w:color="auto"/>
        <w:bottom w:val="none" w:sz="0" w:space="0" w:color="auto"/>
        <w:right w:val="none" w:sz="0" w:space="0" w:color="auto"/>
      </w:divBdr>
    </w:div>
    <w:div w:id="1277443836">
      <w:bodyDiv w:val="1"/>
      <w:marLeft w:val="0"/>
      <w:marRight w:val="0"/>
      <w:marTop w:val="0"/>
      <w:marBottom w:val="0"/>
      <w:divBdr>
        <w:top w:val="none" w:sz="0" w:space="0" w:color="auto"/>
        <w:left w:val="none" w:sz="0" w:space="0" w:color="auto"/>
        <w:bottom w:val="none" w:sz="0" w:space="0" w:color="auto"/>
        <w:right w:val="none" w:sz="0" w:space="0" w:color="auto"/>
      </w:divBdr>
    </w:div>
    <w:div w:id="1277954240">
      <w:bodyDiv w:val="1"/>
      <w:marLeft w:val="0"/>
      <w:marRight w:val="0"/>
      <w:marTop w:val="0"/>
      <w:marBottom w:val="0"/>
      <w:divBdr>
        <w:top w:val="none" w:sz="0" w:space="0" w:color="auto"/>
        <w:left w:val="none" w:sz="0" w:space="0" w:color="auto"/>
        <w:bottom w:val="none" w:sz="0" w:space="0" w:color="auto"/>
        <w:right w:val="none" w:sz="0" w:space="0" w:color="auto"/>
      </w:divBdr>
    </w:div>
    <w:div w:id="1278684154">
      <w:bodyDiv w:val="1"/>
      <w:marLeft w:val="0"/>
      <w:marRight w:val="0"/>
      <w:marTop w:val="0"/>
      <w:marBottom w:val="0"/>
      <w:divBdr>
        <w:top w:val="none" w:sz="0" w:space="0" w:color="auto"/>
        <w:left w:val="none" w:sz="0" w:space="0" w:color="auto"/>
        <w:bottom w:val="none" w:sz="0" w:space="0" w:color="auto"/>
        <w:right w:val="none" w:sz="0" w:space="0" w:color="auto"/>
      </w:divBdr>
    </w:div>
    <w:div w:id="1280381802">
      <w:bodyDiv w:val="1"/>
      <w:marLeft w:val="0"/>
      <w:marRight w:val="0"/>
      <w:marTop w:val="0"/>
      <w:marBottom w:val="0"/>
      <w:divBdr>
        <w:top w:val="none" w:sz="0" w:space="0" w:color="auto"/>
        <w:left w:val="none" w:sz="0" w:space="0" w:color="auto"/>
        <w:bottom w:val="none" w:sz="0" w:space="0" w:color="auto"/>
        <w:right w:val="none" w:sz="0" w:space="0" w:color="auto"/>
      </w:divBdr>
    </w:div>
    <w:div w:id="1280604233">
      <w:bodyDiv w:val="1"/>
      <w:marLeft w:val="0"/>
      <w:marRight w:val="0"/>
      <w:marTop w:val="0"/>
      <w:marBottom w:val="0"/>
      <w:divBdr>
        <w:top w:val="none" w:sz="0" w:space="0" w:color="auto"/>
        <w:left w:val="none" w:sz="0" w:space="0" w:color="auto"/>
        <w:bottom w:val="none" w:sz="0" w:space="0" w:color="auto"/>
        <w:right w:val="none" w:sz="0" w:space="0" w:color="auto"/>
      </w:divBdr>
    </w:div>
    <w:div w:id="1281179317">
      <w:bodyDiv w:val="1"/>
      <w:marLeft w:val="0"/>
      <w:marRight w:val="0"/>
      <w:marTop w:val="0"/>
      <w:marBottom w:val="0"/>
      <w:divBdr>
        <w:top w:val="none" w:sz="0" w:space="0" w:color="auto"/>
        <w:left w:val="none" w:sz="0" w:space="0" w:color="auto"/>
        <w:bottom w:val="none" w:sz="0" w:space="0" w:color="auto"/>
        <w:right w:val="none" w:sz="0" w:space="0" w:color="auto"/>
      </w:divBdr>
    </w:div>
    <w:div w:id="1281764720">
      <w:bodyDiv w:val="1"/>
      <w:marLeft w:val="0"/>
      <w:marRight w:val="0"/>
      <w:marTop w:val="0"/>
      <w:marBottom w:val="0"/>
      <w:divBdr>
        <w:top w:val="none" w:sz="0" w:space="0" w:color="auto"/>
        <w:left w:val="none" w:sz="0" w:space="0" w:color="auto"/>
        <w:bottom w:val="none" w:sz="0" w:space="0" w:color="auto"/>
        <w:right w:val="none" w:sz="0" w:space="0" w:color="auto"/>
      </w:divBdr>
    </w:div>
    <w:div w:id="1281954798">
      <w:bodyDiv w:val="1"/>
      <w:marLeft w:val="0"/>
      <w:marRight w:val="0"/>
      <w:marTop w:val="0"/>
      <w:marBottom w:val="0"/>
      <w:divBdr>
        <w:top w:val="none" w:sz="0" w:space="0" w:color="auto"/>
        <w:left w:val="none" w:sz="0" w:space="0" w:color="auto"/>
        <w:bottom w:val="none" w:sz="0" w:space="0" w:color="auto"/>
        <w:right w:val="none" w:sz="0" w:space="0" w:color="auto"/>
      </w:divBdr>
    </w:div>
    <w:div w:id="1281958849">
      <w:bodyDiv w:val="1"/>
      <w:marLeft w:val="0"/>
      <w:marRight w:val="0"/>
      <w:marTop w:val="0"/>
      <w:marBottom w:val="0"/>
      <w:divBdr>
        <w:top w:val="none" w:sz="0" w:space="0" w:color="auto"/>
        <w:left w:val="none" w:sz="0" w:space="0" w:color="auto"/>
        <w:bottom w:val="none" w:sz="0" w:space="0" w:color="auto"/>
        <w:right w:val="none" w:sz="0" w:space="0" w:color="auto"/>
      </w:divBdr>
    </w:div>
    <w:div w:id="1283464479">
      <w:bodyDiv w:val="1"/>
      <w:marLeft w:val="0"/>
      <w:marRight w:val="0"/>
      <w:marTop w:val="0"/>
      <w:marBottom w:val="0"/>
      <w:divBdr>
        <w:top w:val="none" w:sz="0" w:space="0" w:color="auto"/>
        <w:left w:val="none" w:sz="0" w:space="0" w:color="auto"/>
        <w:bottom w:val="none" w:sz="0" w:space="0" w:color="auto"/>
        <w:right w:val="none" w:sz="0" w:space="0" w:color="auto"/>
      </w:divBdr>
    </w:div>
    <w:div w:id="1284770045">
      <w:bodyDiv w:val="1"/>
      <w:marLeft w:val="0"/>
      <w:marRight w:val="0"/>
      <w:marTop w:val="0"/>
      <w:marBottom w:val="0"/>
      <w:divBdr>
        <w:top w:val="none" w:sz="0" w:space="0" w:color="auto"/>
        <w:left w:val="none" w:sz="0" w:space="0" w:color="auto"/>
        <w:bottom w:val="none" w:sz="0" w:space="0" w:color="auto"/>
        <w:right w:val="none" w:sz="0" w:space="0" w:color="auto"/>
      </w:divBdr>
      <w:divsChild>
        <w:div w:id="1973708791">
          <w:marLeft w:val="480"/>
          <w:marRight w:val="0"/>
          <w:marTop w:val="0"/>
          <w:marBottom w:val="0"/>
          <w:divBdr>
            <w:top w:val="none" w:sz="0" w:space="0" w:color="auto"/>
            <w:left w:val="none" w:sz="0" w:space="0" w:color="auto"/>
            <w:bottom w:val="none" w:sz="0" w:space="0" w:color="auto"/>
            <w:right w:val="none" w:sz="0" w:space="0" w:color="auto"/>
          </w:divBdr>
        </w:div>
        <w:div w:id="92559970">
          <w:marLeft w:val="480"/>
          <w:marRight w:val="0"/>
          <w:marTop w:val="0"/>
          <w:marBottom w:val="0"/>
          <w:divBdr>
            <w:top w:val="none" w:sz="0" w:space="0" w:color="auto"/>
            <w:left w:val="none" w:sz="0" w:space="0" w:color="auto"/>
            <w:bottom w:val="none" w:sz="0" w:space="0" w:color="auto"/>
            <w:right w:val="none" w:sz="0" w:space="0" w:color="auto"/>
          </w:divBdr>
        </w:div>
        <w:div w:id="376904514">
          <w:marLeft w:val="480"/>
          <w:marRight w:val="0"/>
          <w:marTop w:val="0"/>
          <w:marBottom w:val="0"/>
          <w:divBdr>
            <w:top w:val="none" w:sz="0" w:space="0" w:color="auto"/>
            <w:left w:val="none" w:sz="0" w:space="0" w:color="auto"/>
            <w:bottom w:val="none" w:sz="0" w:space="0" w:color="auto"/>
            <w:right w:val="none" w:sz="0" w:space="0" w:color="auto"/>
          </w:divBdr>
        </w:div>
      </w:divsChild>
    </w:div>
    <w:div w:id="1285191380">
      <w:bodyDiv w:val="1"/>
      <w:marLeft w:val="0"/>
      <w:marRight w:val="0"/>
      <w:marTop w:val="0"/>
      <w:marBottom w:val="0"/>
      <w:divBdr>
        <w:top w:val="none" w:sz="0" w:space="0" w:color="auto"/>
        <w:left w:val="none" w:sz="0" w:space="0" w:color="auto"/>
        <w:bottom w:val="none" w:sz="0" w:space="0" w:color="auto"/>
        <w:right w:val="none" w:sz="0" w:space="0" w:color="auto"/>
      </w:divBdr>
    </w:div>
    <w:div w:id="1286228254">
      <w:bodyDiv w:val="1"/>
      <w:marLeft w:val="0"/>
      <w:marRight w:val="0"/>
      <w:marTop w:val="0"/>
      <w:marBottom w:val="0"/>
      <w:divBdr>
        <w:top w:val="none" w:sz="0" w:space="0" w:color="auto"/>
        <w:left w:val="none" w:sz="0" w:space="0" w:color="auto"/>
        <w:bottom w:val="none" w:sz="0" w:space="0" w:color="auto"/>
        <w:right w:val="none" w:sz="0" w:space="0" w:color="auto"/>
      </w:divBdr>
    </w:div>
    <w:div w:id="1286350196">
      <w:bodyDiv w:val="1"/>
      <w:marLeft w:val="0"/>
      <w:marRight w:val="0"/>
      <w:marTop w:val="0"/>
      <w:marBottom w:val="0"/>
      <w:divBdr>
        <w:top w:val="none" w:sz="0" w:space="0" w:color="auto"/>
        <w:left w:val="none" w:sz="0" w:space="0" w:color="auto"/>
        <w:bottom w:val="none" w:sz="0" w:space="0" w:color="auto"/>
        <w:right w:val="none" w:sz="0" w:space="0" w:color="auto"/>
      </w:divBdr>
    </w:div>
    <w:div w:id="1287732849">
      <w:bodyDiv w:val="1"/>
      <w:marLeft w:val="0"/>
      <w:marRight w:val="0"/>
      <w:marTop w:val="0"/>
      <w:marBottom w:val="0"/>
      <w:divBdr>
        <w:top w:val="none" w:sz="0" w:space="0" w:color="auto"/>
        <w:left w:val="none" w:sz="0" w:space="0" w:color="auto"/>
        <w:bottom w:val="none" w:sz="0" w:space="0" w:color="auto"/>
        <w:right w:val="none" w:sz="0" w:space="0" w:color="auto"/>
      </w:divBdr>
    </w:div>
    <w:div w:id="1287808856">
      <w:bodyDiv w:val="1"/>
      <w:marLeft w:val="0"/>
      <w:marRight w:val="0"/>
      <w:marTop w:val="0"/>
      <w:marBottom w:val="0"/>
      <w:divBdr>
        <w:top w:val="none" w:sz="0" w:space="0" w:color="auto"/>
        <w:left w:val="none" w:sz="0" w:space="0" w:color="auto"/>
        <w:bottom w:val="none" w:sz="0" w:space="0" w:color="auto"/>
        <w:right w:val="none" w:sz="0" w:space="0" w:color="auto"/>
      </w:divBdr>
    </w:div>
    <w:div w:id="1288774893">
      <w:bodyDiv w:val="1"/>
      <w:marLeft w:val="0"/>
      <w:marRight w:val="0"/>
      <w:marTop w:val="0"/>
      <w:marBottom w:val="0"/>
      <w:divBdr>
        <w:top w:val="none" w:sz="0" w:space="0" w:color="auto"/>
        <w:left w:val="none" w:sz="0" w:space="0" w:color="auto"/>
        <w:bottom w:val="none" w:sz="0" w:space="0" w:color="auto"/>
        <w:right w:val="none" w:sz="0" w:space="0" w:color="auto"/>
      </w:divBdr>
    </w:div>
    <w:div w:id="1292327751">
      <w:bodyDiv w:val="1"/>
      <w:marLeft w:val="0"/>
      <w:marRight w:val="0"/>
      <w:marTop w:val="0"/>
      <w:marBottom w:val="0"/>
      <w:divBdr>
        <w:top w:val="none" w:sz="0" w:space="0" w:color="auto"/>
        <w:left w:val="none" w:sz="0" w:space="0" w:color="auto"/>
        <w:bottom w:val="none" w:sz="0" w:space="0" w:color="auto"/>
        <w:right w:val="none" w:sz="0" w:space="0" w:color="auto"/>
      </w:divBdr>
    </w:div>
    <w:div w:id="1292519056">
      <w:bodyDiv w:val="1"/>
      <w:marLeft w:val="0"/>
      <w:marRight w:val="0"/>
      <w:marTop w:val="0"/>
      <w:marBottom w:val="0"/>
      <w:divBdr>
        <w:top w:val="none" w:sz="0" w:space="0" w:color="auto"/>
        <w:left w:val="none" w:sz="0" w:space="0" w:color="auto"/>
        <w:bottom w:val="none" w:sz="0" w:space="0" w:color="auto"/>
        <w:right w:val="none" w:sz="0" w:space="0" w:color="auto"/>
      </w:divBdr>
    </w:div>
    <w:div w:id="1292977933">
      <w:bodyDiv w:val="1"/>
      <w:marLeft w:val="0"/>
      <w:marRight w:val="0"/>
      <w:marTop w:val="0"/>
      <w:marBottom w:val="0"/>
      <w:divBdr>
        <w:top w:val="none" w:sz="0" w:space="0" w:color="auto"/>
        <w:left w:val="none" w:sz="0" w:space="0" w:color="auto"/>
        <w:bottom w:val="none" w:sz="0" w:space="0" w:color="auto"/>
        <w:right w:val="none" w:sz="0" w:space="0" w:color="auto"/>
      </w:divBdr>
    </w:div>
    <w:div w:id="1293173280">
      <w:bodyDiv w:val="1"/>
      <w:marLeft w:val="0"/>
      <w:marRight w:val="0"/>
      <w:marTop w:val="0"/>
      <w:marBottom w:val="0"/>
      <w:divBdr>
        <w:top w:val="none" w:sz="0" w:space="0" w:color="auto"/>
        <w:left w:val="none" w:sz="0" w:space="0" w:color="auto"/>
        <w:bottom w:val="none" w:sz="0" w:space="0" w:color="auto"/>
        <w:right w:val="none" w:sz="0" w:space="0" w:color="auto"/>
      </w:divBdr>
    </w:div>
    <w:div w:id="1294605175">
      <w:bodyDiv w:val="1"/>
      <w:marLeft w:val="0"/>
      <w:marRight w:val="0"/>
      <w:marTop w:val="0"/>
      <w:marBottom w:val="0"/>
      <w:divBdr>
        <w:top w:val="none" w:sz="0" w:space="0" w:color="auto"/>
        <w:left w:val="none" w:sz="0" w:space="0" w:color="auto"/>
        <w:bottom w:val="none" w:sz="0" w:space="0" w:color="auto"/>
        <w:right w:val="none" w:sz="0" w:space="0" w:color="auto"/>
      </w:divBdr>
    </w:div>
    <w:div w:id="1295135620">
      <w:bodyDiv w:val="1"/>
      <w:marLeft w:val="0"/>
      <w:marRight w:val="0"/>
      <w:marTop w:val="0"/>
      <w:marBottom w:val="0"/>
      <w:divBdr>
        <w:top w:val="none" w:sz="0" w:space="0" w:color="auto"/>
        <w:left w:val="none" w:sz="0" w:space="0" w:color="auto"/>
        <w:bottom w:val="none" w:sz="0" w:space="0" w:color="auto"/>
        <w:right w:val="none" w:sz="0" w:space="0" w:color="auto"/>
      </w:divBdr>
    </w:div>
    <w:div w:id="1296255263">
      <w:bodyDiv w:val="1"/>
      <w:marLeft w:val="0"/>
      <w:marRight w:val="0"/>
      <w:marTop w:val="0"/>
      <w:marBottom w:val="0"/>
      <w:divBdr>
        <w:top w:val="none" w:sz="0" w:space="0" w:color="auto"/>
        <w:left w:val="none" w:sz="0" w:space="0" w:color="auto"/>
        <w:bottom w:val="none" w:sz="0" w:space="0" w:color="auto"/>
        <w:right w:val="none" w:sz="0" w:space="0" w:color="auto"/>
      </w:divBdr>
    </w:div>
    <w:div w:id="1296257000">
      <w:bodyDiv w:val="1"/>
      <w:marLeft w:val="0"/>
      <w:marRight w:val="0"/>
      <w:marTop w:val="0"/>
      <w:marBottom w:val="0"/>
      <w:divBdr>
        <w:top w:val="none" w:sz="0" w:space="0" w:color="auto"/>
        <w:left w:val="none" w:sz="0" w:space="0" w:color="auto"/>
        <w:bottom w:val="none" w:sz="0" w:space="0" w:color="auto"/>
        <w:right w:val="none" w:sz="0" w:space="0" w:color="auto"/>
      </w:divBdr>
    </w:div>
    <w:div w:id="1296984888">
      <w:bodyDiv w:val="1"/>
      <w:marLeft w:val="0"/>
      <w:marRight w:val="0"/>
      <w:marTop w:val="0"/>
      <w:marBottom w:val="0"/>
      <w:divBdr>
        <w:top w:val="none" w:sz="0" w:space="0" w:color="auto"/>
        <w:left w:val="none" w:sz="0" w:space="0" w:color="auto"/>
        <w:bottom w:val="none" w:sz="0" w:space="0" w:color="auto"/>
        <w:right w:val="none" w:sz="0" w:space="0" w:color="auto"/>
      </w:divBdr>
    </w:div>
    <w:div w:id="1297834187">
      <w:bodyDiv w:val="1"/>
      <w:marLeft w:val="0"/>
      <w:marRight w:val="0"/>
      <w:marTop w:val="0"/>
      <w:marBottom w:val="0"/>
      <w:divBdr>
        <w:top w:val="none" w:sz="0" w:space="0" w:color="auto"/>
        <w:left w:val="none" w:sz="0" w:space="0" w:color="auto"/>
        <w:bottom w:val="none" w:sz="0" w:space="0" w:color="auto"/>
        <w:right w:val="none" w:sz="0" w:space="0" w:color="auto"/>
      </w:divBdr>
    </w:div>
    <w:div w:id="1298996497">
      <w:bodyDiv w:val="1"/>
      <w:marLeft w:val="0"/>
      <w:marRight w:val="0"/>
      <w:marTop w:val="0"/>
      <w:marBottom w:val="0"/>
      <w:divBdr>
        <w:top w:val="none" w:sz="0" w:space="0" w:color="auto"/>
        <w:left w:val="none" w:sz="0" w:space="0" w:color="auto"/>
        <w:bottom w:val="none" w:sz="0" w:space="0" w:color="auto"/>
        <w:right w:val="none" w:sz="0" w:space="0" w:color="auto"/>
      </w:divBdr>
    </w:div>
    <w:div w:id="1301765574">
      <w:bodyDiv w:val="1"/>
      <w:marLeft w:val="0"/>
      <w:marRight w:val="0"/>
      <w:marTop w:val="0"/>
      <w:marBottom w:val="0"/>
      <w:divBdr>
        <w:top w:val="none" w:sz="0" w:space="0" w:color="auto"/>
        <w:left w:val="none" w:sz="0" w:space="0" w:color="auto"/>
        <w:bottom w:val="none" w:sz="0" w:space="0" w:color="auto"/>
        <w:right w:val="none" w:sz="0" w:space="0" w:color="auto"/>
      </w:divBdr>
    </w:div>
    <w:div w:id="1301837951">
      <w:bodyDiv w:val="1"/>
      <w:marLeft w:val="0"/>
      <w:marRight w:val="0"/>
      <w:marTop w:val="0"/>
      <w:marBottom w:val="0"/>
      <w:divBdr>
        <w:top w:val="none" w:sz="0" w:space="0" w:color="auto"/>
        <w:left w:val="none" w:sz="0" w:space="0" w:color="auto"/>
        <w:bottom w:val="none" w:sz="0" w:space="0" w:color="auto"/>
        <w:right w:val="none" w:sz="0" w:space="0" w:color="auto"/>
      </w:divBdr>
    </w:div>
    <w:div w:id="1301880745">
      <w:bodyDiv w:val="1"/>
      <w:marLeft w:val="0"/>
      <w:marRight w:val="0"/>
      <w:marTop w:val="0"/>
      <w:marBottom w:val="0"/>
      <w:divBdr>
        <w:top w:val="none" w:sz="0" w:space="0" w:color="auto"/>
        <w:left w:val="none" w:sz="0" w:space="0" w:color="auto"/>
        <w:bottom w:val="none" w:sz="0" w:space="0" w:color="auto"/>
        <w:right w:val="none" w:sz="0" w:space="0" w:color="auto"/>
      </w:divBdr>
    </w:div>
    <w:div w:id="1302348438">
      <w:bodyDiv w:val="1"/>
      <w:marLeft w:val="0"/>
      <w:marRight w:val="0"/>
      <w:marTop w:val="0"/>
      <w:marBottom w:val="0"/>
      <w:divBdr>
        <w:top w:val="none" w:sz="0" w:space="0" w:color="auto"/>
        <w:left w:val="none" w:sz="0" w:space="0" w:color="auto"/>
        <w:bottom w:val="none" w:sz="0" w:space="0" w:color="auto"/>
        <w:right w:val="none" w:sz="0" w:space="0" w:color="auto"/>
      </w:divBdr>
    </w:div>
    <w:div w:id="1302495134">
      <w:bodyDiv w:val="1"/>
      <w:marLeft w:val="0"/>
      <w:marRight w:val="0"/>
      <w:marTop w:val="0"/>
      <w:marBottom w:val="0"/>
      <w:divBdr>
        <w:top w:val="none" w:sz="0" w:space="0" w:color="auto"/>
        <w:left w:val="none" w:sz="0" w:space="0" w:color="auto"/>
        <w:bottom w:val="none" w:sz="0" w:space="0" w:color="auto"/>
        <w:right w:val="none" w:sz="0" w:space="0" w:color="auto"/>
      </w:divBdr>
    </w:div>
    <w:div w:id="1302661903">
      <w:bodyDiv w:val="1"/>
      <w:marLeft w:val="0"/>
      <w:marRight w:val="0"/>
      <w:marTop w:val="0"/>
      <w:marBottom w:val="0"/>
      <w:divBdr>
        <w:top w:val="none" w:sz="0" w:space="0" w:color="auto"/>
        <w:left w:val="none" w:sz="0" w:space="0" w:color="auto"/>
        <w:bottom w:val="none" w:sz="0" w:space="0" w:color="auto"/>
        <w:right w:val="none" w:sz="0" w:space="0" w:color="auto"/>
      </w:divBdr>
    </w:div>
    <w:div w:id="1303268960">
      <w:bodyDiv w:val="1"/>
      <w:marLeft w:val="0"/>
      <w:marRight w:val="0"/>
      <w:marTop w:val="0"/>
      <w:marBottom w:val="0"/>
      <w:divBdr>
        <w:top w:val="none" w:sz="0" w:space="0" w:color="auto"/>
        <w:left w:val="none" w:sz="0" w:space="0" w:color="auto"/>
        <w:bottom w:val="none" w:sz="0" w:space="0" w:color="auto"/>
        <w:right w:val="none" w:sz="0" w:space="0" w:color="auto"/>
      </w:divBdr>
    </w:div>
    <w:div w:id="1304579576">
      <w:bodyDiv w:val="1"/>
      <w:marLeft w:val="0"/>
      <w:marRight w:val="0"/>
      <w:marTop w:val="0"/>
      <w:marBottom w:val="0"/>
      <w:divBdr>
        <w:top w:val="none" w:sz="0" w:space="0" w:color="auto"/>
        <w:left w:val="none" w:sz="0" w:space="0" w:color="auto"/>
        <w:bottom w:val="none" w:sz="0" w:space="0" w:color="auto"/>
        <w:right w:val="none" w:sz="0" w:space="0" w:color="auto"/>
      </w:divBdr>
    </w:div>
    <w:div w:id="1305157443">
      <w:bodyDiv w:val="1"/>
      <w:marLeft w:val="0"/>
      <w:marRight w:val="0"/>
      <w:marTop w:val="0"/>
      <w:marBottom w:val="0"/>
      <w:divBdr>
        <w:top w:val="none" w:sz="0" w:space="0" w:color="auto"/>
        <w:left w:val="none" w:sz="0" w:space="0" w:color="auto"/>
        <w:bottom w:val="none" w:sz="0" w:space="0" w:color="auto"/>
        <w:right w:val="none" w:sz="0" w:space="0" w:color="auto"/>
      </w:divBdr>
    </w:div>
    <w:div w:id="1305354377">
      <w:bodyDiv w:val="1"/>
      <w:marLeft w:val="0"/>
      <w:marRight w:val="0"/>
      <w:marTop w:val="0"/>
      <w:marBottom w:val="0"/>
      <w:divBdr>
        <w:top w:val="none" w:sz="0" w:space="0" w:color="auto"/>
        <w:left w:val="none" w:sz="0" w:space="0" w:color="auto"/>
        <w:bottom w:val="none" w:sz="0" w:space="0" w:color="auto"/>
        <w:right w:val="none" w:sz="0" w:space="0" w:color="auto"/>
      </w:divBdr>
    </w:div>
    <w:div w:id="1306815877">
      <w:bodyDiv w:val="1"/>
      <w:marLeft w:val="0"/>
      <w:marRight w:val="0"/>
      <w:marTop w:val="0"/>
      <w:marBottom w:val="0"/>
      <w:divBdr>
        <w:top w:val="none" w:sz="0" w:space="0" w:color="auto"/>
        <w:left w:val="none" w:sz="0" w:space="0" w:color="auto"/>
        <w:bottom w:val="none" w:sz="0" w:space="0" w:color="auto"/>
        <w:right w:val="none" w:sz="0" w:space="0" w:color="auto"/>
      </w:divBdr>
    </w:div>
    <w:div w:id="1308122527">
      <w:bodyDiv w:val="1"/>
      <w:marLeft w:val="0"/>
      <w:marRight w:val="0"/>
      <w:marTop w:val="0"/>
      <w:marBottom w:val="0"/>
      <w:divBdr>
        <w:top w:val="none" w:sz="0" w:space="0" w:color="auto"/>
        <w:left w:val="none" w:sz="0" w:space="0" w:color="auto"/>
        <w:bottom w:val="none" w:sz="0" w:space="0" w:color="auto"/>
        <w:right w:val="none" w:sz="0" w:space="0" w:color="auto"/>
      </w:divBdr>
    </w:div>
    <w:div w:id="1308127193">
      <w:bodyDiv w:val="1"/>
      <w:marLeft w:val="0"/>
      <w:marRight w:val="0"/>
      <w:marTop w:val="0"/>
      <w:marBottom w:val="0"/>
      <w:divBdr>
        <w:top w:val="none" w:sz="0" w:space="0" w:color="auto"/>
        <w:left w:val="none" w:sz="0" w:space="0" w:color="auto"/>
        <w:bottom w:val="none" w:sz="0" w:space="0" w:color="auto"/>
        <w:right w:val="none" w:sz="0" w:space="0" w:color="auto"/>
      </w:divBdr>
    </w:div>
    <w:div w:id="1308242808">
      <w:bodyDiv w:val="1"/>
      <w:marLeft w:val="0"/>
      <w:marRight w:val="0"/>
      <w:marTop w:val="0"/>
      <w:marBottom w:val="0"/>
      <w:divBdr>
        <w:top w:val="none" w:sz="0" w:space="0" w:color="auto"/>
        <w:left w:val="none" w:sz="0" w:space="0" w:color="auto"/>
        <w:bottom w:val="none" w:sz="0" w:space="0" w:color="auto"/>
        <w:right w:val="none" w:sz="0" w:space="0" w:color="auto"/>
      </w:divBdr>
    </w:div>
    <w:div w:id="1308243092">
      <w:bodyDiv w:val="1"/>
      <w:marLeft w:val="0"/>
      <w:marRight w:val="0"/>
      <w:marTop w:val="0"/>
      <w:marBottom w:val="0"/>
      <w:divBdr>
        <w:top w:val="none" w:sz="0" w:space="0" w:color="auto"/>
        <w:left w:val="none" w:sz="0" w:space="0" w:color="auto"/>
        <w:bottom w:val="none" w:sz="0" w:space="0" w:color="auto"/>
        <w:right w:val="none" w:sz="0" w:space="0" w:color="auto"/>
      </w:divBdr>
    </w:div>
    <w:div w:id="1308901608">
      <w:bodyDiv w:val="1"/>
      <w:marLeft w:val="0"/>
      <w:marRight w:val="0"/>
      <w:marTop w:val="0"/>
      <w:marBottom w:val="0"/>
      <w:divBdr>
        <w:top w:val="none" w:sz="0" w:space="0" w:color="auto"/>
        <w:left w:val="none" w:sz="0" w:space="0" w:color="auto"/>
        <w:bottom w:val="none" w:sz="0" w:space="0" w:color="auto"/>
        <w:right w:val="none" w:sz="0" w:space="0" w:color="auto"/>
      </w:divBdr>
    </w:div>
    <w:div w:id="1308970999">
      <w:bodyDiv w:val="1"/>
      <w:marLeft w:val="0"/>
      <w:marRight w:val="0"/>
      <w:marTop w:val="0"/>
      <w:marBottom w:val="0"/>
      <w:divBdr>
        <w:top w:val="none" w:sz="0" w:space="0" w:color="auto"/>
        <w:left w:val="none" w:sz="0" w:space="0" w:color="auto"/>
        <w:bottom w:val="none" w:sz="0" w:space="0" w:color="auto"/>
        <w:right w:val="none" w:sz="0" w:space="0" w:color="auto"/>
      </w:divBdr>
    </w:div>
    <w:div w:id="1309825093">
      <w:bodyDiv w:val="1"/>
      <w:marLeft w:val="0"/>
      <w:marRight w:val="0"/>
      <w:marTop w:val="0"/>
      <w:marBottom w:val="0"/>
      <w:divBdr>
        <w:top w:val="none" w:sz="0" w:space="0" w:color="auto"/>
        <w:left w:val="none" w:sz="0" w:space="0" w:color="auto"/>
        <w:bottom w:val="none" w:sz="0" w:space="0" w:color="auto"/>
        <w:right w:val="none" w:sz="0" w:space="0" w:color="auto"/>
      </w:divBdr>
    </w:div>
    <w:div w:id="1311322841">
      <w:bodyDiv w:val="1"/>
      <w:marLeft w:val="0"/>
      <w:marRight w:val="0"/>
      <w:marTop w:val="0"/>
      <w:marBottom w:val="0"/>
      <w:divBdr>
        <w:top w:val="none" w:sz="0" w:space="0" w:color="auto"/>
        <w:left w:val="none" w:sz="0" w:space="0" w:color="auto"/>
        <w:bottom w:val="none" w:sz="0" w:space="0" w:color="auto"/>
        <w:right w:val="none" w:sz="0" w:space="0" w:color="auto"/>
      </w:divBdr>
    </w:div>
    <w:div w:id="1312055453">
      <w:bodyDiv w:val="1"/>
      <w:marLeft w:val="0"/>
      <w:marRight w:val="0"/>
      <w:marTop w:val="0"/>
      <w:marBottom w:val="0"/>
      <w:divBdr>
        <w:top w:val="none" w:sz="0" w:space="0" w:color="auto"/>
        <w:left w:val="none" w:sz="0" w:space="0" w:color="auto"/>
        <w:bottom w:val="none" w:sz="0" w:space="0" w:color="auto"/>
        <w:right w:val="none" w:sz="0" w:space="0" w:color="auto"/>
      </w:divBdr>
    </w:div>
    <w:div w:id="1312902647">
      <w:bodyDiv w:val="1"/>
      <w:marLeft w:val="0"/>
      <w:marRight w:val="0"/>
      <w:marTop w:val="0"/>
      <w:marBottom w:val="0"/>
      <w:divBdr>
        <w:top w:val="none" w:sz="0" w:space="0" w:color="auto"/>
        <w:left w:val="none" w:sz="0" w:space="0" w:color="auto"/>
        <w:bottom w:val="none" w:sz="0" w:space="0" w:color="auto"/>
        <w:right w:val="none" w:sz="0" w:space="0" w:color="auto"/>
      </w:divBdr>
    </w:div>
    <w:div w:id="1313485837">
      <w:bodyDiv w:val="1"/>
      <w:marLeft w:val="0"/>
      <w:marRight w:val="0"/>
      <w:marTop w:val="0"/>
      <w:marBottom w:val="0"/>
      <w:divBdr>
        <w:top w:val="none" w:sz="0" w:space="0" w:color="auto"/>
        <w:left w:val="none" w:sz="0" w:space="0" w:color="auto"/>
        <w:bottom w:val="none" w:sz="0" w:space="0" w:color="auto"/>
        <w:right w:val="none" w:sz="0" w:space="0" w:color="auto"/>
      </w:divBdr>
    </w:div>
    <w:div w:id="1313486715">
      <w:bodyDiv w:val="1"/>
      <w:marLeft w:val="0"/>
      <w:marRight w:val="0"/>
      <w:marTop w:val="0"/>
      <w:marBottom w:val="0"/>
      <w:divBdr>
        <w:top w:val="none" w:sz="0" w:space="0" w:color="auto"/>
        <w:left w:val="none" w:sz="0" w:space="0" w:color="auto"/>
        <w:bottom w:val="none" w:sz="0" w:space="0" w:color="auto"/>
        <w:right w:val="none" w:sz="0" w:space="0" w:color="auto"/>
      </w:divBdr>
    </w:div>
    <w:div w:id="1313556247">
      <w:bodyDiv w:val="1"/>
      <w:marLeft w:val="0"/>
      <w:marRight w:val="0"/>
      <w:marTop w:val="0"/>
      <w:marBottom w:val="0"/>
      <w:divBdr>
        <w:top w:val="none" w:sz="0" w:space="0" w:color="auto"/>
        <w:left w:val="none" w:sz="0" w:space="0" w:color="auto"/>
        <w:bottom w:val="none" w:sz="0" w:space="0" w:color="auto"/>
        <w:right w:val="none" w:sz="0" w:space="0" w:color="auto"/>
      </w:divBdr>
    </w:div>
    <w:div w:id="1314062433">
      <w:bodyDiv w:val="1"/>
      <w:marLeft w:val="0"/>
      <w:marRight w:val="0"/>
      <w:marTop w:val="0"/>
      <w:marBottom w:val="0"/>
      <w:divBdr>
        <w:top w:val="none" w:sz="0" w:space="0" w:color="auto"/>
        <w:left w:val="none" w:sz="0" w:space="0" w:color="auto"/>
        <w:bottom w:val="none" w:sz="0" w:space="0" w:color="auto"/>
        <w:right w:val="none" w:sz="0" w:space="0" w:color="auto"/>
      </w:divBdr>
    </w:div>
    <w:div w:id="1314456437">
      <w:bodyDiv w:val="1"/>
      <w:marLeft w:val="0"/>
      <w:marRight w:val="0"/>
      <w:marTop w:val="0"/>
      <w:marBottom w:val="0"/>
      <w:divBdr>
        <w:top w:val="none" w:sz="0" w:space="0" w:color="auto"/>
        <w:left w:val="none" w:sz="0" w:space="0" w:color="auto"/>
        <w:bottom w:val="none" w:sz="0" w:space="0" w:color="auto"/>
        <w:right w:val="none" w:sz="0" w:space="0" w:color="auto"/>
      </w:divBdr>
    </w:div>
    <w:div w:id="1314601257">
      <w:bodyDiv w:val="1"/>
      <w:marLeft w:val="0"/>
      <w:marRight w:val="0"/>
      <w:marTop w:val="0"/>
      <w:marBottom w:val="0"/>
      <w:divBdr>
        <w:top w:val="none" w:sz="0" w:space="0" w:color="auto"/>
        <w:left w:val="none" w:sz="0" w:space="0" w:color="auto"/>
        <w:bottom w:val="none" w:sz="0" w:space="0" w:color="auto"/>
        <w:right w:val="none" w:sz="0" w:space="0" w:color="auto"/>
      </w:divBdr>
    </w:div>
    <w:div w:id="1314605371">
      <w:bodyDiv w:val="1"/>
      <w:marLeft w:val="0"/>
      <w:marRight w:val="0"/>
      <w:marTop w:val="0"/>
      <w:marBottom w:val="0"/>
      <w:divBdr>
        <w:top w:val="none" w:sz="0" w:space="0" w:color="auto"/>
        <w:left w:val="none" w:sz="0" w:space="0" w:color="auto"/>
        <w:bottom w:val="none" w:sz="0" w:space="0" w:color="auto"/>
        <w:right w:val="none" w:sz="0" w:space="0" w:color="auto"/>
      </w:divBdr>
    </w:div>
    <w:div w:id="1316450470">
      <w:bodyDiv w:val="1"/>
      <w:marLeft w:val="0"/>
      <w:marRight w:val="0"/>
      <w:marTop w:val="0"/>
      <w:marBottom w:val="0"/>
      <w:divBdr>
        <w:top w:val="none" w:sz="0" w:space="0" w:color="auto"/>
        <w:left w:val="none" w:sz="0" w:space="0" w:color="auto"/>
        <w:bottom w:val="none" w:sz="0" w:space="0" w:color="auto"/>
        <w:right w:val="none" w:sz="0" w:space="0" w:color="auto"/>
      </w:divBdr>
    </w:div>
    <w:div w:id="1316496364">
      <w:bodyDiv w:val="1"/>
      <w:marLeft w:val="0"/>
      <w:marRight w:val="0"/>
      <w:marTop w:val="0"/>
      <w:marBottom w:val="0"/>
      <w:divBdr>
        <w:top w:val="none" w:sz="0" w:space="0" w:color="auto"/>
        <w:left w:val="none" w:sz="0" w:space="0" w:color="auto"/>
        <w:bottom w:val="none" w:sz="0" w:space="0" w:color="auto"/>
        <w:right w:val="none" w:sz="0" w:space="0" w:color="auto"/>
      </w:divBdr>
    </w:div>
    <w:div w:id="1317294999">
      <w:bodyDiv w:val="1"/>
      <w:marLeft w:val="0"/>
      <w:marRight w:val="0"/>
      <w:marTop w:val="0"/>
      <w:marBottom w:val="0"/>
      <w:divBdr>
        <w:top w:val="none" w:sz="0" w:space="0" w:color="auto"/>
        <w:left w:val="none" w:sz="0" w:space="0" w:color="auto"/>
        <w:bottom w:val="none" w:sz="0" w:space="0" w:color="auto"/>
        <w:right w:val="none" w:sz="0" w:space="0" w:color="auto"/>
      </w:divBdr>
    </w:div>
    <w:div w:id="1317418937">
      <w:bodyDiv w:val="1"/>
      <w:marLeft w:val="0"/>
      <w:marRight w:val="0"/>
      <w:marTop w:val="0"/>
      <w:marBottom w:val="0"/>
      <w:divBdr>
        <w:top w:val="none" w:sz="0" w:space="0" w:color="auto"/>
        <w:left w:val="none" w:sz="0" w:space="0" w:color="auto"/>
        <w:bottom w:val="none" w:sz="0" w:space="0" w:color="auto"/>
        <w:right w:val="none" w:sz="0" w:space="0" w:color="auto"/>
      </w:divBdr>
    </w:div>
    <w:div w:id="1317609928">
      <w:bodyDiv w:val="1"/>
      <w:marLeft w:val="0"/>
      <w:marRight w:val="0"/>
      <w:marTop w:val="0"/>
      <w:marBottom w:val="0"/>
      <w:divBdr>
        <w:top w:val="none" w:sz="0" w:space="0" w:color="auto"/>
        <w:left w:val="none" w:sz="0" w:space="0" w:color="auto"/>
        <w:bottom w:val="none" w:sz="0" w:space="0" w:color="auto"/>
        <w:right w:val="none" w:sz="0" w:space="0" w:color="auto"/>
      </w:divBdr>
    </w:div>
    <w:div w:id="1317763803">
      <w:bodyDiv w:val="1"/>
      <w:marLeft w:val="0"/>
      <w:marRight w:val="0"/>
      <w:marTop w:val="0"/>
      <w:marBottom w:val="0"/>
      <w:divBdr>
        <w:top w:val="none" w:sz="0" w:space="0" w:color="auto"/>
        <w:left w:val="none" w:sz="0" w:space="0" w:color="auto"/>
        <w:bottom w:val="none" w:sz="0" w:space="0" w:color="auto"/>
        <w:right w:val="none" w:sz="0" w:space="0" w:color="auto"/>
      </w:divBdr>
    </w:div>
    <w:div w:id="1317883000">
      <w:bodyDiv w:val="1"/>
      <w:marLeft w:val="0"/>
      <w:marRight w:val="0"/>
      <w:marTop w:val="0"/>
      <w:marBottom w:val="0"/>
      <w:divBdr>
        <w:top w:val="none" w:sz="0" w:space="0" w:color="auto"/>
        <w:left w:val="none" w:sz="0" w:space="0" w:color="auto"/>
        <w:bottom w:val="none" w:sz="0" w:space="0" w:color="auto"/>
        <w:right w:val="none" w:sz="0" w:space="0" w:color="auto"/>
      </w:divBdr>
    </w:div>
    <w:div w:id="1320815442">
      <w:bodyDiv w:val="1"/>
      <w:marLeft w:val="0"/>
      <w:marRight w:val="0"/>
      <w:marTop w:val="0"/>
      <w:marBottom w:val="0"/>
      <w:divBdr>
        <w:top w:val="none" w:sz="0" w:space="0" w:color="auto"/>
        <w:left w:val="none" w:sz="0" w:space="0" w:color="auto"/>
        <w:bottom w:val="none" w:sz="0" w:space="0" w:color="auto"/>
        <w:right w:val="none" w:sz="0" w:space="0" w:color="auto"/>
      </w:divBdr>
    </w:div>
    <w:div w:id="1322730214">
      <w:bodyDiv w:val="1"/>
      <w:marLeft w:val="0"/>
      <w:marRight w:val="0"/>
      <w:marTop w:val="0"/>
      <w:marBottom w:val="0"/>
      <w:divBdr>
        <w:top w:val="none" w:sz="0" w:space="0" w:color="auto"/>
        <w:left w:val="none" w:sz="0" w:space="0" w:color="auto"/>
        <w:bottom w:val="none" w:sz="0" w:space="0" w:color="auto"/>
        <w:right w:val="none" w:sz="0" w:space="0" w:color="auto"/>
      </w:divBdr>
    </w:div>
    <w:div w:id="1323046512">
      <w:bodyDiv w:val="1"/>
      <w:marLeft w:val="0"/>
      <w:marRight w:val="0"/>
      <w:marTop w:val="0"/>
      <w:marBottom w:val="0"/>
      <w:divBdr>
        <w:top w:val="none" w:sz="0" w:space="0" w:color="auto"/>
        <w:left w:val="none" w:sz="0" w:space="0" w:color="auto"/>
        <w:bottom w:val="none" w:sz="0" w:space="0" w:color="auto"/>
        <w:right w:val="none" w:sz="0" w:space="0" w:color="auto"/>
      </w:divBdr>
    </w:div>
    <w:div w:id="1324427008">
      <w:bodyDiv w:val="1"/>
      <w:marLeft w:val="0"/>
      <w:marRight w:val="0"/>
      <w:marTop w:val="0"/>
      <w:marBottom w:val="0"/>
      <w:divBdr>
        <w:top w:val="none" w:sz="0" w:space="0" w:color="auto"/>
        <w:left w:val="none" w:sz="0" w:space="0" w:color="auto"/>
        <w:bottom w:val="none" w:sz="0" w:space="0" w:color="auto"/>
        <w:right w:val="none" w:sz="0" w:space="0" w:color="auto"/>
      </w:divBdr>
    </w:div>
    <w:div w:id="1324773489">
      <w:bodyDiv w:val="1"/>
      <w:marLeft w:val="0"/>
      <w:marRight w:val="0"/>
      <w:marTop w:val="0"/>
      <w:marBottom w:val="0"/>
      <w:divBdr>
        <w:top w:val="none" w:sz="0" w:space="0" w:color="auto"/>
        <w:left w:val="none" w:sz="0" w:space="0" w:color="auto"/>
        <w:bottom w:val="none" w:sz="0" w:space="0" w:color="auto"/>
        <w:right w:val="none" w:sz="0" w:space="0" w:color="auto"/>
      </w:divBdr>
    </w:div>
    <w:div w:id="1325165319">
      <w:bodyDiv w:val="1"/>
      <w:marLeft w:val="0"/>
      <w:marRight w:val="0"/>
      <w:marTop w:val="0"/>
      <w:marBottom w:val="0"/>
      <w:divBdr>
        <w:top w:val="none" w:sz="0" w:space="0" w:color="auto"/>
        <w:left w:val="none" w:sz="0" w:space="0" w:color="auto"/>
        <w:bottom w:val="none" w:sz="0" w:space="0" w:color="auto"/>
        <w:right w:val="none" w:sz="0" w:space="0" w:color="auto"/>
      </w:divBdr>
    </w:div>
    <w:div w:id="1325279076">
      <w:bodyDiv w:val="1"/>
      <w:marLeft w:val="0"/>
      <w:marRight w:val="0"/>
      <w:marTop w:val="0"/>
      <w:marBottom w:val="0"/>
      <w:divBdr>
        <w:top w:val="none" w:sz="0" w:space="0" w:color="auto"/>
        <w:left w:val="none" w:sz="0" w:space="0" w:color="auto"/>
        <w:bottom w:val="none" w:sz="0" w:space="0" w:color="auto"/>
        <w:right w:val="none" w:sz="0" w:space="0" w:color="auto"/>
      </w:divBdr>
    </w:div>
    <w:div w:id="1325666606">
      <w:bodyDiv w:val="1"/>
      <w:marLeft w:val="0"/>
      <w:marRight w:val="0"/>
      <w:marTop w:val="0"/>
      <w:marBottom w:val="0"/>
      <w:divBdr>
        <w:top w:val="none" w:sz="0" w:space="0" w:color="auto"/>
        <w:left w:val="none" w:sz="0" w:space="0" w:color="auto"/>
        <w:bottom w:val="none" w:sz="0" w:space="0" w:color="auto"/>
        <w:right w:val="none" w:sz="0" w:space="0" w:color="auto"/>
      </w:divBdr>
    </w:div>
    <w:div w:id="1326208218">
      <w:bodyDiv w:val="1"/>
      <w:marLeft w:val="0"/>
      <w:marRight w:val="0"/>
      <w:marTop w:val="0"/>
      <w:marBottom w:val="0"/>
      <w:divBdr>
        <w:top w:val="none" w:sz="0" w:space="0" w:color="auto"/>
        <w:left w:val="none" w:sz="0" w:space="0" w:color="auto"/>
        <w:bottom w:val="none" w:sz="0" w:space="0" w:color="auto"/>
        <w:right w:val="none" w:sz="0" w:space="0" w:color="auto"/>
      </w:divBdr>
    </w:div>
    <w:div w:id="1326741366">
      <w:bodyDiv w:val="1"/>
      <w:marLeft w:val="0"/>
      <w:marRight w:val="0"/>
      <w:marTop w:val="0"/>
      <w:marBottom w:val="0"/>
      <w:divBdr>
        <w:top w:val="none" w:sz="0" w:space="0" w:color="auto"/>
        <w:left w:val="none" w:sz="0" w:space="0" w:color="auto"/>
        <w:bottom w:val="none" w:sz="0" w:space="0" w:color="auto"/>
        <w:right w:val="none" w:sz="0" w:space="0" w:color="auto"/>
      </w:divBdr>
    </w:div>
    <w:div w:id="1326935963">
      <w:bodyDiv w:val="1"/>
      <w:marLeft w:val="0"/>
      <w:marRight w:val="0"/>
      <w:marTop w:val="0"/>
      <w:marBottom w:val="0"/>
      <w:divBdr>
        <w:top w:val="none" w:sz="0" w:space="0" w:color="auto"/>
        <w:left w:val="none" w:sz="0" w:space="0" w:color="auto"/>
        <w:bottom w:val="none" w:sz="0" w:space="0" w:color="auto"/>
        <w:right w:val="none" w:sz="0" w:space="0" w:color="auto"/>
      </w:divBdr>
    </w:div>
    <w:div w:id="1328052492">
      <w:bodyDiv w:val="1"/>
      <w:marLeft w:val="0"/>
      <w:marRight w:val="0"/>
      <w:marTop w:val="0"/>
      <w:marBottom w:val="0"/>
      <w:divBdr>
        <w:top w:val="none" w:sz="0" w:space="0" w:color="auto"/>
        <w:left w:val="none" w:sz="0" w:space="0" w:color="auto"/>
        <w:bottom w:val="none" w:sz="0" w:space="0" w:color="auto"/>
        <w:right w:val="none" w:sz="0" w:space="0" w:color="auto"/>
      </w:divBdr>
    </w:div>
    <w:div w:id="1328361969">
      <w:bodyDiv w:val="1"/>
      <w:marLeft w:val="0"/>
      <w:marRight w:val="0"/>
      <w:marTop w:val="0"/>
      <w:marBottom w:val="0"/>
      <w:divBdr>
        <w:top w:val="none" w:sz="0" w:space="0" w:color="auto"/>
        <w:left w:val="none" w:sz="0" w:space="0" w:color="auto"/>
        <w:bottom w:val="none" w:sz="0" w:space="0" w:color="auto"/>
        <w:right w:val="none" w:sz="0" w:space="0" w:color="auto"/>
      </w:divBdr>
    </w:div>
    <w:div w:id="1328512243">
      <w:bodyDiv w:val="1"/>
      <w:marLeft w:val="0"/>
      <w:marRight w:val="0"/>
      <w:marTop w:val="0"/>
      <w:marBottom w:val="0"/>
      <w:divBdr>
        <w:top w:val="none" w:sz="0" w:space="0" w:color="auto"/>
        <w:left w:val="none" w:sz="0" w:space="0" w:color="auto"/>
        <w:bottom w:val="none" w:sz="0" w:space="0" w:color="auto"/>
        <w:right w:val="none" w:sz="0" w:space="0" w:color="auto"/>
      </w:divBdr>
    </w:div>
    <w:div w:id="1329137310">
      <w:bodyDiv w:val="1"/>
      <w:marLeft w:val="0"/>
      <w:marRight w:val="0"/>
      <w:marTop w:val="0"/>
      <w:marBottom w:val="0"/>
      <w:divBdr>
        <w:top w:val="none" w:sz="0" w:space="0" w:color="auto"/>
        <w:left w:val="none" w:sz="0" w:space="0" w:color="auto"/>
        <w:bottom w:val="none" w:sz="0" w:space="0" w:color="auto"/>
        <w:right w:val="none" w:sz="0" w:space="0" w:color="auto"/>
      </w:divBdr>
    </w:div>
    <w:div w:id="1329560118">
      <w:bodyDiv w:val="1"/>
      <w:marLeft w:val="0"/>
      <w:marRight w:val="0"/>
      <w:marTop w:val="0"/>
      <w:marBottom w:val="0"/>
      <w:divBdr>
        <w:top w:val="none" w:sz="0" w:space="0" w:color="auto"/>
        <w:left w:val="none" w:sz="0" w:space="0" w:color="auto"/>
        <w:bottom w:val="none" w:sz="0" w:space="0" w:color="auto"/>
        <w:right w:val="none" w:sz="0" w:space="0" w:color="auto"/>
      </w:divBdr>
    </w:div>
    <w:div w:id="1331448463">
      <w:bodyDiv w:val="1"/>
      <w:marLeft w:val="0"/>
      <w:marRight w:val="0"/>
      <w:marTop w:val="0"/>
      <w:marBottom w:val="0"/>
      <w:divBdr>
        <w:top w:val="none" w:sz="0" w:space="0" w:color="auto"/>
        <w:left w:val="none" w:sz="0" w:space="0" w:color="auto"/>
        <w:bottom w:val="none" w:sz="0" w:space="0" w:color="auto"/>
        <w:right w:val="none" w:sz="0" w:space="0" w:color="auto"/>
      </w:divBdr>
    </w:div>
    <w:div w:id="1331567399">
      <w:bodyDiv w:val="1"/>
      <w:marLeft w:val="0"/>
      <w:marRight w:val="0"/>
      <w:marTop w:val="0"/>
      <w:marBottom w:val="0"/>
      <w:divBdr>
        <w:top w:val="none" w:sz="0" w:space="0" w:color="auto"/>
        <w:left w:val="none" w:sz="0" w:space="0" w:color="auto"/>
        <w:bottom w:val="none" w:sz="0" w:space="0" w:color="auto"/>
        <w:right w:val="none" w:sz="0" w:space="0" w:color="auto"/>
      </w:divBdr>
    </w:div>
    <w:div w:id="1332374786">
      <w:bodyDiv w:val="1"/>
      <w:marLeft w:val="0"/>
      <w:marRight w:val="0"/>
      <w:marTop w:val="0"/>
      <w:marBottom w:val="0"/>
      <w:divBdr>
        <w:top w:val="none" w:sz="0" w:space="0" w:color="auto"/>
        <w:left w:val="none" w:sz="0" w:space="0" w:color="auto"/>
        <w:bottom w:val="none" w:sz="0" w:space="0" w:color="auto"/>
        <w:right w:val="none" w:sz="0" w:space="0" w:color="auto"/>
      </w:divBdr>
    </w:div>
    <w:div w:id="1334410805">
      <w:bodyDiv w:val="1"/>
      <w:marLeft w:val="0"/>
      <w:marRight w:val="0"/>
      <w:marTop w:val="0"/>
      <w:marBottom w:val="0"/>
      <w:divBdr>
        <w:top w:val="none" w:sz="0" w:space="0" w:color="auto"/>
        <w:left w:val="none" w:sz="0" w:space="0" w:color="auto"/>
        <w:bottom w:val="none" w:sz="0" w:space="0" w:color="auto"/>
        <w:right w:val="none" w:sz="0" w:space="0" w:color="auto"/>
      </w:divBdr>
    </w:div>
    <w:div w:id="1336959136">
      <w:bodyDiv w:val="1"/>
      <w:marLeft w:val="0"/>
      <w:marRight w:val="0"/>
      <w:marTop w:val="0"/>
      <w:marBottom w:val="0"/>
      <w:divBdr>
        <w:top w:val="none" w:sz="0" w:space="0" w:color="auto"/>
        <w:left w:val="none" w:sz="0" w:space="0" w:color="auto"/>
        <w:bottom w:val="none" w:sz="0" w:space="0" w:color="auto"/>
        <w:right w:val="none" w:sz="0" w:space="0" w:color="auto"/>
      </w:divBdr>
    </w:div>
    <w:div w:id="1337264337">
      <w:bodyDiv w:val="1"/>
      <w:marLeft w:val="0"/>
      <w:marRight w:val="0"/>
      <w:marTop w:val="0"/>
      <w:marBottom w:val="0"/>
      <w:divBdr>
        <w:top w:val="none" w:sz="0" w:space="0" w:color="auto"/>
        <w:left w:val="none" w:sz="0" w:space="0" w:color="auto"/>
        <w:bottom w:val="none" w:sz="0" w:space="0" w:color="auto"/>
        <w:right w:val="none" w:sz="0" w:space="0" w:color="auto"/>
      </w:divBdr>
    </w:div>
    <w:div w:id="1338577401">
      <w:bodyDiv w:val="1"/>
      <w:marLeft w:val="0"/>
      <w:marRight w:val="0"/>
      <w:marTop w:val="0"/>
      <w:marBottom w:val="0"/>
      <w:divBdr>
        <w:top w:val="none" w:sz="0" w:space="0" w:color="auto"/>
        <w:left w:val="none" w:sz="0" w:space="0" w:color="auto"/>
        <w:bottom w:val="none" w:sz="0" w:space="0" w:color="auto"/>
        <w:right w:val="none" w:sz="0" w:space="0" w:color="auto"/>
      </w:divBdr>
    </w:div>
    <w:div w:id="1338649737">
      <w:bodyDiv w:val="1"/>
      <w:marLeft w:val="0"/>
      <w:marRight w:val="0"/>
      <w:marTop w:val="0"/>
      <w:marBottom w:val="0"/>
      <w:divBdr>
        <w:top w:val="none" w:sz="0" w:space="0" w:color="auto"/>
        <w:left w:val="none" w:sz="0" w:space="0" w:color="auto"/>
        <w:bottom w:val="none" w:sz="0" w:space="0" w:color="auto"/>
        <w:right w:val="none" w:sz="0" w:space="0" w:color="auto"/>
      </w:divBdr>
    </w:div>
    <w:div w:id="1339192741">
      <w:bodyDiv w:val="1"/>
      <w:marLeft w:val="0"/>
      <w:marRight w:val="0"/>
      <w:marTop w:val="0"/>
      <w:marBottom w:val="0"/>
      <w:divBdr>
        <w:top w:val="none" w:sz="0" w:space="0" w:color="auto"/>
        <w:left w:val="none" w:sz="0" w:space="0" w:color="auto"/>
        <w:bottom w:val="none" w:sz="0" w:space="0" w:color="auto"/>
        <w:right w:val="none" w:sz="0" w:space="0" w:color="auto"/>
      </w:divBdr>
    </w:div>
    <w:div w:id="1339504174">
      <w:bodyDiv w:val="1"/>
      <w:marLeft w:val="0"/>
      <w:marRight w:val="0"/>
      <w:marTop w:val="0"/>
      <w:marBottom w:val="0"/>
      <w:divBdr>
        <w:top w:val="none" w:sz="0" w:space="0" w:color="auto"/>
        <w:left w:val="none" w:sz="0" w:space="0" w:color="auto"/>
        <w:bottom w:val="none" w:sz="0" w:space="0" w:color="auto"/>
        <w:right w:val="none" w:sz="0" w:space="0" w:color="auto"/>
      </w:divBdr>
    </w:div>
    <w:div w:id="1339960513">
      <w:bodyDiv w:val="1"/>
      <w:marLeft w:val="0"/>
      <w:marRight w:val="0"/>
      <w:marTop w:val="0"/>
      <w:marBottom w:val="0"/>
      <w:divBdr>
        <w:top w:val="none" w:sz="0" w:space="0" w:color="auto"/>
        <w:left w:val="none" w:sz="0" w:space="0" w:color="auto"/>
        <w:bottom w:val="none" w:sz="0" w:space="0" w:color="auto"/>
        <w:right w:val="none" w:sz="0" w:space="0" w:color="auto"/>
      </w:divBdr>
      <w:divsChild>
        <w:div w:id="1237351500">
          <w:marLeft w:val="480"/>
          <w:marRight w:val="0"/>
          <w:marTop w:val="0"/>
          <w:marBottom w:val="0"/>
          <w:divBdr>
            <w:top w:val="none" w:sz="0" w:space="0" w:color="auto"/>
            <w:left w:val="none" w:sz="0" w:space="0" w:color="auto"/>
            <w:bottom w:val="none" w:sz="0" w:space="0" w:color="auto"/>
            <w:right w:val="none" w:sz="0" w:space="0" w:color="auto"/>
          </w:divBdr>
        </w:div>
        <w:div w:id="407927537">
          <w:marLeft w:val="480"/>
          <w:marRight w:val="0"/>
          <w:marTop w:val="0"/>
          <w:marBottom w:val="0"/>
          <w:divBdr>
            <w:top w:val="none" w:sz="0" w:space="0" w:color="auto"/>
            <w:left w:val="none" w:sz="0" w:space="0" w:color="auto"/>
            <w:bottom w:val="none" w:sz="0" w:space="0" w:color="auto"/>
            <w:right w:val="none" w:sz="0" w:space="0" w:color="auto"/>
          </w:divBdr>
        </w:div>
        <w:div w:id="552811066">
          <w:marLeft w:val="480"/>
          <w:marRight w:val="0"/>
          <w:marTop w:val="0"/>
          <w:marBottom w:val="0"/>
          <w:divBdr>
            <w:top w:val="none" w:sz="0" w:space="0" w:color="auto"/>
            <w:left w:val="none" w:sz="0" w:space="0" w:color="auto"/>
            <w:bottom w:val="none" w:sz="0" w:space="0" w:color="auto"/>
            <w:right w:val="none" w:sz="0" w:space="0" w:color="auto"/>
          </w:divBdr>
        </w:div>
      </w:divsChild>
    </w:div>
    <w:div w:id="1340541683">
      <w:bodyDiv w:val="1"/>
      <w:marLeft w:val="0"/>
      <w:marRight w:val="0"/>
      <w:marTop w:val="0"/>
      <w:marBottom w:val="0"/>
      <w:divBdr>
        <w:top w:val="none" w:sz="0" w:space="0" w:color="auto"/>
        <w:left w:val="none" w:sz="0" w:space="0" w:color="auto"/>
        <w:bottom w:val="none" w:sz="0" w:space="0" w:color="auto"/>
        <w:right w:val="none" w:sz="0" w:space="0" w:color="auto"/>
      </w:divBdr>
    </w:div>
    <w:div w:id="1341197140">
      <w:bodyDiv w:val="1"/>
      <w:marLeft w:val="0"/>
      <w:marRight w:val="0"/>
      <w:marTop w:val="0"/>
      <w:marBottom w:val="0"/>
      <w:divBdr>
        <w:top w:val="none" w:sz="0" w:space="0" w:color="auto"/>
        <w:left w:val="none" w:sz="0" w:space="0" w:color="auto"/>
        <w:bottom w:val="none" w:sz="0" w:space="0" w:color="auto"/>
        <w:right w:val="none" w:sz="0" w:space="0" w:color="auto"/>
      </w:divBdr>
    </w:div>
    <w:div w:id="1341814380">
      <w:bodyDiv w:val="1"/>
      <w:marLeft w:val="0"/>
      <w:marRight w:val="0"/>
      <w:marTop w:val="0"/>
      <w:marBottom w:val="0"/>
      <w:divBdr>
        <w:top w:val="none" w:sz="0" w:space="0" w:color="auto"/>
        <w:left w:val="none" w:sz="0" w:space="0" w:color="auto"/>
        <w:bottom w:val="none" w:sz="0" w:space="0" w:color="auto"/>
        <w:right w:val="none" w:sz="0" w:space="0" w:color="auto"/>
      </w:divBdr>
    </w:div>
    <w:div w:id="1342128204">
      <w:bodyDiv w:val="1"/>
      <w:marLeft w:val="0"/>
      <w:marRight w:val="0"/>
      <w:marTop w:val="0"/>
      <w:marBottom w:val="0"/>
      <w:divBdr>
        <w:top w:val="none" w:sz="0" w:space="0" w:color="auto"/>
        <w:left w:val="none" w:sz="0" w:space="0" w:color="auto"/>
        <w:bottom w:val="none" w:sz="0" w:space="0" w:color="auto"/>
        <w:right w:val="none" w:sz="0" w:space="0" w:color="auto"/>
      </w:divBdr>
    </w:div>
    <w:div w:id="1342508205">
      <w:bodyDiv w:val="1"/>
      <w:marLeft w:val="0"/>
      <w:marRight w:val="0"/>
      <w:marTop w:val="0"/>
      <w:marBottom w:val="0"/>
      <w:divBdr>
        <w:top w:val="none" w:sz="0" w:space="0" w:color="auto"/>
        <w:left w:val="none" w:sz="0" w:space="0" w:color="auto"/>
        <w:bottom w:val="none" w:sz="0" w:space="0" w:color="auto"/>
        <w:right w:val="none" w:sz="0" w:space="0" w:color="auto"/>
      </w:divBdr>
    </w:div>
    <w:div w:id="1344748734">
      <w:bodyDiv w:val="1"/>
      <w:marLeft w:val="0"/>
      <w:marRight w:val="0"/>
      <w:marTop w:val="0"/>
      <w:marBottom w:val="0"/>
      <w:divBdr>
        <w:top w:val="none" w:sz="0" w:space="0" w:color="auto"/>
        <w:left w:val="none" w:sz="0" w:space="0" w:color="auto"/>
        <w:bottom w:val="none" w:sz="0" w:space="0" w:color="auto"/>
        <w:right w:val="none" w:sz="0" w:space="0" w:color="auto"/>
      </w:divBdr>
    </w:div>
    <w:div w:id="1344749700">
      <w:bodyDiv w:val="1"/>
      <w:marLeft w:val="0"/>
      <w:marRight w:val="0"/>
      <w:marTop w:val="0"/>
      <w:marBottom w:val="0"/>
      <w:divBdr>
        <w:top w:val="none" w:sz="0" w:space="0" w:color="auto"/>
        <w:left w:val="none" w:sz="0" w:space="0" w:color="auto"/>
        <w:bottom w:val="none" w:sz="0" w:space="0" w:color="auto"/>
        <w:right w:val="none" w:sz="0" w:space="0" w:color="auto"/>
      </w:divBdr>
    </w:div>
    <w:div w:id="1344867747">
      <w:bodyDiv w:val="1"/>
      <w:marLeft w:val="0"/>
      <w:marRight w:val="0"/>
      <w:marTop w:val="0"/>
      <w:marBottom w:val="0"/>
      <w:divBdr>
        <w:top w:val="none" w:sz="0" w:space="0" w:color="auto"/>
        <w:left w:val="none" w:sz="0" w:space="0" w:color="auto"/>
        <w:bottom w:val="none" w:sz="0" w:space="0" w:color="auto"/>
        <w:right w:val="none" w:sz="0" w:space="0" w:color="auto"/>
      </w:divBdr>
    </w:div>
    <w:div w:id="1346976504">
      <w:bodyDiv w:val="1"/>
      <w:marLeft w:val="0"/>
      <w:marRight w:val="0"/>
      <w:marTop w:val="0"/>
      <w:marBottom w:val="0"/>
      <w:divBdr>
        <w:top w:val="none" w:sz="0" w:space="0" w:color="auto"/>
        <w:left w:val="none" w:sz="0" w:space="0" w:color="auto"/>
        <w:bottom w:val="none" w:sz="0" w:space="0" w:color="auto"/>
        <w:right w:val="none" w:sz="0" w:space="0" w:color="auto"/>
      </w:divBdr>
    </w:div>
    <w:div w:id="1347056453">
      <w:bodyDiv w:val="1"/>
      <w:marLeft w:val="0"/>
      <w:marRight w:val="0"/>
      <w:marTop w:val="0"/>
      <w:marBottom w:val="0"/>
      <w:divBdr>
        <w:top w:val="none" w:sz="0" w:space="0" w:color="auto"/>
        <w:left w:val="none" w:sz="0" w:space="0" w:color="auto"/>
        <w:bottom w:val="none" w:sz="0" w:space="0" w:color="auto"/>
        <w:right w:val="none" w:sz="0" w:space="0" w:color="auto"/>
      </w:divBdr>
    </w:div>
    <w:div w:id="1347320609">
      <w:bodyDiv w:val="1"/>
      <w:marLeft w:val="0"/>
      <w:marRight w:val="0"/>
      <w:marTop w:val="0"/>
      <w:marBottom w:val="0"/>
      <w:divBdr>
        <w:top w:val="none" w:sz="0" w:space="0" w:color="auto"/>
        <w:left w:val="none" w:sz="0" w:space="0" w:color="auto"/>
        <w:bottom w:val="none" w:sz="0" w:space="0" w:color="auto"/>
        <w:right w:val="none" w:sz="0" w:space="0" w:color="auto"/>
      </w:divBdr>
    </w:div>
    <w:div w:id="1347827366">
      <w:bodyDiv w:val="1"/>
      <w:marLeft w:val="0"/>
      <w:marRight w:val="0"/>
      <w:marTop w:val="0"/>
      <w:marBottom w:val="0"/>
      <w:divBdr>
        <w:top w:val="none" w:sz="0" w:space="0" w:color="auto"/>
        <w:left w:val="none" w:sz="0" w:space="0" w:color="auto"/>
        <w:bottom w:val="none" w:sz="0" w:space="0" w:color="auto"/>
        <w:right w:val="none" w:sz="0" w:space="0" w:color="auto"/>
      </w:divBdr>
    </w:div>
    <w:div w:id="1347948388">
      <w:bodyDiv w:val="1"/>
      <w:marLeft w:val="0"/>
      <w:marRight w:val="0"/>
      <w:marTop w:val="0"/>
      <w:marBottom w:val="0"/>
      <w:divBdr>
        <w:top w:val="none" w:sz="0" w:space="0" w:color="auto"/>
        <w:left w:val="none" w:sz="0" w:space="0" w:color="auto"/>
        <w:bottom w:val="none" w:sz="0" w:space="0" w:color="auto"/>
        <w:right w:val="none" w:sz="0" w:space="0" w:color="auto"/>
      </w:divBdr>
    </w:div>
    <w:div w:id="1351907398">
      <w:bodyDiv w:val="1"/>
      <w:marLeft w:val="0"/>
      <w:marRight w:val="0"/>
      <w:marTop w:val="0"/>
      <w:marBottom w:val="0"/>
      <w:divBdr>
        <w:top w:val="none" w:sz="0" w:space="0" w:color="auto"/>
        <w:left w:val="none" w:sz="0" w:space="0" w:color="auto"/>
        <w:bottom w:val="none" w:sz="0" w:space="0" w:color="auto"/>
        <w:right w:val="none" w:sz="0" w:space="0" w:color="auto"/>
      </w:divBdr>
    </w:div>
    <w:div w:id="1352608065">
      <w:bodyDiv w:val="1"/>
      <w:marLeft w:val="0"/>
      <w:marRight w:val="0"/>
      <w:marTop w:val="0"/>
      <w:marBottom w:val="0"/>
      <w:divBdr>
        <w:top w:val="none" w:sz="0" w:space="0" w:color="auto"/>
        <w:left w:val="none" w:sz="0" w:space="0" w:color="auto"/>
        <w:bottom w:val="none" w:sz="0" w:space="0" w:color="auto"/>
        <w:right w:val="none" w:sz="0" w:space="0" w:color="auto"/>
      </w:divBdr>
    </w:div>
    <w:div w:id="1353217122">
      <w:bodyDiv w:val="1"/>
      <w:marLeft w:val="0"/>
      <w:marRight w:val="0"/>
      <w:marTop w:val="0"/>
      <w:marBottom w:val="0"/>
      <w:divBdr>
        <w:top w:val="none" w:sz="0" w:space="0" w:color="auto"/>
        <w:left w:val="none" w:sz="0" w:space="0" w:color="auto"/>
        <w:bottom w:val="none" w:sz="0" w:space="0" w:color="auto"/>
        <w:right w:val="none" w:sz="0" w:space="0" w:color="auto"/>
      </w:divBdr>
    </w:div>
    <w:div w:id="1354500929">
      <w:bodyDiv w:val="1"/>
      <w:marLeft w:val="0"/>
      <w:marRight w:val="0"/>
      <w:marTop w:val="0"/>
      <w:marBottom w:val="0"/>
      <w:divBdr>
        <w:top w:val="none" w:sz="0" w:space="0" w:color="auto"/>
        <w:left w:val="none" w:sz="0" w:space="0" w:color="auto"/>
        <w:bottom w:val="none" w:sz="0" w:space="0" w:color="auto"/>
        <w:right w:val="none" w:sz="0" w:space="0" w:color="auto"/>
      </w:divBdr>
    </w:div>
    <w:div w:id="1355574616">
      <w:bodyDiv w:val="1"/>
      <w:marLeft w:val="0"/>
      <w:marRight w:val="0"/>
      <w:marTop w:val="0"/>
      <w:marBottom w:val="0"/>
      <w:divBdr>
        <w:top w:val="none" w:sz="0" w:space="0" w:color="auto"/>
        <w:left w:val="none" w:sz="0" w:space="0" w:color="auto"/>
        <w:bottom w:val="none" w:sz="0" w:space="0" w:color="auto"/>
        <w:right w:val="none" w:sz="0" w:space="0" w:color="auto"/>
      </w:divBdr>
    </w:div>
    <w:div w:id="1356030608">
      <w:bodyDiv w:val="1"/>
      <w:marLeft w:val="0"/>
      <w:marRight w:val="0"/>
      <w:marTop w:val="0"/>
      <w:marBottom w:val="0"/>
      <w:divBdr>
        <w:top w:val="none" w:sz="0" w:space="0" w:color="auto"/>
        <w:left w:val="none" w:sz="0" w:space="0" w:color="auto"/>
        <w:bottom w:val="none" w:sz="0" w:space="0" w:color="auto"/>
        <w:right w:val="none" w:sz="0" w:space="0" w:color="auto"/>
      </w:divBdr>
    </w:div>
    <w:div w:id="1356612375">
      <w:bodyDiv w:val="1"/>
      <w:marLeft w:val="0"/>
      <w:marRight w:val="0"/>
      <w:marTop w:val="0"/>
      <w:marBottom w:val="0"/>
      <w:divBdr>
        <w:top w:val="none" w:sz="0" w:space="0" w:color="auto"/>
        <w:left w:val="none" w:sz="0" w:space="0" w:color="auto"/>
        <w:bottom w:val="none" w:sz="0" w:space="0" w:color="auto"/>
        <w:right w:val="none" w:sz="0" w:space="0" w:color="auto"/>
      </w:divBdr>
    </w:div>
    <w:div w:id="1356804270">
      <w:bodyDiv w:val="1"/>
      <w:marLeft w:val="0"/>
      <w:marRight w:val="0"/>
      <w:marTop w:val="0"/>
      <w:marBottom w:val="0"/>
      <w:divBdr>
        <w:top w:val="none" w:sz="0" w:space="0" w:color="auto"/>
        <w:left w:val="none" w:sz="0" w:space="0" w:color="auto"/>
        <w:bottom w:val="none" w:sz="0" w:space="0" w:color="auto"/>
        <w:right w:val="none" w:sz="0" w:space="0" w:color="auto"/>
      </w:divBdr>
    </w:div>
    <w:div w:id="1357846710">
      <w:bodyDiv w:val="1"/>
      <w:marLeft w:val="0"/>
      <w:marRight w:val="0"/>
      <w:marTop w:val="0"/>
      <w:marBottom w:val="0"/>
      <w:divBdr>
        <w:top w:val="none" w:sz="0" w:space="0" w:color="auto"/>
        <w:left w:val="none" w:sz="0" w:space="0" w:color="auto"/>
        <w:bottom w:val="none" w:sz="0" w:space="0" w:color="auto"/>
        <w:right w:val="none" w:sz="0" w:space="0" w:color="auto"/>
      </w:divBdr>
    </w:div>
    <w:div w:id="1358122756">
      <w:bodyDiv w:val="1"/>
      <w:marLeft w:val="0"/>
      <w:marRight w:val="0"/>
      <w:marTop w:val="0"/>
      <w:marBottom w:val="0"/>
      <w:divBdr>
        <w:top w:val="none" w:sz="0" w:space="0" w:color="auto"/>
        <w:left w:val="none" w:sz="0" w:space="0" w:color="auto"/>
        <w:bottom w:val="none" w:sz="0" w:space="0" w:color="auto"/>
        <w:right w:val="none" w:sz="0" w:space="0" w:color="auto"/>
      </w:divBdr>
    </w:div>
    <w:div w:id="1360162154">
      <w:bodyDiv w:val="1"/>
      <w:marLeft w:val="0"/>
      <w:marRight w:val="0"/>
      <w:marTop w:val="0"/>
      <w:marBottom w:val="0"/>
      <w:divBdr>
        <w:top w:val="none" w:sz="0" w:space="0" w:color="auto"/>
        <w:left w:val="none" w:sz="0" w:space="0" w:color="auto"/>
        <w:bottom w:val="none" w:sz="0" w:space="0" w:color="auto"/>
        <w:right w:val="none" w:sz="0" w:space="0" w:color="auto"/>
      </w:divBdr>
    </w:div>
    <w:div w:id="1360886627">
      <w:bodyDiv w:val="1"/>
      <w:marLeft w:val="0"/>
      <w:marRight w:val="0"/>
      <w:marTop w:val="0"/>
      <w:marBottom w:val="0"/>
      <w:divBdr>
        <w:top w:val="none" w:sz="0" w:space="0" w:color="auto"/>
        <w:left w:val="none" w:sz="0" w:space="0" w:color="auto"/>
        <w:bottom w:val="none" w:sz="0" w:space="0" w:color="auto"/>
        <w:right w:val="none" w:sz="0" w:space="0" w:color="auto"/>
      </w:divBdr>
    </w:div>
    <w:div w:id="1360929210">
      <w:bodyDiv w:val="1"/>
      <w:marLeft w:val="0"/>
      <w:marRight w:val="0"/>
      <w:marTop w:val="0"/>
      <w:marBottom w:val="0"/>
      <w:divBdr>
        <w:top w:val="none" w:sz="0" w:space="0" w:color="auto"/>
        <w:left w:val="none" w:sz="0" w:space="0" w:color="auto"/>
        <w:bottom w:val="none" w:sz="0" w:space="0" w:color="auto"/>
        <w:right w:val="none" w:sz="0" w:space="0" w:color="auto"/>
      </w:divBdr>
    </w:div>
    <w:div w:id="1361201389">
      <w:bodyDiv w:val="1"/>
      <w:marLeft w:val="0"/>
      <w:marRight w:val="0"/>
      <w:marTop w:val="0"/>
      <w:marBottom w:val="0"/>
      <w:divBdr>
        <w:top w:val="none" w:sz="0" w:space="0" w:color="auto"/>
        <w:left w:val="none" w:sz="0" w:space="0" w:color="auto"/>
        <w:bottom w:val="none" w:sz="0" w:space="0" w:color="auto"/>
        <w:right w:val="none" w:sz="0" w:space="0" w:color="auto"/>
      </w:divBdr>
    </w:div>
    <w:div w:id="1362121857">
      <w:bodyDiv w:val="1"/>
      <w:marLeft w:val="0"/>
      <w:marRight w:val="0"/>
      <w:marTop w:val="0"/>
      <w:marBottom w:val="0"/>
      <w:divBdr>
        <w:top w:val="none" w:sz="0" w:space="0" w:color="auto"/>
        <w:left w:val="none" w:sz="0" w:space="0" w:color="auto"/>
        <w:bottom w:val="none" w:sz="0" w:space="0" w:color="auto"/>
        <w:right w:val="none" w:sz="0" w:space="0" w:color="auto"/>
      </w:divBdr>
    </w:div>
    <w:div w:id="1362322671">
      <w:bodyDiv w:val="1"/>
      <w:marLeft w:val="0"/>
      <w:marRight w:val="0"/>
      <w:marTop w:val="0"/>
      <w:marBottom w:val="0"/>
      <w:divBdr>
        <w:top w:val="none" w:sz="0" w:space="0" w:color="auto"/>
        <w:left w:val="none" w:sz="0" w:space="0" w:color="auto"/>
        <w:bottom w:val="none" w:sz="0" w:space="0" w:color="auto"/>
        <w:right w:val="none" w:sz="0" w:space="0" w:color="auto"/>
      </w:divBdr>
    </w:div>
    <w:div w:id="1363240223">
      <w:bodyDiv w:val="1"/>
      <w:marLeft w:val="0"/>
      <w:marRight w:val="0"/>
      <w:marTop w:val="0"/>
      <w:marBottom w:val="0"/>
      <w:divBdr>
        <w:top w:val="none" w:sz="0" w:space="0" w:color="auto"/>
        <w:left w:val="none" w:sz="0" w:space="0" w:color="auto"/>
        <w:bottom w:val="none" w:sz="0" w:space="0" w:color="auto"/>
        <w:right w:val="none" w:sz="0" w:space="0" w:color="auto"/>
      </w:divBdr>
    </w:div>
    <w:div w:id="1363363112">
      <w:bodyDiv w:val="1"/>
      <w:marLeft w:val="0"/>
      <w:marRight w:val="0"/>
      <w:marTop w:val="0"/>
      <w:marBottom w:val="0"/>
      <w:divBdr>
        <w:top w:val="none" w:sz="0" w:space="0" w:color="auto"/>
        <w:left w:val="none" w:sz="0" w:space="0" w:color="auto"/>
        <w:bottom w:val="none" w:sz="0" w:space="0" w:color="auto"/>
        <w:right w:val="none" w:sz="0" w:space="0" w:color="auto"/>
      </w:divBdr>
    </w:div>
    <w:div w:id="1364214298">
      <w:bodyDiv w:val="1"/>
      <w:marLeft w:val="0"/>
      <w:marRight w:val="0"/>
      <w:marTop w:val="0"/>
      <w:marBottom w:val="0"/>
      <w:divBdr>
        <w:top w:val="none" w:sz="0" w:space="0" w:color="auto"/>
        <w:left w:val="none" w:sz="0" w:space="0" w:color="auto"/>
        <w:bottom w:val="none" w:sz="0" w:space="0" w:color="auto"/>
        <w:right w:val="none" w:sz="0" w:space="0" w:color="auto"/>
      </w:divBdr>
    </w:div>
    <w:div w:id="1366059612">
      <w:bodyDiv w:val="1"/>
      <w:marLeft w:val="0"/>
      <w:marRight w:val="0"/>
      <w:marTop w:val="0"/>
      <w:marBottom w:val="0"/>
      <w:divBdr>
        <w:top w:val="none" w:sz="0" w:space="0" w:color="auto"/>
        <w:left w:val="none" w:sz="0" w:space="0" w:color="auto"/>
        <w:bottom w:val="none" w:sz="0" w:space="0" w:color="auto"/>
        <w:right w:val="none" w:sz="0" w:space="0" w:color="auto"/>
      </w:divBdr>
    </w:div>
    <w:div w:id="1368137746">
      <w:bodyDiv w:val="1"/>
      <w:marLeft w:val="0"/>
      <w:marRight w:val="0"/>
      <w:marTop w:val="0"/>
      <w:marBottom w:val="0"/>
      <w:divBdr>
        <w:top w:val="none" w:sz="0" w:space="0" w:color="auto"/>
        <w:left w:val="none" w:sz="0" w:space="0" w:color="auto"/>
        <w:bottom w:val="none" w:sz="0" w:space="0" w:color="auto"/>
        <w:right w:val="none" w:sz="0" w:space="0" w:color="auto"/>
      </w:divBdr>
    </w:div>
    <w:div w:id="1368942691">
      <w:bodyDiv w:val="1"/>
      <w:marLeft w:val="0"/>
      <w:marRight w:val="0"/>
      <w:marTop w:val="0"/>
      <w:marBottom w:val="0"/>
      <w:divBdr>
        <w:top w:val="none" w:sz="0" w:space="0" w:color="auto"/>
        <w:left w:val="none" w:sz="0" w:space="0" w:color="auto"/>
        <w:bottom w:val="none" w:sz="0" w:space="0" w:color="auto"/>
        <w:right w:val="none" w:sz="0" w:space="0" w:color="auto"/>
      </w:divBdr>
    </w:div>
    <w:div w:id="1369530939">
      <w:bodyDiv w:val="1"/>
      <w:marLeft w:val="0"/>
      <w:marRight w:val="0"/>
      <w:marTop w:val="0"/>
      <w:marBottom w:val="0"/>
      <w:divBdr>
        <w:top w:val="none" w:sz="0" w:space="0" w:color="auto"/>
        <w:left w:val="none" w:sz="0" w:space="0" w:color="auto"/>
        <w:bottom w:val="none" w:sz="0" w:space="0" w:color="auto"/>
        <w:right w:val="none" w:sz="0" w:space="0" w:color="auto"/>
      </w:divBdr>
    </w:div>
    <w:div w:id="1370227655">
      <w:bodyDiv w:val="1"/>
      <w:marLeft w:val="0"/>
      <w:marRight w:val="0"/>
      <w:marTop w:val="0"/>
      <w:marBottom w:val="0"/>
      <w:divBdr>
        <w:top w:val="none" w:sz="0" w:space="0" w:color="auto"/>
        <w:left w:val="none" w:sz="0" w:space="0" w:color="auto"/>
        <w:bottom w:val="none" w:sz="0" w:space="0" w:color="auto"/>
        <w:right w:val="none" w:sz="0" w:space="0" w:color="auto"/>
      </w:divBdr>
    </w:div>
    <w:div w:id="1370450924">
      <w:bodyDiv w:val="1"/>
      <w:marLeft w:val="0"/>
      <w:marRight w:val="0"/>
      <w:marTop w:val="0"/>
      <w:marBottom w:val="0"/>
      <w:divBdr>
        <w:top w:val="none" w:sz="0" w:space="0" w:color="auto"/>
        <w:left w:val="none" w:sz="0" w:space="0" w:color="auto"/>
        <w:bottom w:val="none" w:sz="0" w:space="0" w:color="auto"/>
        <w:right w:val="none" w:sz="0" w:space="0" w:color="auto"/>
      </w:divBdr>
    </w:div>
    <w:div w:id="1370716854">
      <w:bodyDiv w:val="1"/>
      <w:marLeft w:val="0"/>
      <w:marRight w:val="0"/>
      <w:marTop w:val="0"/>
      <w:marBottom w:val="0"/>
      <w:divBdr>
        <w:top w:val="none" w:sz="0" w:space="0" w:color="auto"/>
        <w:left w:val="none" w:sz="0" w:space="0" w:color="auto"/>
        <w:bottom w:val="none" w:sz="0" w:space="0" w:color="auto"/>
        <w:right w:val="none" w:sz="0" w:space="0" w:color="auto"/>
      </w:divBdr>
    </w:div>
    <w:div w:id="1371765914">
      <w:bodyDiv w:val="1"/>
      <w:marLeft w:val="0"/>
      <w:marRight w:val="0"/>
      <w:marTop w:val="0"/>
      <w:marBottom w:val="0"/>
      <w:divBdr>
        <w:top w:val="none" w:sz="0" w:space="0" w:color="auto"/>
        <w:left w:val="none" w:sz="0" w:space="0" w:color="auto"/>
        <w:bottom w:val="none" w:sz="0" w:space="0" w:color="auto"/>
        <w:right w:val="none" w:sz="0" w:space="0" w:color="auto"/>
      </w:divBdr>
    </w:div>
    <w:div w:id="1373113584">
      <w:bodyDiv w:val="1"/>
      <w:marLeft w:val="0"/>
      <w:marRight w:val="0"/>
      <w:marTop w:val="0"/>
      <w:marBottom w:val="0"/>
      <w:divBdr>
        <w:top w:val="none" w:sz="0" w:space="0" w:color="auto"/>
        <w:left w:val="none" w:sz="0" w:space="0" w:color="auto"/>
        <w:bottom w:val="none" w:sz="0" w:space="0" w:color="auto"/>
        <w:right w:val="none" w:sz="0" w:space="0" w:color="auto"/>
      </w:divBdr>
    </w:div>
    <w:div w:id="1373384118">
      <w:bodyDiv w:val="1"/>
      <w:marLeft w:val="0"/>
      <w:marRight w:val="0"/>
      <w:marTop w:val="0"/>
      <w:marBottom w:val="0"/>
      <w:divBdr>
        <w:top w:val="none" w:sz="0" w:space="0" w:color="auto"/>
        <w:left w:val="none" w:sz="0" w:space="0" w:color="auto"/>
        <w:bottom w:val="none" w:sz="0" w:space="0" w:color="auto"/>
        <w:right w:val="none" w:sz="0" w:space="0" w:color="auto"/>
      </w:divBdr>
    </w:div>
    <w:div w:id="1373455045">
      <w:bodyDiv w:val="1"/>
      <w:marLeft w:val="0"/>
      <w:marRight w:val="0"/>
      <w:marTop w:val="0"/>
      <w:marBottom w:val="0"/>
      <w:divBdr>
        <w:top w:val="none" w:sz="0" w:space="0" w:color="auto"/>
        <w:left w:val="none" w:sz="0" w:space="0" w:color="auto"/>
        <w:bottom w:val="none" w:sz="0" w:space="0" w:color="auto"/>
        <w:right w:val="none" w:sz="0" w:space="0" w:color="auto"/>
      </w:divBdr>
    </w:div>
    <w:div w:id="1373993007">
      <w:bodyDiv w:val="1"/>
      <w:marLeft w:val="0"/>
      <w:marRight w:val="0"/>
      <w:marTop w:val="0"/>
      <w:marBottom w:val="0"/>
      <w:divBdr>
        <w:top w:val="none" w:sz="0" w:space="0" w:color="auto"/>
        <w:left w:val="none" w:sz="0" w:space="0" w:color="auto"/>
        <w:bottom w:val="none" w:sz="0" w:space="0" w:color="auto"/>
        <w:right w:val="none" w:sz="0" w:space="0" w:color="auto"/>
      </w:divBdr>
    </w:div>
    <w:div w:id="1374965136">
      <w:bodyDiv w:val="1"/>
      <w:marLeft w:val="0"/>
      <w:marRight w:val="0"/>
      <w:marTop w:val="0"/>
      <w:marBottom w:val="0"/>
      <w:divBdr>
        <w:top w:val="none" w:sz="0" w:space="0" w:color="auto"/>
        <w:left w:val="none" w:sz="0" w:space="0" w:color="auto"/>
        <w:bottom w:val="none" w:sz="0" w:space="0" w:color="auto"/>
        <w:right w:val="none" w:sz="0" w:space="0" w:color="auto"/>
      </w:divBdr>
    </w:div>
    <w:div w:id="1375304671">
      <w:bodyDiv w:val="1"/>
      <w:marLeft w:val="0"/>
      <w:marRight w:val="0"/>
      <w:marTop w:val="0"/>
      <w:marBottom w:val="0"/>
      <w:divBdr>
        <w:top w:val="none" w:sz="0" w:space="0" w:color="auto"/>
        <w:left w:val="none" w:sz="0" w:space="0" w:color="auto"/>
        <w:bottom w:val="none" w:sz="0" w:space="0" w:color="auto"/>
        <w:right w:val="none" w:sz="0" w:space="0" w:color="auto"/>
      </w:divBdr>
    </w:div>
    <w:div w:id="1375933946">
      <w:bodyDiv w:val="1"/>
      <w:marLeft w:val="0"/>
      <w:marRight w:val="0"/>
      <w:marTop w:val="0"/>
      <w:marBottom w:val="0"/>
      <w:divBdr>
        <w:top w:val="none" w:sz="0" w:space="0" w:color="auto"/>
        <w:left w:val="none" w:sz="0" w:space="0" w:color="auto"/>
        <w:bottom w:val="none" w:sz="0" w:space="0" w:color="auto"/>
        <w:right w:val="none" w:sz="0" w:space="0" w:color="auto"/>
      </w:divBdr>
    </w:div>
    <w:div w:id="1376387498">
      <w:bodyDiv w:val="1"/>
      <w:marLeft w:val="0"/>
      <w:marRight w:val="0"/>
      <w:marTop w:val="0"/>
      <w:marBottom w:val="0"/>
      <w:divBdr>
        <w:top w:val="none" w:sz="0" w:space="0" w:color="auto"/>
        <w:left w:val="none" w:sz="0" w:space="0" w:color="auto"/>
        <w:bottom w:val="none" w:sz="0" w:space="0" w:color="auto"/>
        <w:right w:val="none" w:sz="0" w:space="0" w:color="auto"/>
      </w:divBdr>
    </w:div>
    <w:div w:id="1377585823">
      <w:bodyDiv w:val="1"/>
      <w:marLeft w:val="0"/>
      <w:marRight w:val="0"/>
      <w:marTop w:val="0"/>
      <w:marBottom w:val="0"/>
      <w:divBdr>
        <w:top w:val="none" w:sz="0" w:space="0" w:color="auto"/>
        <w:left w:val="none" w:sz="0" w:space="0" w:color="auto"/>
        <w:bottom w:val="none" w:sz="0" w:space="0" w:color="auto"/>
        <w:right w:val="none" w:sz="0" w:space="0" w:color="auto"/>
      </w:divBdr>
    </w:div>
    <w:div w:id="1377705079">
      <w:bodyDiv w:val="1"/>
      <w:marLeft w:val="0"/>
      <w:marRight w:val="0"/>
      <w:marTop w:val="0"/>
      <w:marBottom w:val="0"/>
      <w:divBdr>
        <w:top w:val="none" w:sz="0" w:space="0" w:color="auto"/>
        <w:left w:val="none" w:sz="0" w:space="0" w:color="auto"/>
        <w:bottom w:val="none" w:sz="0" w:space="0" w:color="auto"/>
        <w:right w:val="none" w:sz="0" w:space="0" w:color="auto"/>
      </w:divBdr>
    </w:div>
    <w:div w:id="1378705607">
      <w:bodyDiv w:val="1"/>
      <w:marLeft w:val="0"/>
      <w:marRight w:val="0"/>
      <w:marTop w:val="0"/>
      <w:marBottom w:val="0"/>
      <w:divBdr>
        <w:top w:val="none" w:sz="0" w:space="0" w:color="auto"/>
        <w:left w:val="none" w:sz="0" w:space="0" w:color="auto"/>
        <w:bottom w:val="none" w:sz="0" w:space="0" w:color="auto"/>
        <w:right w:val="none" w:sz="0" w:space="0" w:color="auto"/>
      </w:divBdr>
    </w:div>
    <w:div w:id="1379012917">
      <w:bodyDiv w:val="1"/>
      <w:marLeft w:val="0"/>
      <w:marRight w:val="0"/>
      <w:marTop w:val="0"/>
      <w:marBottom w:val="0"/>
      <w:divBdr>
        <w:top w:val="none" w:sz="0" w:space="0" w:color="auto"/>
        <w:left w:val="none" w:sz="0" w:space="0" w:color="auto"/>
        <w:bottom w:val="none" w:sz="0" w:space="0" w:color="auto"/>
        <w:right w:val="none" w:sz="0" w:space="0" w:color="auto"/>
      </w:divBdr>
    </w:div>
    <w:div w:id="1380784774">
      <w:bodyDiv w:val="1"/>
      <w:marLeft w:val="0"/>
      <w:marRight w:val="0"/>
      <w:marTop w:val="0"/>
      <w:marBottom w:val="0"/>
      <w:divBdr>
        <w:top w:val="none" w:sz="0" w:space="0" w:color="auto"/>
        <w:left w:val="none" w:sz="0" w:space="0" w:color="auto"/>
        <w:bottom w:val="none" w:sz="0" w:space="0" w:color="auto"/>
        <w:right w:val="none" w:sz="0" w:space="0" w:color="auto"/>
      </w:divBdr>
    </w:div>
    <w:div w:id="1380982123">
      <w:bodyDiv w:val="1"/>
      <w:marLeft w:val="0"/>
      <w:marRight w:val="0"/>
      <w:marTop w:val="0"/>
      <w:marBottom w:val="0"/>
      <w:divBdr>
        <w:top w:val="none" w:sz="0" w:space="0" w:color="auto"/>
        <w:left w:val="none" w:sz="0" w:space="0" w:color="auto"/>
        <w:bottom w:val="none" w:sz="0" w:space="0" w:color="auto"/>
        <w:right w:val="none" w:sz="0" w:space="0" w:color="auto"/>
      </w:divBdr>
    </w:div>
    <w:div w:id="1382173582">
      <w:bodyDiv w:val="1"/>
      <w:marLeft w:val="0"/>
      <w:marRight w:val="0"/>
      <w:marTop w:val="0"/>
      <w:marBottom w:val="0"/>
      <w:divBdr>
        <w:top w:val="none" w:sz="0" w:space="0" w:color="auto"/>
        <w:left w:val="none" w:sz="0" w:space="0" w:color="auto"/>
        <w:bottom w:val="none" w:sz="0" w:space="0" w:color="auto"/>
        <w:right w:val="none" w:sz="0" w:space="0" w:color="auto"/>
      </w:divBdr>
    </w:div>
    <w:div w:id="1382704325">
      <w:bodyDiv w:val="1"/>
      <w:marLeft w:val="0"/>
      <w:marRight w:val="0"/>
      <w:marTop w:val="0"/>
      <w:marBottom w:val="0"/>
      <w:divBdr>
        <w:top w:val="none" w:sz="0" w:space="0" w:color="auto"/>
        <w:left w:val="none" w:sz="0" w:space="0" w:color="auto"/>
        <w:bottom w:val="none" w:sz="0" w:space="0" w:color="auto"/>
        <w:right w:val="none" w:sz="0" w:space="0" w:color="auto"/>
      </w:divBdr>
    </w:div>
    <w:div w:id="1383558942">
      <w:bodyDiv w:val="1"/>
      <w:marLeft w:val="0"/>
      <w:marRight w:val="0"/>
      <w:marTop w:val="0"/>
      <w:marBottom w:val="0"/>
      <w:divBdr>
        <w:top w:val="none" w:sz="0" w:space="0" w:color="auto"/>
        <w:left w:val="none" w:sz="0" w:space="0" w:color="auto"/>
        <w:bottom w:val="none" w:sz="0" w:space="0" w:color="auto"/>
        <w:right w:val="none" w:sz="0" w:space="0" w:color="auto"/>
      </w:divBdr>
    </w:div>
    <w:div w:id="1383939581">
      <w:bodyDiv w:val="1"/>
      <w:marLeft w:val="0"/>
      <w:marRight w:val="0"/>
      <w:marTop w:val="0"/>
      <w:marBottom w:val="0"/>
      <w:divBdr>
        <w:top w:val="none" w:sz="0" w:space="0" w:color="auto"/>
        <w:left w:val="none" w:sz="0" w:space="0" w:color="auto"/>
        <w:bottom w:val="none" w:sz="0" w:space="0" w:color="auto"/>
        <w:right w:val="none" w:sz="0" w:space="0" w:color="auto"/>
      </w:divBdr>
    </w:div>
    <w:div w:id="1384256854">
      <w:bodyDiv w:val="1"/>
      <w:marLeft w:val="0"/>
      <w:marRight w:val="0"/>
      <w:marTop w:val="0"/>
      <w:marBottom w:val="0"/>
      <w:divBdr>
        <w:top w:val="none" w:sz="0" w:space="0" w:color="auto"/>
        <w:left w:val="none" w:sz="0" w:space="0" w:color="auto"/>
        <w:bottom w:val="none" w:sz="0" w:space="0" w:color="auto"/>
        <w:right w:val="none" w:sz="0" w:space="0" w:color="auto"/>
      </w:divBdr>
    </w:div>
    <w:div w:id="1384983994">
      <w:bodyDiv w:val="1"/>
      <w:marLeft w:val="0"/>
      <w:marRight w:val="0"/>
      <w:marTop w:val="0"/>
      <w:marBottom w:val="0"/>
      <w:divBdr>
        <w:top w:val="none" w:sz="0" w:space="0" w:color="auto"/>
        <w:left w:val="none" w:sz="0" w:space="0" w:color="auto"/>
        <w:bottom w:val="none" w:sz="0" w:space="0" w:color="auto"/>
        <w:right w:val="none" w:sz="0" w:space="0" w:color="auto"/>
      </w:divBdr>
    </w:div>
    <w:div w:id="1384986995">
      <w:bodyDiv w:val="1"/>
      <w:marLeft w:val="0"/>
      <w:marRight w:val="0"/>
      <w:marTop w:val="0"/>
      <w:marBottom w:val="0"/>
      <w:divBdr>
        <w:top w:val="none" w:sz="0" w:space="0" w:color="auto"/>
        <w:left w:val="none" w:sz="0" w:space="0" w:color="auto"/>
        <w:bottom w:val="none" w:sz="0" w:space="0" w:color="auto"/>
        <w:right w:val="none" w:sz="0" w:space="0" w:color="auto"/>
      </w:divBdr>
    </w:div>
    <w:div w:id="1385300313">
      <w:bodyDiv w:val="1"/>
      <w:marLeft w:val="0"/>
      <w:marRight w:val="0"/>
      <w:marTop w:val="0"/>
      <w:marBottom w:val="0"/>
      <w:divBdr>
        <w:top w:val="none" w:sz="0" w:space="0" w:color="auto"/>
        <w:left w:val="none" w:sz="0" w:space="0" w:color="auto"/>
        <w:bottom w:val="none" w:sz="0" w:space="0" w:color="auto"/>
        <w:right w:val="none" w:sz="0" w:space="0" w:color="auto"/>
      </w:divBdr>
    </w:div>
    <w:div w:id="1385327027">
      <w:bodyDiv w:val="1"/>
      <w:marLeft w:val="0"/>
      <w:marRight w:val="0"/>
      <w:marTop w:val="0"/>
      <w:marBottom w:val="0"/>
      <w:divBdr>
        <w:top w:val="none" w:sz="0" w:space="0" w:color="auto"/>
        <w:left w:val="none" w:sz="0" w:space="0" w:color="auto"/>
        <w:bottom w:val="none" w:sz="0" w:space="0" w:color="auto"/>
        <w:right w:val="none" w:sz="0" w:space="0" w:color="auto"/>
      </w:divBdr>
    </w:div>
    <w:div w:id="1385445431">
      <w:bodyDiv w:val="1"/>
      <w:marLeft w:val="0"/>
      <w:marRight w:val="0"/>
      <w:marTop w:val="0"/>
      <w:marBottom w:val="0"/>
      <w:divBdr>
        <w:top w:val="none" w:sz="0" w:space="0" w:color="auto"/>
        <w:left w:val="none" w:sz="0" w:space="0" w:color="auto"/>
        <w:bottom w:val="none" w:sz="0" w:space="0" w:color="auto"/>
        <w:right w:val="none" w:sz="0" w:space="0" w:color="auto"/>
      </w:divBdr>
    </w:div>
    <w:div w:id="1385759393">
      <w:bodyDiv w:val="1"/>
      <w:marLeft w:val="0"/>
      <w:marRight w:val="0"/>
      <w:marTop w:val="0"/>
      <w:marBottom w:val="0"/>
      <w:divBdr>
        <w:top w:val="none" w:sz="0" w:space="0" w:color="auto"/>
        <w:left w:val="none" w:sz="0" w:space="0" w:color="auto"/>
        <w:bottom w:val="none" w:sz="0" w:space="0" w:color="auto"/>
        <w:right w:val="none" w:sz="0" w:space="0" w:color="auto"/>
      </w:divBdr>
    </w:div>
    <w:div w:id="1387098405">
      <w:bodyDiv w:val="1"/>
      <w:marLeft w:val="0"/>
      <w:marRight w:val="0"/>
      <w:marTop w:val="0"/>
      <w:marBottom w:val="0"/>
      <w:divBdr>
        <w:top w:val="none" w:sz="0" w:space="0" w:color="auto"/>
        <w:left w:val="none" w:sz="0" w:space="0" w:color="auto"/>
        <w:bottom w:val="none" w:sz="0" w:space="0" w:color="auto"/>
        <w:right w:val="none" w:sz="0" w:space="0" w:color="auto"/>
      </w:divBdr>
    </w:div>
    <w:div w:id="1389109905">
      <w:bodyDiv w:val="1"/>
      <w:marLeft w:val="0"/>
      <w:marRight w:val="0"/>
      <w:marTop w:val="0"/>
      <w:marBottom w:val="0"/>
      <w:divBdr>
        <w:top w:val="none" w:sz="0" w:space="0" w:color="auto"/>
        <w:left w:val="none" w:sz="0" w:space="0" w:color="auto"/>
        <w:bottom w:val="none" w:sz="0" w:space="0" w:color="auto"/>
        <w:right w:val="none" w:sz="0" w:space="0" w:color="auto"/>
      </w:divBdr>
    </w:div>
    <w:div w:id="1389304764">
      <w:bodyDiv w:val="1"/>
      <w:marLeft w:val="0"/>
      <w:marRight w:val="0"/>
      <w:marTop w:val="0"/>
      <w:marBottom w:val="0"/>
      <w:divBdr>
        <w:top w:val="none" w:sz="0" w:space="0" w:color="auto"/>
        <w:left w:val="none" w:sz="0" w:space="0" w:color="auto"/>
        <w:bottom w:val="none" w:sz="0" w:space="0" w:color="auto"/>
        <w:right w:val="none" w:sz="0" w:space="0" w:color="auto"/>
      </w:divBdr>
    </w:div>
    <w:div w:id="1389455103">
      <w:bodyDiv w:val="1"/>
      <w:marLeft w:val="0"/>
      <w:marRight w:val="0"/>
      <w:marTop w:val="0"/>
      <w:marBottom w:val="0"/>
      <w:divBdr>
        <w:top w:val="none" w:sz="0" w:space="0" w:color="auto"/>
        <w:left w:val="none" w:sz="0" w:space="0" w:color="auto"/>
        <w:bottom w:val="none" w:sz="0" w:space="0" w:color="auto"/>
        <w:right w:val="none" w:sz="0" w:space="0" w:color="auto"/>
      </w:divBdr>
    </w:div>
    <w:div w:id="1389525547">
      <w:bodyDiv w:val="1"/>
      <w:marLeft w:val="0"/>
      <w:marRight w:val="0"/>
      <w:marTop w:val="0"/>
      <w:marBottom w:val="0"/>
      <w:divBdr>
        <w:top w:val="none" w:sz="0" w:space="0" w:color="auto"/>
        <w:left w:val="none" w:sz="0" w:space="0" w:color="auto"/>
        <w:bottom w:val="none" w:sz="0" w:space="0" w:color="auto"/>
        <w:right w:val="none" w:sz="0" w:space="0" w:color="auto"/>
      </w:divBdr>
    </w:div>
    <w:div w:id="1389645445">
      <w:bodyDiv w:val="1"/>
      <w:marLeft w:val="0"/>
      <w:marRight w:val="0"/>
      <w:marTop w:val="0"/>
      <w:marBottom w:val="0"/>
      <w:divBdr>
        <w:top w:val="none" w:sz="0" w:space="0" w:color="auto"/>
        <w:left w:val="none" w:sz="0" w:space="0" w:color="auto"/>
        <w:bottom w:val="none" w:sz="0" w:space="0" w:color="auto"/>
        <w:right w:val="none" w:sz="0" w:space="0" w:color="auto"/>
      </w:divBdr>
    </w:div>
    <w:div w:id="1391417429">
      <w:bodyDiv w:val="1"/>
      <w:marLeft w:val="0"/>
      <w:marRight w:val="0"/>
      <w:marTop w:val="0"/>
      <w:marBottom w:val="0"/>
      <w:divBdr>
        <w:top w:val="none" w:sz="0" w:space="0" w:color="auto"/>
        <w:left w:val="none" w:sz="0" w:space="0" w:color="auto"/>
        <w:bottom w:val="none" w:sz="0" w:space="0" w:color="auto"/>
        <w:right w:val="none" w:sz="0" w:space="0" w:color="auto"/>
      </w:divBdr>
    </w:div>
    <w:div w:id="1392772842">
      <w:bodyDiv w:val="1"/>
      <w:marLeft w:val="0"/>
      <w:marRight w:val="0"/>
      <w:marTop w:val="0"/>
      <w:marBottom w:val="0"/>
      <w:divBdr>
        <w:top w:val="none" w:sz="0" w:space="0" w:color="auto"/>
        <w:left w:val="none" w:sz="0" w:space="0" w:color="auto"/>
        <w:bottom w:val="none" w:sz="0" w:space="0" w:color="auto"/>
        <w:right w:val="none" w:sz="0" w:space="0" w:color="auto"/>
      </w:divBdr>
    </w:div>
    <w:div w:id="1392922806">
      <w:bodyDiv w:val="1"/>
      <w:marLeft w:val="0"/>
      <w:marRight w:val="0"/>
      <w:marTop w:val="0"/>
      <w:marBottom w:val="0"/>
      <w:divBdr>
        <w:top w:val="none" w:sz="0" w:space="0" w:color="auto"/>
        <w:left w:val="none" w:sz="0" w:space="0" w:color="auto"/>
        <w:bottom w:val="none" w:sz="0" w:space="0" w:color="auto"/>
        <w:right w:val="none" w:sz="0" w:space="0" w:color="auto"/>
      </w:divBdr>
    </w:div>
    <w:div w:id="1392995707">
      <w:bodyDiv w:val="1"/>
      <w:marLeft w:val="0"/>
      <w:marRight w:val="0"/>
      <w:marTop w:val="0"/>
      <w:marBottom w:val="0"/>
      <w:divBdr>
        <w:top w:val="none" w:sz="0" w:space="0" w:color="auto"/>
        <w:left w:val="none" w:sz="0" w:space="0" w:color="auto"/>
        <w:bottom w:val="none" w:sz="0" w:space="0" w:color="auto"/>
        <w:right w:val="none" w:sz="0" w:space="0" w:color="auto"/>
      </w:divBdr>
    </w:div>
    <w:div w:id="1393432441">
      <w:bodyDiv w:val="1"/>
      <w:marLeft w:val="0"/>
      <w:marRight w:val="0"/>
      <w:marTop w:val="0"/>
      <w:marBottom w:val="0"/>
      <w:divBdr>
        <w:top w:val="none" w:sz="0" w:space="0" w:color="auto"/>
        <w:left w:val="none" w:sz="0" w:space="0" w:color="auto"/>
        <w:bottom w:val="none" w:sz="0" w:space="0" w:color="auto"/>
        <w:right w:val="none" w:sz="0" w:space="0" w:color="auto"/>
      </w:divBdr>
    </w:div>
    <w:div w:id="1393774883">
      <w:bodyDiv w:val="1"/>
      <w:marLeft w:val="0"/>
      <w:marRight w:val="0"/>
      <w:marTop w:val="0"/>
      <w:marBottom w:val="0"/>
      <w:divBdr>
        <w:top w:val="none" w:sz="0" w:space="0" w:color="auto"/>
        <w:left w:val="none" w:sz="0" w:space="0" w:color="auto"/>
        <w:bottom w:val="none" w:sz="0" w:space="0" w:color="auto"/>
        <w:right w:val="none" w:sz="0" w:space="0" w:color="auto"/>
      </w:divBdr>
    </w:div>
    <w:div w:id="1394236302">
      <w:bodyDiv w:val="1"/>
      <w:marLeft w:val="0"/>
      <w:marRight w:val="0"/>
      <w:marTop w:val="0"/>
      <w:marBottom w:val="0"/>
      <w:divBdr>
        <w:top w:val="none" w:sz="0" w:space="0" w:color="auto"/>
        <w:left w:val="none" w:sz="0" w:space="0" w:color="auto"/>
        <w:bottom w:val="none" w:sz="0" w:space="0" w:color="auto"/>
        <w:right w:val="none" w:sz="0" w:space="0" w:color="auto"/>
      </w:divBdr>
    </w:div>
    <w:div w:id="1394502689">
      <w:bodyDiv w:val="1"/>
      <w:marLeft w:val="0"/>
      <w:marRight w:val="0"/>
      <w:marTop w:val="0"/>
      <w:marBottom w:val="0"/>
      <w:divBdr>
        <w:top w:val="none" w:sz="0" w:space="0" w:color="auto"/>
        <w:left w:val="none" w:sz="0" w:space="0" w:color="auto"/>
        <w:bottom w:val="none" w:sz="0" w:space="0" w:color="auto"/>
        <w:right w:val="none" w:sz="0" w:space="0" w:color="auto"/>
      </w:divBdr>
    </w:div>
    <w:div w:id="1395662254">
      <w:bodyDiv w:val="1"/>
      <w:marLeft w:val="0"/>
      <w:marRight w:val="0"/>
      <w:marTop w:val="0"/>
      <w:marBottom w:val="0"/>
      <w:divBdr>
        <w:top w:val="none" w:sz="0" w:space="0" w:color="auto"/>
        <w:left w:val="none" w:sz="0" w:space="0" w:color="auto"/>
        <w:bottom w:val="none" w:sz="0" w:space="0" w:color="auto"/>
        <w:right w:val="none" w:sz="0" w:space="0" w:color="auto"/>
      </w:divBdr>
    </w:div>
    <w:div w:id="1396973488">
      <w:bodyDiv w:val="1"/>
      <w:marLeft w:val="0"/>
      <w:marRight w:val="0"/>
      <w:marTop w:val="0"/>
      <w:marBottom w:val="0"/>
      <w:divBdr>
        <w:top w:val="none" w:sz="0" w:space="0" w:color="auto"/>
        <w:left w:val="none" w:sz="0" w:space="0" w:color="auto"/>
        <w:bottom w:val="none" w:sz="0" w:space="0" w:color="auto"/>
        <w:right w:val="none" w:sz="0" w:space="0" w:color="auto"/>
      </w:divBdr>
      <w:divsChild>
        <w:div w:id="646668423">
          <w:marLeft w:val="480"/>
          <w:marRight w:val="0"/>
          <w:marTop w:val="0"/>
          <w:marBottom w:val="0"/>
          <w:divBdr>
            <w:top w:val="none" w:sz="0" w:space="0" w:color="auto"/>
            <w:left w:val="none" w:sz="0" w:space="0" w:color="auto"/>
            <w:bottom w:val="none" w:sz="0" w:space="0" w:color="auto"/>
            <w:right w:val="none" w:sz="0" w:space="0" w:color="auto"/>
          </w:divBdr>
        </w:div>
        <w:div w:id="1025329173">
          <w:marLeft w:val="480"/>
          <w:marRight w:val="0"/>
          <w:marTop w:val="0"/>
          <w:marBottom w:val="0"/>
          <w:divBdr>
            <w:top w:val="none" w:sz="0" w:space="0" w:color="auto"/>
            <w:left w:val="none" w:sz="0" w:space="0" w:color="auto"/>
            <w:bottom w:val="none" w:sz="0" w:space="0" w:color="auto"/>
            <w:right w:val="none" w:sz="0" w:space="0" w:color="auto"/>
          </w:divBdr>
        </w:div>
        <w:div w:id="1944335416">
          <w:marLeft w:val="480"/>
          <w:marRight w:val="0"/>
          <w:marTop w:val="0"/>
          <w:marBottom w:val="0"/>
          <w:divBdr>
            <w:top w:val="none" w:sz="0" w:space="0" w:color="auto"/>
            <w:left w:val="none" w:sz="0" w:space="0" w:color="auto"/>
            <w:bottom w:val="none" w:sz="0" w:space="0" w:color="auto"/>
            <w:right w:val="none" w:sz="0" w:space="0" w:color="auto"/>
          </w:divBdr>
        </w:div>
        <w:div w:id="1819611813">
          <w:marLeft w:val="480"/>
          <w:marRight w:val="0"/>
          <w:marTop w:val="0"/>
          <w:marBottom w:val="0"/>
          <w:divBdr>
            <w:top w:val="none" w:sz="0" w:space="0" w:color="auto"/>
            <w:left w:val="none" w:sz="0" w:space="0" w:color="auto"/>
            <w:bottom w:val="none" w:sz="0" w:space="0" w:color="auto"/>
            <w:right w:val="none" w:sz="0" w:space="0" w:color="auto"/>
          </w:divBdr>
        </w:div>
        <w:div w:id="1275213219">
          <w:marLeft w:val="480"/>
          <w:marRight w:val="0"/>
          <w:marTop w:val="0"/>
          <w:marBottom w:val="0"/>
          <w:divBdr>
            <w:top w:val="none" w:sz="0" w:space="0" w:color="auto"/>
            <w:left w:val="none" w:sz="0" w:space="0" w:color="auto"/>
            <w:bottom w:val="none" w:sz="0" w:space="0" w:color="auto"/>
            <w:right w:val="none" w:sz="0" w:space="0" w:color="auto"/>
          </w:divBdr>
        </w:div>
        <w:div w:id="1040518293">
          <w:marLeft w:val="480"/>
          <w:marRight w:val="0"/>
          <w:marTop w:val="0"/>
          <w:marBottom w:val="0"/>
          <w:divBdr>
            <w:top w:val="none" w:sz="0" w:space="0" w:color="auto"/>
            <w:left w:val="none" w:sz="0" w:space="0" w:color="auto"/>
            <w:bottom w:val="none" w:sz="0" w:space="0" w:color="auto"/>
            <w:right w:val="none" w:sz="0" w:space="0" w:color="auto"/>
          </w:divBdr>
        </w:div>
        <w:div w:id="963079297">
          <w:marLeft w:val="480"/>
          <w:marRight w:val="0"/>
          <w:marTop w:val="0"/>
          <w:marBottom w:val="0"/>
          <w:divBdr>
            <w:top w:val="none" w:sz="0" w:space="0" w:color="auto"/>
            <w:left w:val="none" w:sz="0" w:space="0" w:color="auto"/>
            <w:bottom w:val="none" w:sz="0" w:space="0" w:color="auto"/>
            <w:right w:val="none" w:sz="0" w:space="0" w:color="auto"/>
          </w:divBdr>
        </w:div>
        <w:div w:id="795561262">
          <w:marLeft w:val="480"/>
          <w:marRight w:val="0"/>
          <w:marTop w:val="0"/>
          <w:marBottom w:val="0"/>
          <w:divBdr>
            <w:top w:val="none" w:sz="0" w:space="0" w:color="auto"/>
            <w:left w:val="none" w:sz="0" w:space="0" w:color="auto"/>
            <w:bottom w:val="none" w:sz="0" w:space="0" w:color="auto"/>
            <w:right w:val="none" w:sz="0" w:space="0" w:color="auto"/>
          </w:divBdr>
        </w:div>
        <w:div w:id="1796870062">
          <w:marLeft w:val="480"/>
          <w:marRight w:val="0"/>
          <w:marTop w:val="0"/>
          <w:marBottom w:val="0"/>
          <w:divBdr>
            <w:top w:val="none" w:sz="0" w:space="0" w:color="auto"/>
            <w:left w:val="none" w:sz="0" w:space="0" w:color="auto"/>
            <w:bottom w:val="none" w:sz="0" w:space="0" w:color="auto"/>
            <w:right w:val="none" w:sz="0" w:space="0" w:color="auto"/>
          </w:divBdr>
        </w:div>
        <w:div w:id="317151808">
          <w:marLeft w:val="480"/>
          <w:marRight w:val="0"/>
          <w:marTop w:val="0"/>
          <w:marBottom w:val="0"/>
          <w:divBdr>
            <w:top w:val="none" w:sz="0" w:space="0" w:color="auto"/>
            <w:left w:val="none" w:sz="0" w:space="0" w:color="auto"/>
            <w:bottom w:val="none" w:sz="0" w:space="0" w:color="auto"/>
            <w:right w:val="none" w:sz="0" w:space="0" w:color="auto"/>
          </w:divBdr>
        </w:div>
        <w:div w:id="1891308539">
          <w:marLeft w:val="480"/>
          <w:marRight w:val="0"/>
          <w:marTop w:val="0"/>
          <w:marBottom w:val="0"/>
          <w:divBdr>
            <w:top w:val="none" w:sz="0" w:space="0" w:color="auto"/>
            <w:left w:val="none" w:sz="0" w:space="0" w:color="auto"/>
            <w:bottom w:val="none" w:sz="0" w:space="0" w:color="auto"/>
            <w:right w:val="none" w:sz="0" w:space="0" w:color="auto"/>
          </w:divBdr>
        </w:div>
        <w:div w:id="29501440">
          <w:marLeft w:val="480"/>
          <w:marRight w:val="0"/>
          <w:marTop w:val="0"/>
          <w:marBottom w:val="0"/>
          <w:divBdr>
            <w:top w:val="none" w:sz="0" w:space="0" w:color="auto"/>
            <w:left w:val="none" w:sz="0" w:space="0" w:color="auto"/>
            <w:bottom w:val="none" w:sz="0" w:space="0" w:color="auto"/>
            <w:right w:val="none" w:sz="0" w:space="0" w:color="auto"/>
          </w:divBdr>
        </w:div>
        <w:div w:id="682976092">
          <w:marLeft w:val="480"/>
          <w:marRight w:val="0"/>
          <w:marTop w:val="0"/>
          <w:marBottom w:val="0"/>
          <w:divBdr>
            <w:top w:val="none" w:sz="0" w:space="0" w:color="auto"/>
            <w:left w:val="none" w:sz="0" w:space="0" w:color="auto"/>
            <w:bottom w:val="none" w:sz="0" w:space="0" w:color="auto"/>
            <w:right w:val="none" w:sz="0" w:space="0" w:color="auto"/>
          </w:divBdr>
        </w:div>
        <w:div w:id="1693455842">
          <w:marLeft w:val="480"/>
          <w:marRight w:val="0"/>
          <w:marTop w:val="0"/>
          <w:marBottom w:val="0"/>
          <w:divBdr>
            <w:top w:val="none" w:sz="0" w:space="0" w:color="auto"/>
            <w:left w:val="none" w:sz="0" w:space="0" w:color="auto"/>
            <w:bottom w:val="none" w:sz="0" w:space="0" w:color="auto"/>
            <w:right w:val="none" w:sz="0" w:space="0" w:color="auto"/>
          </w:divBdr>
        </w:div>
        <w:div w:id="121926511">
          <w:marLeft w:val="480"/>
          <w:marRight w:val="0"/>
          <w:marTop w:val="0"/>
          <w:marBottom w:val="0"/>
          <w:divBdr>
            <w:top w:val="none" w:sz="0" w:space="0" w:color="auto"/>
            <w:left w:val="none" w:sz="0" w:space="0" w:color="auto"/>
            <w:bottom w:val="none" w:sz="0" w:space="0" w:color="auto"/>
            <w:right w:val="none" w:sz="0" w:space="0" w:color="auto"/>
          </w:divBdr>
        </w:div>
        <w:div w:id="321084230">
          <w:marLeft w:val="480"/>
          <w:marRight w:val="0"/>
          <w:marTop w:val="0"/>
          <w:marBottom w:val="0"/>
          <w:divBdr>
            <w:top w:val="none" w:sz="0" w:space="0" w:color="auto"/>
            <w:left w:val="none" w:sz="0" w:space="0" w:color="auto"/>
            <w:bottom w:val="none" w:sz="0" w:space="0" w:color="auto"/>
            <w:right w:val="none" w:sz="0" w:space="0" w:color="auto"/>
          </w:divBdr>
        </w:div>
        <w:div w:id="990251104">
          <w:marLeft w:val="480"/>
          <w:marRight w:val="0"/>
          <w:marTop w:val="0"/>
          <w:marBottom w:val="0"/>
          <w:divBdr>
            <w:top w:val="none" w:sz="0" w:space="0" w:color="auto"/>
            <w:left w:val="none" w:sz="0" w:space="0" w:color="auto"/>
            <w:bottom w:val="none" w:sz="0" w:space="0" w:color="auto"/>
            <w:right w:val="none" w:sz="0" w:space="0" w:color="auto"/>
          </w:divBdr>
        </w:div>
        <w:div w:id="1386297722">
          <w:marLeft w:val="480"/>
          <w:marRight w:val="0"/>
          <w:marTop w:val="0"/>
          <w:marBottom w:val="0"/>
          <w:divBdr>
            <w:top w:val="none" w:sz="0" w:space="0" w:color="auto"/>
            <w:left w:val="none" w:sz="0" w:space="0" w:color="auto"/>
            <w:bottom w:val="none" w:sz="0" w:space="0" w:color="auto"/>
            <w:right w:val="none" w:sz="0" w:space="0" w:color="auto"/>
          </w:divBdr>
        </w:div>
        <w:div w:id="130904742">
          <w:marLeft w:val="480"/>
          <w:marRight w:val="0"/>
          <w:marTop w:val="0"/>
          <w:marBottom w:val="0"/>
          <w:divBdr>
            <w:top w:val="none" w:sz="0" w:space="0" w:color="auto"/>
            <w:left w:val="none" w:sz="0" w:space="0" w:color="auto"/>
            <w:bottom w:val="none" w:sz="0" w:space="0" w:color="auto"/>
            <w:right w:val="none" w:sz="0" w:space="0" w:color="auto"/>
          </w:divBdr>
        </w:div>
        <w:div w:id="1703358079">
          <w:marLeft w:val="480"/>
          <w:marRight w:val="0"/>
          <w:marTop w:val="0"/>
          <w:marBottom w:val="0"/>
          <w:divBdr>
            <w:top w:val="none" w:sz="0" w:space="0" w:color="auto"/>
            <w:left w:val="none" w:sz="0" w:space="0" w:color="auto"/>
            <w:bottom w:val="none" w:sz="0" w:space="0" w:color="auto"/>
            <w:right w:val="none" w:sz="0" w:space="0" w:color="auto"/>
          </w:divBdr>
        </w:div>
        <w:div w:id="1670868376">
          <w:marLeft w:val="480"/>
          <w:marRight w:val="0"/>
          <w:marTop w:val="0"/>
          <w:marBottom w:val="0"/>
          <w:divBdr>
            <w:top w:val="none" w:sz="0" w:space="0" w:color="auto"/>
            <w:left w:val="none" w:sz="0" w:space="0" w:color="auto"/>
            <w:bottom w:val="none" w:sz="0" w:space="0" w:color="auto"/>
            <w:right w:val="none" w:sz="0" w:space="0" w:color="auto"/>
          </w:divBdr>
        </w:div>
        <w:div w:id="417337750">
          <w:marLeft w:val="480"/>
          <w:marRight w:val="0"/>
          <w:marTop w:val="0"/>
          <w:marBottom w:val="0"/>
          <w:divBdr>
            <w:top w:val="none" w:sz="0" w:space="0" w:color="auto"/>
            <w:left w:val="none" w:sz="0" w:space="0" w:color="auto"/>
            <w:bottom w:val="none" w:sz="0" w:space="0" w:color="auto"/>
            <w:right w:val="none" w:sz="0" w:space="0" w:color="auto"/>
          </w:divBdr>
        </w:div>
        <w:div w:id="561408068">
          <w:marLeft w:val="480"/>
          <w:marRight w:val="0"/>
          <w:marTop w:val="0"/>
          <w:marBottom w:val="0"/>
          <w:divBdr>
            <w:top w:val="none" w:sz="0" w:space="0" w:color="auto"/>
            <w:left w:val="none" w:sz="0" w:space="0" w:color="auto"/>
            <w:bottom w:val="none" w:sz="0" w:space="0" w:color="auto"/>
            <w:right w:val="none" w:sz="0" w:space="0" w:color="auto"/>
          </w:divBdr>
        </w:div>
        <w:div w:id="454838946">
          <w:marLeft w:val="480"/>
          <w:marRight w:val="0"/>
          <w:marTop w:val="0"/>
          <w:marBottom w:val="0"/>
          <w:divBdr>
            <w:top w:val="none" w:sz="0" w:space="0" w:color="auto"/>
            <w:left w:val="none" w:sz="0" w:space="0" w:color="auto"/>
            <w:bottom w:val="none" w:sz="0" w:space="0" w:color="auto"/>
            <w:right w:val="none" w:sz="0" w:space="0" w:color="auto"/>
          </w:divBdr>
        </w:div>
        <w:div w:id="1043093632">
          <w:marLeft w:val="480"/>
          <w:marRight w:val="0"/>
          <w:marTop w:val="0"/>
          <w:marBottom w:val="0"/>
          <w:divBdr>
            <w:top w:val="none" w:sz="0" w:space="0" w:color="auto"/>
            <w:left w:val="none" w:sz="0" w:space="0" w:color="auto"/>
            <w:bottom w:val="none" w:sz="0" w:space="0" w:color="auto"/>
            <w:right w:val="none" w:sz="0" w:space="0" w:color="auto"/>
          </w:divBdr>
        </w:div>
        <w:div w:id="1329676186">
          <w:marLeft w:val="480"/>
          <w:marRight w:val="0"/>
          <w:marTop w:val="0"/>
          <w:marBottom w:val="0"/>
          <w:divBdr>
            <w:top w:val="none" w:sz="0" w:space="0" w:color="auto"/>
            <w:left w:val="none" w:sz="0" w:space="0" w:color="auto"/>
            <w:bottom w:val="none" w:sz="0" w:space="0" w:color="auto"/>
            <w:right w:val="none" w:sz="0" w:space="0" w:color="auto"/>
          </w:divBdr>
        </w:div>
        <w:div w:id="533277061">
          <w:marLeft w:val="480"/>
          <w:marRight w:val="0"/>
          <w:marTop w:val="0"/>
          <w:marBottom w:val="0"/>
          <w:divBdr>
            <w:top w:val="none" w:sz="0" w:space="0" w:color="auto"/>
            <w:left w:val="none" w:sz="0" w:space="0" w:color="auto"/>
            <w:bottom w:val="none" w:sz="0" w:space="0" w:color="auto"/>
            <w:right w:val="none" w:sz="0" w:space="0" w:color="auto"/>
          </w:divBdr>
        </w:div>
        <w:div w:id="1513492866">
          <w:marLeft w:val="480"/>
          <w:marRight w:val="0"/>
          <w:marTop w:val="0"/>
          <w:marBottom w:val="0"/>
          <w:divBdr>
            <w:top w:val="none" w:sz="0" w:space="0" w:color="auto"/>
            <w:left w:val="none" w:sz="0" w:space="0" w:color="auto"/>
            <w:bottom w:val="none" w:sz="0" w:space="0" w:color="auto"/>
            <w:right w:val="none" w:sz="0" w:space="0" w:color="auto"/>
          </w:divBdr>
        </w:div>
        <w:div w:id="1197085159">
          <w:marLeft w:val="480"/>
          <w:marRight w:val="0"/>
          <w:marTop w:val="0"/>
          <w:marBottom w:val="0"/>
          <w:divBdr>
            <w:top w:val="none" w:sz="0" w:space="0" w:color="auto"/>
            <w:left w:val="none" w:sz="0" w:space="0" w:color="auto"/>
            <w:bottom w:val="none" w:sz="0" w:space="0" w:color="auto"/>
            <w:right w:val="none" w:sz="0" w:space="0" w:color="auto"/>
          </w:divBdr>
        </w:div>
        <w:div w:id="1326661872">
          <w:marLeft w:val="480"/>
          <w:marRight w:val="0"/>
          <w:marTop w:val="0"/>
          <w:marBottom w:val="0"/>
          <w:divBdr>
            <w:top w:val="none" w:sz="0" w:space="0" w:color="auto"/>
            <w:left w:val="none" w:sz="0" w:space="0" w:color="auto"/>
            <w:bottom w:val="none" w:sz="0" w:space="0" w:color="auto"/>
            <w:right w:val="none" w:sz="0" w:space="0" w:color="auto"/>
          </w:divBdr>
        </w:div>
        <w:div w:id="1622497728">
          <w:marLeft w:val="480"/>
          <w:marRight w:val="0"/>
          <w:marTop w:val="0"/>
          <w:marBottom w:val="0"/>
          <w:divBdr>
            <w:top w:val="none" w:sz="0" w:space="0" w:color="auto"/>
            <w:left w:val="none" w:sz="0" w:space="0" w:color="auto"/>
            <w:bottom w:val="none" w:sz="0" w:space="0" w:color="auto"/>
            <w:right w:val="none" w:sz="0" w:space="0" w:color="auto"/>
          </w:divBdr>
        </w:div>
        <w:div w:id="1108043300">
          <w:marLeft w:val="480"/>
          <w:marRight w:val="0"/>
          <w:marTop w:val="0"/>
          <w:marBottom w:val="0"/>
          <w:divBdr>
            <w:top w:val="none" w:sz="0" w:space="0" w:color="auto"/>
            <w:left w:val="none" w:sz="0" w:space="0" w:color="auto"/>
            <w:bottom w:val="none" w:sz="0" w:space="0" w:color="auto"/>
            <w:right w:val="none" w:sz="0" w:space="0" w:color="auto"/>
          </w:divBdr>
        </w:div>
        <w:div w:id="738789079">
          <w:marLeft w:val="480"/>
          <w:marRight w:val="0"/>
          <w:marTop w:val="0"/>
          <w:marBottom w:val="0"/>
          <w:divBdr>
            <w:top w:val="none" w:sz="0" w:space="0" w:color="auto"/>
            <w:left w:val="none" w:sz="0" w:space="0" w:color="auto"/>
            <w:bottom w:val="none" w:sz="0" w:space="0" w:color="auto"/>
            <w:right w:val="none" w:sz="0" w:space="0" w:color="auto"/>
          </w:divBdr>
        </w:div>
        <w:div w:id="1848014548">
          <w:marLeft w:val="480"/>
          <w:marRight w:val="0"/>
          <w:marTop w:val="0"/>
          <w:marBottom w:val="0"/>
          <w:divBdr>
            <w:top w:val="none" w:sz="0" w:space="0" w:color="auto"/>
            <w:left w:val="none" w:sz="0" w:space="0" w:color="auto"/>
            <w:bottom w:val="none" w:sz="0" w:space="0" w:color="auto"/>
            <w:right w:val="none" w:sz="0" w:space="0" w:color="auto"/>
          </w:divBdr>
        </w:div>
        <w:div w:id="1583635386">
          <w:marLeft w:val="480"/>
          <w:marRight w:val="0"/>
          <w:marTop w:val="0"/>
          <w:marBottom w:val="0"/>
          <w:divBdr>
            <w:top w:val="none" w:sz="0" w:space="0" w:color="auto"/>
            <w:left w:val="none" w:sz="0" w:space="0" w:color="auto"/>
            <w:bottom w:val="none" w:sz="0" w:space="0" w:color="auto"/>
            <w:right w:val="none" w:sz="0" w:space="0" w:color="auto"/>
          </w:divBdr>
        </w:div>
        <w:div w:id="249310608">
          <w:marLeft w:val="480"/>
          <w:marRight w:val="0"/>
          <w:marTop w:val="0"/>
          <w:marBottom w:val="0"/>
          <w:divBdr>
            <w:top w:val="none" w:sz="0" w:space="0" w:color="auto"/>
            <w:left w:val="none" w:sz="0" w:space="0" w:color="auto"/>
            <w:bottom w:val="none" w:sz="0" w:space="0" w:color="auto"/>
            <w:right w:val="none" w:sz="0" w:space="0" w:color="auto"/>
          </w:divBdr>
        </w:div>
        <w:div w:id="1947731703">
          <w:marLeft w:val="480"/>
          <w:marRight w:val="0"/>
          <w:marTop w:val="0"/>
          <w:marBottom w:val="0"/>
          <w:divBdr>
            <w:top w:val="none" w:sz="0" w:space="0" w:color="auto"/>
            <w:left w:val="none" w:sz="0" w:space="0" w:color="auto"/>
            <w:bottom w:val="none" w:sz="0" w:space="0" w:color="auto"/>
            <w:right w:val="none" w:sz="0" w:space="0" w:color="auto"/>
          </w:divBdr>
        </w:div>
        <w:div w:id="679477829">
          <w:marLeft w:val="480"/>
          <w:marRight w:val="0"/>
          <w:marTop w:val="0"/>
          <w:marBottom w:val="0"/>
          <w:divBdr>
            <w:top w:val="none" w:sz="0" w:space="0" w:color="auto"/>
            <w:left w:val="none" w:sz="0" w:space="0" w:color="auto"/>
            <w:bottom w:val="none" w:sz="0" w:space="0" w:color="auto"/>
            <w:right w:val="none" w:sz="0" w:space="0" w:color="auto"/>
          </w:divBdr>
        </w:div>
        <w:div w:id="396169744">
          <w:marLeft w:val="480"/>
          <w:marRight w:val="0"/>
          <w:marTop w:val="0"/>
          <w:marBottom w:val="0"/>
          <w:divBdr>
            <w:top w:val="none" w:sz="0" w:space="0" w:color="auto"/>
            <w:left w:val="none" w:sz="0" w:space="0" w:color="auto"/>
            <w:bottom w:val="none" w:sz="0" w:space="0" w:color="auto"/>
            <w:right w:val="none" w:sz="0" w:space="0" w:color="auto"/>
          </w:divBdr>
        </w:div>
        <w:div w:id="1794665050">
          <w:marLeft w:val="480"/>
          <w:marRight w:val="0"/>
          <w:marTop w:val="0"/>
          <w:marBottom w:val="0"/>
          <w:divBdr>
            <w:top w:val="none" w:sz="0" w:space="0" w:color="auto"/>
            <w:left w:val="none" w:sz="0" w:space="0" w:color="auto"/>
            <w:bottom w:val="none" w:sz="0" w:space="0" w:color="auto"/>
            <w:right w:val="none" w:sz="0" w:space="0" w:color="auto"/>
          </w:divBdr>
        </w:div>
        <w:div w:id="371227866">
          <w:marLeft w:val="480"/>
          <w:marRight w:val="0"/>
          <w:marTop w:val="0"/>
          <w:marBottom w:val="0"/>
          <w:divBdr>
            <w:top w:val="none" w:sz="0" w:space="0" w:color="auto"/>
            <w:left w:val="none" w:sz="0" w:space="0" w:color="auto"/>
            <w:bottom w:val="none" w:sz="0" w:space="0" w:color="auto"/>
            <w:right w:val="none" w:sz="0" w:space="0" w:color="auto"/>
          </w:divBdr>
        </w:div>
        <w:div w:id="1555388903">
          <w:marLeft w:val="480"/>
          <w:marRight w:val="0"/>
          <w:marTop w:val="0"/>
          <w:marBottom w:val="0"/>
          <w:divBdr>
            <w:top w:val="none" w:sz="0" w:space="0" w:color="auto"/>
            <w:left w:val="none" w:sz="0" w:space="0" w:color="auto"/>
            <w:bottom w:val="none" w:sz="0" w:space="0" w:color="auto"/>
            <w:right w:val="none" w:sz="0" w:space="0" w:color="auto"/>
          </w:divBdr>
        </w:div>
        <w:div w:id="619651047">
          <w:marLeft w:val="480"/>
          <w:marRight w:val="0"/>
          <w:marTop w:val="0"/>
          <w:marBottom w:val="0"/>
          <w:divBdr>
            <w:top w:val="none" w:sz="0" w:space="0" w:color="auto"/>
            <w:left w:val="none" w:sz="0" w:space="0" w:color="auto"/>
            <w:bottom w:val="none" w:sz="0" w:space="0" w:color="auto"/>
            <w:right w:val="none" w:sz="0" w:space="0" w:color="auto"/>
          </w:divBdr>
        </w:div>
        <w:div w:id="1867716504">
          <w:marLeft w:val="480"/>
          <w:marRight w:val="0"/>
          <w:marTop w:val="0"/>
          <w:marBottom w:val="0"/>
          <w:divBdr>
            <w:top w:val="none" w:sz="0" w:space="0" w:color="auto"/>
            <w:left w:val="none" w:sz="0" w:space="0" w:color="auto"/>
            <w:bottom w:val="none" w:sz="0" w:space="0" w:color="auto"/>
            <w:right w:val="none" w:sz="0" w:space="0" w:color="auto"/>
          </w:divBdr>
        </w:div>
        <w:div w:id="675691689">
          <w:marLeft w:val="480"/>
          <w:marRight w:val="0"/>
          <w:marTop w:val="0"/>
          <w:marBottom w:val="0"/>
          <w:divBdr>
            <w:top w:val="none" w:sz="0" w:space="0" w:color="auto"/>
            <w:left w:val="none" w:sz="0" w:space="0" w:color="auto"/>
            <w:bottom w:val="none" w:sz="0" w:space="0" w:color="auto"/>
            <w:right w:val="none" w:sz="0" w:space="0" w:color="auto"/>
          </w:divBdr>
        </w:div>
        <w:div w:id="703749350">
          <w:marLeft w:val="480"/>
          <w:marRight w:val="0"/>
          <w:marTop w:val="0"/>
          <w:marBottom w:val="0"/>
          <w:divBdr>
            <w:top w:val="none" w:sz="0" w:space="0" w:color="auto"/>
            <w:left w:val="none" w:sz="0" w:space="0" w:color="auto"/>
            <w:bottom w:val="none" w:sz="0" w:space="0" w:color="auto"/>
            <w:right w:val="none" w:sz="0" w:space="0" w:color="auto"/>
          </w:divBdr>
        </w:div>
        <w:div w:id="2024473148">
          <w:marLeft w:val="480"/>
          <w:marRight w:val="0"/>
          <w:marTop w:val="0"/>
          <w:marBottom w:val="0"/>
          <w:divBdr>
            <w:top w:val="none" w:sz="0" w:space="0" w:color="auto"/>
            <w:left w:val="none" w:sz="0" w:space="0" w:color="auto"/>
            <w:bottom w:val="none" w:sz="0" w:space="0" w:color="auto"/>
            <w:right w:val="none" w:sz="0" w:space="0" w:color="auto"/>
          </w:divBdr>
        </w:div>
        <w:div w:id="1073546873">
          <w:marLeft w:val="480"/>
          <w:marRight w:val="0"/>
          <w:marTop w:val="0"/>
          <w:marBottom w:val="0"/>
          <w:divBdr>
            <w:top w:val="none" w:sz="0" w:space="0" w:color="auto"/>
            <w:left w:val="none" w:sz="0" w:space="0" w:color="auto"/>
            <w:bottom w:val="none" w:sz="0" w:space="0" w:color="auto"/>
            <w:right w:val="none" w:sz="0" w:space="0" w:color="auto"/>
          </w:divBdr>
        </w:div>
        <w:div w:id="1374109983">
          <w:marLeft w:val="480"/>
          <w:marRight w:val="0"/>
          <w:marTop w:val="0"/>
          <w:marBottom w:val="0"/>
          <w:divBdr>
            <w:top w:val="none" w:sz="0" w:space="0" w:color="auto"/>
            <w:left w:val="none" w:sz="0" w:space="0" w:color="auto"/>
            <w:bottom w:val="none" w:sz="0" w:space="0" w:color="auto"/>
            <w:right w:val="none" w:sz="0" w:space="0" w:color="auto"/>
          </w:divBdr>
        </w:div>
      </w:divsChild>
    </w:div>
    <w:div w:id="1399129058">
      <w:bodyDiv w:val="1"/>
      <w:marLeft w:val="0"/>
      <w:marRight w:val="0"/>
      <w:marTop w:val="0"/>
      <w:marBottom w:val="0"/>
      <w:divBdr>
        <w:top w:val="none" w:sz="0" w:space="0" w:color="auto"/>
        <w:left w:val="none" w:sz="0" w:space="0" w:color="auto"/>
        <w:bottom w:val="none" w:sz="0" w:space="0" w:color="auto"/>
        <w:right w:val="none" w:sz="0" w:space="0" w:color="auto"/>
      </w:divBdr>
    </w:div>
    <w:div w:id="1401517782">
      <w:bodyDiv w:val="1"/>
      <w:marLeft w:val="0"/>
      <w:marRight w:val="0"/>
      <w:marTop w:val="0"/>
      <w:marBottom w:val="0"/>
      <w:divBdr>
        <w:top w:val="none" w:sz="0" w:space="0" w:color="auto"/>
        <w:left w:val="none" w:sz="0" w:space="0" w:color="auto"/>
        <w:bottom w:val="none" w:sz="0" w:space="0" w:color="auto"/>
        <w:right w:val="none" w:sz="0" w:space="0" w:color="auto"/>
      </w:divBdr>
    </w:div>
    <w:div w:id="1402798773">
      <w:bodyDiv w:val="1"/>
      <w:marLeft w:val="0"/>
      <w:marRight w:val="0"/>
      <w:marTop w:val="0"/>
      <w:marBottom w:val="0"/>
      <w:divBdr>
        <w:top w:val="none" w:sz="0" w:space="0" w:color="auto"/>
        <w:left w:val="none" w:sz="0" w:space="0" w:color="auto"/>
        <w:bottom w:val="none" w:sz="0" w:space="0" w:color="auto"/>
        <w:right w:val="none" w:sz="0" w:space="0" w:color="auto"/>
      </w:divBdr>
    </w:div>
    <w:div w:id="1403329935">
      <w:bodyDiv w:val="1"/>
      <w:marLeft w:val="0"/>
      <w:marRight w:val="0"/>
      <w:marTop w:val="0"/>
      <w:marBottom w:val="0"/>
      <w:divBdr>
        <w:top w:val="none" w:sz="0" w:space="0" w:color="auto"/>
        <w:left w:val="none" w:sz="0" w:space="0" w:color="auto"/>
        <w:bottom w:val="none" w:sz="0" w:space="0" w:color="auto"/>
        <w:right w:val="none" w:sz="0" w:space="0" w:color="auto"/>
      </w:divBdr>
    </w:div>
    <w:div w:id="1404254059">
      <w:bodyDiv w:val="1"/>
      <w:marLeft w:val="0"/>
      <w:marRight w:val="0"/>
      <w:marTop w:val="0"/>
      <w:marBottom w:val="0"/>
      <w:divBdr>
        <w:top w:val="none" w:sz="0" w:space="0" w:color="auto"/>
        <w:left w:val="none" w:sz="0" w:space="0" w:color="auto"/>
        <w:bottom w:val="none" w:sz="0" w:space="0" w:color="auto"/>
        <w:right w:val="none" w:sz="0" w:space="0" w:color="auto"/>
      </w:divBdr>
    </w:div>
    <w:div w:id="1404597660">
      <w:bodyDiv w:val="1"/>
      <w:marLeft w:val="0"/>
      <w:marRight w:val="0"/>
      <w:marTop w:val="0"/>
      <w:marBottom w:val="0"/>
      <w:divBdr>
        <w:top w:val="none" w:sz="0" w:space="0" w:color="auto"/>
        <w:left w:val="none" w:sz="0" w:space="0" w:color="auto"/>
        <w:bottom w:val="none" w:sz="0" w:space="0" w:color="auto"/>
        <w:right w:val="none" w:sz="0" w:space="0" w:color="auto"/>
      </w:divBdr>
    </w:div>
    <w:div w:id="1404793293">
      <w:bodyDiv w:val="1"/>
      <w:marLeft w:val="0"/>
      <w:marRight w:val="0"/>
      <w:marTop w:val="0"/>
      <w:marBottom w:val="0"/>
      <w:divBdr>
        <w:top w:val="none" w:sz="0" w:space="0" w:color="auto"/>
        <w:left w:val="none" w:sz="0" w:space="0" w:color="auto"/>
        <w:bottom w:val="none" w:sz="0" w:space="0" w:color="auto"/>
        <w:right w:val="none" w:sz="0" w:space="0" w:color="auto"/>
      </w:divBdr>
    </w:div>
    <w:div w:id="1405689667">
      <w:bodyDiv w:val="1"/>
      <w:marLeft w:val="0"/>
      <w:marRight w:val="0"/>
      <w:marTop w:val="0"/>
      <w:marBottom w:val="0"/>
      <w:divBdr>
        <w:top w:val="none" w:sz="0" w:space="0" w:color="auto"/>
        <w:left w:val="none" w:sz="0" w:space="0" w:color="auto"/>
        <w:bottom w:val="none" w:sz="0" w:space="0" w:color="auto"/>
        <w:right w:val="none" w:sz="0" w:space="0" w:color="auto"/>
      </w:divBdr>
    </w:div>
    <w:div w:id="1407266719">
      <w:bodyDiv w:val="1"/>
      <w:marLeft w:val="0"/>
      <w:marRight w:val="0"/>
      <w:marTop w:val="0"/>
      <w:marBottom w:val="0"/>
      <w:divBdr>
        <w:top w:val="none" w:sz="0" w:space="0" w:color="auto"/>
        <w:left w:val="none" w:sz="0" w:space="0" w:color="auto"/>
        <w:bottom w:val="none" w:sz="0" w:space="0" w:color="auto"/>
        <w:right w:val="none" w:sz="0" w:space="0" w:color="auto"/>
      </w:divBdr>
    </w:div>
    <w:div w:id="1407605258">
      <w:bodyDiv w:val="1"/>
      <w:marLeft w:val="0"/>
      <w:marRight w:val="0"/>
      <w:marTop w:val="0"/>
      <w:marBottom w:val="0"/>
      <w:divBdr>
        <w:top w:val="none" w:sz="0" w:space="0" w:color="auto"/>
        <w:left w:val="none" w:sz="0" w:space="0" w:color="auto"/>
        <w:bottom w:val="none" w:sz="0" w:space="0" w:color="auto"/>
        <w:right w:val="none" w:sz="0" w:space="0" w:color="auto"/>
      </w:divBdr>
    </w:div>
    <w:div w:id="1407730847">
      <w:bodyDiv w:val="1"/>
      <w:marLeft w:val="0"/>
      <w:marRight w:val="0"/>
      <w:marTop w:val="0"/>
      <w:marBottom w:val="0"/>
      <w:divBdr>
        <w:top w:val="none" w:sz="0" w:space="0" w:color="auto"/>
        <w:left w:val="none" w:sz="0" w:space="0" w:color="auto"/>
        <w:bottom w:val="none" w:sz="0" w:space="0" w:color="auto"/>
        <w:right w:val="none" w:sz="0" w:space="0" w:color="auto"/>
      </w:divBdr>
    </w:div>
    <w:div w:id="1407803418">
      <w:bodyDiv w:val="1"/>
      <w:marLeft w:val="0"/>
      <w:marRight w:val="0"/>
      <w:marTop w:val="0"/>
      <w:marBottom w:val="0"/>
      <w:divBdr>
        <w:top w:val="none" w:sz="0" w:space="0" w:color="auto"/>
        <w:left w:val="none" w:sz="0" w:space="0" w:color="auto"/>
        <w:bottom w:val="none" w:sz="0" w:space="0" w:color="auto"/>
        <w:right w:val="none" w:sz="0" w:space="0" w:color="auto"/>
      </w:divBdr>
    </w:div>
    <w:div w:id="1408847484">
      <w:bodyDiv w:val="1"/>
      <w:marLeft w:val="0"/>
      <w:marRight w:val="0"/>
      <w:marTop w:val="0"/>
      <w:marBottom w:val="0"/>
      <w:divBdr>
        <w:top w:val="none" w:sz="0" w:space="0" w:color="auto"/>
        <w:left w:val="none" w:sz="0" w:space="0" w:color="auto"/>
        <w:bottom w:val="none" w:sz="0" w:space="0" w:color="auto"/>
        <w:right w:val="none" w:sz="0" w:space="0" w:color="auto"/>
      </w:divBdr>
    </w:div>
    <w:div w:id="1409114400">
      <w:bodyDiv w:val="1"/>
      <w:marLeft w:val="0"/>
      <w:marRight w:val="0"/>
      <w:marTop w:val="0"/>
      <w:marBottom w:val="0"/>
      <w:divBdr>
        <w:top w:val="none" w:sz="0" w:space="0" w:color="auto"/>
        <w:left w:val="none" w:sz="0" w:space="0" w:color="auto"/>
        <w:bottom w:val="none" w:sz="0" w:space="0" w:color="auto"/>
        <w:right w:val="none" w:sz="0" w:space="0" w:color="auto"/>
      </w:divBdr>
    </w:div>
    <w:div w:id="1409427904">
      <w:bodyDiv w:val="1"/>
      <w:marLeft w:val="0"/>
      <w:marRight w:val="0"/>
      <w:marTop w:val="0"/>
      <w:marBottom w:val="0"/>
      <w:divBdr>
        <w:top w:val="none" w:sz="0" w:space="0" w:color="auto"/>
        <w:left w:val="none" w:sz="0" w:space="0" w:color="auto"/>
        <w:bottom w:val="none" w:sz="0" w:space="0" w:color="auto"/>
        <w:right w:val="none" w:sz="0" w:space="0" w:color="auto"/>
      </w:divBdr>
    </w:div>
    <w:div w:id="1409888688">
      <w:bodyDiv w:val="1"/>
      <w:marLeft w:val="0"/>
      <w:marRight w:val="0"/>
      <w:marTop w:val="0"/>
      <w:marBottom w:val="0"/>
      <w:divBdr>
        <w:top w:val="none" w:sz="0" w:space="0" w:color="auto"/>
        <w:left w:val="none" w:sz="0" w:space="0" w:color="auto"/>
        <w:bottom w:val="none" w:sz="0" w:space="0" w:color="auto"/>
        <w:right w:val="none" w:sz="0" w:space="0" w:color="auto"/>
      </w:divBdr>
    </w:div>
    <w:div w:id="1410149587">
      <w:bodyDiv w:val="1"/>
      <w:marLeft w:val="0"/>
      <w:marRight w:val="0"/>
      <w:marTop w:val="0"/>
      <w:marBottom w:val="0"/>
      <w:divBdr>
        <w:top w:val="none" w:sz="0" w:space="0" w:color="auto"/>
        <w:left w:val="none" w:sz="0" w:space="0" w:color="auto"/>
        <w:bottom w:val="none" w:sz="0" w:space="0" w:color="auto"/>
        <w:right w:val="none" w:sz="0" w:space="0" w:color="auto"/>
      </w:divBdr>
    </w:div>
    <w:div w:id="1410498123">
      <w:bodyDiv w:val="1"/>
      <w:marLeft w:val="0"/>
      <w:marRight w:val="0"/>
      <w:marTop w:val="0"/>
      <w:marBottom w:val="0"/>
      <w:divBdr>
        <w:top w:val="none" w:sz="0" w:space="0" w:color="auto"/>
        <w:left w:val="none" w:sz="0" w:space="0" w:color="auto"/>
        <w:bottom w:val="none" w:sz="0" w:space="0" w:color="auto"/>
        <w:right w:val="none" w:sz="0" w:space="0" w:color="auto"/>
      </w:divBdr>
    </w:div>
    <w:div w:id="1410694125">
      <w:bodyDiv w:val="1"/>
      <w:marLeft w:val="0"/>
      <w:marRight w:val="0"/>
      <w:marTop w:val="0"/>
      <w:marBottom w:val="0"/>
      <w:divBdr>
        <w:top w:val="none" w:sz="0" w:space="0" w:color="auto"/>
        <w:left w:val="none" w:sz="0" w:space="0" w:color="auto"/>
        <w:bottom w:val="none" w:sz="0" w:space="0" w:color="auto"/>
        <w:right w:val="none" w:sz="0" w:space="0" w:color="auto"/>
      </w:divBdr>
    </w:div>
    <w:div w:id="1410884593">
      <w:bodyDiv w:val="1"/>
      <w:marLeft w:val="0"/>
      <w:marRight w:val="0"/>
      <w:marTop w:val="0"/>
      <w:marBottom w:val="0"/>
      <w:divBdr>
        <w:top w:val="none" w:sz="0" w:space="0" w:color="auto"/>
        <w:left w:val="none" w:sz="0" w:space="0" w:color="auto"/>
        <w:bottom w:val="none" w:sz="0" w:space="0" w:color="auto"/>
        <w:right w:val="none" w:sz="0" w:space="0" w:color="auto"/>
      </w:divBdr>
    </w:div>
    <w:div w:id="1411778027">
      <w:bodyDiv w:val="1"/>
      <w:marLeft w:val="0"/>
      <w:marRight w:val="0"/>
      <w:marTop w:val="0"/>
      <w:marBottom w:val="0"/>
      <w:divBdr>
        <w:top w:val="none" w:sz="0" w:space="0" w:color="auto"/>
        <w:left w:val="none" w:sz="0" w:space="0" w:color="auto"/>
        <w:bottom w:val="none" w:sz="0" w:space="0" w:color="auto"/>
        <w:right w:val="none" w:sz="0" w:space="0" w:color="auto"/>
      </w:divBdr>
    </w:div>
    <w:div w:id="1411849766">
      <w:bodyDiv w:val="1"/>
      <w:marLeft w:val="0"/>
      <w:marRight w:val="0"/>
      <w:marTop w:val="0"/>
      <w:marBottom w:val="0"/>
      <w:divBdr>
        <w:top w:val="none" w:sz="0" w:space="0" w:color="auto"/>
        <w:left w:val="none" w:sz="0" w:space="0" w:color="auto"/>
        <w:bottom w:val="none" w:sz="0" w:space="0" w:color="auto"/>
        <w:right w:val="none" w:sz="0" w:space="0" w:color="auto"/>
      </w:divBdr>
    </w:div>
    <w:div w:id="1412965087">
      <w:bodyDiv w:val="1"/>
      <w:marLeft w:val="0"/>
      <w:marRight w:val="0"/>
      <w:marTop w:val="0"/>
      <w:marBottom w:val="0"/>
      <w:divBdr>
        <w:top w:val="none" w:sz="0" w:space="0" w:color="auto"/>
        <w:left w:val="none" w:sz="0" w:space="0" w:color="auto"/>
        <w:bottom w:val="none" w:sz="0" w:space="0" w:color="auto"/>
        <w:right w:val="none" w:sz="0" w:space="0" w:color="auto"/>
      </w:divBdr>
    </w:div>
    <w:div w:id="1413115574">
      <w:bodyDiv w:val="1"/>
      <w:marLeft w:val="0"/>
      <w:marRight w:val="0"/>
      <w:marTop w:val="0"/>
      <w:marBottom w:val="0"/>
      <w:divBdr>
        <w:top w:val="none" w:sz="0" w:space="0" w:color="auto"/>
        <w:left w:val="none" w:sz="0" w:space="0" w:color="auto"/>
        <w:bottom w:val="none" w:sz="0" w:space="0" w:color="auto"/>
        <w:right w:val="none" w:sz="0" w:space="0" w:color="auto"/>
      </w:divBdr>
    </w:div>
    <w:div w:id="1414819736">
      <w:bodyDiv w:val="1"/>
      <w:marLeft w:val="0"/>
      <w:marRight w:val="0"/>
      <w:marTop w:val="0"/>
      <w:marBottom w:val="0"/>
      <w:divBdr>
        <w:top w:val="none" w:sz="0" w:space="0" w:color="auto"/>
        <w:left w:val="none" w:sz="0" w:space="0" w:color="auto"/>
        <w:bottom w:val="none" w:sz="0" w:space="0" w:color="auto"/>
        <w:right w:val="none" w:sz="0" w:space="0" w:color="auto"/>
      </w:divBdr>
    </w:div>
    <w:div w:id="1415131352">
      <w:bodyDiv w:val="1"/>
      <w:marLeft w:val="0"/>
      <w:marRight w:val="0"/>
      <w:marTop w:val="0"/>
      <w:marBottom w:val="0"/>
      <w:divBdr>
        <w:top w:val="none" w:sz="0" w:space="0" w:color="auto"/>
        <w:left w:val="none" w:sz="0" w:space="0" w:color="auto"/>
        <w:bottom w:val="none" w:sz="0" w:space="0" w:color="auto"/>
        <w:right w:val="none" w:sz="0" w:space="0" w:color="auto"/>
      </w:divBdr>
    </w:div>
    <w:div w:id="1415663275">
      <w:bodyDiv w:val="1"/>
      <w:marLeft w:val="0"/>
      <w:marRight w:val="0"/>
      <w:marTop w:val="0"/>
      <w:marBottom w:val="0"/>
      <w:divBdr>
        <w:top w:val="none" w:sz="0" w:space="0" w:color="auto"/>
        <w:left w:val="none" w:sz="0" w:space="0" w:color="auto"/>
        <w:bottom w:val="none" w:sz="0" w:space="0" w:color="auto"/>
        <w:right w:val="none" w:sz="0" w:space="0" w:color="auto"/>
      </w:divBdr>
    </w:div>
    <w:div w:id="1415780612">
      <w:bodyDiv w:val="1"/>
      <w:marLeft w:val="0"/>
      <w:marRight w:val="0"/>
      <w:marTop w:val="0"/>
      <w:marBottom w:val="0"/>
      <w:divBdr>
        <w:top w:val="none" w:sz="0" w:space="0" w:color="auto"/>
        <w:left w:val="none" w:sz="0" w:space="0" w:color="auto"/>
        <w:bottom w:val="none" w:sz="0" w:space="0" w:color="auto"/>
        <w:right w:val="none" w:sz="0" w:space="0" w:color="auto"/>
      </w:divBdr>
    </w:div>
    <w:div w:id="1416365579">
      <w:bodyDiv w:val="1"/>
      <w:marLeft w:val="0"/>
      <w:marRight w:val="0"/>
      <w:marTop w:val="0"/>
      <w:marBottom w:val="0"/>
      <w:divBdr>
        <w:top w:val="none" w:sz="0" w:space="0" w:color="auto"/>
        <w:left w:val="none" w:sz="0" w:space="0" w:color="auto"/>
        <w:bottom w:val="none" w:sz="0" w:space="0" w:color="auto"/>
        <w:right w:val="none" w:sz="0" w:space="0" w:color="auto"/>
      </w:divBdr>
    </w:div>
    <w:div w:id="1417247162">
      <w:bodyDiv w:val="1"/>
      <w:marLeft w:val="0"/>
      <w:marRight w:val="0"/>
      <w:marTop w:val="0"/>
      <w:marBottom w:val="0"/>
      <w:divBdr>
        <w:top w:val="none" w:sz="0" w:space="0" w:color="auto"/>
        <w:left w:val="none" w:sz="0" w:space="0" w:color="auto"/>
        <w:bottom w:val="none" w:sz="0" w:space="0" w:color="auto"/>
        <w:right w:val="none" w:sz="0" w:space="0" w:color="auto"/>
      </w:divBdr>
    </w:div>
    <w:div w:id="1418136428">
      <w:bodyDiv w:val="1"/>
      <w:marLeft w:val="0"/>
      <w:marRight w:val="0"/>
      <w:marTop w:val="0"/>
      <w:marBottom w:val="0"/>
      <w:divBdr>
        <w:top w:val="none" w:sz="0" w:space="0" w:color="auto"/>
        <w:left w:val="none" w:sz="0" w:space="0" w:color="auto"/>
        <w:bottom w:val="none" w:sz="0" w:space="0" w:color="auto"/>
        <w:right w:val="none" w:sz="0" w:space="0" w:color="auto"/>
      </w:divBdr>
    </w:div>
    <w:div w:id="1418673351">
      <w:bodyDiv w:val="1"/>
      <w:marLeft w:val="0"/>
      <w:marRight w:val="0"/>
      <w:marTop w:val="0"/>
      <w:marBottom w:val="0"/>
      <w:divBdr>
        <w:top w:val="none" w:sz="0" w:space="0" w:color="auto"/>
        <w:left w:val="none" w:sz="0" w:space="0" w:color="auto"/>
        <w:bottom w:val="none" w:sz="0" w:space="0" w:color="auto"/>
        <w:right w:val="none" w:sz="0" w:space="0" w:color="auto"/>
      </w:divBdr>
    </w:div>
    <w:div w:id="1419407080">
      <w:bodyDiv w:val="1"/>
      <w:marLeft w:val="0"/>
      <w:marRight w:val="0"/>
      <w:marTop w:val="0"/>
      <w:marBottom w:val="0"/>
      <w:divBdr>
        <w:top w:val="none" w:sz="0" w:space="0" w:color="auto"/>
        <w:left w:val="none" w:sz="0" w:space="0" w:color="auto"/>
        <w:bottom w:val="none" w:sz="0" w:space="0" w:color="auto"/>
        <w:right w:val="none" w:sz="0" w:space="0" w:color="auto"/>
      </w:divBdr>
    </w:div>
    <w:div w:id="1420175098">
      <w:bodyDiv w:val="1"/>
      <w:marLeft w:val="0"/>
      <w:marRight w:val="0"/>
      <w:marTop w:val="0"/>
      <w:marBottom w:val="0"/>
      <w:divBdr>
        <w:top w:val="none" w:sz="0" w:space="0" w:color="auto"/>
        <w:left w:val="none" w:sz="0" w:space="0" w:color="auto"/>
        <w:bottom w:val="none" w:sz="0" w:space="0" w:color="auto"/>
        <w:right w:val="none" w:sz="0" w:space="0" w:color="auto"/>
      </w:divBdr>
    </w:div>
    <w:div w:id="1423256565">
      <w:bodyDiv w:val="1"/>
      <w:marLeft w:val="0"/>
      <w:marRight w:val="0"/>
      <w:marTop w:val="0"/>
      <w:marBottom w:val="0"/>
      <w:divBdr>
        <w:top w:val="none" w:sz="0" w:space="0" w:color="auto"/>
        <w:left w:val="none" w:sz="0" w:space="0" w:color="auto"/>
        <w:bottom w:val="none" w:sz="0" w:space="0" w:color="auto"/>
        <w:right w:val="none" w:sz="0" w:space="0" w:color="auto"/>
      </w:divBdr>
    </w:div>
    <w:div w:id="1423645388">
      <w:bodyDiv w:val="1"/>
      <w:marLeft w:val="0"/>
      <w:marRight w:val="0"/>
      <w:marTop w:val="0"/>
      <w:marBottom w:val="0"/>
      <w:divBdr>
        <w:top w:val="none" w:sz="0" w:space="0" w:color="auto"/>
        <w:left w:val="none" w:sz="0" w:space="0" w:color="auto"/>
        <w:bottom w:val="none" w:sz="0" w:space="0" w:color="auto"/>
        <w:right w:val="none" w:sz="0" w:space="0" w:color="auto"/>
      </w:divBdr>
    </w:div>
    <w:div w:id="1424838377">
      <w:bodyDiv w:val="1"/>
      <w:marLeft w:val="0"/>
      <w:marRight w:val="0"/>
      <w:marTop w:val="0"/>
      <w:marBottom w:val="0"/>
      <w:divBdr>
        <w:top w:val="none" w:sz="0" w:space="0" w:color="auto"/>
        <w:left w:val="none" w:sz="0" w:space="0" w:color="auto"/>
        <w:bottom w:val="none" w:sz="0" w:space="0" w:color="auto"/>
        <w:right w:val="none" w:sz="0" w:space="0" w:color="auto"/>
      </w:divBdr>
    </w:div>
    <w:div w:id="1429815598">
      <w:bodyDiv w:val="1"/>
      <w:marLeft w:val="0"/>
      <w:marRight w:val="0"/>
      <w:marTop w:val="0"/>
      <w:marBottom w:val="0"/>
      <w:divBdr>
        <w:top w:val="none" w:sz="0" w:space="0" w:color="auto"/>
        <w:left w:val="none" w:sz="0" w:space="0" w:color="auto"/>
        <w:bottom w:val="none" w:sz="0" w:space="0" w:color="auto"/>
        <w:right w:val="none" w:sz="0" w:space="0" w:color="auto"/>
      </w:divBdr>
    </w:div>
    <w:div w:id="1430275417">
      <w:bodyDiv w:val="1"/>
      <w:marLeft w:val="0"/>
      <w:marRight w:val="0"/>
      <w:marTop w:val="0"/>
      <w:marBottom w:val="0"/>
      <w:divBdr>
        <w:top w:val="none" w:sz="0" w:space="0" w:color="auto"/>
        <w:left w:val="none" w:sz="0" w:space="0" w:color="auto"/>
        <w:bottom w:val="none" w:sz="0" w:space="0" w:color="auto"/>
        <w:right w:val="none" w:sz="0" w:space="0" w:color="auto"/>
      </w:divBdr>
    </w:div>
    <w:div w:id="1430538431">
      <w:bodyDiv w:val="1"/>
      <w:marLeft w:val="0"/>
      <w:marRight w:val="0"/>
      <w:marTop w:val="0"/>
      <w:marBottom w:val="0"/>
      <w:divBdr>
        <w:top w:val="none" w:sz="0" w:space="0" w:color="auto"/>
        <w:left w:val="none" w:sz="0" w:space="0" w:color="auto"/>
        <w:bottom w:val="none" w:sz="0" w:space="0" w:color="auto"/>
        <w:right w:val="none" w:sz="0" w:space="0" w:color="auto"/>
      </w:divBdr>
    </w:div>
    <w:div w:id="1430928391">
      <w:bodyDiv w:val="1"/>
      <w:marLeft w:val="0"/>
      <w:marRight w:val="0"/>
      <w:marTop w:val="0"/>
      <w:marBottom w:val="0"/>
      <w:divBdr>
        <w:top w:val="none" w:sz="0" w:space="0" w:color="auto"/>
        <w:left w:val="none" w:sz="0" w:space="0" w:color="auto"/>
        <w:bottom w:val="none" w:sz="0" w:space="0" w:color="auto"/>
        <w:right w:val="none" w:sz="0" w:space="0" w:color="auto"/>
      </w:divBdr>
    </w:div>
    <w:div w:id="1431584884">
      <w:bodyDiv w:val="1"/>
      <w:marLeft w:val="0"/>
      <w:marRight w:val="0"/>
      <w:marTop w:val="0"/>
      <w:marBottom w:val="0"/>
      <w:divBdr>
        <w:top w:val="none" w:sz="0" w:space="0" w:color="auto"/>
        <w:left w:val="none" w:sz="0" w:space="0" w:color="auto"/>
        <w:bottom w:val="none" w:sz="0" w:space="0" w:color="auto"/>
        <w:right w:val="none" w:sz="0" w:space="0" w:color="auto"/>
      </w:divBdr>
    </w:div>
    <w:div w:id="1431656299">
      <w:bodyDiv w:val="1"/>
      <w:marLeft w:val="0"/>
      <w:marRight w:val="0"/>
      <w:marTop w:val="0"/>
      <w:marBottom w:val="0"/>
      <w:divBdr>
        <w:top w:val="none" w:sz="0" w:space="0" w:color="auto"/>
        <w:left w:val="none" w:sz="0" w:space="0" w:color="auto"/>
        <w:bottom w:val="none" w:sz="0" w:space="0" w:color="auto"/>
        <w:right w:val="none" w:sz="0" w:space="0" w:color="auto"/>
      </w:divBdr>
    </w:div>
    <w:div w:id="1432816110">
      <w:bodyDiv w:val="1"/>
      <w:marLeft w:val="0"/>
      <w:marRight w:val="0"/>
      <w:marTop w:val="0"/>
      <w:marBottom w:val="0"/>
      <w:divBdr>
        <w:top w:val="none" w:sz="0" w:space="0" w:color="auto"/>
        <w:left w:val="none" w:sz="0" w:space="0" w:color="auto"/>
        <w:bottom w:val="none" w:sz="0" w:space="0" w:color="auto"/>
        <w:right w:val="none" w:sz="0" w:space="0" w:color="auto"/>
      </w:divBdr>
    </w:div>
    <w:div w:id="1432974062">
      <w:bodyDiv w:val="1"/>
      <w:marLeft w:val="0"/>
      <w:marRight w:val="0"/>
      <w:marTop w:val="0"/>
      <w:marBottom w:val="0"/>
      <w:divBdr>
        <w:top w:val="none" w:sz="0" w:space="0" w:color="auto"/>
        <w:left w:val="none" w:sz="0" w:space="0" w:color="auto"/>
        <w:bottom w:val="none" w:sz="0" w:space="0" w:color="auto"/>
        <w:right w:val="none" w:sz="0" w:space="0" w:color="auto"/>
      </w:divBdr>
    </w:div>
    <w:div w:id="1435058975">
      <w:bodyDiv w:val="1"/>
      <w:marLeft w:val="0"/>
      <w:marRight w:val="0"/>
      <w:marTop w:val="0"/>
      <w:marBottom w:val="0"/>
      <w:divBdr>
        <w:top w:val="none" w:sz="0" w:space="0" w:color="auto"/>
        <w:left w:val="none" w:sz="0" w:space="0" w:color="auto"/>
        <w:bottom w:val="none" w:sz="0" w:space="0" w:color="auto"/>
        <w:right w:val="none" w:sz="0" w:space="0" w:color="auto"/>
      </w:divBdr>
    </w:div>
    <w:div w:id="1436317459">
      <w:bodyDiv w:val="1"/>
      <w:marLeft w:val="0"/>
      <w:marRight w:val="0"/>
      <w:marTop w:val="0"/>
      <w:marBottom w:val="0"/>
      <w:divBdr>
        <w:top w:val="none" w:sz="0" w:space="0" w:color="auto"/>
        <w:left w:val="none" w:sz="0" w:space="0" w:color="auto"/>
        <w:bottom w:val="none" w:sz="0" w:space="0" w:color="auto"/>
        <w:right w:val="none" w:sz="0" w:space="0" w:color="auto"/>
      </w:divBdr>
    </w:div>
    <w:div w:id="1438141231">
      <w:bodyDiv w:val="1"/>
      <w:marLeft w:val="0"/>
      <w:marRight w:val="0"/>
      <w:marTop w:val="0"/>
      <w:marBottom w:val="0"/>
      <w:divBdr>
        <w:top w:val="none" w:sz="0" w:space="0" w:color="auto"/>
        <w:left w:val="none" w:sz="0" w:space="0" w:color="auto"/>
        <w:bottom w:val="none" w:sz="0" w:space="0" w:color="auto"/>
        <w:right w:val="none" w:sz="0" w:space="0" w:color="auto"/>
      </w:divBdr>
    </w:div>
    <w:div w:id="1438670695">
      <w:bodyDiv w:val="1"/>
      <w:marLeft w:val="0"/>
      <w:marRight w:val="0"/>
      <w:marTop w:val="0"/>
      <w:marBottom w:val="0"/>
      <w:divBdr>
        <w:top w:val="none" w:sz="0" w:space="0" w:color="auto"/>
        <w:left w:val="none" w:sz="0" w:space="0" w:color="auto"/>
        <w:bottom w:val="none" w:sz="0" w:space="0" w:color="auto"/>
        <w:right w:val="none" w:sz="0" w:space="0" w:color="auto"/>
      </w:divBdr>
    </w:div>
    <w:div w:id="1438713733">
      <w:bodyDiv w:val="1"/>
      <w:marLeft w:val="0"/>
      <w:marRight w:val="0"/>
      <w:marTop w:val="0"/>
      <w:marBottom w:val="0"/>
      <w:divBdr>
        <w:top w:val="none" w:sz="0" w:space="0" w:color="auto"/>
        <w:left w:val="none" w:sz="0" w:space="0" w:color="auto"/>
        <w:bottom w:val="none" w:sz="0" w:space="0" w:color="auto"/>
        <w:right w:val="none" w:sz="0" w:space="0" w:color="auto"/>
      </w:divBdr>
    </w:div>
    <w:div w:id="1442260613">
      <w:bodyDiv w:val="1"/>
      <w:marLeft w:val="0"/>
      <w:marRight w:val="0"/>
      <w:marTop w:val="0"/>
      <w:marBottom w:val="0"/>
      <w:divBdr>
        <w:top w:val="none" w:sz="0" w:space="0" w:color="auto"/>
        <w:left w:val="none" w:sz="0" w:space="0" w:color="auto"/>
        <w:bottom w:val="none" w:sz="0" w:space="0" w:color="auto"/>
        <w:right w:val="none" w:sz="0" w:space="0" w:color="auto"/>
      </w:divBdr>
    </w:div>
    <w:div w:id="1442802005">
      <w:bodyDiv w:val="1"/>
      <w:marLeft w:val="0"/>
      <w:marRight w:val="0"/>
      <w:marTop w:val="0"/>
      <w:marBottom w:val="0"/>
      <w:divBdr>
        <w:top w:val="none" w:sz="0" w:space="0" w:color="auto"/>
        <w:left w:val="none" w:sz="0" w:space="0" w:color="auto"/>
        <w:bottom w:val="none" w:sz="0" w:space="0" w:color="auto"/>
        <w:right w:val="none" w:sz="0" w:space="0" w:color="auto"/>
      </w:divBdr>
    </w:div>
    <w:div w:id="1443108658">
      <w:bodyDiv w:val="1"/>
      <w:marLeft w:val="0"/>
      <w:marRight w:val="0"/>
      <w:marTop w:val="0"/>
      <w:marBottom w:val="0"/>
      <w:divBdr>
        <w:top w:val="none" w:sz="0" w:space="0" w:color="auto"/>
        <w:left w:val="none" w:sz="0" w:space="0" w:color="auto"/>
        <w:bottom w:val="none" w:sz="0" w:space="0" w:color="auto"/>
        <w:right w:val="none" w:sz="0" w:space="0" w:color="auto"/>
      </w:divBdr>
    </w:div>
    <w:div w:id="1443184782">
      <w:bodyDiv w:val="1"/>
      <w:marLeft w:val="0"/>
      <w:marRight w:val="0"/>
      <w:marTop w:val="0"/>
      <w:marBottom w:val="0"/>
      <w:divBdr>
        <w:top w:val="none" w:sz="0" w:space="0" w:color="auto"/>
        <w:left w:val="none" w:sz="0" w:space="0" w:color="auto"/>
        <w:bottom w:val="none" w:sz="0" w:space="0" w:color="auto"/>
        <w:right w:val="none" w:sz="0" w:space="0" w:color="auto"/>
      </w:divBdr>
    </w:div>
    <w:div w:id="1443575339">
      <w:bodyDiv w:val="1"/>
      <w:marLeft w:val="0"/>
      <w:marRight w:val="0"/>
      <w:marTop w:val="0"/>
      <w:marBottom w:val="0"/>
      <w:divBdr>
        <w:top w:val="none" w:sz="0" w:space="0" w:color="auto"/>
        <w:left w:val="none" w:sz="0" w:space="0" w:color="auto"/>
        <w:bottom w:val="none" w:sz="0" w:space="0" w:color="auto"/>
        <w:right w:val="none" w:sz="0" w:space="0" w:color="auto"/>
      </w:divBdr>
    </w:div>
    <w:div w:id="1443719738">
      <w:bodyDiv w:val="1"/>
      <w:marLeft w:val="0"/>
      <w:marRight w:val="0"/>
      <w:marTop w:val="0"/>
      <w:marBottom w:val="0"/>
      <w:divBdr>
        <w:top w:val="none" w:sz="0" w:space="0" w:color="auto"/>
        <w:left w:val="none" w:sz="0" w:space="0" w:color="auto"/>
        <w:bottom w:val="none" w:sz="0" w:space="0" w:color="auto"/>
        <w:right w:val="none" w:sz="0" w:space="0" w:color="auto"/>
      </w:divBdr>
    </w:div>
    <w:div w:id="1443722436">
      <w:bodyDiv w:val="1"/>
      <w:marLeft w:val="0"/>
      <w:marRight w:val="0"/>
      <w:marTop w:val="0"/>
      <w:marBottom w:val="0"/>
      <w:divBdr>
        <w:top w:val="none" w:sz="0" w:space="0" w:color="auto"/>
        <w:left w:val="none" w:sz="0" w:space="0" w:color="auto"/>
        <w:bottom w:val="none" w:sz="0" w:space="0" w:color="auto"/>
        <w:right w:val="none" w:sz="0" w:space="0" w:color="auto"/>
      </w:divBdr>
    </w:div>
    <w:div w:id="1443841185">
      <w:bodyDiv w:val="1"/>
      <w:marLeft w:val="0"/>
      <w:marRight w:val="0"/>
      <w:marTop w:val="0"/>
      <w:marBottom w:val="0"/>
      <w:divBdr>
        <w:top w:val="none" w:sz="0" w:space="0" w:color="auto"/>
        <w:left w:val="none" w:sz="0" w:space="0" w:color="auto"/>
        <w:bottom w:val="none" w:sz="0" w:space="0" w:color="auto"/>
        <w:right w:val="none" w:sz="0" w:space="0" w:color="auto"/>
      </w:divBdr>
    </w:div>
    <w:div w:id="1444575088">
      <w:bodyDiv w:val="1"/>
      <w:marLeft w:val="0"/>
      <w:marRight w:val="0"/>
      <w:marTop w:val="0"/>
      <w:marBottom w:val="0"/>
      <w:divBdr>
        <w:top w:val="none" w:sz="0" w:space="0" w:color="auto"/>
        <w:left w:val="none" w:sz="0" w:space="0" w:color="auto"/>
        <w:bottom w:val="none" w:sz="0" w:space="0" w:color="auto"/>
        <w:right w:val="none" w:sz="0" w:space="0" w:color="auto"/>
      </w:divBdr>
    </w:div>
    <w:div w:id="1445542239">
      <w:bodyDiv w:val="1"/>
      <w:marLeft w:val="0"/>
      <w:marRight w:val="0"/>
      <w:marTop w:val="0"/>
      <w:marBottom w:val="0"/>
      <w:divBdr>
        <w:top w:val="none" w:sz="0" w:space="0" w:color="auto"/>
        <w:left w:val="none" w:sz="0" w:space="0" w:color="auto"/>
        <w:bottom w:val="none" w:sz="0" w:space="0" w:color="auto"/>
        <w:right w:val="none" w:sz="0" w:space="0" w:color="auto"/>
      </w:divBdr>
    </w:div>
    <w:div w:id="1446532979">
      <w:bodyDiv w:val="1"/>
      <w:marLeft w:val="0"/>
      <w:marRight w:val="0"/>
      <w:marTop w:val="0"/>
      <w:marBottom w:val="0"/>
      <w:divBdr>
        <w:top w:val="none" w:sz="0" w:space="0" w:color="auto"/>
        <w:left w:val="none" w:sz="0" w:space="0" w:color="auto"/>
        <w:bottom w:val="none" w:sz="0" w:space="0" w:color="auto"/>
        <w:right w:val="none" w:sz="0" w:space="0" w:color="auto"/>
      </w:divBdr>
    </w:div>
    <w:div w:id="1447000125">
      <w:bodyDiv w:val="1"/>
      <w:marLeft w:val="0"/>
      <w:marRight w:val="0"/>
      <w:marTop w:val="0"/>
      <w:marBottom w:val="0"/>
      <w:divBdr>
        <w:top w:val="none" w:sz="0" w:space="0" w:color="auto"/>
        <w:left w:val="none" w:sz="0" w:space="0" w:color="auto"/>
        <w:bottom w:val="none" w:sz="0" w:space="0" w:color="auto"/>
        <w:right w:val="none" w:sz="0" w:space="0" w:color="auto"/>
      </w:divBdr>
    </w:div>
    <w:div w:id="1447851601">
      <w:bodyDiv w:val="1"/>
      <w:marLeft w:val="0"/>
      <w:marRight w:val="0"/>
      <w:marTop w:val="0"/>
      <w:marBottom w:val="0"/>
      <w:divBdr>
        <w:top w:val="none" w:sz="0" w:space="0" w:color="auto"/>
        <w:left w:val="none" w:sz="0" w:space="0" w:color="auto"/>
        <w:bottom w:val="none" w:sz="0" w:space="0" w:color="auto"/>
        <w:right w:val="none" w:sz="0" w:space="0" w:color="auto"/>
      </w:divBdr>
    </w:div>
    <w:div w:id="1448239483">
      <w:bodyDiv w:val="1"/>
      <w:marLeft w:val="0"/>
      <w:marRight w:val="0"/>
      <w:marTop w:val="0"/>
      <w:marBottom w:val="0"/>
      <w:divBdr>
        <w:top w:val="none" w:sz="0" w:space="0" w:color="auto"/>
        <w:left w:val="none" w:sz="0" w:space="0" w:color="auto"/>
        <w:bottom w:val="none" w:sz="0" w:space="0" w:color="auto"/>
        <w:right w:val="none" w:sz="0" w:space="0" w:color="auto"/>
      </w:divBdr>
    </w:div>
    <w:div w:id="1448507242">
      <w:bodyDiv w:val="1"/>
      <w:marLeft w:val="0"/>
      <w:marRight w:val="0"/>
      <w:marTop w:val="0"/>
      <w:marBottom w:val="0"/>
      <w:divBdr>
        <w:top w:val="none" w:sz="0" w:space="0" w:color="auto"/>
        <w:left w:val="none" w:sz="0" w:space="0" w:color="auto"/>
        <w:bottom w:val="none" w:sz="0" w:space="0" w:color="auto"/>
        <w:right w:val="none" w:sz="0" w:space="0" w:color="auto"/>
      </w:divBdr>
    </w:div>
    <w:div w:id="1449423161">
      <w:bodyDiv w:val="1"/>
      <w:marLeft w:val="0"/>
      <w:marRight w:val="0"/>
      <w:marTop w:val="0"/>
      <w:marBottom w:val="0"/>
      <w:divBdr>
        <w:top w:val="none" w:sz="0" w:space="0" w:color="auto"/>
        <w:left w:val="none" w:sz="0" w:space="0" w:color="auto"/>
        <w:bottom w:val="none" w:sz="0" w:space="0" w:color="auto"/>
        <w:right w:val="none" w:sz="0" w:space="0" w:color="auto"/>
      </w:divBdr>
    </w:div>
    <w:div w:id="1450658615">
      <w:bodyDiv w:val="1"/>
      <w:marLeft w:val="0"/>
      <w:marRight w:val="0"/>
      <w:marTop w:val="0"/>
      <w:marBottom w:val="0"/>
      <w:divBdr>
        <w:top w:val="none" w:sz="0" w:space="0" w:color="auto"/>
        <w:left w:val="none" w:sz="0" w:space="0" w:color="auto"/>
        <w:bottom w:val="none" w:sz="0" w:space="0" w:color="auto"/>
        <w:right w:val="none" w:sz="0" w:space="0" w:color="auto"/>
      </w:divBdr>
    </w:div>
    <w:div w:id="1450662759">
      <w:bodyDiv w:val="1"/>
      <w:marLeft w:val="0"/>
      <w:marRight w:val="0"/>
      <w:marTop w:val="0"/>
      <w:marBottom w:val="0"/>
      <w:divBdr>
        <w:top w:val="none" w:sz="0" w:space="0" w:color="auto"/>
        <w:left w:val="none" w:sz="0" w:space="0" w:color="auto"/>
        <w:bottom w:val="none" w:sz="0" w:space="0" w:color="auto"/>
        <w:right w:val="none" w:sz="0" w:space="0" w:color="auto"/>
      </w:divBdr>
    </w:div>
    <w:div w:id="1451507015">
      <w:bodyDiv w:val="1"/>
      <w:marLeft w:val="0"/>
      <w:marRight w:val="0"/>
      <w:marTop w:val="0"/>
      <w:marBottom w:val="0"/>
      <w:divBdr>
        <w:top w:val="none" w:sz="0" w:space="0" w:color="auto"/>
        <w:left w:val="none" w:sz="0" w:space="0" w:color="auto"/>
        <w:bottom w:val="none" w:sz="0" w:space="0" w:color="auto"/>
        <w:right w:val="none" w:sz="0" w:space="0" w:color="auto"/>
      </w:divBdr>
    </w:div>
    <w:div w:id="1451894291">
      <w:bodyDiv w:val="1"/>
      <w:marLeft w:val="0"/>
      <w:marRight w:val="0"/>
      <w:marTop w:val="0"/>
      <w:marBottom w:val="0"/>
      <w:divBdr>
        <w:top w:val="none" w:sz="0" w:space="0" w:color="auto"/>
        <w:left w:val="none" w:sz="0" w:space="0" w:color="auto"/>
        <w:bottom w:val="none" w:sz="0" w:space="0" w:color="auto"/>
        <w:right w:val="none" w:sz="0" w:space="0" w:color="auto"/>
      </w:divBdr>
    </w:div>
    <w:div w:id="1452044054">
      <w:bodyDiv w:val="1"/>
      <w:marLeft w:val="0"/>
      <w:marRight w:val="0"/>
      <w:marTop w:val="0"/>
      <w:marBottom w:val="0"/>
      <w:divBdr>
        <w:top w:val="none" w:sz="0" w:space="0" w:color="auto"/>
        <w:left w:val="none" w:sz="0" w:space="0" w:color="auto"/>
        <w:bottom w:val="none" w:sz="0" w:space="0" w:color="auto"/>
        <w:right w:val="none" w:sz="0" w:space="0" w:color="auto"/>
      </w:divBdr>
    </w:div>
    <w:div w:id="1452243190">
      <w:bodyDiv w:val="1"/>
      <w:marLeft w:val="0"/>
      <w:marRight w:val="0"/>
      <w:marTop w:val="0"/>
      <w:marBottom w:val="0"/>
      <w:divBdr>
        <w:top w:val="none" w:sz="0" w:space="0" w:color="auto"/>
        <w:left w:val="none" w:sz="0" w:space="0" w:color="auto"/>
        <w:bottom w:val="none" w:sz="0" w:space="0" w:color="auto"/>
        <w:right w:val="none" w:sz="0" w:space="0" w:color="auto"/>
      </w:divBdr>
    </w:div>
    <w:div w:id="1452359385">
      <w:bodyDiv w:val="1"/>
      <w:marLeft w:val="0"/>
      <w:marRight w:val="0"/>
      <w:marTop w:val="0"/>
      <w:marBottom w:val="0"/>
      <w:divBdr>
        <w:top w:val="none" w:sz="0" w:space="0" w:color="auto"/>
        <w:left w:val="none" w:sz="0" w:space="0" w:color="auto"/>
        <w:bottom w:val="none" w:sz="0" w:space="0" w:color="auto"/>
        <w:right w:val="none" w:sz="0" w:space="0" w:color="auto"/>
      </w:divBdr>
    </w:div>
    <w:div w:id="1452743376">
      <w:bodyDiv w:val="1"/>
      <w:marLeft w:val="0"/>
      <w:marRight w:val="0"/>
      <w:marTop w:val="0"/>
      <w:marBottom w:val="0"/>
      <w:divBdr>
        <w:top w:val="none" w:sz="0" w:space="0" w:color="auto"/>
        <w:left w:val="none" w:sz="0" w:space="0" w:color="auto"/>
        <w:bottom w:val="none" w:sz="0" w:space="0" w:color="auto"/>
        <w:right w:val="none" w:sz="0" w:space="0" w:color="auto"/>
      </w:divBdr>
    </w:div>
    <w:div w:id="1452824226">
      <w:bodyDiv w:val="1"/>
      <w:marLeft w:val="0"/>
      <w:marRight w:val="0"/>
      <w:marTop w:val="0"/>
      <w:marBottom w:val="0"/>
      <w:divBdr>
        <w:top w:val="none" w:sz="0" w:space="0" w:color="auto"/>
        <w:left w:val="none" w:sz="0" w:space="0" w:color="auto"/>
        <w:bottom w:val="none" w:sz="0" w:space="0" w:color="auto"/>
        <w:right w:val="none" w:sz="0" w:space="0" w:color="auto"/>
      </w:divBdr>
    </w:div>
    <w:div w:id="1453597054">
      <w:bodyDiv w:val="1"/>
      <w:marLeft w:val="0"/>
      <w:marRight w:val="0"/>
      <w:marTop w:val="0"/>
      <w:marBottom w:val="0"/>
      <w:divBdr>
        <w:top w:val="none" w:sz="0" w:space="0" w:color="auto"/>
        <w:left w:val="none" w:sz="0" w:space="0" w:color="auto"/>
        <w:bottom w:val="none" w:sz="0" w:space="0" w:color="auto"/>
        <w:right w:val="none" w:sz="0" w:space="0" w:color="auto"/>
      </w:divBdr>
    </w:div>
    <w:div w:id="1454329457">
      <w:bodyDiv w:val="1"/>
      <w:marLeft w:val="0"/>
      <w:marRight w:val="0"/>
      <w:marTop w:val="0"/>
      <w:marBottom w:val="0"/>
      <w:divBdr>
        <w:top w:val="none" w:sz="0" w:space="0" w:color="auto"/>
        <w:left w:val="none" w:sz="0" w:space="0" w:color="auto"/>
        <w:bottom w:val="none" w:sz="0" w:space="0" w:color="auto"/>
        <w:right w:val="none" w:sz="0" w:space="0" w:color="auto"/>
      </w:divBdr>
    </w:div>
    <w:div w:id="1454791136">
      <w:bodyDiv w:val="1"/>
      <w:marLeft w:val="0"/>
      <w:marRight w:val="0"/>
      <w:marTop w:val="0"/>
      <w:marBottom w:val="0"/>
      <w:divBdr>
        <w:top w:val="none" w:sz="0" w:space="0" w:color="auto"/>
        <w:left w:val="none" w:sz="0" w:space="0" w:color="auto"/>
        <w:bottom w:val="none" w:sz="0" w:space="0" w:color="auto"/>
        <w:right w:val="none" w:sz="0" w:space="0" w:color="auto"/>
      </w:divBdr>
    </w:div>
    <w:div w:id="1455631507">
      <w:bodyDiv w:val="1"/>
      <w:marLeft w:val="0"/>
      <w:marRight w:val="0"/>
      <w:marTop w:val="0"/>
      <w:marBottom w:val="0"/>
      <w:divBdr>
        <w:top w:val="none" w:sz="0" w:space="0" w:color="auto"/>
        <w:left w:val="none" w:sz="0" w:space="0" w:color="auto"/>
        <w:bottom w:val="none" w:sz="0" w:space="0" w:color="auto"/>
        <w:right w:val="none" w:sz="0" w:space="0" w:color="auto"/>
      </w:divBdr>
    </w:div>
    <w:div w:id="1455635117">
      <w:bodyDiv w:val="1"/>
      <w:marLeft w:val="0"/>
      <w:marRight w:val="0"/>
      <w:marTop w:val="0"/>
      <w:marBottom w:val="0"/>
      <w:divBdr>
        <w:top w:val="none" w:sz="0" w:space="0" w:color="auto"/>
        <w:left w:val="none" w:sz="0" w:space="0" w:color="auto"/>
        <w:bottom w:val="none" w:sz="0" w:space="0" w:color="auto"/>
        <w:right w:val="none" w:sz="0" w:space="0" w:color="auto"/>
      </w:divBdr>
    </w:div>
    <w:div w:id="1456605366">
      <w:bodyDiv w:val="1"/>
      <w:marLeft w:val="0"/>
      <w:marRight w:val="0"/>
      <w:marTop w:val="0"/>
      <w:marBottom w:val="0"/>
      <w:divBdr>
        <w:top w:val="none" w:sz="0" w:space="0" w:color="auto"/>
        <w:left w:val="none" w:sz="0" w:space="0" w:color="auto"/>
        <w:bottom w:val="none" w:sz="0" w:space="0" w:color="auto"/>
        <w:right w:val="none" w:sz="0" w:space="0" w:color="auto"/>
      </w:divBdr>
    </w:div>
    <w:div w:id="1457017298">
      <w:bodyDiv w:val="1"/>
      <w:marLeft w:val="0"/>
      <w:marRight w:val="0"/>
      <w:marTop w:val="0"/>
      <w:marBottom w:val="0"/>
      <w:divBdr>
        <w:top w:val="none" w:sz="0" w:space="0" w:color="auto"/>
        <w:left w:val="none" w:sz="0" w:space="0" w:color="auto"/>
        <w:bottom w:val="none" w:sz="0" w:space="0" w:color="auto"/>
        <w:right w:val="none" w:sz="0" w:space="0" w:color="auto"/>
      </w:divBdr>
    </w:div>
    <w:div w:id="1459106956">
      <w:bodyDiv w:val="1"/>
      <w:marLeft w:val="0"/>
      <w:marRight w:val="0"/>
      <w:marTop w:val="0"/>
      <w:marBottom w:val="0"/>
      <w:divBdr>
        <w:top w:val="none" w:sz="0" w:space="0" w:color="auto"/>
        <w:left w:val="none" w:sz="0" w:space="0" w:color="auto"/>
        <w:bottom w:val="none" w:sz="0" w:space="0" w:color="auto"/>
        <w:right w:val="none" w:sz="0" w:space="0" w:color="auto"/>
      </w:divBdr>
    </w:div>
    <w:div w:id="1460338823">
      <w:bodyDiv w:val="1"/>
      <w:marLeft w:val="0"/>
      <w:marRight w:val="0"/>
      <w:marTop w:val="0"/>
      <w:marBottom w:val="0"/>
      <w:divBdr>
        <w:top w:val="none" w:sz="0" w:space="0" w:color="auto"/>
        <w:left w:val="none" w:sz="0" w:space="0" w:color="auto"/>
        <w:bottom w:val="none" w:sz="0" w:space="0" w:color="auto"/>
        <w:right w:val="none" w:sz="0" w:space="0" w:color="auto"/>
      </w:divBdr>
    </w:div>
    <w:div w:id="1460994612">
      <w:bodyDiv w:val="1"/>
      <w:marLeft w:val="0"/>
      <w:marRight w:val="0"/>
      <w:marTop w:val="0"/>
      <w:marBottom w:val="0"/>
      <w:divBdr>
        <w:top w:val="none" w:sz="0" w:space="0" w:color="auto"/>
        <w:left w:val="none" w:sz="0" w:space="0" w:color="auto"/>
        <w:bottom w:val="none" w:sz="0" w:space="0" w:color="auto"/>
        <w:right w:val="none" w:sz="0" w:space="0" w:color="auto"/>
      </w:divBdr>
    </w:div>
    <w:div w:id="1461342396">
      <w:bodyDiv w:val="1"/>
      <w:marLeft w:val="0"/>
      <w:marRight w:val="0"/>
      <w:marTop w:val="0"/>
      <w:marBottom w:val="0"/>
      <w:divBdr>
        <w:top w:val="none" w:sz="0" w:space="0" w:color="auto"/>
        <w:left w:val="none" w:sz="0" w:space="0" w:color="auto"/>
        <w:bottom w:val="none" w:sz="0" w:space="0" w:color="auto"/>
        <w:right w:val="none" w:sz="0" w:space="0" w:color="auto"/>
      </w:divBdr>
    </w:div>
    <w:div w:id="1461729358">
      <w:bodyDiv w:val="1"/>
      <w:marLeft w:val="0"/>
      <w:marRight w:val="0"/>
      <w:marTop w:val="0"/>
      <w:marBottom w:val="0"/>
      <w:divBdr>
        <w:top w:val="none" w:sz="0" w:space="0" w:color="auto"/>
        <w:left w:val="none" w:sz="0" w:space="0" w:color="auto"/>
        <w:bottom w:val="none" w:sz="0" w:space="0" w:color="auto"/>
        <w:right w:val="none" w:sz="0" w:space="0" w:color="auto"/>
      </w:divBdr>
    </w:div>
    <w:div w:id="1461806521">
      <w:bodyDiv w:val="1"/>
      <w:marLeft w:val="0"/>
      <w:marRight w:val="0"/>
      <w:marTop w:val="0"/>
      <w:marBottom w:val="0"/>
      <w:divBdr>
        <w:top w:val="none" w:sz="0" w:space="0" w:color="auto"/>
        <w:left w:val="none" w:sz="0" w:space="0" w:color="auto"/>
        <w:bottom w:val="none" w:sz="0" w:space="0" w:color="auto"/>
        <w:right w:val="none" w:sz="0" w:space="0" w:color="auto"/>
      </w:divBdr>
    </w:div>
    <w:div w:id="1461846502">
      <w:bodyDiv w:val="1"/>
      <w:marLeft w:val="0"/>
      <w:marRight w:val="0"/>
      <w:marTop w:val="0"/>
      <w:marBottom w:val="0"/>
      <w:divBdr>
        <w:top w:val="none" w:sz="0" w:space="0" w:color="auto"/>
        <w:left w:val="none" w:sz="0" w:space="0" w:color="auto"/>
        <w:bottom w:val="none" w:sz="0" w:space="0" w:color="auto"/>
        <w:right w:val="none" w:sz="0" w:space="0" w:color="auto"/>
      </w:divBdr>
    </w:div>
    <w:div w:id="1463688941">
      <w:bodyDiv w:val="1"/>
      <w:marLeft w:val="0"/>
      <w:marRight w:val="0"/>
      <w:marTop w:val="0"/>
      <w:marBottom w:val="0"/>
      <w:divBdr>
        <w:top w:val="none" w:sz="0" w:space="0" w:color="auto"/>
        <w:left w:val="none" w:sz="0" w:space="0" w:color="auto"/>
        <w:bottom w:val="none" w:sz="0" w:space="0" w:color="auto"/>
        <w:right w:val="none" w:sz="0" w:space="0" w:color="auto"/>
      </w:divBdr>
    </w:div>
    <w:div w:id="1463965158">
      <w:bodyDiv w:val="1"/>
      <w:marLeft w:val="0"/>
      <w:marRight w:val="0"/>
      <w:marTop w:val="0"/>
      <w:marBottom w:val="0"/>
      <w:divBdr>
        <w:top w:val="none" w:sz="0" w:space="0" w:color="auto"/>
        <w:left w:val="none" w:sz="0" w:space="0" w:color="auto"/>
        <w:bottom w:val="none" w:sz="0" w:space="0" w:color="auto"/>
        <w:right w:val="none" w:sz="0" w:space="0" w:color="auto"/>
      </w:divBdr>
    </w:div>
    <w:div w:id="1464691820">
      <w:bodyDiv w:val="1"/>
      <w:marLeft w:val="0"/>
      <w:marRight w:val="0"/>
      <w:marTop w:val="0"/>
      <w:marBottom w:val="0"/>
      <w:divBdr>
        <w:top w:val="none" w:sz="0" w:space="0" w:color="auto"/>
        <w:left w:val="none" w:sz="0" w:space="0" w:color="auto"/>
        <w:bottom w:val="none" w:sz="0" w:space="0" w:color="auto"/>
        <w:right w:val="none" w:sz="0" w:space="0" w:color="auto"/>
      </w:divBdr>
    </w:div>
    <w:div w:id="1464932167">
      <w:bodyDiv w:val="1"/>
      <w:marLeft w:val="0"/>
      <w:marRight w:val="0"/>
      <w:marTop w:val="0"/>
      <w:marBottom w:val="0"/>
      <w:divBdr>
        <w:top w:val="none" w:sz="0" w:space="0" w:color="auto"/>
        <w:left w:val="none" w:sz="0" w:space="0" w:color="auto"/>
        <w:bottom w:val="none" w:sz="0" w:space="0" w:color="auto"/>
        <w:right w:val="none" w:sz="0" w:space="0" w:color="auto"/>
      </w:divBdr>
      <w:divsChild>
        <w:div w:id="20859121">
          <w:marLeft w:val="480"/>
          <w:marRight w:val="0"/>
          <w:marTop w:val="0"/>
          <w:marBottom w:val="0"/>
          <w:divBdr>
            <w:top w:val="none" w:sz="0" w:space="0" w:color="auto"/>
            <w:left w:val="none" w:sz="0" w:space="0" w:color="auto"/>
            <w:bottom w:val="none" w:sz="0" w:space="0" w:color="auto"/>
            <w:right w:val="none" w:sz="0" w:space="0" w:color="auto"/>
          </w:divBdr>
        </w:div>
        <w:div w:id="1843666403">
          <w:marLeft w:val="480"/>
          <w:marRight w:val="0"/>
          <w:marTop w:val="0"/>
          <w:marBottom w:val="0"/>
          <w:divBdr>
            <w:top w:val="none" w:sz="0" w:space="0" w:color="auto"/>
            <w:left w:val="none" w:sz="0" w:space="0" w:color="auto"/>
            <w:bottom w:val="none" w:sz="0" w:space="0" w:color="auto"/>
            <w:right w:val="none" w:sz="0" w:space="0" w:color="auto"/>
          </w:divBdr>
        </w:div>
        <w:div w:id="429932888">
          <w:marLeft w:val="480"/>
          <w:marRight w:val="0"/>
          <w:marTop w:val="0"/>
          <w:marBottom w:val="0"/>
          <w:divBdr>
            <w:top w:val="none" w:sz="0" w:space="0" w:color="auto"/>
            <w:left w:val="none" w:sz="0" w:space="0" w:color="auto"/>
            <w:bottom w:val="none" w:sz="0" w:space="0" w:color="auto"/>
            <w:right w:val="none" w:sz="0" w:space="0" w:color="auto"/>
          </w:divBdr>
        </w:div>
      </w:divsChild>
    </w:div>
    <w:div w:id="1465197678">
      <w:bodyDiv w:val="1"/>
      <w:marLeft w:val="0"/>
      <w:marRight w:val="0"/>
      <w:marTop w:val="0"/>
      <w:marBottom w:val="0"/>
      <w:divBdr>
        <w:top w:val="none" w:sz="0" w:space="0" w:color="auto"/>
        <w:left w:val="none" w:sz="0" w:space="0" w:color="auto"/>
        <w:bottom w:val="none" w:sz="0" w:space="0" w:color="auto"/>
        <w:right w:val="none" w:sz="0" w:space="0" w:color="auto"/>
      </w:divBdr>
    </w:div>
    <w:div w:id="1465390872">
      <w:bodyDiv w:val="1"/>
      <w:marLeft w:val="0"/>
      <w:marRight w:val="0"/>
      <w:marTop w:val="0"/>
      <w:marBottom w:val="0"/>
      <w:divBdr>
        <w:top w:val="none" w:sz="0" w:space="0" w:color="auto"/>
        <w:left w:val="none" w:sz="0" w:space="0" w:color="auto"/>
        <w:bottom w:val="none" w:sz="0" w:space="0" w:color="auto"/>
        <w:right w:val="none" w:sz="0" w:space="0" w:color="auto"/>
      </w:divBdr>
    </w:div>
    <w:div w:id="1466583718">
      <w:bodyDiv w:val="1"/>
      <w:marLeft w:val="0"/>
      <w:marRight w:val="0"/>
      <w:marTop w:val="0"/>
      <w:marBottom w:val="0"/>
      <w:divBdr>
        <w:top w:val="none" w:sz="0" w:space="0" w:color="auto"/>
        <w:left w:val="none" w:sz="0" w:space="0" w:color="auto"/>
        <w:bottom w:val="none" w:sz="0" w:space="0" w:color="auto"/>
        <w:right w:val="none" w:sz="0" w:space="0" w:color="auto"/>
      </w:divBdr>
    </w:div>
    <w:div w:id="1467358003">
      <w:bodyDiv w:val="1"/>
      <w:marLeft w:val="0"/>
      <w:marRight w:val="0"/>
      <w:marTop w:val="0"/>
      <w:marBottom w:val="0"/>
      <w:divBdr>
        <w:top w:val="none" w:sz="0" w:space="0" w:color="auto"/>
        <w:left w:val="none" w:sz="0" w:space="0" w:color="auto"/>
        <w:bottom w:val="none" w:sz="0" w:space="0" w:color="auto"/>
        <w:right w:val="none" w:sz="0" w:space="0" w:color="auto"/>
      </w:divBdr>
    </w:div>
    <w:div w:id="1467890832">
      <w:bodyDiv w:val="1"/>
      <w:marLeft w:val="0"/>
      <w:marRight w:val="0"/>
      <w:marTop w:val="0"/>
      <w:marBottom w:val="0"/>
      <w:divBdr>
        <w:top w:val="none" w:sz="0" w:space="0" w:color="auto"/>
        <w:left w:val="none" w:sz="0" w:space="0" w:color="auto"/>
        <w:bottom w:val="none" w:sz="0" w:space="0" w:color="auto"/>
        <w:right w:val="none" w:sz="0" w:space="0" w:color="auto"/>
      </w:divBdr>
    </w:div>
    <w:div w:id="1468274779">
      <w:bodyDiv w:val="1"/>
      <w:marLeft w:val="0"/>
      <w:marRight w:val="0"/>
      <w:marTop w:val="0"/>
      <w:marBottom w:val="0"/>
      <w:divBdr>
        <w:top w:val="none" w:sz="0" w:space="0" w:color="auto"/>
        <w:left w:val="none" w:sz="0" w:space="0" w:color="auto"/>
        <w:bottom w:val="none" w:sz="0" w:space="0" w:color="auto"/>
        <w:right w:val="none" w:sz="0" w:space="0" w:color="auto"/>
      </w:divBdr>
    </w:div>
    <w:div w:id="1469006977">
      <w:bodyDiv w:val="1"/>
      <w:marLeft w:val="0"/>
      <w:marRight w:val="0"/>
      <w:marTop w:val="0"/>
      <w:marBottom w:val="0"/>
      <w:divBdr>
        <w:top w:val="none" w:sz="0" w:space="0" w:color="auto"/>
        <w:left w:val="none" w:sz="0" w:space="0" w:color="auto"/>
        <w:bottom w:val="none" w:sz="0" w:space="0" w:color="auto"/>
        <w:right w:val="none" w:sz="0" w:space="0" w:color="auto"/>
      </w:divBdr>
    </w:div>
    <w:div w:id="1471167499">
      <w:bodyDiv w:val="1"/>
      <w:marLeft w:val="0"/>
      <w:marRight w:val="0"/>
      <w:marTop w:val="0"/>
      <w:marBottom w:val="0"/>
      <w:divBdr>
        <w:top w:val="none" w:sz="0" w:space="0" w:color="auto"/>
        <w:left w:val="none" w:sz="0" w:space="0" w:color="auto"/>
        <w:bottom w:val="none" w:sz="0" w:space="0" w:color="auto"/>
        <w:right w:val="none" w:sz="0" w:space="0" w:color="auto"/>
      </w:divBdr>
    </w:div>
    <w:div w:id="1471510022">
      <w:bodyDiv w:val="1"/>
      <w:marLeft w:val="0"/>
      <w:marRight w:val="0"/>
      <w:marTop w:val="0"/>
      <w:marBottom w:val="0"/>
      <w:divBdr>
        <w:top w:val="none" w:sz="0" w:space="0" w:color="auto"/>
        <w:left w:val="none" w:sz="0" w:space="0" w:color="auto"/>
        <w:bottom w:val="none" w:sz="0" w:space="0" w:color="auto"/>
        <w:right w:val="none" w:sz="0" w:space="0" w:color="auto"/>
      </w:divBdr>
    </w:div>
    <w:div w:id="1473674884">
      <w:bodyDiv w:val="1"/>
      <w:marLeft w:val="0"/>
      <w:marRight w:val="0"/>
      <w:marTop w:val="0"/>
      <w:marBottom w:val="0"/>
      <w:divBdr>
        <w:top w:val="none" w:sz="0" w:space="0" w:color="auto"/>
        <w:left w:val="none" w:sz="0" w:space="0" w:color="auto"/>
        <w:bottom w:val="none" w:sz="0" w:space="0" w:color="auto"/>
        <w:right w:val="none" w:sz="0" w:space="0" w:color="auto"/>
      </w:divBdr>
    </w:div>
    <w:div w:id="1474132431">
      <w:bodyDiv w:val="1"/>
      <w:marLeft w:val="0"/>
      <w:marRight w:val="0"/>
      <w:marTop w:val="0"/>
      <w:marBottom w:val="0"/>
      <w:divBdr>
        <w:top w:val="none" w:sz="0" w:space="0" w:color="auto"/>
        <w:left w:val="none" w:sz="0" w:space="0" w:color="auto"/>
        <w:bottom w:val="none" w:sz="0" w:space="0" w:color="auto"/>
        <w:right w:val="none" w:sz="0" w:space="0" w:color="auto"/>
      </w:divBdr>
    </w:div>
    <w:div w:id="1474173695">
      <w:bodyDiv w:val="1"/>
      <w:marLeft w:val="0"/>
      <w:marRight w:val="0"/>
      <w:marTop w:val="0"/>
      <w:marBottom w:val="0"/>
      <w:divBdr>
        <w:top w:val="none" w:sz="0" w:space="0" w:color="auto"/>
        <w:left w:val="none" w:sz="0" w:space="0" w:color="auto"/>
        <w:bottom w:val="none" w:sz="0" w:space="0" w:color="auto"/>
        <w:right w:val="none" w:sz="0" w:space="0" w:color="auto"/>
      </w:divBdr>
    </w:div>
    <w:div w:id="1475443294">
      <w:bodyDiv w:val="1"/>
      <w:marLeft w:val="0"/>
      <w:marRight w:val="0"/>
      <w:marTop w:val="0"/>
      <w:marBottom w:val="0"/>
      <w:divBdr>
        <w:top w:val="none" w:sz="0" w:space="0" w:color="auto"/>
        <w:left w:val="none" w:sz="0" w:space="0" w:color="auto"/>
        <w:bottom w:val="none" w:sz="0" w:space="0" w:color="auto"/>
        <w:right w:val="none" w:sz="0" w:space="0" w:color="auto"/>
      </w:divBdr>
    </w:div>
    <w:div w:id="1476680116">
      <w:bodyDiv w:val="1"/>
      <w:marLeft w:val="0"/>
      <w:marRight w:val="0"/>
      <w:marTop w:val="0"/>
      <w:marBottom w:val="0"/>
      <w:divBdr>
        <w:top w:val="none" w:sz="0" w:space="0" w:color="auto"/>
        <w:left w:val="none" w:sz="0" w:space="0" w:color="auto"/>
        <w:bottom w:val="none" w:sz="0" w:space="0" w:color="auto"/>
        <w:right w:val="none" w:sz="0" w:space="0" w:color="auto"/>
      </w:divBdr>
    </w:div>
    <w:div w:id="1477064765">
      <w:bodyDiv w:val="1"/>
      <w:marLeft w:val="0"/>
      <w:marRight w:val="0"/>
      <w:marTop w:val="0"/>
      <w:marBottom w:val="0"/>
      <w:divBdr>
        <w:top w:val="none" w:sz="0" w:space="0" w:color="auto"/>
        <w:left w:val="none" w:sz="0" w:space="0" w:color="auto"/>
        <w:bottom w:val="none" w:sz="0" w:space="0" w:color="auto"/>
        <w:right w:val="none" w:sz="0" w:space="0" w:color="auto"/>
      </w:divBdr>
    </w:div>
    <w:div w:id="1477642495">
      <w:bodyDiv w:val="1"/>
      <w:marLeft w:val="0"/>
      <w:marRight w:val="0"/>
      <w:marTop w:val="0"/>
      <w:marBottom w:val="0"/>
      <w:divBdr>
        <w:top w:val="none" w:sz="0" w:space="0" w:color="auto"/>
        <w:left w:val="none" w:sz="0" w:space="0" w:color="auto"/>
        <w:bottom w:val="none" w:sz="0" w:space="0" w:color="auto"/>
        <w:right w:val="none" w:sz="0" w:space="0" w:color="auto"/>
      </w:divBdr>
    </w:div>
    <w:div w:id="1477643710">
      <w:bodyDiv w:val="1"/>
      <w:marLeft w:val="0"/>
      <w:marRight w:val="0"/>
      <w:marTop w:val="0"/>
      <w:marBottom w:val="0"/>
      <w:divBdr>
        <w:top w:val="none" w:sz="0" w:space="0" w:color="auto"/>
        <w:left w:val="none" w:sz="0" w:space="0" w:color="auto"/>
        <w:bottom w:val="none" w:sz="0" w:space="0" w:color="auto"/>
        <w:right w:val="none" w:sz="0" w:space="0" w:color="auto"/>
      </w:divBdr>
    </w:div>
    <w:div w:id="1477795102">
      <w:bodyDiv w:val="1"/>
      <w:marLeft w:val="0"/>
      <w:marRight w:val="0"/>
      <w:marTop w:val="0"/>
      <w:marBottom w:val="0"/>
      <w:divBdr>
        <w:top w:val="none" w:sz="0" w:space="0" w:color="auto"/>
        <w:left w:val="none" w:sz="0" w:space="0" w:color="auto"/>
        <w:bottom w:val="none" w:sz="0" w:space="0" w:color="auto"/>
        <w:right w:val="none" w:sz="0" w:space="0" w:color="auto"/>
      </w:divBdr>
    </w:div>
    <w:div w:id="1479615418">
      <w:bodyDiv w:val="1"/>
      <w:marLeft w:val="0"/>
      <w:marRight w:val="0"/>
      <w:marTop w:val="0"/>
      <w:marBottom w:val="0"/>
      <w:divBdr>
        <w:top w:val="none" w:sz="0" w:space="0" w:color="auto"/>
        <w:left w:val="none" w:sz="0" w:space="0" w:color="auto"/>
        <w:bottom w:val="none" w:sz="0" w:space="0" w:color="auto"/>
        <w:right w:val="none" w:sz="0" w:space="0" w:color="auto"/>
      </w:divBdr>
    </w:div>
    <w:div w:id="1481846586">
      <w:bodyDiv w:val="1"/>
      <w:marLeft w:val="0"/>
      <w:marRight w:val="0"/>
      <w:marTop w:val="0"/>
      <w:marBottom w:val="0"/>
      <w:divBdr>
        <w:top w:val="none" w:sz="0" w:space="0" w:color="auto"/>
        <w:left w:val="none" w:sz="0" w:space="0" w:color="auto"/>
        <w:bottom w:val="none" w:sz="0" w:space="0" w:color="auto"/>
        <w:right w:val="none" w:sz="0" w:space="0" w:color="auto"/>
      </w:divBdr>
    </w:div>
    <w:div w:id="1484350917">
      <w:bodyDiv w:val="1"/>
      <w:marLeft w:val="0"/>
      <w:marRight w:val="0"/>
      <w:marTop w:val="0"/>
      <w:marBottom w:val="0"/>
      <w:divBdr>
        <w:top w:val="none" w:sz="0" w:space="0" w:color="auto"/>
        <w:left w:val="none" w:sz="0" w:space="0" w:color="auto"/>
        <w:bottom w:val="none" w:sz="0" w:space="0" w:color="auto"/>
        <w:right w:val="none" w:sz="0" w:space="0" w:color="auto"/>
      </w:divBdr>
    </w:div>
    <w:div w:id="1484657275">
      <w:bodyDiv w:val="1"/>
      <w:marLeft w:val="0"/>
      <w:marRight w:val="0"/>
      <w:marTop w:val="0"/>
      <w:marBottom w:val="0"/>
      <w:divBdr>
        <w:top w:val="none" w:sz="0" w:space="0" w:color="auto"/>
        <w:left w:val="none" w:sz="0" w:space="0" w:color="auto"/>
        <w:bottom w:val="none" w:sz="0" w:space="0" w:color="auto"/>
        <w:right w:val="none" w:sz="0" w:space="0" w:color="auto"/>
      </w:divBdr>
    </w:div>
    <w:div w:id="1484809984">
      <w:bodyDiv w:val="1"/>
      <w:marLeft w:val="0"/>
      <w:marRight w:val="0"/>
      <w:marTop w:val="0"/>
      <w:marBottom w:val="0"/>
      <w:divBdr>
        <w:top w:val="none" w:sz="0" w:space="0" w:color="auto"/>
        <w:left w:val="none" w:sz="0" w:space="0" w:color="auto"/>
        <w:bottom w:val="none" w:sz="0" w:space="0" w:color="auto"/>
        <w:right w:val="none" w:sz="0" w:space="0" w:color="auto"/>
      </w:divBdr>
    </w:div>
    <w:div w:id="1485899765">
      <w:bodyDiv w:val="1"/>
      <w:marLeft w:val="0"/>
      <w:marRight w:val="0"/>
      <w:marTop w:val="0"/>
      <w:marBottom w:val="0"/>
      <w:divBdr>
        <w:top w:val="none" w:sz="0" w:space="0" w:color="auto"/>
        <w:left w:val="none" w:sz="0" w:space="0" w:color="auto"/>
        <w:bottom w:val="none" w:sz="0" w:space="0" w:color="auto"/>
        <w:right w:val="none" w:sz="0" w:space="0" w:color="auto"/>
      </w:divBdr>
    </w:div>
    <w:div w:id="1486773690">
      <w:bodyDiv w:val="1"/>
      <w:marLeft w:val="0"/>
      <w:marRight w:val="0"/>
      <w:marTop w:val="0"/>
      <w:marBottom w:val="0"/>
      <w:divBdr>
        <w:top w:val="none" w:sz="0" w:space="0" w:color="auto"/>
        <w:left w:val="none" w:sz="0" w:space="0" w:color="auto"/>
        <w:bottom w:val="none" w:sz="0" w:space="0" w:color="auto"/>
        <w:right w:val="none" w:sz="0" w:space="0" w:color="auto"/>
      </w:divBdr>
    </w:div>
    <w:div w:id="1487209387">
      <w:bodyDiv w:val="1"/>
      <w:marLeft w:val="0"/>
      <w:marRight w:val="0"/>
      <w:marTop w:val="0"/>
      <w:marBottom w:val="0"/>
      <w:divBdr>
        <w:top w:val="none" w:sz="0" w:space="0" w:color="auto"/>
        <w:left w:val="none" w:sz="0" w:space="0" w:color="auto"/>
        <w:bottom w:val="none" w:sz="0" w:space="0" w:color="auto"/>
        <w:right w:val="none" w:sz="0" w:space="0" w:color="auto"/>
      </w:divBdr>
    </w:div>
    <w:div w:id="1487821827">
      <w:bodyDiv w:val="1"/>
      <w:marLeft w:val="0"/>
      <w:marRight w:val="0"/>
      <w:marTop w:val="0"/>
      <w:marBottom w:val="0"/>
      <w:divBdr>
        <w:top w:val="none" w:sz="0" w:space="0" w:color="auto"/>
        <w:left w:val="none" w:sz="0" w:space="0" w:color="auto"/>
        <w:bottom w:val="none" w:sz="0" w:space="0" w:color="auto"/>
        <w:right w:val="none" w:sz="0" w:space="0" w:color="auto"/>
      </w:divBdr>
    </w:div>
    <w:div w:id="1492284737">
      <w:bodyDiv w:val="1"/>
      <w:marLeft w:val="0"/>
      <w:marRight w:val="0"/>
      <w:marTop w:val="0"/>
      <w:marBottom w:val="0"/>
      <w:divBdr>
        <w:top w:val="none" w:sz="0" w:space="0" w:color="auto"/>
        <w:left w:val="none" w:sz="0" w:space="0" w:color="auto"/>
        <w:bottom w:val="none" w:sz="0" w:space="0" w:color="auto"/>
        <w:right w:val="none" w:sz="0" w:space="0" w:color="auto"/>
      </w:divBdr>
    </w:div>
    <w:div w:id="1492480768">
      <w:bodyDiv w:val="1"/>
      <w:marLeft w:val="0"/>
      <w:marRight w:val="0"/>
      <w:marTop w:val="0"/>
      <w:marBottom w:val="0"/>
      <w:divBdr>
        <w:top w:val="none" w:sz="0" w:space="0" w:color="auto"/>
        <w:left w:val="none" w:sz="0" w:space="0" w:color="auto"/>
        <w:bottom w:val="none" w:sz="0" w:space="0" w:color="auto"/>
        <w:right w:val="none" w:sz="0" w:space="0" w:color="auto"/>
      </w:divBdr>
    </w:div>
    <w:div w:id="1493597951">
      <w:bodyDiv w:val="1"/>
      <w:marLeft w:val="0"/>
      <w:marRight w:val="0"/>
      <w:marTop w:val="0"/>
      <w:marBottom w:val="0"/>
      <w:divBdr>
        <w:top w:val="none" w:sz="0" w:space="0" w:color="auto"/>
        <w:left w:val="none" w:sz="0" w:space="0" w:color="auto"/>
        <w:bottom w:val="none" w:sz="0" w:space="0" w:color="auto"/>
        <w:right w:val="none" w:sz="0" w:space="0" w:color="auto"/>
      </w:divBdr>
    </w:div>
    <w:div w:id="1493719019">
      <w:bodyDiv w:val="1"/>
      <w:marLeft w:val="0"/>
      <w:marRight w:val="0"/>
      <w:marTop w:val="0"/>
      <w:marBottom w:val="0"/>
      <w:divBdr>
        <w:top w:val="none" w:sz="0" w:space="0" w:color="auto"/>
        <w:left w:val="none" w:sz="0" w:space="0" w:color="auto"/>
        <w:bottom w:val="none" w:sz="0" w:space="0" w:color="auto"/>
        <w:right w:val="none" w:sz="0" w:space="0" w:color="auto"/>
      </w:divBdr>
    </w:div>
    <w:div w:id="1493910920">
      <w:bodyDiv w:val="1"/>
      <w:marLeft w:val="0"/>
      <w:marRight w:val="0"/>
      <w:marTop w:val="0"/>
      <w:marBottom w:val="0"/>
      <w:divBdr>
        <w:top w:val="none" w:sz="0" w:space="0" w:color="auto"/>
        <w:left w:val="none" w:sz="0" w:space="0" w:color="auto"/>
        <w:bottom w:val="none" w:sz="0" w:space="0" w:color="auto"/>
        <w:right w:val="none" w:sz="0" w:space="0" w:color="auto"/>
      </w:divBdr>
    </w:div>
    <w:div w:id="1494491026">
      <w:bodyDiv w:val="1"/>
      <w:marLeft w:val="0"/>
      <w:marRight w:val="0"/>
      <w:marTop w:val="0"/>
      <w:marBottom w:val="0"/>
      <w:divBdr>
        <w:top w:val="none" w:sz="0" w:space="0" w:color="auto"/>
        <w:left w:val="none" w:sz="0" w:space="0" w:color="auto"/>
        <w:bottom w:val="none" w:sz="0" w:space="0" w:color="auto"/>
        <w:right w:val="none" w:sz="0" w:space="0" w:color="auto"/>
      </w:divBdr>
    </w:div>
    <w:div w:id="1495297951">
      <w:bodyDiv w:val="1"/>
      <w:marLeft w:val="0"/>
      <w:marRight w:val="0"/>
      <w:marTop w:val="0"/>
      <w:marBottom w:val="0"/>
      <w:divBdr>
        <w:top w:val="none" w:sz="0" w:space="0" w:color="auto"/>
        <w:left w:val="none" w:sz="0" w:space="0" w:color="auto"/>
        <w:bottom w:val="none" w:sz="0" w:space="0" w:color="auto"/>
        <w:right w:val="none" w:sz="0" w:space="0" w:color="auto"/>
      </w:divBdr>
    </w:div>
    <w:div w:id="1495758577">
      <w:bodyDiv w:val="1"/>
      <w:marLeft w:val="0"/>
      <w:marRight w:val="0"/>
      <w:marTop w:val="0"/>
      <w:marBottom w:val="0"/>
      <w:divBdr>
        <w:top w:val="none" w:sz="0" w:space="0" w:color="auto"/>
        <w:left w:val="none" w:sz="0" w:space="0" w:color="auto"/>
        <w:bottom w:val="none" w:sz="0" w:space="0" w:color="auto"/>
        <w:right w:val="none" w:sz="0" w:space="0" w:color="auto"/>
      </w:divBdr>
    </w:div>
    <w:div w:id="1496408899">
      <w:bodyDiv w:val="1"/>
      <w:marLeft w:val="0"/>
      <w:marRight w:val="0"/>
      <w:marTop w:val="0"/>
      <w:marBottom w:val="0"/>
      <w:divBdr>
        <w:top w:val="none" w:sz="0" w:space="0" w:color="auto"/>
        <w:left w:val="none" w:sz="0" w:space="0" w:color="auto"/>
        <w:bottom w:val="none" w:sz="0" w:space="0" w:color="auto"/>
        <w:right w:val="none" w:sz="0" w:space="0" w:color="auto"/>
      </w:divBdr>
    </w:div>
    <w:div w:id="1496650191">
      <w:bodyDiv w:val="1"/>
      <w:marLeft w:val="0"/>
      <w:marRight w:val="0"/>
      <w:marTop w:val="0"/>
      <w:marBottom w:val="0"/>
      <w:divBdr>
        <w:top w:val="none" w:sz="0" w:space="0" w:color="auto"/>
        <w:left w:val="none" w:sz="0" w:space="0" w:color="auto"/>
        <w:bottom w:val="none" w:sz="0" w:space="0" w:color="auto"/>
        <w:right w:val="none" w:sz="0" w:space="0" w:color="auto"/>
      </w:divBdr>
    </w:div>
    <w:div w:id="1496845902">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
    <w:div w:id="1497500935">
      <w:bodyDiv w:val="1"/>
      <w:marLeft w:val="0"/>
      <w:marRight w:val="0"/>
      <w:marTop w:val="0"/>
      <w:marBottom w:val="0"/>
      <w:divBdr>
        <w:top w:val="none" w:sz="0" w:space="0" w:color="auto"/>
        <w:left w:val="none" w:sz="0" w:space="0" w:color="auto"/>
        <w:bottom w:val="none" w:sz="0" w:space="0" w:color="auto"/>
        <w:right w:val="none" w:sz="0" w:space="0" w:color="auto"/>
      </w:divBdr>
    </w:div>
    <w:div w:id="1498424882">
      <w:bodyDiv w:val="1"/>
      <w:marLeft w:val="0"/>
      <w:marRight w:val="0"/>
      <w:marTop w:val="0"/>
      <w:marBottom w:val="0"/>
      <w:divBdr>
        <w:top w:val="none" w:sz="0" w:space="0" w:color="auto"/>
        <w:left w:val="none" w:sz="0" w:space="0" w:color="auto"/>
        <w:bottom w:val="none" w:sz="0" w:space="0" w:color="auto"/>
        <w:right w:val="none" w:sz="0" w:space="0" w:color="auto"/>
      </w:divBdr>
    </w:div>
    <w:div w:id="1498495016">
      <w:bodyDiv w:val="1"/>
      <w:marLeft w:val="0"/>
      <w:marRight w:val="0"/>
      <w:marTop w:val="0"/>
      <w:marBottom w:val="0"/>
      <w:divBdr>
        <w:top w:val="none" w:sz="0" w:space="0" w:color="auto"/>
        <w:left w:val="none" w:sz="0" w:space="0" w:color="auto"/>
        <w:bottom w:val="none" w:sz="0" w:space="0" w:color="auto"/>
        <w:right w:val="none" w:sz="0" w:space="0" w:color="auto"/>
      </w:divBdr>
    </w:div>
    <w:div w:id="1498573453">
      <w:bodyDiv w:val="1"/>
      <w:marLeft w:val="0"/>
      <w:marRight w:val="0"/>
      <w:marTop w:val="0"/>
      <w:marBottom w:val="0"/>
      <w:divBdr>
        <w:top w:val="none" w:sz="0" w:space="0" w:color="auto"/>
        <w:left w:val="none" w:sz="0" w:space="0" w:color="auto"/>
        <w:bottom w:val="none" w:sz="0" w:space="0" w:color="auto"/>
        <w:right w:val="none" w:sz="0" w:space="0" w:color="auto"/>
      </w:divBdr>
    </w:div>
    <w:div w:id="1499954310">
      <w:bodyDiv w:val="1"/>
      <w:marLeft w:val="0"/>
      <w:marRight w:val="0"/>
      <w:marTop w:val="0"/>
      <w:marBottom w:val="0"/>
      <w:divBdr>
        <w:top w:val="none" w:sz="0" w:space="0" w:color="auto"/>
        <w:left w:val="none" w:sz="0" w:space="0" w:color="auto"/>
        <w:bottom w:val="none" w:sz="0" w:space="0" w:color="auto"/>
        <w:right w:val="none" w:sz="0" w:space="0" w:color="auto"/>
      </w:divBdr>
    </w:div>
    <w:div w:id="1500271071">
      <w:bodyDiv w:val="1"/>
      <w:marLeft w:val="0"/>
      <w:marRight w:val="0"/>
      <w:marTop w:val="0"/>
      <w:marBottom w:val="0"/>
      <w:divBdr>
        <w:top w:val="none" w:sz="0" w:space="0" w:color="auto"/>
        <w:left w:val="none" w:sz="0" w:space="0" w:color="auto"/>
        <w:bottom w:val="none" w:sz="0" w:space="0" w:color="auto"/>
        <w:right w:val="none" w:sz="0" w:space="0" w:color="auto"/>
      </w:divBdr>
    </w:div>
    <w:div w:id="1502089076">
      <w:bodyDiv w:val="1"/>
      <w:marLeft w:val="0"/>
      <w:marRight w:val="0"/>
      <w:marTop w:val="0"/>
      <w:marBottom w:val="0"/>
      <w:divBdr>
        <w:top w:val="none" w:sz="0" w:space="0" w:color="auto"/>
        <w:left w:val="none" w:sz="0" w:space="0" w:color="auto"/>
        <w:bottom w:val="none" w:sz="0" w:space="0" w:color="auto"/>
        <w:right w:val="none" w:sz="0" w:space="0" w:color="auto"/>
      </w:divBdr>
    </w:div>
    <w:div w:id="1502236411">
      <w:bodyDiv w:val="1"/>
      <w:marLeft w:val="0"/>
      <w:marRight w:val="0"/>
      <w:marTop w:val="0"/>
      <w:marBottom w:val="0"/>
      <w:divBdr>
        <w:top w:val="none" w:sz="0" w:space="0" w:color="auto"/>
        <w:left w:val="none" w:sz="0" w:space="0" w:color="auto"/>
        <w:bottom w:val="none" w:sz="0" w:space="0" w:color="auto"/>
        <w:right w:val="none" w:sz="0" w:space="0" w:color="auto"/>
      </w:divBdr>
    </w:div>
    <w:div w:id="1503617338">
      <w:bodyDiv w:val="1"/>
      <w:marLeft w:val="0"/>
      <w:marRight w:val="0"/>
      <w:marTop w:val="0"/>
      <w:marBottom w:val="0"/>
      <w:divBdr>
        <w:top w:val="none" w:sz="0" w:space="0" w:color="auto"/>
        <w:left w:val="none" w:sz="0" w:space="0" w:color="auto"/>
        <w:bottom w:val="none" w:sz="0" w:space="0" w:color="auto"/>
        <w:right w:val="none" w:sz="0" w:space="0" w:color="auto"/>
      </w:divBdr>
    </w:div>
    <w:div w:id="1504737963">
      <w:bodyDiv w:val="1"/>
      <w:marLeft w:val="0"/>
      <w:marRight w:val="0"/>
      <w:marTop w:val="0"/>
      <w:marBottom w:val="0"/>
      <w:divBdr>
        <w:top w:val="none" w:sz="0" w:space="0" w:color="auto"/>
        <w:left w:val="none" w:sz="0" w:space="0" w:color="auto"/>
        <w:bottom w:val="none" w:sz="0" w:space="0" w:color="auto"/>
        <w:right w:val="none" w:sz="0" w:space="0" w:color="auto"/>
      </w:divBdr>
    </w:div>
    <w:div w:id="1504932066">
      <w:bodyDiv w:val="1"/>
      <w:marLeft w:val="0"/>
      <w:marRight w:val="0"/>
      <w:marTop w:val="0"/>
      <w:marBottom w:val="0"/>
      <w:divBdr>
        <w:top w:val="none" w:sz="0" w:space="0" w:color="auto"/>
        <w:left w:val="none" w:sz="0" w:space="0" w:color="auto"/>
        <w:bottom w:val="none" w:sz="0" w:space="0" w:color="auto"/>
        <w:right w:val="none" w:sz="0" w:space="0" w:color="auto"/>
      </w:divBdr>
    </w:div>
    <w:div w:id="1505051324">
      <w:bodyDiv w:val="1"/>
      <w:marLeft w:val="0"/>
      <w:marRight w:val="0"/>
      <w:marTop w:val="0"/>
      <w:marBottom w:val="0"/>
      <w:divBdr>
        <w:top w:val="none" w:sz="0" w:space="0" w:color="auto"/>
        <w:left w:val="none" w:sz="0" w:space="0" w:color="auto"/>
        <w:bottom w:val="none" w:sz="0" w:space="0" w:color="auto"/>
        <w:right w:val="none" w:sz="0" w:space="0" w:color="auto"/>
      </w:divBdr>
    </w:div>
    <w:div w:id="1507399657">
      <w:bodyDiv w:val="1"/>
      <w:marLeft w:val="0"/>
      <w:marRight w:val="0"/>
      <w:marTop w:val="0"/>
      <w:marBottom w:val="0"/>
      <w:divBdr>
        <w:top w:val="none" w:sz="0" w:space="0" w:color="auto"/>
        <w:left w:val="none" w:sz="0" w:space="0" w:color="auto"/>
        <w:bottom w:val="none" w:sz="0" w:space="0" w:color="auto"/>
        <w:right w:val="none" w:sz="0" w:space="0" w:color="auto"/>
      </w:divBdr>
    </w:div>
    <w:div w:id="1507674638">
      <w:bodyDiv w:val="1"/>
      <w:marLeft w:val="0"/>
      <w:marRight w:val="0"/>
      <w:marTop w:val="0"/>
      <w:marBottom w:val="0"/>
      <w:divBdr>
        <w:top w:val="none" w:sz="0" w:space="0" w:color="auto"/>
        <w:left w:val="none" w:sz="0" w:space="0" w:color="auto"/>
        <w:bottom w:val="none" w:sz="0" w:space="0" w:color="auto"/>
        <w:right w:val="none" w:sz="0" w:space="0" w:color="auto"/>
      </w:divBdr>
    </w:div>
    <w:div w:id="1508715382">
      <w:bodyDiv w:val="1"/>
      <w:marLeft w:val="0"/>
      <w:marRight w:val="0"/>
      <w:marTop w:val="0"/>
      <w:marBottom w:val="0"/>
      <w:divBdr>
        <w:top w:val="none" w:sz="0" w:space="0" w:color="auto"/>
        <w:left w:val="none" w:sz="0" w:space="0" w:color="auto"/>
        <w:bottom w:val="none" w:sz="0" w:space="0" w:color="auto"/>
        <w:right w:val="none" w:sz="0" w:space="0" w:color="auto"/>
      </w:divBdr>
    </w:div>
    <w:div w:id="1509373014">
      <w:bodyDiv w:val="1"/>
      <w:marLeft w:val="0"/>
      <w:marRight w:val="0"/>
      <w:marTop w:val="0"/>
      <w:marBottom w:val="0"/>
      <w:divBdr>
        <w:top w:val="none" w:sz="0" w:space="0" w:color="auto"/>
        <w:left w:val="none" w:sz="0" w:space="0" w:color="auto"/>
        <w:bottom w:val="none" w:sz="0" w:space="0" w:color="auto"/>
        <w:right w:val="none" w:sz="0" w:space="0" w:color="auto"/>
      </w:divBdr>
    </w:div>
    <w:div w:id="1510683421">
      <w:bodyDiv w:val="1"/>
      <w:marLeft w:val="0"/>
      <w:marRight w:val="0"/>
      <w:marTop w:val="0"/>
      <w:marBottom w:val="0"/>
      <w:divBdr>
        <w:top w:val="none" w:sz="0" w:space="0" w:color="auto"/>
        <w:left w:val="none" w:sz="0" w:space="0" w:color="auto"/>
        <w:bottom w:val="none" w:sz="0" w:space="0" w:color="auto"/>
        <w:right w:val="none" w:sz="0" w:space="0" w:color="auto"/>
      </w:divBdr>
    </w:div>
    <w:div w:id="1510868327">
      <w:bodyDiv w:val="1"/>
      <w:marLeft w:val="0"/>
      <w:marRight w:val="0"/>
      <w:marTop w:val="0"/>
      <w:marBottom w:val="0"/>
      <w:divBdr>
        <w:top w:val="none" w:sz="0" w:space="0" w:color="auto"/>
        <w:left w:val="none" w:sz="0" w:space="0" w:color="auto"/>
        <w:bottom w:val="none" w:sz="0" w:space="0" w:color="auto"/>
        <w:right w:val="none" w:sz="0" w:space="0" w:color="auto"/>
      </w:divBdr>
    </w:div>
    <w:div w:id="1513762592">
      <w:bodyDiv w:val="1"/>
      <w:marLeft w:val="0"/>
      <w:marRight w:val="0"/>
      <w:marTop w:val="0"/>
      <w:marBottom w:val="0"/>
      <w:divBdr>
        <w:top w:val="none" w:sz="0" w:space="0" w:color="auto"/>
        <w:left w:val="none" w:sz="0" w:space="0" w:color="auto"/>
        <w:bottom w:val="none" w:sz="0" w:space="0" w:color="auto"/>
        <w:right w:val="none" w:sz="0" w:space="0" w:color="auto"/>
      </w:divBdr>
    </w:div>
    <w:div w:id="1514615042">
      <w:bodyDiv w:val="1"/>
      <w:marLeft w:val="0"/>
      <w:marRight w:val="0"/>
      <w:marTop w:val="0"/>
      <w:marBottom w:val="0"/>
      <w:divBdr>
        <w:top w:val="none" w:sz="0" w:space="0" w:color="auto"/>
        <w:left w:val="none" w:sz="0" w:space="0" w:color="auto"/>
        <w:bottom w:val="none" w:sz="0" w:space="0" w:color="auto"/>
        <w:right w:val="none" w:sz="0" w:space="0" w:color="auto"/>
      </w:divBdr>
    </w:div>
    <w:div w:id="1514765856">
      <w:bodyDiv w:val="1"/>
      <w:marLeft w:val="0"/>
      <w:marRight w:val="0"/>
      <w:marTop w:val="0"/>
      <w:marBottom w:val="0"/>
      <w:divBdr>
        <w:top w:val="none" w:sz="0" w:space="0" w:color="auto"/>
        <w:left w:val="none" w:sz="0" w:space="0" w:color="auto"/>
        <w:bottom w:val="none" w:sz="0" w:space="0" w:color="auto"/>
        <w:right w:val="none" w:sz="0" w:space="0" w:color="auto"/>
      </w:divBdr>
    </w:div>
    <w:div w:id="1515920637">
      <w:bodyDiv w:val="1"/>
      <w:marLeft w:val="0"/>
      <w:marRight w:val="0"/>
      <w:marTop w:val="0"/>
      <w:marBottom w:val="0"/>
      <w:divBdr>
        <w:top w:val="none" w:sz="0" w:space="0" w:color="auto"/>
        <w:left w:val="none" w:sz="0" w:space="0" w:color="auto"/>
        <w:bottom w:val="none" w:sz="0" w:space="0" w:color="auto"/>
        <w:right w:val="none" w:sz="0" w:space="0" w:color="auto"/>
      </w:divBdr>
    </w:div>
    <w:div w:id="1516573445">
      <w:bodyDiv w:val="1"/>
      <w:marLeft w:val="0"/>
      <w:marRight w:val="0"/>
      <w:marTop w:val="0"/>
      <w:marBottom w:val="0"/>
      <w:divBdr>
        <w:top w:val="none" w:sz="0" w:space="0" w:color="auto"/>
        <w:left w:val="none" w:sz="0" w:space="0" w:color="auto"/>
        <w:bottom w:val="none" w:sz="0" w:space="0" w:color="auto"/>
        <w:right w:val="none" w:sz="0" w:space="0" w:color="auto"/>
      </w:divBdr>
    </w:div>
    <w:div w:id="1516771902">
      <w:bodyDiv w:val="1"/>
      <w:marLeft w:val="0"/>
      <w:marRight w:val="0"/>
      <w:marTop w:val="0"/>
      <w:marBottom w:val="0"/>
      <w:divBdr>
        <w:top w:val="none" w:sz="0" w:space="0" w:color="auto"/>
        <w:left w:val="none" w:sz="0" w:space="0" w:color="auto"/>
        <w:bottom w:val="none" w:sz="0" w:space="0" w:color="auto"/>
        <w:right w:val="none" w:sz="0" w:space="0" w:color="auto"/>
      </w:divBdr>
    </w:div>
    <w:div w:id="1516920999">
      <w:bodyDiv w:val="1"/>
      <w:marLeft w:val="0"/>
      <w:marRight w:val="0"/>
      <w:marTop w:val="0"/>
      <w:marBottom w:val="0"/>
      <w:divBdr>
        <w:top w:val="none" w:sz="0" w:space="0" w:color="auto"/>
        <w:left w:val="none" w:sz="0" w:space="0" w:color="auto"/>
        <w:bottom w:val="none" w:sz="0" w:space="0" w:color="auto"/>
        <w:right w:val="none" w:sz="0" w:space="0" w:color="auto"/>
      </w:divBdr>
    </w:div>
    <w:div w:id="1517112708">
      <w:bodyDiv w:val="1"/>
      <w:marLeft w:val="0"/>
      <w:marRight w:val="0"/>
      <w:marTop w:val="0"/>
      <w:marBottom w:val="0"/>
      <w:divBdr>
        <w:top w:val="none" w:sz="0" w:space="0" w:color="auto"/>
        <w:left w:val="none" w:sz="0" w:space="0" w:color="auto"/>
        <w:bottom w:val="none" w:sz="0" w:space="0" w:color="auto"/>
        <w:right w:val="none" w:sz="0" w:space="0" w:color="auto"/>
      </w:divBdr>
    </w:div>
    <w:div w:id="1517427006">
      <w:bodyDiv w:val="1"/>
      <w:marLeft w:val="0"/>
      <w:marRight w:val="0"/>
      <w:marTop w:val="0"/>
      <w:marBottom w:val="0"/>
      <w:divBdr>
        <w:top w:val="none" w:sz="0" w:space="0" w:color="auto"/>
        <w:left w:val="none" w:sz="0" w:space="0" w:color="auto"/>
        <w:bottom w:val="none" w:sz="0" w:space="0" w:color="auto"/>
        <w:right w:val="none" w:sz="0" w:space="0" w:color="auto"/>
      </w:divBdr>
    </w:div>
    <w:div w:id="1517957516">
      <w:bodyDiv w:val="1"/>
      <w:marLeft w:val="0"/>
      <w:marRight w:val="0"/>
      <w:marTop w:val="0"/>
      <w:marBottom w:val="0"/>
      <w:divBdr>
        <w:top w:val="none" w:sz="0" w:space="0" w:color="auto"/>
        <w:left w:val="none" w:sz="0" w:space="0" w:color="auto"/>
        <w:bottom w:val="none" w:sz="0" w:space="0" w:color="auto"/>
        <w:right w:val="none" w:sz="0" w:space="0" w:color="auto"/>
      </w:divBdr>
    </w:div>
    <w:div w:id="1518230004">
      <w:bodyDiv w:val="1"/>
      <w:marLeft w:val="0"/>
      <w:marRight w:val="0"/>
      <w:marTop w:val="0"/>
      <w:marBottom w:val="0"/>
      <w:divBdr>
        <w:top w:val="none" w:sz="0" w:space="0" w:color="auto"/>
        <w:left w:val="none" w:sz="0" w:space="0" w:color="auto"/>
        <w:bottom w:val="none" w:sz="0" w:space="0" w:color="auto"/>
        <w:right w:val="none" w:sz="0" w:space="0" w:color="auto"/>
      </w:divBdr>
    </w:div>
    <w:div w:id="1518736424">
      <w:bodyDiv w:val="1"/>
      <w:marLeft w:val="0"/>
      <w:marRight w:val="0"/>
      <w:marTop w:val="0"/>
      <w:marBottom w:val="0"/>
      <w:divBdr>
        <w:top w:val="none" w:sz="0" w:space="0" w:color="auto"/>
        <w:left w:val="none" w:sz="0" w:space="0" w:color="auto"/>
        <w:bottom w:val="none" w:sz="0" w:space="0" w:color="auto"/>
        <w:right w:val="none" w:sz="0" w:space="0" w:color="auto"/>
      </w:divBdr>
    </w:div>
    <w:div w:id="1519539561">
      <w:bodyDiv w:val="1"/>
      <w:marLeft w:val="0"/>
      <w:marRight w:val="0"/>
      <w:marTop w:val="0"/>
      <w:marBottom w:val="0"/>
      <w:divBdr>
        <w:top w:val="none" w:sz="0" w:space="0" w:color="auto"/>
        <w:left w:val="none" w:sz="0" w:space="0" w:color="auto"/>
        <w:bottom w:val="none" w:sz="0" w:space="0" w:color="auto"/>
        <w:right w:val="none" w:sz="0" w:space="0" w:color="auto"/>
      </w:divBdr>
    </w:div>
    <w:div w:id="1522162455">
      <w:bodyDiv w:val="1"/>
      <w:marLeft w:val="0"/>
      <w:marRight w:val="0"/>
      <w:marTop w:val="0"/>
      <w:marBottom w:val="0"/>
      <w:divBdr>
        <w:top w:val="none" w:sz="0" w:space="0" w:color="auto"/>
        <w:left w:val="none" w:sz="0" w:space="0" w:color="auto"/>
        <w:bottom w:val="none" w:sz="0" w:space="0" w:color="auto"/>
        <w:right w:val="none" w:sz="0" w:space="0" w:color="auto"/>
      </w:divBdr>
    </w:div>
    <w:div w:id="1522469210">
      <w:bodyDiv w:val="1"/>
      <w:marLeft w:val="0"/>
      <w:marRight w:val="0"/>
      <w:marTop w:val="0"/>
      <w:marBottom w:val="0"/>
      <w:divBdr>
        <w:top w:val="none" w:sz="0" w:space="0" w:color="auto"/>
        <w:left w:val="none" w:sz="0" w:space="0" w:color="auto"/>
        <w:bottom w:val="none" w:sz="0" w:space="0" w:color="auto"/>
        <w:right w:val="none" w:sz="0" w:space="0" w:color="auto"/>
      </w:divBdr>
    </w:div>
    <w:div w:id="1523324461">
      <w:bodyDiv w:val="1"/>
      <w:marLeft w:val="0"/>
      <w:marRight w:val="0"/>
      <w:marTop w:val="0"/>
      <w:marBottom w:val="0"/>
      <w:divBdr>
        <w:top w:val="none" w:sz="0" w:space="0" w:color="auto"/>
        <w:left w:val="none" w:sz="0" w:space="0" w:color="auto"/>
        <w:bottom w:val="none" w:sz="0" w:space="0" w:color="auto"/>
        <w:right w:val="none" w:sz="0" w:space="0" w:color="auto"/>
      </w:divBdr>
    </w:div>
    <w:div w:id="1523935113">
      <w:bodyDiv w:val="1"/>
      <w:marLeft w:val="0"/>
      <w:marRight w:val="0"/>
      <w:marTop w:val="0"/>
      <w:marBottom w:val="0"/>
      <w:divBdr>
        <w:top w:val="none" w:sz="0" w:space="0" w:color="auto"/>
        <w:left w:val="none" w:sz="0" w:space="0" w:color="auto"/>
        <w:bottom w:val="none" w:sz="0" w:space="0" w:color="auto"/>
        <w:right w:val="none" w:sz="0" w:space="0" w:color="auto"/>
      </w:divBdr>
    </w:div>
    <w:div w:id="1524585352">
      <w:bodyDiv w:val="1"/>
      <w:marLeft w:val="0"/>
      <w:marRight w:val="0"/>
      <w:marTop w:val="0"/>
      <w:marBottom w:val="0"/>
      <w:divBdr>
        <w:top w:val="none" w:sz="0" w:space="0" w:color="auto"/>
        <w:left w:val="none" w:sz="0" w:space="0" w:color="auto"/>
        <w:bottom w:val="none" w:sz="0" w:space="0" w:color="auto"/>
        <w:right w:val="none" w:sz="0" w:space="0" w:color="auto"/>
      </w:divBdr>
    </w:div>
    <w:div w:id="1524826867">
      <w:bodyDiv w:val="1"/>
      <w:marLeft w:val="0"/>
      <w:marRight w:val="0"/>
      <w:marTop w:val="0"/>
      <w:marBottom w:val="0"/>
      <w:divBdr>
        <w:top w:val="none" w:sz="0" w:space="0" w:color="auto"/>
        <w:left w:val="none" w:sz="0" w:space="0" w:color="auto"/>
        <w:bottom w:val="none" w:sz="0" w:space="0" w:color="auto"/>
        <w:right w:val="none" w:sz="0" w:space="0" w:color="auto"/>
      </w:divBdr>
    </w:div>
    <w:div w:id="1524826945">
      <w:bodyDiv w:val="1"/>
      <w:marLeft w:val="0"/>
      <w:marRight w:val="0"/>
      <w:marTop w:val="0"/>
      <w:marBottom w:val="0"/>
      <w:divBdr>
        <w:top w:val="none" w:sz="0" w:space="0" w:color="auto"/>
        <w:left w:val="none" w:sz="0" w:space="0" w:color="auto"/>
        <w:bottom w:val="none" w:sz="0" w:space="0" w:color="auto"/>
        <w:right w:val="none" w:sz="0" w:space="0" w:color="auto"/>
      </w:divBdr>
    </w:div>
    <w:div w:id="1525437956">
      <w:bodyDiv w:val="1"/>
      <w:marLeft w:val="0"/>
      <w:marRight w:val="0"/>
      <w:marTop w:val="0"/>
      <w:marBottom w:val="0"/>
      <w:divBdr>
        <w:top w:val="none" w:sz="0" w:space="0" w:color="auto"/>
        <w:left w:val="none" w:sz="0" w:space="0" w:color="auto"/>
        <w:bottom w:val="none" w:sz="0" w:space="0" w:color="auto"/>
        <w:right w:val="none" w:sz="0" w:space="0" w:color="auto"/>
      </w:divBdr>
    </w:div>
    <w:div w:id="1526595889">
      <w:bodyDiv w:val="1"/>
      <w:marLeft w:val="0"/>
      <w:marRight w:val="0"/>
      <w:marTop w:val="0"/>
      <w:marBottom w:val="0"/>
      <w:divBdr>
        <w:top w:val="none" w:sz="0" w:space="0" w:color="auto"/>
        <w:left w:val="none" w:sz="0" w:space="0" w:color="auto"/>
        <w:bottom w:val="none" w:sz="0" w:space="0" w:color="auto"/>
        <w:right w:val="none" w:sz="0" w:space="0" w:color="auto"/>
      </w:divBdr>
    </w:div>
    <w:div w:id="1526939457">
      <w:bodyDiv w:val="1"/>
      <w:marLeft w:val="0"/>
      <w:marRight w:val="0"/>
      <w:marTop w:val="0"/>
      <w:marBottom w:val="0"/>
      <w:divBdr>
        <w:top w:val="none" w:sz="0" w:space="0" w:color="auto"/>
        <w:left w:val="none" w:sz="0" w:space="0" w:color="auto"/>
        <w:bottom w:val="none" w:sz="0" w:space="0" w:color="auto"/>
        <w:right w:val="none" w:sz="0" w:space="0" w:color="auto"/>
      </w:divBdr>
    </w:div>
    <w:div w:id="1528368336">
      <w:bodyDiv w:val="1"/>
      <w:marLeft w:val="0"/>
      <w:marRight w:val="0"/>
      <w:marTop w:val="0"/>
      <w:marBottom w:val="0"/>
      <w:divBdr>
        <w:top w:val="none" w:sz="0" w:space="0" w:color="auto"/>
        <w:left w:val="none" w:sz="0" w:space="0" w:color="auto"/>
        <w:bottom w:val="none" w:sz="0" w:space="0" w:color="auto"/>
        <w:right w:val="none" w:sz="0" w:space="0" w:color="auto"/>
      </w:divBdr>
    </w:div>
    <w:div w:id="1528830326">
      <w:bodyDiv w:val="1"/>
      <w:marLeft w:val="0"/>
      <w:marRight w:val="0"/>
      <w:marTop w:val="0"/>
      <w:marBottom w:val="0"/>
      <w:divBdr>
        <w:top w:val="none" w:sz="0" w:space="0" w:color="auto"/>
        <w:left w:val="none" w:sz="0" w:space="0" w:color="auto"/>
        <w:bottom w:val="none" w:sz="0" w:space="0" w:color="auto"/>
        <w:right w:val="none" w:sz="0" w:space="0" w:color="auto"/>
      </w:divBdr>
    </w:div>
    <w:div w:id="1529180002">
      <w:bodyDiv w:val="1"/>
      <w:marLeft w:val="0"/>
      <w:marRight w:val="0"/>
      <w:marTop w:val="0"/>
      <w:marBottom w:val="0"/>
      <w:divBdr>
        <w:top w:val="none" w:sz="0" w:space="0" w:color="auto"/>
        <w:left w:val="none" w:sz="0" w:space="0" w:color="auto"/>
        <w:bottom w:val="none" w:sz="0" w:space="0" w:color="auto"/>
        <w:right w:val="none" w:sz="0" w:space="0" w:color="auto"/>
      </w:divBdr>
    </w:div>
    <w:div w:id="1529220793">
      <w:bodyDiv w:val="1"/>
      <w:marLeft w:val="0"/>
      <w:marRight w:val="0"/>
      <w:marTop w:val="0"/>
      <w:marBottom w:val="0"/>
      <w:divBdr>
        <w:top w:val="none" w:sz="0" w:space="0" w:color="auto"/>
        <w:left w:val="none" w:sz="0" w:space="0" w:color="auto"/>
        <w:bottom w:val="none" w:sz="0" w:space="0" w:color="auto"/>
        <w:right w:val="none" w:sz="0" w:space="0" w:color="auto"/>
      </w:divBdr>
    </w:div>
    <w:div w:id="1529558797">
      <w:bodyDiv w:val="1"/>
      <w:marLeft w:val="0"/>
      <w:marRight w:val="0"/>
      <w:marTop w:val="0"/>
      <w:marBottom w:val="0"/>
      <w:divBdr>
        <w:top w:val="none" w:sz="0" w:space="0" w:color="auto"/>
        <w:left w:val="none" w:sz="0" w:space="0" w:color="auto"/>
        <w:bottom w:val="none" w:sz="0" w:space="0" w:color="auto"/>
        <w:right w:val="none" w:sz="0" w:space="0" w:color="auto"/>
      </w:divBdr>
      <w:divsChild>
        <w:div w:id="3098741">
          <w:marLeft w:val="480"/>
          <w:marRight w:val="0"/>
          <w:marTop w:val="0"/>
          <w:marBottom w:val="0"/>
          <w:divBdr>
            <w:top w:val="none" w:sz="0" w:space="0" w:color="auto"/>
            <w:left w:val="none" w:sz="0" w:space="0" w:color="auto"/>
            <w:bottom w:val="none" w:sz="0" w:space="0" w:color="auto"/>
            <w:right w:val="none" w:sz="0" w:space="0" w:color="auto"/>
          </w:divBdr>
        </w:div>
        <w:div w:id="5601305">
          <w:marLeft w:val="480"/>
          <w:marRight w:val="0"/>
          <w:marTop w:val="0"/>
          <w:marBottom w:val="0"/>
          <w:divBdr>
            <w:top w:val="none" w:sz="0" w:space="0" w:color="auto"/>
            <w:left w:val="none" w:sz="0" w:space="0" w:color="auto"/>
            <w:bottom w:val="none" w:sz="0" w:space="0" w:color="auto"/>
            <w:right w:val="none" w:sz="0" w:space="0" w:color="auto"/>
          </w:divBdr>
        </w:div>
        <w:div w:id="26881066">
          <w:marLeft w:val="480"/>
          <w:marRight w:val="0"/>
          <w:marTop w:val="0"/>
          <w:marBottom w:val="0"/>
          <w:divBdr>
            <w:top w:val="none" w:sz="0" w:space="0" w:color="auto"/>
            <w:left w:val="none" w:sz="0" w:space="0" w:color="auto"/>
            <w:bottom w:val="none" w:sz="0" w:space="0" w:color="auto"/>
            <w:right w:val="none" w:sz="0" w:space="0" w:color="auto"/>
          </w:divBdr>
        </w:div>
        <w:div w:id="120340600">
          <w:marLeft w:val="480"/>
          <w:marRight w:val="0"/>
          <w:marTop w:val="0"/>
          <w:marBottom w:val="0"/>
          <w:divBdr>
            <w:top w:val="none" w:sz="0" w:space="0" w:color="auto"/>
            <w:left w:val="none" w:sz="0" w:space="0" w:color="auto"/>
            <w:bottom w:val="none" w:sz="0" w:space="0" w:color="auto"/>
            <w:right w:val="none" w:sz="0" w:space="0" w:color="auto"/>
          </w:divBdr>
        </w:div>
        <w:div w:id="244848520">
          <w:marLeft w:val="480"/>
          <w:marRight w:val="0"/>
          <w:marTop w:val="0"/>
          <w:marBottom w:val="0"/>
          <w:divBdr>
            <w:top w:val="none" w:sz="0" w:space="0" w:color="auto"/>
            <w:left w:val="none" w:sz="0" w:space="0" w:color="auto"/>
            <w:bottom w:val="none" w:sz="0" w:space="0" w:color="auto"/>
            <w:right w:val="none" w:sz="0" w:space="0" w:color="auto"/>
          </w:divBdr>
        </w:div>
        <w:div w:id="245655807">
          <w:marLeft w:val="480"/>
          <w:marRight w:val="0"/>
          <w:marTop w:val="0"/>
          <w:marBottom w:val="0"/>
          <w:divBdr>
            <w:top w:val="none" w:sz="0" w:space="0" w:color="auto"/>
            <w:left w:val="none" w:sz="0" w:space="0" w:color="auto"/>
            <w:bottom w:val="none" w:sz="0" w:space="0" w:color="auto"/>
            <w:right w:val="none" w:sz="0" w:space="0" w:color="auto"/>
          </w:divBdr>
        </w:div>
        <w:div w:id="261186503">
          <w:marLeft w:val="480"/>
          <w:marRight w:val="0"/>
          <w:marTop w:val="0"/>
          <w:marBottom w:val="0"/>
          <w:divBdr>
            <w:top w:val="none" w:sz="0" w:space="0" w:color="auto"/>
            <w:left w:val="none" w:sz="0" w:space="0" w:color="auto"/>
            <w:bottom w:val="none" w:sz="0" w:space="0" w:color="auto"/>
            <w:right w:val="none" w:sz="0" w:space="0" w:color="auto"/>
          </w:divBdr>
        </w:div>
        <w:div w:id="268048041">
          <w:marLeft w:val="480"/>
          <w:marRight w:val="0"/>
          <w:marTop w:val="0"/>
          <w:marBottom w:val="0"/>
          <w:divBdr>
            <w:top w:val="none" w:sz="0" w:space="0" w:color="auto"/>
            <w:left w:val="none" w:sz="0" w:space="0" w:color="auto"/>
            <w:bottom w:val="none" w:sz="0" w:space="0" w:color="auto"/>
            <w:right w:val="none" w:sz="0" w:space="0" w:color="auto"/>
          </w:divBdr>
        </w:div>
        <w:div w:id="312293568">
          <w:marLeft w:val="480"/>
          <w:marRight w:val="0"/>
          <w:marTop w:val="0"/>
          <w:marBottom w:val="0"/>
          <w:divBdr>
            <w:top w:val="none" w:sz="0" w:space="0" w:color="auto"/>
            <w:left w:val="none" w:sz="0" w:space="0" w:color="auto"/>
            <w:bottom w:val="none" w:sz="0" w:space="0" w:color="auto"/>
            <w:right w:val="none" w:sz="0" w:space="0" w:color="auto"/>
          </w:divBdr>
        </w:div>
        <w:div w:id="323317228">
          <w:marLeft w:val="480"/>
          <w:marRight w:val="0"/>
          <w:marTop w:val="0"/>
          <w:marBottom w:val="0"/>
          <w:divBdr>
            <w:top w:val="none" w:sz="0" w:space="0" w:color="auto"/>
            <w:left w:val="none" w:sz="0" w:space="0" w:color="auto"/>
            <w:bottom w:val="none" w:sz="0" w:space="0" w:color="auto"/>
            <w:right w:val="none" w:sz="0" w:space="0" w:color="auto"/>
          </w:divBdr>
        </w:div>
        <w:div w:id="333192595">
          <w:marLeft w:val="480"/>
          <w:marRight w:val="0"/>
          <w:marTop w:val="0"/>
          <w:marBottom w:val="0"/>
          <w:divBdr>
            <w:top w:val="none" w:sz="0" w:space="0" w:color="auto"/>
            <w:left w:val="none" w:sz="0" w:space="0" w:color="auto"/>
            <w:bottom w:val="none" w:sz="0" w:space="0" w:color="auto"/>
            <w:right w:val="none" w:sz="0" w:space="0" w:color="auto"/>
          </w:divBdr>
        </w:div>
        <w:div w:id="393353269">
          <w:marLeft w:val="480"/>
          <w:marRight w:val="0"/>
          <w:marTop w:val="0"/>
          <w:marBottom w:val="0"/>
          <w:divBdr>
            <w:top w:val="none" w:sz="0" w:space="0" w:color="auto"/>
            <w:left w:val="none" w:sz="0" w:space="0" w:color="auto"/>
            <w:bottom w:val="none" w:sz="0" w:space="0" w:color="auto"/>
            <w:right w:val="none" w:sz="0" w:space="0" w:color="auto"/>
          </w:divBdr>
        </w:div>
        <w:div w:id="535965196">
          <w:marLeft w:val="480"/>
          <w:marRight w:val="0"/>
          <w:marTop w:val="0"/>
          <w:marBottom w:val="0"/>
          <w:divBdr>
            <w:top w:val="none" w:sz="0" w:space="0" w:color="auto"/>
            <w:left w:val="none" w:sz="0" w:space="0" w:color="auto"/>
            <w:bottom w:val="none" w:sz="0" w:space="0" w:color="auto"/>
            <w:right w:val="none" w:sz="0" w:space="0" w:color="auto"/>
          </w:divBdr>
        </w:div>
        <w:div w:id="625425268">
          <w:marLeft w:val="480"/>
          <w:marRight w:val="0"/>
          <w:marTop w:val="0"/>
          <w:marBottom w:val="0"/>
          <w:divBdr>
            <w:top w:val="none" w:sz="0" w:space="0" w:color="auto"/>
            <w:left w:val="none" w:sz="0" w:space="0" w:color="auto"/>
            <w:bottom w:val="none" w:sz="0" w:space="0" w:color="auto"/>
            <w:right w:val="none" w:sz="0" w:space="0" w:color="auto"/>
          </w:divBdr>
        </w:div>
        <w:div w:id="647051331">
          <w:marLeft w:val="480"/>
          <w:marRight w:val="0"/>
          <w:marTop w:val="0"/>
          <w:marBottom w:val="0"/>
          <w:divBdr>
            <w:top w:val="none" w:sz="0" w:space="0" w:color="auto"/>
            <w:left w:val="none" w:sz="0" w:space="0" w:color="auto"/>
            <w:bottom w:val="none" w:sz="0" w:space="0" w:color="auto"/>
            <w:right w:val="none" w:sz="0" w:space="0" w:color="auto"/>
          </w:divBdr>
        </w:div>
        <w:div w:id="687021883">
          <w:marLeft w:val="480"/>
          <w:marRight w:val="0"/>
          <w:marTop w:val="0"/>
          <w:marBottom w:val="0"/>
          <w:divBdr>
            <w:top w:val="none" w:sz="0" w:space="0" w:color="auto"/>
            <w:left w:val="none" w:sz="0" w:space="0" w:color="auto"/>
            <w:bottom w:val="none" w:sz="0" w:space="0" w:color="auto"/>
            <w:right w:val="none" w:sz="0" w:space="0" w:color="auto"/>
          </w:divBdr>
        </w:div>
        <w:div w:id="759062535">
          <w:marLeft w:val="480"/>
          <w:marRight w:val="0"/>
          <w:marTop w:val="0"/>
          <w:marBottom w:val="0"/>
          <w:divBdr>
            <w:top w:val="none" w:sz="0" w:space="0" w:color="auto"/>
            <w:left w:val="none" w:sz="0" w:space="0" w:color="auto"/>
            <w:bottom w:val="none" w:sz="0" w:space="0" w:color="auto"/>
            <w:right w:val="none" w:sz="0" w:space="0" w:color="auto"/>
          </w:divBdr>
        </w:div>
        <w:div w:id="839197004">
          <w:marLeft w:val="480"/>
          <w:marRight w:val="0"/>
          <w:marTop w:val="0"/>
          <w:marBottom w:val="0"/>
          <w:divBdr>
            <w:top w:val="none" w:sz="0" w:space="0" w:color="auto"/>
            <w:left w:val="none" w:sz="0" w:space="0" w:color="auto"/>
            <w:bottom w:val="none" w:sz="0" w:space="0" w:color="auto"/>
            <w:right w:val="none" w:sz="0" w:space="0" w:color="auto"/>
          </w:divBdr>
        </w:div>
        <w:div w:id="889150929">
          <w:marLeft w:val="480"/>
          <w:marRight w:val="0"/>
          <w:marTop w:val="0"/>
          <w:marBottom w:val="0"/>
          <w:divBdr>
            <w:top w:val="none" w:sz="0" w:space="0" w:color="auto"/>
            <w:left w:val="none" w:sz="0" w:space="0" w:color="auto"/>
            <w:bottom w:val="none" w:sz="0" w:space="0" w:color="auto"/>
            <w:right w:val="none" w:sz="0" w:space="0" w:color="auto"/>
          </w:divBdr>
        </w:div>
        <w:div w:id="909538073">
          <w:marLeft w:val="480"/>
          <w:marRight w:val="0"/>
          <w:marTop w:val="0"/>
          <w:marBottom w:val="0"/>
          <w:divBdr>
            <w:top w:val="none" w:sz="0" w:space="0" w:color="auto"/>
            <w:left w:val="none" w:sz="0" w:space="0" w:color="auto"/>
            <w:bottom w:val="none" w:sz="0" w:space="0" w:color="auto"/>
            <w:right w:val="none" w:sz="0" w:space="0" w:color="auto"/>
          </w:divBdr>
        </w:div>
        <w:div w:id="911768488">
          <w:marLeft w:val="480"/>
          <w:marRight w:val="0"/>
          <w:marTop w:val="0"/>
          <w:marBottom w:val="0"/>
          <w:divBdr>
            <w:top w:val="none" w:sz="0" w:space="0" w:color="auto"/>
            <w:left w:val="none" w:sz="0" w:space="0" w:color="auto"/>
            <w:bottom w:val="none" w:sz="0" w:space="0" w:color="auto"/>
            <w:right w:val="none" w:sz="0" w:space="0" w:color="auto"/>
          </w:divBdr>
        </w:div>
        <w:div w:id="932203395">
          <w:marLeft w:val="480"/>
          <w:marRight w:val="0"/>
          <w:marTop w:val="0"/>
          <w:marBottom w:val="0"/>
          <w:divBdr>
            <w:top w:val="none" w:sz="0" w:space="0" w:color="auto"/>
            <w:left w:val="none" w:sz="0" w:space="0" w:color="auto"/>
            <w:bottom w:val="none" w:sz="0" w:space="0" w:color="auto"/>
            <w:right w:val="none" w:sz="0" w:space="0" w:color="auto"/>
          </w:divBdr>
        </w:div>
        <w:div w:id="1022977085">
          <w:marLeft w:val="480"/>
          <w:marRight w:val="0"/>
          <w:marTop w:val="0"/>
          <w:marBottom w:val="0"/>
          <w:divBdr>
            <w:top w:val="none" w:sz="0" w:space="0" w:color="auto"/>
            <w:left w:val="none" w:sz="0" w:space="0" w:color="auto"/>
            <w:bottom w:val="none" w:sz="0" w:space="0" w:color="auto"/>
            <w:right w:val="none" w:sz="0" w:space="0" w:color="auto"/>
          </w:divBdr>
        </w:div>
        <w:div w:id="1031804889">
          <w:marLeft w:val="480"/>
          <w:marRight w:val="0"/>
          <w:marTop w:val="0"/>
          <w:marBottom w:val="0"/>
          <w:divBdr>
            <w:top w:val="none" w:sz="0" w:space="0" w:color="auto"/>
            <w:left w:val="none" w:sz="0" w:space="0" w:color="auto"/>
            <w:bottom w:val="none" w:sz="0" w:space="0" w:color="auto"/>
            <w:right w:val="none" w:sz="0" w:space="0" w:color="auto"/>
          </w:divBdr>
        </w:div>
        <w:div w:id="1098869048">
          <w:marLeft w:val="480"/>
          <w:marRight w:val="0"/>
          <w:marTop w:val="0"/>
          <w:marBottom w:val="0"/>
          <w:divBdr>
            <w:top w:val="none" w:sz="0" w:space="0" w:color="auto"/>
            <w:left w:val="none" w:sz="0" w:space="0" w:color="auto"/>
            <w:bottom w:val="none" w:sz="0" w:space="0" w:color="auto"/>
            <w:right w:val="none" w:sz="0" w:space="0" w:color="auto"/>
          </w:divBdr>
        </w:div>
        <w:div w:id="1122727617">
          <w:marLeft w:val="480"/>
          <w:marRight w:val="0"/>
          <w:marTop w:val="0"/>
          <w:marBottom w:val="0"/>
          <w:divBdr>
            <w:top w:val="none" w:sz="0" w:space="0" w:color="auto"/>
            <w:left w:val="none" w:sz="0" w:space="0" w:color="auto"/>
            <w:bottom w:val="none" w:sz="0" w:space="0" w:color="auto"/>
            <w:right w:val="none" w:sz="0" w:space="0" w:color="auto"/>
          </w:divBdr>
        </w:div>
        <w:div w:id="1145702547">
          <w:marLeft w:val="480"/>
          <w:marRight w:val="0"/>
          <w:marTop w:val="0"/>
          <w:marBottom w:val="0"/>
          <w:divBdr>
            <w:top w:val="none" w:sz="0" w:space="0" w:color="auto"/>
            <w:left w:val="none" w:sz="0" w:space="0" w:color="auto"/>
            <w:bottom w:val="none" w:sz="0" w:space="0" w:color="auto"/>
            <w:right w:val="none" w:sz="0" w:space="0" w:color="auto"/>
          </w:divBdr>
        </w:div>
        <w:div w:id="1159075285">
          <w:marLeft w:val="480"/>
          <w:marRight w:val="0"/>
          <w:marTop w:val="0"/>
          <w:marBottom w:val="0"/>
          <w:divBdr>
            <w:top w:val="none" w:sz="0" w:space="0" w:color="auto"/>
            <w:left w:val="none" w:sz="0" w:space="0" w:color="auto"/>
            <w:bottom w:val="none" w:sz="0" w:space="0" w:color="auto"/>
            <w:right w:val="none" w:sz="0" w:space="0" w:color="auto"/>
          </w:divBdr>
        </w:div>
        <w:div w:id="1216090737">
          <w:marLeft w:val="480"/>
          <w:marRight w:val="0"/>
          <w:marTop w:val="0"/>
          <w:marBottom w:val="0"/>
          <w:divBdr>
            <w:top w:val="none" w:sz="0" w:space="0" w:color="auto"/>
            <w:left w:val="none" w:sz="0" w:space="0" w:color="auto"/>
            <w:bottom w:val="none" w:sz="0" w:space="0" w:color="auto"/>
            <w:right w:val="none" w:sz="0" w:space="0" w:color="auto"/>
          </w:divBdr>
        </w:div>
        <w:div w:id="1229609580">
          <w:marLeft w:val="480"/>
          <w:marRight w:val="0"/>
          <w:marTop w:val="0"/>
          <w:marBottom w:val="0"/>
          <w:divBdr>
            <w:top w:val="none" w:sz="0" w:space="0" w:color="auto"/>
            <w:left w:val="none" w:sz="0" w:space="0" w:color="auto"/>
            <w:bottom w:val="none" w:sz="0" w:space="0" w:color="auto"/>
            <w:right w:val="none" w:sz="0" w:space="0" w:color="auto"/>
          </w:divBdr>
        </w:div>
        <w:div w:id="1382898546">
          <w:marLeft w:val="480"/>
          <w:marRight w:val="0"/>
          <w:marTop w:val="0"/>
          <w:marBottom w:val="0"/>
          <w:divBdr>
            <w:top w:val="none" w:sz="0" w:space="0" w:color="auto"/>
            <w:left w:val="none" w:sz="0" w:space="0" w:color="auto"/>
            <w:bottom w:val="none" w:sz="0" w:space="0" w:color="auto"/>
            <w:right w:val="none" w:sz="0" w:space="0" w:color="auto"/>
          </w:divBdr>
        </w:div>
        <w:div w:id="1477575216">
          <w:marLeft w:val="480"/>
          <w:marRight w:val="0"/>
          <w:marTop w:val="0"/>
          <w:marBottom w:val="0"/>
          <w:divBdr>
            <w:top w:val="none" w:sz="0" w:space="0" w:color="auto"/>
            <w:left w:val="none" w:sz="0" w:space="0" w:color="auto"/>
            <w:bottom w:val="none" w:sz="0" w:space="0" w:color="auto"/>
            <w:right w:val="none" w:sz="0" w:space="0" w:color="auto"/>
          </w:divBdr>
        </w:div>
        <w:div w:id="1499534768">
          <w:marLeft w:val="480"/>
          <w:marRight w:val="0"/>
          <w:marTop w:val="0"/>
          <w:marBottom w:val="0"/>
          <w:divBdr>
            <w:top w:val="none" w:sz="0" w:space="0" w:color="auto"/>
            <w:left w:val="none" w:sz="0" w:space="0" w:color="auto"/>
            <w:bottom w:val="none" w:sz="0" w:space="0" w:color="auto"/>
            <w:right w:val="none" w:sz="0" w:space="0" w:color="auto"/>
          </w:divBdr>
        </w:div>
        <w:div w:id="1529029091">
          <w:marLeft w:val="480"/>
          <w:marRight w:val="0"/>
          <w:marTop w:val="0"/>
          <w:marBottom w:val="0"/>
          <w:divBdr>
            <w:top w:val="none" w:sz="0" w:space="0" w:color="auto"/>
            <w:left w:val="none" w:sz="0" w:space="0" w:color="auto"/>
            <w:bottom w:val="none" w:sz="0" w:space="0" w:color="auto"/>
            <w:right w:val="none" w:sz="0" w:space="0" w:color="auto"/>
          </w:divBdr>
        </w:div>
        <w:div w:id="1552695098">
          <w:marLeft w:val="480"/>
          <w:marRight w:val="0"/>
          <w:marTop w:val="0"/>
          <w:marBottom w:val="0"/>
          <w:divBdr>
            <w:top w:val="none" w:sz="0" w:space="0" w:color="auto"/>
            <w:left w:val="none" w:sz="0" w:space="0" w:color="auto"/>
            <w:bottom w:val="none" w:sz="0" w:space="0" w:color="auto"/>
            <w:right w:val="none" w:sz="0" w:space="0" w:color="auto"/>
          </w:divBdr>
        </w:div>
        <w:div w:id="1658656179">
          <w:marLeft w:val="480"/>
          <w:marRight w:val="0"/>
          <w:marTop w:val="0"/>
          <w:marBottom w:val="0"/>
          <w:divBdr>
            <w:top w:val="none" w:sz="0" w:space="0" w:color="auto"/>
            <w:left w:val="none" w:sz="0" w:space="0" w:color="auto"/>
            <w:bottom w:val="none" w:sz="0" w:space="0" w:color="auto"/>
            <w:right w:val="none" w:sz="0" w:space="0" w:color="auto"/>
          </w:divBdr>
        </w:div>
        <w:div w:id="1667171830">
          <w:marLeft w:val="480"/>
          <w:marRight w:val="0"/>
          <w:marTop w:val="0"/>
          <w:marBottom w:val="0"/>
          <w:divBdr>
            <w:top w:val="none" w:sz="0" w:space="0" w:color="auto"/>
            <w:left w:val="none" w:sz="0" w:space="0" w:color="auto"/>
            <w:bottom w:val="none" w:sz="0" w:space="0" w:color="auto"/>
            <w:right w:val="none" w:sz="0" w:space="0" w:color="auto"/>
          </w:divBdr>
        </w:div>
        <w:div w:id="1735741218">
          <w:marLeft w:val="480"/>
          <w:marRight w:val="0"/>
          <w:marTop w:val="0"/>
          <w:marBottom w:val="0"/>
          <w:divBdr>
            <w:top w:val="none" w:sz="0" w:space="0" w:color="auto"/>
            <w:left w:val="none" w:sz="0" w:space="0" w:color="auto"/>
            <w:bottom w:val="none" w:sz="0" w:space="0" w:color="auto"/>
            <w:right w:val="none" w:sz="0" w:space="0" w:color="auto"/>
          </w:divBdr>
        </w:div>
        <w:div w:id="1745640110">
          <w:marLeft w:val="480"/>
          <w:marRight w:val="0"/>
          <w:marTop w:val="0"/>
          <w:marBottom w:val="0"/>
          <w:divBdr>
            <w:top w:val="none" w:sz="0" w:space="0" w:color="auto"/>
            <w:left w:val="none" w:sz="0" w:space="0" w:color="auto"/>
            <w:bottom w:val="none" w:sz="0" w:space="0" w:color="auto"/>
            <w:right w:val="none" w:sz="0" w:space="0" w:color="auto"/>
          </w:divBdr>
        </w:div>
        <w:div w:id="1747923546">
          <w:marLeft w:val="480"/>
          <w:marRight w:val="0"/>
          <w:marTop w:val="0"/>
          <w:marBottom w:val="0"/>
          <w:divBdr>
            <w:top w:val="none" w:sz="0" w:space="0" w:color="auto"/>
            <w:left w:val="none" w:sz="0" w:space="0" w:color="auto"/>
            <w:bottom w:val="none" w:sz="0" w:space="0" w:color="auto"/>
            <w:right w:val="none" w:sz="0" w:space="0" w:color="auto"/>
          </w:divBdr>
        </w:div>
        <w:div w:id="1783456487">
          <w:marLeft w:val="480"/>
          <w:marRight w:val="0"/>
          <w:marTop w:val="0"/>
          <w:marBottom w:val="0"/>
          <w:divBdr>
            <w:top w:val="none" w:sz="0" w:space="0" w:color="auto"/>
            <w:left w:val="none" w:sz="0" w:space="0" w:color="auto"/>
            <w:bottom w:val="none" w:sz="0" w:space="0" w:color="auto"/>
            <w:right w:val="none" w:sz="0" w:space="0" w:color="auto"/>
          </w:divBdr>
        </w:div>
        <w:div w:id="1831479611">
          <w:marLeft w:val="480"/>
          <w:marRight w:val="0"/>
          <w:marTop w:val="0"/>
          <w:marBottom w:val="0"/>
          <w:divBdr>
            <w:top w:val="none" w:sz="0" w:space="0" w:color="auto"/>
            <w:left w:val="none" w:sz="0" w:space="0" w:color="auto"/>
            <w:bottom w:val="none" w:sz="0" w:space="0" w:color="auto"/>
            <w:right w:val="none" w:sz="0" w:space="0" w:color="auto"/>
          </w:divBdr>
        </w:div>
        <w:div w:id="1926301495">
          <w:marLeft w:val="480"/>
          <w:marRight w:val="0"/>
          <w:marTop w:val="0"/>
          <w:marBottom w:val="0"/>
          <w:divBdr>
            <w:top w:val="none" w:sz="0" w:space="0" w:color="auto"/>
            <w:left w:val="none" w:sz="0" w:space="0" w:color="auto"/>
            <w:bottom w:val="none" w:sz="0" w:space="0" w:color="auto"/>
            <w:right w:val="none" w:sz="0" w:space="0" w:color="auto"/>
          </w:divBdr>
        </w:div>
        <w:div w:id="1937324836">
          <w:marLeft w:val="480"/>
          <w:marRight w:val="0"/>
          <w:marTop w:val="0"/>
          <w:marBottom w:val="0"/>
          <w:divBdr>
            <w:top w:val="none" w:sz="0" w:space="0" w:color="auto"/>
            <w:left w:val="none" w:sz="0" w:space="0" w:color="auto"/>
            <w:bottom w:val="none" w:sz="0" w:space="0" w:color="auto"/>
            <w:right w:val="none" w:sz="0" w:space="0" w:color="auto"/>
          </w:divBdr>
        </w:div>
        <w:div w:id="1987857314">
          <w:marLeft w:val="480"/>
          <w:marRight w:val="0"/>
          <w:marTop w:val="0"/>
          <w:marBottom w:val="0"/>
          <w:divBdr>
            <w:top w:val="none" w:sz="0" w:space="0" w:color="auto"/>
            <w:left w:val="none" w:sz="0" w:space="0" w:color="auto"/>
            <w:bottom w:val="none" w:sz="0" w:space="0" w:color="auto"/>
            <w:right w:val="none" w:sz="0" w:space="0" w:color="auto"/>
          </w:divBdr>
        </w:div>
        <w:div w:id="1994483309">
          <w:marLeft w:val="480"/>
          <w:marRight w:val="0"/>
          <w:marTop w:val="0"/>
          <w:marBottom w:val="0"/>
          <w:divBdr>
            <w:top w:val="none" w:sz="0" w:space="0" w:color="auto"/>
            <w:left w:val="none" w:sz="0" w:space="0" w:color="auto"/>
            <w:bottom w:val="none" w:sz="0" w:space="0" w:color="auto"/>
            <w:right w:val="none" w:sz="0" w:space="0" w:color="auto"/>
          </w:divBdr>
        </w:div>
        <w:div w:id="2024354564">
          <w:marLeft w:val="480"/>
          <w:marRight w:val="0"/>
          <w:marTop w:val="0"/>
          <w:marBottom w:val="0"/>
          <w:divBdr>
            <w:top w:val="none" w:sz="0" w:space="0" w:color="auto"/>
            <w:left w:val="none" w:sz="0" w:space="0" w:color="auto"/>
            <w:bottom w:val="none" w:sz="0" w:space="0" w:color="auto"/>
            <w:right w:val="none" w:sz="0" w:space="0" w:color="auto"/>
          </w:divBdr>
        </w:div>
        <w:div w:id="2048210766">
          <w:marLeft w:val="480"/>
          <w:marRight w:val="0"/>
          <w:marTop w:val="0"/>
          <w:marBottom w:val="0"/>
          <w:divBdr>
            <w:top w:val="none" w:sz="0" w:space="0" w:color="auto"/>
            <w:left w:val="none" w:sz="0" w:space="0" w:color="auto"/>
            <w:bottom w:val="none" w:sz="0" w:space="0" w:color="auto"/>
            <w:right w:val="none" w:sz="0" w:space="0" w:color="auto"/>
          </w:divBdr>
        </w:div>
        <w:div w:id="2094859102">
          <w:marLeft w:val="480"/>
          <w:marRight w:val="0"/>
          <w:marTop w:val="0"/>
          <w:marBottom w:val="0"/>
          <w:divBdr>
            <w:top w:val="none" w:sz="0" w:space="0" w:color="auto"/>
            <w:left w:val="none" w:sz="0" w:space="0" w:color="auto"/>
            <w:bottom w:val="none" w:sz="0" w:space="0" w:color="auto"/>
            <w:right w:val="none" w:sz="0" w:space="0" w:color="auto"/>
          </w:divBdr>
        </w:div>
        <w:div w:id="2098205427">
          <w:marLeft w:val="480"/>
          <w:marRight w:val="0"/>
          <w:marTop w:val="0"/>
          <w:marBottom w:val="0"/>
          <w:divBdr>
            <w:top w:val="none" w:sz="0" w:space="0" w:color="auto"/>
            <w:left w:val="none" w:sz="0" w:space="0" w:color="auto"/>
            <w:bottom w:val="none" w:sz="0" w:space="0" w:color="auto"/>
            <w:right w:val="none" w:sz="0" w:space="0" w:color="auto"/>
          </w:divBdr>
        </w:div>
        <w:div w:id="2126537962">
          <w:marLeft w:val="480"/>
          <w:marRight w:val="0"/>
          <w:marTop w:val="0"/>
          <w:marBottom w:val="0"/>
          <w:divBdr>
            <w:top w:val="none" w:sz="0" w:space="0" w:color="auto"/>
            <w:left w:val="none" w:sz="0" w:space="0" w:color="auto"/>
            <w:bottom w:val="none" w:sz="0" w:space="0" w:color="auto"/>
            <w:right w:val="none" w:sz="0" w:space="0" w:color="auto"/>
          </w:divBdr>
        </w:div>
      </w:divsChild>
    </w:div>
    <w:div w:id="1531381960">
      <w:bodyDiv w:val="1"/>
      <w:marLeft w:val="0"/>
      <w:marRight w:val="0"/>
      <w:marTop w:val="0"/>
      <w:marBottom w:val="0"/>
      <w:divBdr>
        <w:top w:val="none" w:sz="0" w:space="0" w:color="auto"/>
        <w:left w:val="none" w:sz="0" w:space="0" w:color="auto"/>
        <w:bottom w:val="none" w:sz="0" w:space="0" w:color="auto"/>
        <w:right w:val="none" w:sz="0" w:space="0" w:color="auto"/>
      </w:divBdr>
    </w:div>
    <w:div w:id="1532379351">
      <w:bodyDiv w:val="1"/>
      <w:marLeft w:val="0"/>
      <w:marRight w:val="0"/>
      <w:marTop w:val="0"/>
      <w:marBottom w:val="0"/>
      <w:divBdr>
        <w:top w:val="none" w:sz="0" w:space="0" w:color="auto"/>
        <w:left w:val="none" w:sz="0" w:space="0" w:color="auto"/>
        <w:bottom w:val="none" w:sz="0" w:space="0" w:color="auto"/>
        <w:right w:val="none" w:sz="0" w:space="0" w:color="auto"/>
      </w:divBdr>
    </w:div>
    <w:div w:id="1532837217">
      <w:bodyDiv w:val="1"/>
      <w:marLeft w:val="0"/>
      <w:marRight w:val="0"/>
      <w:marTop w:val="0"/>
      <w:marBottom w:val="0"/>
      <w:divBdr>
        <w:top w:val="none" w:sz="0" w:space="0" w:color="auto"/>
        <w:left w:val="none" w:sz="0" w:space="0" w:color="auto"/>
        <w:bottom w:val="none" w:sz="0" w:space="0" w:color="auto"/>
        <w:right w:val="none" w:sz="0" w:space="0" w:color="auto"/>
      </w:divBdr>
    </w:div>
    <w:div w:id="1532954861">
      <w:bodyDiv w:val="1"/>
      <w:marLeft w:val="0"/>
      <w:marRight w:val="0"/>
      <w:marTop w:val="0"/>
      <w:marBottom w:val="0"/>
      <w:divBdr>
        <w:top w:val="none" w:sz="0" w:space="0" w:color="auto"/>
        <w:left w:val="none" w:sz="0" w:space="0" w:color="auto"/>
        <w:bottom w:val="none" w:sz="0" w:space="0" w:color="auto"/>
        <w:right w:val="none" w:sz="0" w:space="0" w:color="auto"/>
      </w:divBdr>
    </w:div>
    <w:div w:id="1534078233">
      <w:bodyDiv w:val="1"/>
      <w:marLeft w:val="0"/>
      <w:marRight w:val="0"/>
      <w:marTop w:val="0"/>
      <w:marBottom w:val="0"/>
      <w:divBdr>
        <w:top w:val="none" w:sz="0" w:space="0" w:color="auto"/>
        <w:left w:val="none" w:sz="0" w:space="0" w:color="auto"/>
        <w:bottom w:val="none" w:sz="0" w:space="0" w:color="auto"/>
        <w:right w:val="none" w:sz="0" w:space="0" w:color="auto"/>
      </w:divBdr>
    </w:div>
    <w:div w:id="1534491038">
      <w:bodyDiv w:val="1"/>
      <w:marLeft w:val="0"/>
      <w:marRight w:val="0"/>
      <w:marTop w:val="0"/>
      <w:marBottom w:val="0"/>
      <w:divBdr>
        <w:top w:val="none" w:sz="0" w:space="0" w:color="auto"/>
        <w:left w:val="none" w:sz="0" w:space="0" w:color="auto"/>
        <w:bottom w:val="none" w:sz="0" w:space="0" w:color="auto"/>
        <w:right w:val="none" w:sz="0" w:space="0" w:color="auto"/>
      </w:divBdr>
    </w:div>
    <w:div w:id="1534540824">
      <w:bodyDiv w:val="1"/>
      <w:marLeft w:val="0"/>
      <w:marRight w:val="0"/>
      <w:marTop w:val="0"/>
      <w:marBottom w:val="0"/>
      <w:divBdr>
        <w:top w:val="none" w:sz="0" w:space="0" w:color="auto"/>
        <w:left w:val="none" w:sz="0" w:space="0" w:color="auto"/>
        <w:bottom w:val="none" w:sz="0" w:space="0" w:color="auto"/>
        <w:right w:val="none" w:sz="0" w:space="0" w:color="auto"/>
      </w:divBdr>
    </w:div>
    <w:div w:id="1535461488">
      <w:bodyDiv w:val="1"/>
      <w:marLeft w:val="0"/>
      <w:marRight w:val="0"/>
      <w:marTop w:val="0"/>
      <w:marBottom w:val="0"/>
      <w:divBdr>
        <w:top w:val="none" w:sz="0" w:space="0" w:color="auto"/>
        <w:left w:val="none" w:sz="0" w:space="0" w:color="auto"/>
        <w:bottom w:val="none" w:sz="0" w:space="0" w:color="auto"/>
        <w:right w:val="none" w:sz="0" w:space="0" w:color="auto"/>
      </w:divBdr>
    </w:div>
    <w:div w:id="1536235967">
      <w:bodyDiv w:val="1"/>
      <w:marLeft w:val="0"/>
      <w:marRight w:val="0"/>
      <w:marTop w:val="0"/>
      <w:marBottom w:val="0"/>
      <w:divBdr>
        <w:top w:val="none" w:sz="0" w:space="0" w:color="auto"/>
        <w:left w:val="none" w:sz="0" w:space="0" w:color="auto"/>
        <w:bottom w:val="none" w:sz="0" w:space="0" w:color="auto"/>
        <w:right w:val="none" w:sz="0" w:space="0" w:color="auto"/>
      </w:divBdr>
    </w:div>
    <w:div w:id="1537156161">
      <w:bodyDiv w:val="1"/>
      <w:marLeft w:val="0"/>
      <w:marRight w:val="0"/>
      <w:marTop w:val="0"/>
      <w:marBottom w:val="0"/>
      <w:divBdr>
        <w:top w:val="none" w:sz="0" w:space="0" w:color="auto"/>
        <w:left w:val="none" w:sz="0" w:space="0" w:color="auto"/>
        <w:bottom w:val="none" w:sz="0" w:space="0" w:color="auto"/>
        <w:right w:val="none" w:sz="0" w:space="0" w:color="auto"/>
      </w:divBdr>
    </w:div>
    <w:div w:id="1537238475">
      <w:bodyDiv w:val="1"/>
      <w:marLeft w:val="0"/>
      <w:marRight w:val="0"/>
      <w:marTop w:val="0"/>
      <w:marBottom w:val="0"/>
      <w:divBdr>
        <w:top w:val="none" w:sz="0" w:space="0" w:color="auto"/>
        <w:left w:val="none" w:sz="0" w:space="0" w:color="auto"/>
        <w:bottom w:val="none" w:sz="0" w:space="0" w:color="auto"/>
        <w:right w:val="none" w:sz="0" w:space="0" w:color="auto"/>
      </w:divBdr>
    </w:div>
    <w:div w:id="1538011600">
      <w:bodyDiv w:val="1"/>
      <w:marLeft w:val="0"/>
      <w:marRight w:val="0"/>
      <w:marTop w:val="0"/>
      <w:marBottom w:val="0"/>
      <w:divBdr>
        <w:top w:val="none" w:sz="0" w:space="0" w:color="auto"/>
        <w:left w:val="none" w:sz="0" w:space="0" w:color="auto"/>
        <w:bottom w:val="none" w:sz="0" w:space="0" w:color="auto"/>
        <w:right w:val="none" w:sz="0" w:space="0" w:color="auto"/>
      </w:divBdr>
    </w:div>
    <w:div w:id="1538816221">
      <w:bodyDiv w:val="1"/>
      <w:marLeft w:val="0"/>
      <w:marRight w:val="0"/>
      <w:marTop w:val="0"/>
      <w:marBottom w:val="0"/>
      <w:divBdr>
        <w:top w:val="none" w:sz="0" w:space="0" w:color="auto"/>
        <w:left w:val="none" w:sz="0" w:space="0" w:color="auto"/>
        <w:bottom w:val="none" w:sz="0" w:space="0" w:color="auto"/>
        <w:right w:val="none" w:sz="0" w:space="0" w:color="auto"/>
      </w:divBdr>
    </w:div>
    <w:div w:id="1539781624">
      <w:bodyDiv w:val="1"/>
      <w:marLeft w:val="0"/>
      <w:marRight w:val="0"/>
      <w:marTop w:val="0"/>
      <w:marBottom w:val="0"/>
      <w:divBdr>
        <w:top w:val="none" w:sz="0" w:space="0" w:color="auto"/>
        <w:left w:val="none" w:sz="0" w:space="0" w:color="auto"/>
        <w:bottom w:val="none" w:sz="0" w:space="0" w:color="auto"/>
        <w:right w:val="none" w:sz="0" w:space="0" w:color="auto"/>
      </w:divBdr>
    </w:div>
    <w:div w:id="1540049081">
      <w:bodyDiv w:val="1"/>
      <w:marLeft w:val="0"/>
      <w:marRight w:val="0"/>
      <w:marTop w:val="0"/>
      <w:marBottom w:val="0"/>
      <w:divBdr>
        <w:top w:val="none" w:sz="0" w:space="0" w:color="auto"/>
        <w:left w:val="none" w:sz="0" w:space="0" w:color="auto"/>
        <w:bottom w:val="none" w:sz="0" w:space="0" w:color="auto"/>
        <w:right w:val="none" w:sz="0" w:space="0" w:color="auto"/>
      </w:divBdr>
    </w:div>
    <w:div w:id="1540387946">
      <w:bodyDiv w:val="1"/>
      <w:marLeft w:val="0"/>
      <w:marRight w:val="0"/>
      <w:marTop w:val="0"/>
      <w:marBottom w:val="0"/>
      <w:divBdr>
        <w:top w:val="none" w:sz="0" w:space="0" w:color="auto"/>
        <w:left w:val="none" w:sz="0" w:space="0" w:color="auto"/>
        <w:bottom w:val="none" w:sz="0" w:space="0" w:color="auto"/>
        <w:right w:val="none" w:sz="0" w:space="0" w:color="auto"/>
      </w:divBdr>
    </w:div>
    <w:div w:id="1540507757">
      <w:bodyDiv w:val="1"/>
      <w:marLeft w:val="0"/>
      <w:marRight w:val="0"/>
      <w:marTop w:val="0"/>
      <w:marBottom w:val="0"/>
      <w:divBdr>
        <w:top w:val="none" w:sz="0" w:space="0" w:color="auto"/>
        <w:left w:val="none" w:sz="0" w:space="0" w:color="auto"/>
        <w:bottom w:val="none" w:sz="0" w:space="0" w:color="auto"/>
        <w:right w:val="none" w:sz="0" w:space="0" w:color="auto"/>
      </w:divBdr>
    </w:div>
    <w:div w:id="1543397706">
      <w:bodyDiv w:val="1"/>
      <w:marLeft w:val="0"/>
      <w:marRight w:val="0"/>
      <w:marTop w:val="0"/>
      <w:marBottom w:val="0"/>
      <w:divBdr>
        <w:top w:val="none" w:sz="0" w:space="0" w:color="auto"/>
        <w:left w:val="none" w:sz="0" w:space="0" w:color="auto"/>
        <w:bottom w:val="none" w:sz="0" w:space="0" w:color="auto"/>
        <w:right w:val="none" w:sz="0" w:space="0" w:color="auto"/>
      </w:divBdr>
    </w:div>
    <w:div w:id="1544058242">
      <w:bodyDiv w:val="1"/>
      <w:marLeft w:val="0"/>
      <w:marRight w:val="0"/>
      <w:marTop w:val="0"/>
      <w:marBottom w:val="0"/>
      <w:divBdr>
        <w:top w:val="none" w:sz="0" w:space="0" w:color="auto"/>
        <w:left w:val="none" w:sz="0" w:space="0" w:color="auto"/>
        <w:bottom w:val="none" w:sz="0" w:space="0" w:color="auto"/>
        <w:right w:val="none" w:sz="0" w:space="0" w:color="auto"/>
      </w:divBdr>
    </w:div>
    <w:div w:id="1544948136">
      <w:bodyDiv w:val="1"/>
      <w:marLeft w:val="0"/>
      <w:marRight w:val="0"/>
      <w:marTop w:val="0"/>
      <w:marBottom w:val="0"/>
      <w:divBdr>
        <w:top w:val="none" w:sz="0" w:space="0" w:color="auto"/>
        <w:left w:val="none" w:sz="0" w:space="0" w:color="auto"/>
        <w:bottom w:val="none" w:sz="0" w:space="0" w:color="auto"/>
        <w:right w:val="none" w:sz="0" w:space="0" w:color="auto"/>
      </w:divBdr>
    </w:div>
    <w:div w:id="1545097210">
      <w:bodyDiv w:val="1"/>
      <w:marLeft w:val="0"/>
      <w:marRight w:val="0"/>
      <w:marTop w:val="0"/>
      <w:marBottom w:val="0"/>
      <w:divBdr>
        <w:top w:val="none" w:sz="0" w:space="0" w:color="auto"/>
        <w:left w:val="none" w:sz="0" w:space="0" w:color="auto"/>
        <w:bottom w:val="none" w:sz="0" w:space="0" w:color="auto"/>
        <w:right w:val="none" w:sz="0" w:space="0" w:color="auto"/>
      </w:divBdr>
    </w:div>
    <w:div w:id="1545483514">
      <w:bodyDiv w:val="1"/>
      <w:marLeft w:val="0"/>
      <w:marRight w:val="0"/>
      <w:marTop w:val="0"/>
      <w:marBottom w:val="0"/>
      <w:divBdr>
        <w:top w:val="none" w:sz="0" w:space="0" w:color="auto"/>
        <w:left w:val="none" w:sz="0" w:space="0" w:color="auto"/>
        <w:bottom w:val="none" w:sz="0" w:space="0" w:color="auto"/>
        <w:right w:val="none" w:sz="0" w:space="0" w:color="auto"/>
      </w:divBdr>
    </w:div>
    <w:div w:id="1545603530">
      <w:bodyDiv w:val="1"/>
      <w:marLeft w:val="0"/>
      <w:marRight w:val="0"/>
      <w:marTop w:val="0"/>
      <w:marBottom w:val="0"/>
      <w:divBdr>
        <w:top w:val="none" w:sz="0" w:space="0" w:color="auto"/>
        <w:left w:val="none" w:sz="0" w:space="0" w:color="auto"/>
        <w:bottom w:val="none" w:sz="0" w:space="0" w:color="auto"/>
        <w:right w:val="none" w:sz="0" w:space="0" w:color="auto"/>
      </w:divBdr>
    </w:div>
    <w:div w:id="1546405559">
      <w:bodyDiv w:val="1"/>
      <w:marLeft w:val="0"/>
      <w:marRight w:val="0"/>
      <w:marTop w:val="0"/>
      <w:marBottom w:val="0"/>
      <w:divBdr>
        <w:top w:val="none" w:sz="0" w:space="0" w:color="auto"/>
        <w:left w:val="none" w:sz="0" w:space="0" w:color="auto"/>
        <w:bottom w:val="none" w:sz="0" w:space="0" w:color="auto"/>
        <w:right w:val="none" w:sz="0" w:space="0" w:color="auto"/>
      </w:divBdr>
    </w:div>
    <w:div w:id="1546989242">
      <w:bodyDiv w:val="1"/>
      <w:marLeft w:val="0"/>
      <w:marRight w:val="0"/>
      <w:marTop w:val="0"/>
      <w:marBottom w:val="0"/>
      <w:divBdr>
        <w:top w:val="none" w:sz="0" w:space="0" w:color="auto"/>
        <w:left w:val="none" w:sz="0" w:space="0" w:color="auto"/>
        <w:bottom w:val="none" w:sz="0" w:space="0" w:color="auto"/>
        <w:right w:val="none" w:sz="0" w:space="0" w:color="auto"/>
      </w:divBdr>
    </w:div>
    <w:div w:id="1547258383">
      <w:bodyDiv w:val="1"/>
      <w:marLeft w:val="0"/>
      <w:marRight w:val="0"/>
      <w:marTop w:val="0"/>
      <w:marBottom w:val="0"/>
      <w:divBdr>
        <w:top w:val="none" w:sz="0" w:space="0" w:color="auto"/>
        <w:left w:val="none" w:sz="0" w:space="0" w:color="auto"/>
        <w:bottom w:val="none" w:sz="0" w:space="0" w:color="auto"/>
        <w:right w:val="none" w:sz="0" w:space="0" w:color="auto"/>
      </w:divBdr>
    </w:div>
    <w:div w:id="1548949821">
      <w:bodyDiv w:val="1"/>
      <w:marLeft w:val="0"/>
      <w:marRight w:val="0"/>
      <w:marTop w:val="0"/>
      <w:marBottom w:val="0"/>
      <w:divBdr>
        <w:top w:val="none" w:sz="0" w:space="0" w:color="auto"/>
        <w:left w:val="none" w:sz="0" w:space="0" w:color="auto"/>
        <w:bottom w:val="none" w:sz="0" w:space="0" w:color="auto"/>
        <w:right w:val="none" w:sz="0" w:space="0" w:color="auto"/>
      </w:divBdr>
    </w:div>
    <w:div w:id="1549149526">
      <w:bodyDiv w:val="1"/>
      <w:marLeft w:val="0"/>
      <w:marRight w:val="0"/>
      <w:marTop w:val="0"/>
      <w:marBottom w:val="0"/>
      <w:divBdr>
        <w:top w:val="none" w:sz="0" w:space="0" w:color="auto"/>
        <w:left w:val="none" w:sz="0" w:space="0" w:color="auto"/>
        <w:bottom w:val="none" w:sz="0" w:space="0" w:color="auto"/>
        <w:right w:val="none" w:sz="0" w:space="0" w:color="auto"/>
      </w:divBdr>
    </w:div>
    <w:div w:id="1549954628">
      <w:bodyDiv w:val="1"/>
      <w:marLeft w:val="0"/>
      <w:marRight w:val="0"/>
      <w:marTop w:val="0"/>
      <w:marBottom w:val="0"/>
      <w:divBdr>
        <w:top w:val="none" w:sz="0" w:space="0" w:color="auto"/>
        <w:left w:val="none" w:sz="0" w:space="0" w:color="auto"/>
        <w:bottom w:val="none" w:sz="0" w:space="0" w:color="auto"/>
        <w:right w:val="none" w:sz="0" w:space="0" w:color="auto"/>
      </w:divBdr>
    </w:div>
    <w:div w:id="1549956147">
      <w:bodyDiv w:val="1"/>
      <w:marLeft w:val="0"/>
      <w:marRight w:val="0"/>
      <w:marTop w:val="0"/>
      <w:marBottom w:val="0"/>
      <w:divBdr>
        <w:top w:val="none" w:sz="0" w:space="0" w:color="auto"/>
        <w:left w:val="none" w:sz="0" w:space="0" w:color="auto"/>
        <w:bottom w:val="none" w:sz="0" w:space="0" w:color="auto"/>
        <w:right w:val="none" w:sz="0" w:space="0" w:color="auto"/>
      </w:divBdr>
    </w:div>
    <w:div w:id="1550149680">
      <w:bodyDiv w:val="1"/>
      <w:marLeft w:val="0"/>
      <w:marRight w:val="0"/>
      <w:marTop w:val="0"/>
      <w:marBottom w:val="0"/>
      <w:divBdr>
        <w:top w:val="none" w:sz="0" w:space="0" w:color="auto"/>
        <w:left w:val="none" w:sz="0" w:space="0" w:color="auto"/>
        <w:bottom w:val="none" w:sz="0" w:space="0" w:color="auto"/>
        <w:right w:val="none" w:sz="0" w:space="0" w:color="auto"/>
      </w:divBdr>
    </w:div>
    <w:div w:id="1551653125">
      <w:bodyDiv w:val="1"/>
      <w:marLeft w:val="0"/>
      <w:marRight w:val="0"/>
      <w:marTop w:val="0"/>
      <w:marBottom w:val="0"/>
      <w:divBdr>
        <w:top w:val="none" w:sz="0" w:space="0" w:color="auto"/>
        <w:left w:val="none" w:sz="0" w:space="0" w:color="auto"/>
        <w:bottom w:val="none" w:sz="0" w:space="0" w:color="auto"/>
        <w:right w:val="none" w:sz="0" w:space="0" w:color="auto"/>
      </w:divBdr>
    </w:div>
    <w:div w:id="1552887264">
      <w:bodyDiv w:val="1"/>
      <w:marLeft w:val="0"/>
      <w:marRight w:val="0"/>
      <w:marTop w:val="0"/>
      <w:marBottom w:val="0"/>
      <w:divBdr>
        <w:top w:val="none" w:sz="0" w:space="0" w:color="auto"/>
        <w:left w:val="none" w:sz="0" w:space="0" w:color="auto"/>
        <w:bottom w:val="none" w:sz="0" w:space="0" w:color="auto"/>
        <w:right w:val="none" w:sz="0" w:space="0" w:color="auto"/>
      </w:divBdr>
    </w:div>
    <w:div w:id="1553038475">
      <w:bodyDiv w:val="1"/>
      <w:marLeft w:val="0"/>
      <w:marRight w:val="0"/>
      <w:marTop w:val="0"/>
      <w:marBottom w:val="0"/>
      <w:divBdr>
        <w:top w:val="none" w:sz="0" w:space="0" w:color="auto"/>
        <w:left w:val="none" w:sz="0" w:space="0" w:color="auto"/>
        <w:bottom w:val="none" w:sz="0" w:space="0" w:color="auto"/>
        <w:right w:val="none" w:sz="0" w:space="0" w:color="auto"/>
      </w:divBdr>
    </w:div>
    <w:div w:id="1553805873">
      <w:bodyDiv w:val="1"/>
      <w:marLeft w:val="0"/>
      <w:marRight w:val="0"/>
      <w:marTop w:val="0"/>
      <w:marBottom w:val="0"/>
      <w:divBdr>
        <w:top w:val="none" w:sz="0" w:space="0" w:color="auto"/>
        <w:left w:val="none" w:sz="0" w:space="0" w:color="auto"/>
        <w:bottom w:val="none" w:sz="0" w:space="0" w:color="auto"/>
        <w:right w:val="none" w:sz="0" w:space="0" w:color="auto"/>
      </w:divBdr>
    </w:div>
    <w:div w:id="1554005383">
      <w:bodyDiv w:val="1"/>
      <w:marLeft w:val="0"/>
      <w:marRight w:val="0"/>
      <w:marTop w:val="0"/>
      <w:marBottom w:val="0"/>
      <w:divBdr>
        <w:top w:val="none" w:sz="0" w:space="0" w:color="auto"/>
        <w:left w:val="none" w:sz="0" w:space="0" w:color="auto"/>
        <w:bottom w:val="none" w:sz="0" w:space="0" w:color="auto"/>
        <w:right w:val="none" w:sz="0" w:space="0" w:color="auto"/>
      </w:divBdr>
    </w:div>
    <w:div w:id="1555972387">
      <w:bodyDiv w:val="1"/>
      <w:marLeft w:val="0"/>
      <w:marRight w:val="0"/>
      <w:marTop w:val="0"/>
      <w:marBottom w:val="0"/>
      <w:divBdr>
        <w:top w:val="none" w:sz="0" w:space="0" w:color="auto"/>
        <w:left w:val="none" w:sz="0" w:space="0" w:color="auto"/>
        <w:bottom w:val="none" w:sz="0" w:space="0" w:color="auto"/>
        <w:right w:val="none" w:sz="0" w:space="0" w:color="auto"/>
      </w:divBdr>
    </w:div>
    <w:div w:id="1556354529">
      <w:bodyDiv w:val="1"/>
      <w:marLeft w:val="0"/>
      <w:marRight w:val="0"/>
      <w:marTop w:val="0"/>
      <w:marBottom w:val="0"/>
      <w:divBdr>
        <w:top w:val="none" w:sz="0" w:space="0" w:color="auto"/>
        <w:left w:val="none" w:sz="0" w:space="0" w:color="auto"/>
        <w:bottom w:val="none" w:sz="0" w:space="0" w:color="auto"/>
        <w:right w:val="none" w:sz="0" w:space="0" w:color="auto"/>
      </w:divBdr>
    </w:div>
    <w:div w:id="1557668902">
      <w:bodyDiv w:val="1"/>
      <w:marLeft w:val="0"/>
      <w:marRight w:val="0"/>
      <w:marTop w:val="0"/>
      <w:marBottom w:val="0"/>
      <w:divBdr>
        <w:top w:val="none" w:sz="0" w:space="0" w:color="auto"/>
        <w:left w:val="none" w:sz="0" w:space="0" w:color="auto"/>
        <w:bottom w:val="none" w:sz="0" w:space="0" w:color="auto"/>
        <w:right w:val="none" w:sz="0" w:space="0" w:color="auto"/>
      </w:divBdr>
    </w:div>
    <w:div w:id="1558708735">
      <w:bodyDiv w:val="1"/>
      <w:marLeft w:val="0"/>
      <w:marRight w:val="0"/>
      <w:marTop w:val="0"/>
      <w:marBottom w:val="0"/>
      <w:divBdr>
        <w:top w:val="none" w:sz="0" w:space="0" w:color="auto"/>
        <w:left w:val="none" w:sz="0" w:space="0" w:color="auto"/>
        <w:bottom w:val="none" w:sz="0" w:space="0" w:color="auto"/>
        <w:right w:val="none" w:sz="0" w:space="0" w:color="auto"/>
      </w:divBdr>
    </w:div>
    <w:div w:id="1558853154">
      <w:bodyDiv w:val="1"/>
      <w:marLeft w:val="0"/>
      <w:marRight w:val="0"/>
      <w:marTop w:val="0"/>
      <w:marBottom w:val="0"/>
      <w:divBdr>
        <w:top w:val="none" w:sz="0" w:space="0" w:color="auto"/>
        <w:left w:val="none" w:sz="0" w:space="0" w:color="auto"/>
        <w:bottom w:val="none" w:sz="0" w:space="0" w:color="auto"/>
        <w:right w:val="none" w:sz="0" w:space="0" w:color="auto"/>
      </w:divBdr>
    </w:div>
    <w:div w:id="1560824087">
      <w:bodyDiv w:val="1"/>
      <w:marLeft w:val="0"/>
      <w:marRight w:val="0"/>
      <w:marTop w:val="0"/>
      <w:marBottom w:val="0"/>
      <w:divBdr>
        <w:top w:val="none" w:sz="0" w:space="0" w:color="auto"/>
        <w:left w:val="none" w:sz="0" w:space="0" w:color="auto"/>
        <w:bottom w:val="none" w:sz="0" w:space="0" w:color="auto"/>
        <w:right w:val="none" w:sz="0" w:space="0" w:color="auto"/>
      </w:divBdr>
    </w:div>
    <w:div w:id="1561553406">
      <w:bodyDiv w:val="1"/>
      <w:marLeft w:val="0"/>
      <w:marRight w:val="0"/>
      <w:marTop w:val="0"/>
      <w:marBottom w:val="0"/>
      <w:divBdr>
        <w:top w:val="none" w:sz="0" w:space="0" w:color="auto"/>
        <w:left w:val="none" w:sz="0" w:space="0" w:color="auto"/>
        <w:bottom w:val="none" w:sz="0" w:space="0" w:color="auto"/>
        <w:right w:val="none" w:sz="0" w:space="0" w:color="auto"/>
      </w:divBdr>
    </w:div>
    <w:div w:id="1561599323">
      <w:bodyDiv w:val="1"/>
      <w:marLeft w:val="0"/>
      <w:marRight w:val="0"/>
      <w:marTop w:val="0"/>
      <w:marBottom w:val="0"/>
      <w:divBdr>
        <w:top w:val="none" w:sz="0" w:space="0" w:color="auto"/>
        <w:left w:val="none" w:sz="0" w:space="0" w:color="auto"/>
        <w:bottom w:val="none" w:sz="0" w:space="0" w:color="auto"/>
        <w:right w:val="none" w:sz="0" w:space="0" w:color="auto"/>
      </w:divBdr>
    </w:div>
    <w:div w:id="1561864695">
      <w:bodyDiv w:val="1"/>
      <w:marLeft w:val="0"/>
      <w:marRight w:val="0"/>
      <w:marTop w:val="0"/>
      <w:marBottom w:val="0"/>
      <w:divBdr>
        <w:top w:val="none" w:sz="0" w:space="0" w:color="auto"/>
        <w:left w:val="none" w:sz="0" w:space="0" w:color="auto"/>
        <w:bottom w:val="none" w:sz="0" w:space="0" w:color="auto"/>
        <w:right w:val="none" w:sz="0" w:space="0" w:color="auto"/>
      </w:divBdr>
    </w:div>
    <w:div w:id="1562910166">
      <w:bodyDiv w:val="1"/>
      <w:marLeft w:val="0"/>
      <w:marRight w:val="0"/>
      <w:marTop w:val="0"/>
      <w:marBottom w:val="0"/>
      <w:divBdr>
        <w:top w:val="none" w:sz="0" w:space="0" w:color="auto"/>
        <w:left w:val="none" w:sz="0" w:space="0" w:color="auto"/>
        <w:bottom w:val="none" w:sz="0" w:space="0" w:color="auto"/>
        <w:right w:val="none" w:sz="0" w:space="0" w:color="auto"/>
      </w:divBdr>
    </w:div>
    <w:div w:id="1563322417">
      <w:bodyDiv w:val="1"/>
      <w:marLeft w:val="0"/>
      <w:marRight w:val="0"/>
      <w:marTop w:val="0"/>
      <w:marBottom w:val="0"/>
      <w:divBdr>
        <w:top w:val="none" w:sz="0" w:space="0" w:color="auto"/>
        <w:left w:val="none" w:sz="0" w:space="0" w:color="auto"/>
        <w:bottom w:val="none" w:sz="0" w:space="0" w:color="auto"/>
        <w:right w:val="none" w:sz="0" w:space="0" w:color="auto"/>
      </w:divBdr>
    </w:div>
    <w:div w:id="1564482752">
      <w:bodyDiv w:val="1"/>
      <w:marLeft w:val="0"/>
      <w:marRight w:val="0"/>
      <w:marTop w:val="0"/>
      <w:marBottom w:val="0"/>
      <w:divBdr>
        <w:top w:val="none" w:sz="0" w:space="0" w:color="auto"/>
        <w:left w:val="none" w:sz="0" w:space="0" w:color="auto"/>
        <w:bottom w:val="none" w:sz="0" w:space="0" w:color="auto"/>
        <w:right w:val="none" w:sz="0" w:space="0" w:color="auto"/>
      </w:divBdr>
    </w:div>
    <w:div w:id="1564757711">
      <w:bodyDiv w:val="1"/>
      <w:marLeft w:val="0"/>
      <w:marRight w:val="0"/>
      <w:marTop w:val="0"/>
      <w:marBottom w:val="0"/>
      <w:divBdr>
        <w:top w:val="none" w:sz="0" w:space="0" w:color="auto"/>
        <w:left w:val="none" w:sz="0" w:space="0" w:color="auto"/>
        <w:bottom w:val="none" w:sz="0" w:space="0" w:color="auto"/>
        <w:right w:val="none" w:sz="0" w:space="0" w:color="auto"/>
      </w:divBdr>
    </w:div>
    <w:div w:id="1565026296">
      <w:bodyDiv w:val="1"/>
      <w:marLeft w:val="0"/>
      <w:marRight w:val="0"/>
      <w:marTop w:val="0"/>
      <w:marBottom w:val="0"/>
      <w:divBdr>
        <w:top w:val="none" w:sz="0" w:space="0" w:color="auto"/>
        <w:left w:val="none" w:sz="0" w:space="0" w:color="auto"/>
        <w:bottom w:val="none" w:sz="0" w:space="0" w:color="auto"/>
        <w:right w:val="none" w:sz="0" w:space="0" w:color="auto"/>
      </w:divBdr>
    </w:div>
    <w:div w:id="1565683423">
      <w:bodyDiv w:val="1"/>
      <w:marLeft w:val="0"/>
      <w:marRight w:val="0"/>
      <w:marTop w:val="0"/>
      <w:marBottom w:val="0"/>
      <w:divBdr>
        <w:top w:val="none" w:sz="0" w:space="0" w:color="auto"/>
        <w:left w:val="none" w:sz="0" w:space="0" w:color="auto"/>
        <w:bottom w:val="none" w:sz="0" w:space="0" w:color="auto"/>
        <w:right w:val="none" w:sz="0" w:space="0" w:color="auto"/>
      </w:divBdr>
    </w:div>
    <w:div w:id="1566260766">
      <w:bodyDiv w:val="1"/>
      <w:marLeft w:val="0"/>
      <w:marRight w:val="0"/>
      <w:marTop w:val="0"/>
      <w:marBottom w:val="0"/>
      <w:divBdr>
        <w:top w:val="none" w:sz="0" w:space="0" w:color="auto"/>
        <w:left w:val="none" w:sz="0" w:space="0" w:color="auto"/>
        <w:bottom w:val="none" w:sz="0" w:space="0" w:color="auto"/>
        <w:right w:val="none" w:sz="0" w:space="0" w:color="auto"/>
      </w:divBdr>
    </w:div>
    <w:div w:id="1566646553">
      <w:bodyDiv w:val="1"/>
      <w:marLeft w:val="0"/>
      <w:marRight w:val="0"/>
      <w:marTop w:val="0"/>
      <w:marBottom w:val="0"/>
      <w:divBdr>
        <w:top w:val="none" w:sz="0" w:space="0" w:color="auto"/>
        <w:left w:val="none" w:sz="0" w:space="0" w:color="auto"/>
        <w:bottom w:val="none" w:sz="0" w:space="0" w:color="auto"/>
        <w:right w:val="none" w:sz="0" w:space="0" w:color="auto"/>
      </w:divBdr>
    </w:div>
    <w:div w:id="1567690092">
      <w:bodyDiv w:val="1"/>
      <w:marLeft w:val="0"/>
      <w:marRight w:val="0"/>
      <w:marTop w:val="0"/>
      <w:marBottom w:val="0"/>
      <w:divBdr>
        <w:top w:val="none" w:sz="0" w:space="0" w:color="auto"/>
        <w:left w:val="none" w:sz="0" w:space="0" w:color="auto"/>
        <w:bottom w:val="none" w:sz="0" w:space="0" w:color="auto"/>
        <w:right w:val="none" w:sz="0" w:space="0" w:color="auto"/>
      </w:divBdr>
    </w:div>
    <w:div w:id="1567690843">
      <w:bodyDiv w:val="1"/>
      <w:marLeft w:val="0"/>
      <w:marRight w:val="0"/>
      <w:marTop w:val="0"/>
      <w:marBottom w:val="0"/>
      <w:divBdr>
        <w:top w:val="none" w:sz="0" w:space="0" w:color="auto"/>
        <w:left w:val="none" w:sz="0" w:space="0" w:color="auto"/>
        <w:bottom w:val="none" w:sz="0" w:space="0" w:color="auto"/>
        <w:right w:val="none" w:sz="0" w:space="0" w:color="auto"/>
      </w:divBdr>
    </w:div>
    <w:div w:id="1567717710">
      <w:bodyDiv w:val="1"/>
      <w:marLeft w:val="0"/>
      <w:marRight w:val="0"/>
      <w:marTop w:val="0"/>
      <w:marBottom w:val="0"/>
      <w:divBdr>
        <w:top w:val="none" w:sz="0" w:space="0" w:color="auto"/>
        <w:left w:val="none" w:sz="0" w:space="0" w:color="auto"/>
        <w:bottom w:val="none" w:sz="0" w:space="0" w:color="auto"/>
        <w:right w:val="none" w:sz="0" w:space="0" w:color="auto"/>
      </w:divBdr>
    </w:div>
    <w:div w:id="1568417277">
      <w:bodyDiv w:val="1"/>
      <w:marLeft w:val="0"/>
      <w:marRight w:val="0"/>
      <w:marTop w:val="0"/>
      <w:marBottom w:val="0"/>
      <w:divBdr>
        <w:top w:val="none" w:sz="0" w:space="0" w:color="auto"/>
        <w:left w:val="none" w:sz="0" w:space="0" w:color="auto"/>
        <w:bottom w:val="none" w:sz="0" w:space="0" w:color="auto"/>
        <w:right w:val="none" w:sz="0" w:space="0" w:color="auto"/>
      </w:divBdr>
    </w:div>
    <w:div w:id="1568762801">
      <w:bodyDiv w:val="1"/>
      <w:marLeft w:val="0"/>
      <w:marRight w:val="0"/>
      <w:marTop w:val="0"/>
      <w:marBottom w:val="0"/>
      <w:divBdr>
        <w:top w:val="none" w:sz="0" w:space="0" w:color="auto"/>
        <w:left w:val="none" w:sz="0" w:space="0" w:color="auto"/>
        <w:bottom w:val="none" w:sz="0" w:space="0" w:color="auto"/>
        <w:right w:val="none" w:sz="0" w:space="0" w:color="auto"/>
      </w:divBdr>
    </w:div>
    <w:div w:id="1569488464">
      <w:bodyDiv w:val="1"/>
      <w:marLeft w:val="0"/>
      <w:marRight w:val="0"/>
      <w:marTop w:val="0"/>
      <w:marBottom w:val="0"/>
      <w:divBdr>
        <w:top w:val="none" w:sz="0" w:space="0" w:color="auto"/>
        <w:left w:val="none" w:sz="0" w:space="0" w:color="auto"/>
        <w:bottom w:val="none" w:sz="0" w:space="0" w:color="auto"/>
        <w:right w:val="none" w:sz="0" w:space="0" w:color="auto"/>
      </w:divBdr>
    </w:div>
    <w:div w:id="1573806133">
      <w:bodyDiv w:val="1"/>
      <w:marLeft w:val="0"/>
      <w:marRight w:val="0"/>
      <w:marTop w:val="0"/>
      <w:marBottom w:val="0"/>
      <w:divBdr>
        <w:top w:val="none" w:sz="0" w:space="0" w:color="auto"/>
        <w:left w:val="none" w:sz="0" w:space="0" w:color="auto"/>
        <w:bottom w:val="none" w:sz="0" w:space="0" w:color="auto"/>
        <w:right w:val="none" w:sz="0" w:space="0" w:color="auto"/>
      </w:divBdr>
    </w:div>
    <w:div w:id="1573929157">
      <w:bodyDiv w:val="1"/>
      <w:marLeft w:val="0"/>
      <w:marRight w:val="0"/>
      <w:marTop w:val="0"/>
      <w:marBottom w:val="0"/>
      <w:divBdr>
        <w:top w:val="none" w:sz="0" w:space="0" w:color="auto"/>
        <w:left w:val="none" w:sz="0" w:space="0" w:color="auto"/>
        <w:bottom w:val="none" w:sz="0" w:space="0" w:color="auto"/>
        <w:right w:val="none" w:sz="0" w:space="0" w:color="auto"/>
      </w:divBdr>
    </w:div>
    <w:div w:id="1573930135">
      <w:bodyDiv w:val="1"/>
      <w:marLeft w:val="0"/>
      <w:marRight w:val="0"/>
      <w:marTop w:val="0"/>
      <w:marBottom w:val="0"/>
      <w:divBdr>
        <w:top w:val="none" w:sz="0" w:space="0" w:color="auto"/>
        <w:left w:val="none" w:sz="0" w:space="0" w:color="auto"/>
        <w:bottom w:val="none" w:sz="0" w:space="0" w:color="auto"/>
        <w:right w:val="none" w:sz="0" w:space="0" w:color="auto"/>
      </w:divBdr>
    </w:div>
    <w:div w:id="1575240658">
      <w:bodyDiv w:val="1"/>
      <w:marLeft w:val="0"/>
      <w:marRight w:val="0"/>
      <w:marTop w:val="0"/>
      <w:marBottom w:val="0"/>
      <w:divBdr>
        <w:top w:val="none" w:sz="0" w:space="0" w:color="auto"/>
        <w:left w:val="none" w:sz="0" w:space="0" w:color="auto"/>
        <w:bottom w:val="none" w:sz="0" w:space="0" w:color="auto"/>
        <w:right w:val="none" w:sz="0" w:space="0" w:color="auto"/>
      </w:divBdr>
    </w:div>
    <w:div w:id="1575553731">
      <w:bodyDiv w:val="1"/>
      <w:marLeft w:val="0"/>
      <w:marRight w:val="0"/>
      <w:marTop w:val="0"/>
      <w:marBottom w:val="0"/>
      <w:divBdr>
        <w:top w:val="none" w:sz="0" w:space="0" w:color="auto"/>
        <w:left w:val="none" w:sz="0" w:space="0" w:color="auto"/>
        <w:bottom w:val="none" w:sz="0" w:space="0" w:color="auto"/>
        <w:right w:val="none" w:sz="0" w:space="0" w:color="auto"/>
      </w:divBdr>
    </w:div>
    <w:div w:id="1576669477">
      <w:bodyDiv w:val="1"/>
      <w:marLeft w:val="0"/>
      <w:marRight w:val="0"/>
      <w:marTop w:val="0"/>
      <w:marBottom w:val="0"/>
      <w:divBdr>
        <w:top w:val="none" w:sz="0" w:space="0" w:color="auto"/>
        <w:left w:val="none" w:sz="0" w:space="0" w:color="auto"/>
        <w:bottom w:val="none" w:sz="0" w:space="0" w:color="auto"/>
        <w:right w:val="none" w:sz="0" w:space="0" w:color="auto"/>
      </w:divBdr>
    </w:div>
    <w:div w:id="1576671091">
      <w:bodyDiv w:val="1"/>
      <w:marLeft w:val="0"/>
      <w:marRight w:val="0"/>
      <w:marTop w:val="0"/>
      <w:marBottom w:val="0"/>
      <w:divBdr>
        <w:top w:val="none" w:sz="0" w:space="0" w:color="auto"/>
        <w:left w:val="none" w:sz="0" w:space="0" w:color="auto"/>
        <w:bottom w:val="none" w:sz="0" w:space="0" w:color="auto"/>
        <w:right w:val="none" w:sz="0" w:space="0" w:color="auto"/>
      </w:divBdr>
    </w:div>
    <w:div w:id="1576815567">
      <w:bodyDiv w:val="1"/>
      <w:marLeft w:val="0"/>
      <w:marRight w:val="0"/>
      <w:marTop w:val="0"/>
      <w:marBottom w:val="0"/>
      <w:divBdr>
        <w:top w:val="none" w:sz="0" w:space="0" w:color="auto"/>
        <w:left w:val="none" w:sz="0" w:space="0" w:color="auto"/>
        <w:bottom w:val="none" w:sz="0" w:space="0" w:color="auto"/>
        <w:right w:val="none" w:sz="0" w:space="0" w:color="auto"/>
      </w:divBdr>
    </w:div>
    <w:div w:id="1577744725">
      <w:bodyDiv w:val="1"/>
      <w:marLeft w:val="0"/>
      <w:marRight w:val="0"/>
      <w:marTop w:val="0"/>
      <w:marBottom w:val="0"/>
      <w:divBdr>
        <w:top w:val="none" w:sz="0" w:space="0" w:color="auto"/>
        <w:left w:val="none" w:sz="0" w:space="0" w:color="auto"/>
        <w:bottom w:val="none" w:sz="0" w:space="0" w:color="auto"/>
        <w:right w:val="none" w:sz="0" w:space="0" w:color="auto"/>
      </w:divBdr>
    </w:div>
    <w:div w:id="1578057516">
      <w:bodyDiv w:val="1"/>
      <w:marLeft w:val="0"/>
      <w:marRight w:val="0"/>
      <w:marTop w:val="0"/>
      <w:marBottom w:val="0"/>
      <w:divBdr>
        <w:top w:val="none" w:sz="0" w:space="0" w:color="auto"/>
        <w:left w:val="none" w:sz="0" w:space="0" w:color="auto"/>
        <w:bottom w:val="none" w:sz="0" w:space="0" w:color="auto"/>
        <w:right w:val="none" w:sz="0" w:space="0" w:color="auto"/>
      </w:divBdr>
    </w:div>
    <w:div w:id="1578781222">
      <w:bodyDiv w:val="1"/>
      <w:marLeft w:val="0"/>
      <w:marRight w:val="0"/>
      <w:marTop w:val="0"/>
      <w:marBottom w:val="0"/>
      <w:divBdr>
        <w:top w:val="none" w:sz="0" w:space="0" w:color="auto"/>
        <w:left w:val="none" w:sz="0" w:space="0" w:color="auto"/>
        <w:bottom w:val="none" w:sz="0" w:space="0" w:color="auto"/>
        <w:right w:val="none" w:sz="0" w:space="0" w:color="auto"/>
      </w:divBdr>
    </w:div>
    <w:div w:id="1579438569">
      <w:bodyDiv w:val="1"/>
      <w:marLeft w:val="0"/>
      <w:marRight w:val="0"/>
      <w:marTop w:val="0"/>
      <w:marBottom w:val="0"/>
      <w:divBdr>
        <w:top w:val="none" w:sz="0" w:space="0" w:color="auto"/>
        <w:left w:val="none" w:sz="0" w:space="0" w:color="auto"/>
        <w:bottom w:val="none" w:sz="0" w:space="0" w:color="auto"/>
        <w:right w:val="none" w:sz="0" w:space="0" w:color="auto"/>
      </w:divBdr>
    </w:div>
    <w:div w:id="1580794786">
      <w:bodyDiv w:val="1"/>
      <w:marLeft w:val="0"/>
      <w:marRight w:val="0"/>
      <w:marTop w:val="0"/>
      <w:marBottom w:val="0"/>
      <w:divBdr>
        <w:top w:val="none" w:sz="0" w:space="0" w:color="auto"/>
        <w:left w:val="none" w:sz="0" w:space="0" w:color="auto"/>
        <w:bottom w:val="none" w:sz="0" w:space="0" w:color="auto"/>
        <w:right w:val="none" w:sz="0" w:space="0" w:color="auto"/>
      </w:divBdr>
    </w:div>
    <w:div w:id="1582059650">
      <w:bodyDiv w:val="1"/>
      <w:marLeft w:val="0"/>
      <w:marRight w:val="0"/>
      <w:marTop w:val="0"/>
      <w:marBottom w:val="0"/>
      <w:divBdr>
        <w:top w:val="none" w:sz="0" w:space="0" w:color="auto"/>
        <w:left w:val="none" w:sz="0" w:space="0" w:color="auto"/>
        <w:bottom w:val="none" w:sz="0" w:space="0" w:color="auto"/>
        <w:right w:val="none" w:sz="0" w:space="0" w:color="auto"/>
      </w:divBdr>
    </w:div>
    <w:div w:id="1582832470">
      <w:bodyDiv w:val="1"/>
      <w:marLeft w:val="0"/>
      <w:marRight w:val="0"/>
      <w:marTop w:val="0"/>
      <w:marBottom w:val="0"/>
      <w:divBdr>
        <w:top w:val="none" w:sz="0" w:space="0" w:color="auto"/>
        <w:left w:val="none" w:sz="0" w:space="0" w:color="auto"/>
        <w:bottom w:val="none" w:sz="0" w:space="0" w:color="auto"/>
        <w:right w:val="none" w:sz="0" w:space="0" w:color="auto"/>
      </w:divBdr>
    </w:div>
    <w:div w:id="1584492045">
      <w:bodyDiv w:val="1"/>
      <w:marLeft w:val="0"/>
      <w:marRight w:val="0"/>
      <w:marTop w:val="0"/>
      <w:marBottom w:val="0"/>
      <w:divBdr>
        <w:top w:val="none" w:sz="0" w:space="0" w:color="auto"/>
        <w:left w:val="none" w:sz="0" w:space="0" w:color="auto"/>
        <w:bottom w:val="none" w:sz="0" w:space="0" w:color="auto"/>
        <w:right w:val="none" w:sz="0" w:space="0" w:color="auto"/>
      </w:divBdr>
    </w:div>
    <w:div w:id="1584534869">
      <w:bodyDiv w:val="1"/>
      <w:marLeft w:val="0"/>
      <w:marRight w:val="0"/>
      <w:marTop w:val="0"/>
      <w:marBottom w:val="0"/>
      <w:divBdr>
        <w:top w:val="none" w:sz="0" w:space="0" w:color="auto"/>
        <w:left w:val="none" w:sz="0" w:space="0" w:color="auto"/>
        <w:bottom w:val="none" w:sz="0" w:space="0" w:color="auto"/>
        <w:right w:val="none" w:sz="0" w:space="0" w:color="auto"/>
      </w:divBdr>
    </w:div>
    <w:div w:id="1584802105">
      <w:bodyDiv w:val="1"/>
      <w:marLeft w:val="0"/>
      <w:marRight w:val="0"/>
      <w:marTop w:val="0"/>
      <w:marBottom w:val="0"/>
      <w:divBdr>
        <w:top w:val="none" w:sz="0" w:space="0" w:color="auto"/>
        <w:left w:val="none" w:sz="0" w:space="0" w:color="auto"/>
        <w:bottom w:val="none" w:sz="0" w:space="0" w:color="auto"/>
        <w:right w:val="none" w:sz="0" w:space="0" w:color="auto"/>
      </w:divBdr>
    </w:div>
    <w:div w:id="1585600882">
      <w:bodyDiv w:val="1"/>
      <w:marLeft w:val="0"/>
      <w:marRight w:val="0"/>
      <w:marTop w:val="0"/>
      <w:marBottom w:val="0"/>
      <w:divBdr>
        <w:top w:val="none" w:sz="0" w:space="0" w:color="auto"/>
        <w:left w:val="none" w:sz="0" w:space="0" w:color="auto"/>
        <w:bottom w:val="none" w:sz="0" w:space="0" w:color="auto"/>
        <w:right w:val="none" w:sz="0" w:space="0" w:color="auto"/>
      </w:divBdr>
    </w:div>
    <w:div w:id="1587612332">
      <w:bodyDiv w:val="1"/>
      <w:marLeft w:val="0"/>
      <w:marRight w:val="0"/>
      <w:marTop w:val="0"/>
      <w:marBottom w:val="0"/>
      <w:divBdr>
        <w:top w:val="none" w:sz="0" w:space="0" w:color="auto"/>
        <w:left w:val="none" w:sz="0" w:space="0" w:color="auto"/>
        <w:bottom w:val="none" w:sz="0" w:space="0" w:color="auto"/>
        <w:right w:val="none" w:sz="0" w:space="0" w:color="auto"/>
      </w:divBdr>
    </w:div>
    <w:div w:id="1588465188">
      <w:bodyDiv w:val="1"/>
      <w:marLeft w:val="0"/>
      <w:marRight w:val="0"/>
      <w:marTop w:val="0"/>
      <w:marBottom w:val="0"/>
      <w:divBdr>
        <w:top w:val="none" w:sz="0" w:space="0" w:color="auto"/>
        <w:left w:val="none" w:sz="0" w:space="0" w:color="auto"/>
        <w:bottom w:val="none" w:sz="0" w:space="0" w:color="auto"/>
        <w:right w:val="none" w:sz="0" w:space="0" w:color="auto"/>
      </w:divBdr>
    </w:div>
    <w:div w:id="1589848721">
      <w:bodyDiv w:val="1"/>
      <w:marLeft w:val="0"/>
      <w:marRight w:val="0"/>
      <w:marTop w:val="0"/>
      <w:marBottom w:val="0"/>
      <w:divBdr>
        <w:top w:val="none" w:sz="0" w:space="0" w:color="auto"/>
        <w:left w:val="none" w:sz="0" w:space="0" w:color="auto"/>
        <w:bottom w:val="none" w:sz="0" w:space="0" w:color="auto"/>
        <w:right w:val="none" w:sz="0" w:space="0" w:color="auto"/>
      </w:divBdr>
    </w:div>
    <w:div w:id="1590385327">
      <w:bodyDiv w:val="1"/>
      <w:marLeft w:val="0"/>
      <w:marRight w:val="0"/>
      <w:marTop w:val="0"/>
      <w:marBottom w:val="0"/>
      <w:divBdr>
        <w:top w:val="none" w:sz="0" w:space="0" w:color="auto"/>
        <w:left w:val="none" w:sz="0" w:space="0" w:color="auto"/>
        <w:bottom w:val="none" w:sz="0" w:space="0" w:color="auto"/>
        <w:right w:val="none" w:sz="0" w:space="0" w:color="auto"/>
      </w:divBdr>
    </w:div>
    <w:div w:id="1591818667">
      <w:bodyDiv w:val="1"/>
      <w:marLeft w:val="0"/>
      <w:marRight w:val="0"/>
      <w:marTop w:val="0"/>
      <w:marBottom w:val="0"/>
      <w:divBdr>
        <w:top w:val="none" w:sz="0" w:space="0" w:color="auto"/>
        <w:left w:val="none" w:sz="0" w:space="0" w:color="auto"/>
        <w:bottom w:val="none" w:sz="0" w:space="0" w:color="auto"/>
        <w:right w:val="none" w:sz="0" w:space="0" w:color="auto"/>
      </w:divBdr>
    </w:div>
    <w:div w:id="1592660591">
      <w:bodyDiv w:val="1"/>
      <w:marLeft w:val="0"/>
      <w:marRight w:val="0"/>
      <w:marTop w:val="0"/>
      <w:marBottom w:val="0"/>
      <w:divBdr>
        <w:top w:val="none" w:sz="0" w:space="0" w:color="auto"/>
        <w:left w:val="none" w:sz="0" w:space="0" w:color="auto"/>
        <w:bottom w:val="none" w:sz="0" w:space="0" w:color="auto"/>
        <w:right w:val="none" w:sz="0" w:space="0" w:color="auto"/>
      </w:divBdr>
    </w:div>
    <w:div w:id="1593395181">
      <w:bodyDiv w:val="1"/>
      <w:marLeft w:val="0"/>
      <w:marRight w:val="0"/>
      <w:marTop w:val="0"/>
      <w:marBottom w:val="0"/>
      <w:divBdr>
        <w:top w:val="none" w:sz="0" w:space="0" w:color="auto"/>
        <w:left w:val="none" w:sz="0" w:space="0" w:color="auto"/>
        <w:bottom w:val="none" w:sz="0" w:space="0" w:color="auto"/>
        <w:right w:val="none" w:sz="0" w:space="0" w:color="auto"/>
      </w:divBdr>
    </w:div>
    <w:div w:id="1593932970">
      <w:bodyDiv w:val="1"/>
      <w:marLeft w:val="0"/>
      <w:marRight w:val="0"/>
      <w:marTop w:val="0"/>
      <w:marBottom w:val="0"/>
      <w:divBdr>
        <w:top w:val="none" w:sz="0" w:space="0" w:color="auto"/>
        <w:left w:val="none" w:sz="0" w:space="0" w:color="auto"/>
        <w:bottom w:val="none" w:sz="0" w:space="0" w:color="auto"/>
        <w:right w:val="none" w:sz="0" w:space="0" w:color="auto"/>
      </w:divBdr>
    </w:div>
    <w:div w:id="1594246562">
      <w:bodyDiv w:val="1"/>
      <w:marLeft w:val="0"/>
      <w:marRight w:val="0"/>
      <w:marTop w:val="0"/>
      <w:marBottom w:val="0"/>
      <w:divBdr>
        <w:top w:val="none" w:sz="0" w:space="0" w:color="auto"/>
        <w:left w:val="none" w:sz="0" w:space="0" w:color="auto"/>
        <w:bottom w:val="none" w:sz="0" w:space="0" w:color="auto"/>
        <w:right w:val="none" w:sz="0" w:space="0" w:color="auto"/>
      </w:divBdr>
    </w:div>
    <w:div w:id="1594433434">
      <w:bodyDiv w:val="1"/>
      <w:marLeft w:val="0"/>
      <w:marRight w:val="0"/>
      <w:marTop w:val="0"/>
      <w:marBottom w:val="0"/>
      <w:divBdr>
        <w:top w:val="none" w:sz="0" w:space="0" w:color="auto"/>
        <w:left w:val="none" w:sz="0" w:space="0" w:color="auto"/>
        <w:bottom w:val="none" w:sz="0" w:space="0" w:color="auto"/>
        <w:right w:val="none" w:sz="0" w:space="0" w:color="auto"/>
      </w:divBdr>
    </w:div>
    <w:div w:id="1595170107">
      <w:bodyDiv w:val="1"/>
      <w:marLeft w:val="0"/>
      <w:marRight w:val="0"/>
      <w:marTop w:val="0"/>
      <w:marBottom w:val="0"/>
      <w:divBdr>
        <w:top w:val="none" w:sz="0" w:space="0" w:color="auto"/>
        <w:left w:val="none" w:sz="0" w:space="0" w:color="auto"/>
        <w:bottom w:val="none" w:sz="0" w:space="0" w:color="auto"/>
        <w:right w:val="none" w:sz="0" w:space="0" w:color="auto"/>
      </w:divBdr>
    </w:div>
    <w:div w:id="1598097904">
      <w:bodyDiv w:val="1"/>
      <w:marLeft w:val="0"/>
      <w:marRight w:val="0"/>
      <w:marTop w:val="0"/>
      <w:marBottom w:val="0"/>
      <w:divBdr>
        <w:top w:val="none" w:sz="0" w:space="0" w:color="auto"/>
        <w:left w:val="none" w:sz="0" w:space="0" w:color="auto"/>
        <w:bottom w:val="none" w:sz="0" w:space="0" w:color="auto"/>
        <w:right w:val="none" w:sz="0" w:space="0" w:color="auto"/>
      </w:divBdr>
    </w:div>
    <w:div w:id="1598825385">
      <w:bodyDiv w:val="1"/>
      <w:marLeft w:val="0"/>
      <w:marRight w:val="0"/>
      <w:marTop w:val="0"/>
      <w:marBottom w:val="0"/>
      <w:divBdr>
        <w:top w:val="none" w:sz="0" w:space="0" w:color="auto"/>
        <w:left w:val="none" w:sz="0" w:space="0" w:color="auto"/>
        <w:bottom w:val="none" w:sz="0" w:space="0" w:color="auto"/>
        <w:right w:val="none" w:sz="0" w:space="0" w:color="auto"/>
      </w:divBdr>
    </w:div>
    <w:div w:id="1599754481">
      <w:bodyDiv w:val="1"/>
      <w:marLeft w:val="0"/>
      <w:marRight w:val="0"/>
      <w:marTop w:val="0"/>
      <w:marBottom w:val="0"/>
      <w:divBdr>
        <w:top w:val="none" w:sz="0" w:space="0" w:color="auto"/>
        <w:left w:val="none" w:sz="0" w:space="0" w:color="auto"/>
        <w:bottom w:val="none" w:sz="0" w:space="0" w:color="auto"/>
        <w:right w:val="none" w:sz="0" w:space="0" w:color="auto"/>
      </w:divBdr>
    </w:div>
    <w:div w:id="1600671878">
      <w:bodyDiv w:val="1"/>
      <w:marLeft w:val="0"/>
      <w:marRight w:val="0"/>
      <w:marTop w:val="0"/>
      <w:marBottom w:val="0"/>
      <w:divBdr>
        <w:top w:val="none" w:sz="0" w:space="0" w:color="auto"/>
        <w:left w:val="none" w:sz="0" w:space="0" w:color="auto"/>
        <w:bottom w:val="none" w:sz="0" w:space="0" w:color="auto"/>
        <w:right w:val="none" w:sz="0" w:space="0" w:color="auto"/>
      </w:divBdr>
    </w:div>
    <w:div w:id="1601453510">
      <w:bodyDiv w:val="1"/>
      <w:marLeft w:val="0"/>
      <w:marRight w:val="0"/>
      <w:marTop w:val="0"/>
      <w:marBottom w:val="0"/>
      <w:divBdr>
        <w:top w:val="none" w:sz="0" w:space="0" w:color="auto"/>
        <w:left w:val="none" w:sz="0" w:space="0" w:color="auto"/>
        <w:bottom w:val="none" w:sz="0" w:space="0" w:color="auto"/>
        <w:right w:val="none" w:sz="0" w:space="0" w:color="auto"/>
      </w:divBdr>
    </w:div>
    <w:div w:id="1601640729">
      <w:bodyDiv w:val="1"/>
      <w:marLeft w:val="0"/>
      <w:marRight w:val="0"/>
      <w:marTop w:val="0"/>
      <w:marBottom w:val="0"/>
      <w:divBdr>
        <w:top w:val="none" w:sz="0" w:space="0" w:color="auto"/>
        <w:left w:val="none" w:sz="0" w:space="0" w:color="auto"/>
        <w:bottom w:val="none" w:sz="0" w:space="0" w:color="auto"/>
        <w:right w:val="none" w:sz="0" w:space="0" w:color="auto"/>
      </w:divBdr>
      <w:divsChild>
        <w:div w:id="92363309">
          <w:marLeft w:val="480"/>
          <w:marRight w:val="0"/>
          <w:marTop w:val="0"/>
          <w:marBottom w:val="0"/>
          <w:divBdr>
            <w:top w:val="none" w:sz="0" w:space="0" w:color="auto"/>
            <w:left w:val="none" w:sz="0" w:space="0" w:color="auto"/>
            <w:bottom w:val="none" w:sz="0" w:space="0" w:color="auto"/>
            <w:right w:val="none" w:sz="0" w:space="0" w:color="auto"/>
          </w:divBdr>
        </w:div>
        <w:div w:id="116029755">
          <w:marLeft w:val="480"/>
          <w:marRight w:val="0"/>
          <w:marTop w:val="0"/>
          <w:marBottom w:val="0"/>
          <w:divBdr>
            <w:top w:val="none" w:sz="0" w:space="0" w:color="auto"/>
            <w:left w:val="none" w:sz="0" w:space="0" w:color="auto"/>
            <w:bottom w:val="none" w:sz="0" w:space="0" w:color="auto"/>
            <w:right w:val="none" w:sz="0" w:space="0" w:color="auto"/>
          </w:divBdr>
        </w:div>
        <w:div w:id="123350302">
          <w:marLeft w:val="480"/>
          <w:marRight w:val="0"/>
          <w:marTop w:val="0"/>
          <w:marBottom w:val="0"/>
          <w:divBdr>
            <w:top w:val="none" w:sz="0" w:space="0" w:color="auto"/>
            <w:left w:val="none" w:sz="0" w:space="0" w:color="auto"/>
            <w:bottom w:val="none" w:sz="0" w:space="0" w:color="auto"/>
            <w:right w:val="none" w:sz="0" w:space="0" w:color="auto"/>
          </w:divBdr>
        </w:div>
        <w:div w:id="139814061">
          <w:marLeft w:val="480"/>
          <w:marRight w:val="0"/>
          <w:marTop w:val="0"/>
          <w:marBottom w:val="0"/>
          <w:divBdr>
            <w:top w:val="none" w:sz="0" w:space="0" w:color="auto"/>
            <w:left w:val="none" w:sz="0" w:space="0" w:color="auto"/>
            <w:bottom w:val="none" w:sz="0" w:space="0" w:color="auto"/>
            <w:right w:val="none" w:sz="0" w:space="0" w:color="auto"/>
          </w:divBdr>
        </w:div>
        <w:div w:id="202135668">
          <w:marLeft w:val="480"/>
          <w:marRight w:val="0"/>
          <w:marTop w:val="0"/>
          <w:marBottom w:val="0"/>
          <w:divBdr>
            <w:top w:val="none" w:sz="0" w:space="0" w:color="auto"/>
            <w:left w:val="none" w:sz="0" w:space="0" w:color="auto"/>
            <w:bottom w:val="none" w:sz="0" w:space="0" w:color="auto"/>
            <w:right w:val="none" w:sz="0" w:space="0" w:color="auto"/>
          </w:divBdr>
        </w:div>
        <w:div w:id="224529243">
          <w:marLeft w:val="480"/>
          <w:marRight w:val="0"/>
          <w:marTop w:val="0"/>
          <w:marBottom w:val="0"/>
          <w:divBdr>
            <w:top w:val="none" w:sz="0" w:space="0" w:color="auto"/>
            <w:left w:val="none" w:sz="0" w:space="0" w:color="auto"/>
            <w:bottom w:val="none" w:sz="0" w:space="0" w:color="auto"/>
            <w:right w:val="none" w:sz="0" w:space="0" w:color="auto"/>
          </w:divBdr>
        </w:div>
        <w:div w:id="282076589">
          <w:marLeft w:val="480"/>
          <w:marRight w:val="0"/>
          <w:marTop w:val="0"/>
          <w:marBottom w:val="0"/>
          <w:divBdr>
            <w:top w:val="none" w:sz="0" w:space="0" w:color="auto"/>
            <w:left w:val="none" w:sz="0" w:space="0" w:color="auto"/>
            <w:bottom w:val="none" w:sz="0" w:space="0" w:color="auto"/>
            <w:right w:val="none" w:sz="0" w:space="0" w:color="auto"/>
          </w:divBdr>
        </w:div>
        <w:div w:id="320550537">
          <w:marLeft w:val="480"/>
          <w:marRight w:val="0"/>
          <w:marTop w:val="0"/>
          <w:marBottom w:val="0"/>
          <w:divBdr>
            <w:top w:val="none" w:sz="0" w:space="0" w:color="auto"/>
            <w:left w:val="none" w:sz="0" w:space="0" w:color="auto"/>
            <w:bottom w:val="none" w:sz="0" w:space="0" w:color="auto"/>
            <w:right w:val="none" w:sz="0" w:space="0" w:color="auto"/>
          </w:divBdr>
        </w:div>
        <w:div w:id="378743089">
          <w:marLeft w:val="480"/>
          <w:marRight w:val="0"/>
          <w:marTop w:val="0"/>
          <w:marBottom w:val="0"/>
          <w:divBdr>
            <w:top w:val="none" w:sz="0" w:space="0" w:color="auto"/>
            <w:left w:val="none" w:sz="0" w:space="0" w:color="auto"/>
            <w:bottom w:val="none" w:sz="0" w:space="0" w:color="auto"/>
            <w:right w:val="none" w:sz="0" w:space="0" w:color="auto"/>
          </w:divBdr>
        </w:div>
        <w:div w:id="407310247">
          <w:marLeft w:val="480"/>
          <w:marRight w:val="0"/>
          <w:marTop w:val="0"/>
          <w:marBottom w:val="0"/>
          <w:divBdr>
            <w:top w:val="none" w:sz="0" w:space="0" w:color="auto"/>
            <w:left w:val="none" w:sz="0" w:space="0" w:color="auto"/>
            <w:bottom w:val="none" w:sz="0" w:space="0" w:color="auto"/>
            <w:right w:val="none" w:sz="0" w:space="0" w:color="auto"/>
          </w:divBdr>
        </w:div>
        <w:div w:id="409544168">
          <w:marLeft w:val="480"/>
          <w:marRight w:val="0"/>
          <w:marTop w:val="0"/>
          <w:marBottom w:val="0"/>
          <w:divBdr>
            <w:top w:val="none" w:sz="0" w:space="0" w:color="auto"/>
            <w:left w:val="none" w:sz="0" w:space="0" w:color="auto"/>
            <w:bottom w:val="none" w:sz="0" w:space="0" w:color="auto"/>
            <w:right w:val="none" w:sz="0" w:space="0" w:color="auto"/>
          </w:divBdr>
        </w:div>
        <w:div w:id="443885176">
          <w:marLeft w:val="480"/>
          <w:marRight w:val="0"/>
          <w:marTop w:val="0"/>
          <w:marBottom w:val="0"/>
          <w:divBdr>
            <w:top w:val="none" w:sz="0" w:space="0" w:color="auto"/>
            <w:left w:val="none" w:sz="0" w:space="0" w:color="auto"/>
            <w:bottom w:val="none" w:sz="0" w:space="0" w:color="auto"/>
            <w:right w:val="none" w:sz="0" w:space="0" w:color="auto"/>
          </w:divBdr>
        </w:div>
        <w:div w:id="447553793">
          <w:marLeft w:val="480"/>
          <w:marRight w:val="0"/>
          <w:marTop w:val="0"/>
          <w:marBottom w:val="0"/>
          <w:divBdr>
            <w:top w:val="none" w:sz="0" w:space="0" w:color="auto"/>
            <w:left w:val="none" w:sz="0" w:space="0" w:color="auto"/>
            <w:bottom w:val="none" w:sz="0" w:space="0" w:color="auto"/>
            <w:right w:val="none" w:sz="0" w:space="0" w:color="auto"/>
          </w:divBdr>
        </w:div>
        <w:div w:id="453181471">
          <w:marLeft w:val="480"/>
          <w:marRight w:val="0"/>
          <w:marTop w:val="0"/>
          <w:marBottom w:val="0"/>
          <w:divBdr>
            <w:top w:val="none" w:sz="0" w:space="0" w:color="auto"/>
            <w:left w:val="none" w:sz="0" w:space="0" w:color="auto"/>
            <w:bottom w:val="none" w:sz="0" w:space="0" w:color="auto"/>
            <w:right w:val="none" w:sz="0" w:space="0" w:color="auto"/>
          </w:divBdr>
        </w:div>
        <w:div w:id="456802432">
          <w:marLeft w:val="480"/>
          <w:marRight w:val="0"/>
          <w:marTop w:val="0"/>
          <w:marBottom w:val="0"/>
          <w:divBdr>
            <w:top w:val="none" w:sz="0" w:space="0" w:color="auto"/>
            <w:left w:val="none" w:sz="0" w:space="0" w:color="auto"/>
            <w:bottom w:val="none" w:sz="0" w:space="0" w:color="auto"/>
            <w:right w:val="none" w:sz="0" w:space="0" w:color="auto"/>
          </w:divBdr>
        </w:div>
        <w:div w:id="469900386">
          <w:marLeft w:val="480"/>
          <w:marRight w:val="0"/>
          <w:marTop w:val="0"/>
          <w:marBottom w:val="0"/>
          <w:divBdr>
            <w:top w:val="none" w:sz="0" w:space="0" w:color="auto"/>
            <w:left w:val="none" w:sz="0" w:space="0" w:color="auto"/>
            <w:bottom w:val="none" w:sz="0" w:space="0" w:color="auto"/>
            <w:right w:val="none" w:sz="0" w:space="0" w:color="auto"/>
          </w:divBdr>
        </w:div>
        <w:div w:id="533231320">
          <w:marLeft w:val="480"/>
          <w:marRight w:val="0"/>
          <w:marTop w:val="0"/>
          <w:marBottom w:val="0"/>
          <w:divBdr>
            <w:top w:val="none" w:sz="0" w:space="0" w:color="auto"/>
            <w:left w:val="none" w:sz="0" w:space="0" w:color="auto"/>
            <w:bottom w:val="none" w:sz="0" w:space="0" w:color="auto"/>
            <w:right w:val="none" w:sz="0" w:space="0" w:color="auto"/>
          </w:divBdr>
        </w:div>
        <w:div w:id="554203704">
          <w:marLeft w:val="480"/>
          <w:marRight w:val="0"/>
          <w:marTop w:val="0"/>
          <w:marBottom w:val="0"/>
          <w:divBdr>
            <w:top w:val="none" w:sz="0" w:space="0" w:color="auto"/>
            <w:left w:val="none" w:sz="0" w:space="0" w:color="auto"/>
            <w:bottom w:val="none" w:sz="0" w:space="0" w:color="auto"/>
            <w:right w:val="none" w:sz="0" w:space="0" w:color="auto"/>
          </w:divBdr>
        </w:div>
        <w:div w:id="569073283">
          <w:marLeft w:val="480"/>
          <w:marRight w:val="0"/>
          <w:marTop w:val="0"/>
          <w:marBottom w:val="0"/>
          <w:divBdr>
            <w:top w:val="none" w:sz="0" w:space="0" w:color="auto"/>
            <w:left w:val="none" w:sz="0" w:space="0" w:color="auto"/>
            <w:bottom w:val="none" w:sz="0" w:space="0" w:color="auto"/>
            <w:right w:val="none" w:sz="0" w:space="0" w:color="auto"/>
          </w:divBdr>
        </w:div>
        <w:div w:id="658385358">
          <w:marLeft w:val="480"/>
          <w:marRight w:val="0"/>
          <w:marTop w:val="0"/>
          <w:marBottom w:val="0"/>
          <w:divBdr>
            <w:top w:val="none" w:sz="0" w:space="0" w:color="auto"/>
            <w:left w:val="none" w:sz="0" w:space="0" w:color="auto"/>
            <w:bottom w:val="none" w:sz="0" w:space="0" w:color="auto"/>
            <w:right w:val="none" w:sz="0" w:space="0" w:color="auto"/>
          </w:divBdr>
        </w:div>
        <w:div w:id="691490946">
          <w:marLeft w:val="480"/>
          <w:marRight w:val="0"/>
          <w:marTop w:val="0"/>
          <w:marBottom w:val="0"/>
          <w:divBdr>
            <w:top w:val="none" w:sz="0" w:space="0" w:color="auto"/>
            <w:left w:val="none" w:sz="0" w:space="0" w:color="auto"/>
            <w:bottom w:val="none" w:sz="0" w:space="0" w:color="auto"/>
            <w:right w:val="none" w:sz="0" w:space="0" w:color="auto"/>
          </w:divBdr>
        </w:div>
        <w:div w:id="724108670">
          <w:marLeft w:val="480"/>
          <w:marRight w:val="0"/>
          <w:marTop w:val="0"/>
          <w:marBottom w:val="0"/>
          <w:divBdr>
            <w:top w:val="none" w:sz="0" w:space="0" w:color="auto"/>
            <w:left w:val="none" w:sz="0" w:space="0" w:color="auto"/>
            <w:bottom w:val="none" w:sz="0" w:space="0" w:color="auto"/>
            <w:right w:val="none" w:sz="0" w:space="0" w:color="auto"/>
          </w:divBdr>
        </w:div>
        <w:div w:id="736827177">
          <w:marLeft w:val="480"/>
          <w:marRight w:val="0"/>
          <w:marTop w:val="0"/>
          <w:marBottom w:val="0"/>
          <w:divBdr>
            <w:top w:val="none" w:sz="0" w:space="0" w:color="auto"/>
            <w:left w:val="none" w:sz="0" w:space="0" w:color="auto"/>
            <w:bottom w:val="none" w:sz="0" w:space="0" w:color="auto"/>
            <w:right w:val="none" w:sz="0" w:space="0" w:color="auto"/>
          </w:divBdr>
        </w:div>
        <w:div w:id="941762280">
          <w:marLeft w:val="480"/>
          <w:marRight w:val="0"/>
          <w:marTop w:val="0"/>
          <w:marBottom w:val="0"/>
          <w:divBdr>
            <w:top w:val="none" w:sz="0" w:space="0" w:color="auto"/>
            <w:left w:val="none" w:sz="0" w:space="0" w:color="auto"/>
            <w:bottom w:val="none" w:sz="0" w:space="0" w:color="auto"/>
            <w:right w:val="none" w:sz="0" w:space="0" w:color="auto"/>
          </w:divBdr>
        </w:div>
        <w:div w:id="955060352">
          <w:marLeft w:val="480"/>
          <w:marRight w:val="0"/>
          <w:marTop w:val="0"/>
          <w:marBottom w:val="0"/>
          <w:divBdr>
            <w:top w:val="none" w:sz="0" w:space="0" w:color="auto"/>
            <w:left w:val="none" w:sz="0" w:space="0" w:color="auto"/>
            <w:bottom w:val="none" w:sz="0" w:space="0" w:color="auto"/>
            <w:right w:val="none" w:sz="0" w:space="0" w:color="auto"/>
          </w:divBdr>
        </w:div>
        <w:div w:id="1051613563">
          <w:marLeft w:val="480"/>
          <w:marRight w:val="0"/>
          <w:marTop w:val="0"/>
          <w:marBottom w:val="0"/>
          <w:divBdr>
            <w:top w:val="none" w:sz="0" w:space="0" w:color="auto"/>
            <w:left w:val="none" w:sz="0" w:space="0" w:color="auto"/>
            <w:bottom w:val="none" w:sz="0" w:space="0" w:color="auto"/>
            <w:right w:val="none" w:sz="0" w:space="0" w:color="auto"/>
          </w:divBdr>
        </w:div>
        <w:div w:id="1056011423">
          <w:marLeft w:val="480"/>
          <w:marRight w:val="0"/>
          <w:marTop w:val="0"/>
          <w:marBottom w:val="0"/>
          <w:divBdr>
            <w:top w:val="none" w:sz="0" w:space="0" w:color="auto"/>
            <w:left w:val="none" w:sz="0" w:space="0" w:color="auto"/>
            <w:bottom w:val="none" w:sz="0" w:space="0" w:color="auto"/>
            <w:right w:val="none" w:sz="0" w:space="0" w:color="auto"/>
          </w:divBdr>
        </w:div>
        <w:div w:id="1154493203">
          <w:marLeft w:val="480"/>
          <w:marRight w:val="0"/>
          <w:marTop w:val="0"/>
          <w:marBottom w:val="0"/>
          <w:divBdr>
            <w:top w:val="none" w:sz="0" w:space="0" w:color="auto"/>
            <w:left w:val="none" w:sz="0" w:space="0" w:color="auto"/>
            <w:bottom w:val="none" w:sz="0" w:space="0" w:color="auto"/>
            <w:right w:val="none" w:sz="0" w:space="0" w:color="auto"/>
          </w:divBdr>
        </w:div>
        <w:div w:id="1169325188">
          <w:marLeft w:val="480"/>
          <w:marRight w:val="0"/>
          <w:marTop w:val="0"/>
          <w:marBottom w:val="0"/>
          <w:divBdr>
            <w:top w:val="none" w:sz="0" w:space="0" w:color="auto"/>
            <w:left w:val="none" w:sz="0" w:space="0" w:color="auto"/>
            <w:bottom w:val="none" w:sz="0" w:space="0" w:color="auto"/>
            <w:right w:val="none" w:sz="0" w:space="0" w:color="auto"/>
          </w:divBdr>
        </w:div>
        <w:div w:id="1221407668">
          <w:marLeft w:val="480"/>
          <w:marRight w:val="0"/>
          <w:marTop w:val="0"/>
          <w:marBottom w:val="0"/>
          <w:divBdr>
            <w:top w:val="none" w:sz="0" w:space="0" w:color="auto"/>
            <w:left w:val="none" w:sz="0" w:space="0" w:color="auto"/>
            <w:bottom w:val="none" w:sz="0" w:space="0" w:color="auto"/>
            <w:right w:val="none" w:sz="0" w:space="0" w:color="auto"/>
          </w:divBdr>
        </w:div>
        <w:div w:id="1226990604">
          <w:marLeft w:val="480"/>
          <w:marRight w:val="0"/>
          <w:marTop w:val="0"/>
          <w:marBottom w:val="0"/>
          <w:divBdr>
            <w:top w:val="none" w:sz="0" w:space="0" w:color="auto"/>
            <w:left w:val="none" w:sz="0" w:space="0" w:color="auto"/>
            <w:bottom w:val="none" w:sz="0" w:space="0" w:color="auto"/>
            <w:right w:val="none" w:sz="0" w:space="0" w:color="auto"/>
          </w:divBdr>
        </w:div>
        <w:div w:id="1231038809">
          <w:marLeft w:val="480"/>
          <w:marRight w:val="0"/>
          <w:marTop w:val="0"/>
          <w:marBottom w:val="0"/>
          <w:divBdr>
            <w:top w:val="none" w:sz="0" w:space="0" w:color="auto"/>
            <w:left w:val="none" w:sz="0" w:space="0" w:color="auto"/>
            <w:bottom w:val="none" w:sz="0" w:space="0" w:color="auto"/>
            <w:right w:val="none" w:sz="0" w:space="0" w:color="auto"/>
          </w:divBdr>
        </w:div>
        <w:div w:id="1233393223">
          <w:marLeft w:val="480"/>
          <w:marRight w:val="0"/>
          <w:marTop w:val="0"/>
          <w:marBottom w:val="0"/>
          <w:divBdr>
            <w:top w:val="none" w:sz="0" w:space="0" w:color="auto"/>
            <w:left w:val="none" w:sz="0" w:space="0" w:color="auto"/>
            <w:bottom w:val="none" w:sz="0" w:space="0" w:color="auto"/>
            <w:right w:val="none" w:sz="0" w:space="0" w:color="auto"/>
          </w:divBdr>
        </w:div>
        <w:div w:id="1234583437">
          <w:marLeft w:val="480"/>
          <w:marRight w:val="0"/>
          <w:marTop w:val="0"/>
          <w:marBottom w:val="0"/>
          <w:divBdr>
            <w:top w:val="none" w:sz="0" w:space="0" w:color="auto"/>
            <w:left w:val="none" w:sz="0" w:space="0" w:color="auto"/>
            <w:bottom w:val="none" w:sz="0" w:space="0" w:color="auto"/>
            <w:right w:val="none" w:sz="0" w:space="0" w:color="auto"/>
          </w:divBdr>
        </w:div>
        <w:div w:id="1393886012">
          <w:marLeft w:val="480"/>
          <w:marRight w:val="0"/>
          <w:marTop w:val="0"/>
          <w:marBottom w:val="0"/>
          <w:divBdr>
            <w:top w:val="none" w:sz="0" w:space="0" w:color="auto"/>
            <w:left w:val="none" w:sz="0" w:space="0" w:color="auto"/>
            <w:bottom w:val="none" w:sz="0" w:space="0" w:color="auto"/>
            <w:right w:val="none" w:sz="0" w:space="0" w:color="auto"/>
          </w:divBdr>
        </w:div>
        <w:div w:id="1430852407">
          <w:marLeft w:val="480"/>
          <w:marRight w:val="0"/>
          <w:marTop w:val="0"/>
          <w:marBottom w:val="0"/>
          <w:divBdr>
            <w:top w:val="none" w:sz="0" w:space="0" w:color="auto"/>
            <w:left w:val="none" w:sz="0" w:space="0" w:color="auto"/>
            <w:bottom w:val="none" w:sz="0" w:space="0" w:color="auto"/>
            <w:right w:val="none" w:sz="0" w:space="0" w:color="auto"/>
          </w:divBdr>
        </w:div>
        <w:div w:id="1450126391">
          <w:marLeft w:val="480"/>
          <w:marRight w:val="0"/>
          <w:marTop w:val="0"/>
          <w:marBottom w:val="0"/>
          <w:divBdr>
            <w:top w:val="none" w:sz="0" w:space="0" w:color="auto"/>
            <w:left w:val="none" w:sz="0" w:space="0" w:color="auto"/>
            <w:bottom w:val="none" w:sz="0" w:space="0" w:color="auto"/>
            <w:right w:val="none" w:sz="0" w:space="0" w:color="auto"/>
          </w:divBdr>
        </w:div>
        <w:div w:id="1479835189">
          <w:marLeft w:val="480"/>
          <w:marRight w:val="0"/>
          <w:marTop w:val="0"/>
          <w:marBottom w:val="0"/>
          <w:divBdr>
            <w:top w:val="none" w:sz="0" w:space="0" w:color="auto"/>
            <w:left w:val="none" w:sz="0" w:space="0" w:color="auto"/>
            <w:bottom w:val="none" w:sz="0" w:space="0" w:color="auto"/>
            <w:right w:val="none" w:sz="0" w:space="0" w:color="auto"/>
          </w:divBdr>
        </w:div>
        <w:div w:id="1483960295">
          <w:marLeft w:val="480"/>
          <w:marRight w:val="0"/>
          <w:marTop w:val="0"/>
          <w:marBottom w:val="0"/>
          <w:divBdr>
            <w:top w:val="none" w:sz="0" w:space="0" w:color="auto"/>
            <w:left w:val="none" w:sz="0" w:space="0" w:color="auto"/>
            <w:bottom w:val="none" w:sz="0" w:space="0" w:color="auto"/>
            <w:right w:val="none" w:sz="0" w:space="0" w:color="auto"/>
          </w:divBdr>
        </w:div>
        <w:div w:id="1547714639">
          <w:marLeft w:val="480"/>
          <w:marRight w:val="0"/>
          <w:marTop w:val="0"/>
          <w:marBottom w:val="0"/>
          <w:divBdr>
            <w:top w:val="none" w:sz="0" w:space="0" w:color="auto"/>
            <w:left w:val="none" w:sz="0" w:space="0" w:color="auto"/>
            <w:bottom w:val="none" w:sz="0" w:space="0" w:color="auto"/>
            <w:right w:val="none" w:sz="0" w:space="0" w:color="auto"/>
          </w:divBdr>
        </w:div>
        <w:div w:id="1549295304">
          <w:marLeft w:val="480"/>
          <w:marRight w:val="0"/>
          <w:marTop w:val="0"/>
          <w:marBottom w:val="0"/>
          <w:divBdr>
            <w:top w:val="none" w:sz="0" w:space="0" w:color="auto"/>
            <w:left w:val="none" w:sz="0" w:space="0" w:color="auto"/>
            <w:bottom w:val="none" w:sz="0" w:space="0" w:color="auto"/>
            <w:right w:val="none" w:sz="0" w:space="0" w:color="auto"/>
          </w:divBdr>
        </w:div>
        <w:div w:id="1569221757">
          <w:marLeft w:val="480"/>
          <w:marRight w:val="0"/>
          <w:marTop w:val="0"/>
          <w:marBottom w:val="0"/>
          <w:divBdr>
            <w:top w:val="none" w:sz="0" w:space="0" w:color="auto"/>
            <w:left w:val="none" w:sz="0" w:space="0" w:color="auto"/>
            <w:bottom w:val="none" w:sz="0" w:space="0" w:color="auto"/>
            <w:right w:val="none" w:sz="0" w:space="0" w:color="auto"/>
          </w:divBdr>
        </w:div>
        <w:div w:id="1594968662">
          <w:marLeft w:val="480"/>
          <w:marRight w:val="0"/>
          <w:marTop w:val="0"/>
          <w:marBottom w:val="0"/>
          <w:divBdr>
            <w:top w:val="none" w:sz="0" w:space="0" w:color="auto"/>
            <w:left w:val="none" w:sz="0" w:space="0" w:color="auto"/>
            <w:bottom w:val="none" w:sz="0" w:space="0" w:color="auto"/>
            <w:right w:val="none" w:sz="0" w:space="0" w:color="auto"/>
          </w:divBdr>
        </w:div>
        <w:div w:id="1611356258">
          <w:marLeft w:val="480"/>
          <w:marRight w:val="0"/>
          <w:marTop w:val="0"/>
          <w:marBottom w:val="0"/>
          <w:divBdr>
            <w:top w:val="none" w:sz="0" w:space="0" w:color="auto"/>
            <w:left w:val="none" w:sz="0" w:space="0" w:color="auto"/>
            <w:bottom w:val="none" w:sz="0" w:space="0" w:color="auto"/>
            <w:right w:val="none" w:sz="0" w:space="0" w:color="auto"/>
          </w:divBdr>
        </w:div>
        <w:div w:id="1770657525">
          <w:marLeft w:val="480"/>
          <w:marRight w:val="0"/>
          <w:marTop w:val="0"/>
          <w:marBottom w:val="0"/>
          <w:divBdr>
            <w:top w:val="none" w:sz="0" w:space="0" w:color="auto"/>
            <w:left w:val="none" w:sz="0" w:space="0" w:color="auto"/>
            <w:bottom w:val="none" w:sz="0" w:space="0" w:color="auto"/>
            <w:right w:val="none" w:sz="0" w:space="0" w:color="auto"/>
          </w:divBdr>
        </w:div>
        <w:div w:id="1808668849">
          <w:marLeft w:val="480"/>
          <w:marRight w:val="0"/>
          <w:marTop w:val="0"/>
          <w:marBottom w:val="0"/>
          <w:divBdr>
            <w:top w:val="none" w:sz="0" w:space="0" w:color="auto"/>
            <w:left w:val="none" w:sz="0" w:space="0" w:color="auto"/>
            <w:bottom w:val="none" w:sz="0" w:space="0" w:color="auto"/>
            <w:right w:val="none" w:sz="0" w:space="0" w:color="auto"/>
          </w:divBdr>
        </w:div>
        <w:div w:id="1894197011">
          <w:marLeft w:val="480"/>
          <w:marRight w:val="0"/>
          <w:marTop w:val="0"/>
          <w:marBottom w:val="0"/>
          <w:divBdr>
            <w:top w:val="none" w:sz="0" w:space="0" w:color="auto"/>
            <w:left w:val="none" w:sz="0" w:space="0" w:color="auto"/>
            <w:bottom w:val="none" w:sz="0" w:space="0" w:color="auto"/>
            <w:right w:val="none" w:sz="0" w:space="0" w:color="auto"/>
          </w:divBdr>
        </w:div>
        <w:div w:id="1913351258">
          <w:marLeft w:val="480"/>
          <w:marRight w:val="0"/>
          <w:marTop w:val="0"/>
          <w:marBottom w:val="0"/>
          <w:divBdr>
            <w:top w:val="none" w:sz="0" w:space="0" w:color="auto"/>
            <w:left w:val="none" w:sz="0" w:space="0" w:color="auto"/>
            <w:bottom w:val="none" w:sz="0" w:space="0" w:color="auto"/>
            <w:right w:val="none" w:sz="0" w:space="0" w:color="auto"/>
          </w:divBdr>
        </w:div>
        <w:div w:id="1979263883">
          <w:marLeft w:val="480"/>
          <w:marRight w:val="0"/>
          <w:marTop w:val="0"/>
          <w:marBottom w:val="0"/>
          <w:divBdr>
            <w:top w:val="none" w:sz="0" w:space="0" w:color="auto"/>
            <w:left w:val="none" w:sz="0" w:space="0" w:color="auto"/>
            <w:bottom w:val="none" w:sz="0" w:space="0" w:color="auto"/>
            <w:right w:val="none" w:sz="0" w:space="0" w:color="auto"/>
          </w:divBdr>
        </w:div>
        <w:div w:id="2020505068">
          <w:marLeft w:val="480"/>
          <w:marRight w:val="0"/>
          <w:marTop w:val="0"/>
          <w:marBottom w:val="0"/>
          <w:divBdr>
            <w:top w:val="none" w:sz="0" w:space="0" w:color="auto"/>
            <w:left w:val="none" w:sz="0" w:space="0" w:color="auto"/>
            <w:bottom w:val="none" w:sz="0" w:space="0" w:color="auto"/>
            <w:right w:val="none" w:sz="0" w:space="0" w:color="auto"/>
          </w:divBdr>
        </w:div>
      </w:divsChild>
    </w:div>
    <w:div w:id="1602180610">
      <w:bodyDiv w:val="1"/>
      <w:marLeft w:val="0"/>
      <w:marRight w:val="0"/>
      <w:marTop w:val="0"/>
      <w:marBottom w:val="0"/>
      <w:divBdr>
        <w:top w:val="none" w:sz="0" w:space="0" w:color="auto"/>
        <w:left w:val="none" w:sz="0" w:space="0" w:color="auto"/>
        <w:bottom w:val="none" w:sz="0" w:space="0" w:color="auto"/>
        <w:right w:val="none" w:sz="0" w:space="0" w:color="auto"/>
      </w:divBdr>
    </w:div>
    <w:div w:id="1602225669">
      <w:bodyDiv w:val="1"/>
      <w:marLeft w:val="0"/>
      <w:marRight w:val="0"/>
      <w:marTop w:val="0"/>
      <w:marBottom w:val="0"/>
      <w:divBdr>
        <w:top w:val="none" w:sz="0" w:space="0" w:color="auto"/>
        <w:left w:val="none" w:sz="0" w:space="0" w:color="auto"/>
        <w:bottom w:val="none" w:sz="0" w:space="0" w:color="auto"/>
        <w:right w:val="none" w:sz="0" w:space="0" w:color="auto"/>
      </w:divBdr>
    </w:div>
    <w:div w:id="1602375812">
      <w:bodyDiv w:val="1"/>
      <w:marLeft w:val="0"/>
      <w:marRight w:val="0"/>
      <w:marTop w:val="0"/>
      <w:marBottom w:val="0"/>
      <w:divBdr>
        <w:top w:val="none" w:sz="0" w:space="0" w:color="auto"/>
        <w:left w:val="none" w:sz="0" w:space="0" w:color="auto"/>
        <w:bottom w:val="none" w:sz="0" w:space="0" w:color="auto"/>
        <w:right w:val="none" w:sz="0" w:space="0" w:color="auto"/>
      </w:divBdr>
    </w:div>
    <w:div w:id="1603801743">
      <w:bodyDiv w:val="1"/>
      <w:marLeft w:val="0"/>
      <w:marRight w:val="0"/>
      <w:marTop w:val="0"/>
      <w:marBottom w:val="0"/>
      <w:divBdr>
        <w:top w:val="none" w:sz="0" w:space="0" w:color="auto"/>
        <w:left w:val="none" w:sz="0" w:space="0" w:color="auto"/>
        <w:bottom w:val="none" w:sz="0" w:space="0" w:color="auto"/>
        <w:right w:val="none" w:sz="0" w:space="0" w:color="auto"/>
      </w:divBdr>
    </w:div>
    <w:div w:id="1603807084">
      <w:bodyDiv w:val="1"/>
      <w:marLeft w:val="0"/>
      <w:marRight w:val="0"/>
      <w:marTop w:val="0"/>
      <w:marBottom w:val="0"/>
      <w:divBdr>
        <w:top w:val="none" w:sz="0" w:space="0" w:color="auto"/>
        <w:left w:val="none" w:sz="0" w:space="0" w:color="auto"/>
        <w:bottom w:val="none" w:sz="0" w:space="0" w:color="auto"/>
        <w:right w:val="none" w:sz="0" w:space="0" w:color="auto"/>
      </w:divBdr>
    </w:div>
    <w:div w:id="1604529955">
      <w:bodyDiv w:val="1"/>
      <w:marLeft w:val="0"/>
      <w:marRight w:val="0"/>
      <w:marTop w:val="0"/>
      <w:marBottom w:val="0"/>
      <w:divBdr>
        <w:top w:val="none" w:sz="0" w:space="0" w:color="auto"/>
        <w:left w:val="none" w:sz="0" w:space="0" w:color="auto"/>
        <w:bottom w:val="none" w:sz="0" w:space="0" w:color="auto"/>
        <w:right w:val="none" w:sz="0" w:space="0" w:color="auto"/>
      </w:divBdr>
    </w:div>
    <w:div w:id="1604655303">
      <w:bodyDiv w:val="1"/>
      <w:marLeft w:val="0"/>
      <w:marRight w:val="0"/>
      <w:marTop w:val="0"/>
      <w:marBottom w:val="0"/>
      <w:divBdr>
        <w:top w:val="none" w:sz="0" w:space="0" w:color="auto"/>
        <w:left w:val="none" w:sz="0" w:space="0" w:color="auto"/>
        <w:bottom w:val="none" w:sz="0" w:space="0" w:color="auto"/>
        <w:right w:val="none" w:sz="0" w:space="0" w:color="auto"/>
      </w:divBdr>
    </w:div>
    <w:div w:id="1605960949">
      <w:bodyDiv w:val="1"/>
      <w:marLeft w:val="0"/>
      <w:marRight w:val="0"/>
      <w:marTop w:val="0"/>
      <w:marBottom w:val="0"/>
      <w:divBdr>
        <w:top w:val="none" w:sz="0" w:space="0" w:color="auto"/>
        <w:left w:val="none" w:sz="0" w:space="0" w:color="auto"/>
        <w:bottom w:val="none" w:sz="0" w:space="0" w:color="auto"/>
        <w:right w:val="none" w:sz="0" w:space="0" w:color="auto"/>
      </w:divBdr>
    </w:div>
    <w:div w:id="1606116771">
      <w:bodyDiv w:val="1"/>
      <w:marLeft w:val="0"/>
      <w:marRight w:val="0"/>
      <w:marTop w:val="0"/>
      <w:marBottom w:val="0"/>
      <w:divBdr>
        <w:top w:val="none" w:sz="0" w:space="0" w:color="auto"/>
        <w:left w:val="none" w:sz="0" w:space="0" w:color="auto"/>
        <w:bottom w:val="none" w:sz="0" w:space="0" w:color="auto"/>
        <w:right w:val="none" w:sz="0" w:space="0" w:color="auto"/>
      </w:divBdr>
    </w:div>
    <w:div w:id="1606572991">
      <w:bodyDiv w:val="1"/>
      <w:marLeft w:val="0"/>
      <w:marRight w:val="0"/>
      <w:marTop w:val="0"/>
      <w:marBottom w:val="0"/>
      <w:divBdr>
        <w:top w:val="none" w:sz="0" w:space="0" w:color="auto"/>
        <w:left w:val="none" w:sz="0" w:space="0" w:color="auto"/>
        <w:bottom w:val="none" w:sz="0" w:space="0" w:color="auto"/>
        <w:right w:val="none" w:sz="0" w:space="0" w:color="auto"/>
      </w:divBdr>
    </w:div>
    <w:div w:id="1606841942">
      <w:bodyDiv w:val="1"/>
      <w:marLeft w:val="0"/>
      <w:marRight w:val="0"/>
      <w:marTop w:val="0"/>
      <w:marBottom w:val="0"/>
      <w:divBdr>
        <w:top w:val="none" w:sz="0" w:space="0" w:color="auto"/>
        <w:left w:val="none" w:sz="0" w:space="0" w:color="auto"/>
        <w:bottom w:val="none" w:sz="0" w:space="0" w:color="auto"/>
        <w:right w:val="none" w:sz="0" w:space="0" w:color="auto"/>
      </w:divBdr>
    </w:div>
    <w:div w:id="1606885672">
      <w:bodyDiv w:val="1"/>
      <w:marLeft w:val="0"/>
      <w:marRight w:val="0"/>
      <w:marTop w:val="0"/>
      <w:marBottom w:val="0"/>
      <w:divBdr>
        <w:top w:val="none" w:sz="0" w:space="0" w:color="auto"/>
        <w:left w:val="none" w:sz="0" w:space="0" w:color="auto"/>
        <w:bottom w:val="none" w:sz="0" w:space="0" w:color="auto"/>
        <w:right w:val="none" w:sz="0" w:space="0" w:color="auto"/>
      </w:divBdr>
    </w:div>
    <w:div w:id="1607301967">
      <w:bodyDiv w:val="1"/>
      <w:marLeft w:val="0"/>
      <w:marRight w:val="0"/>
      <w:marTop w:val="0"/>
      <w:marBottom w:val="0"/>
      <w:divBdr>
        <w:top w:val="none" w:sz="0" w:space="0" w:color="auto"/>
        <w:left w:val="none" w:sz="0" w:space="0" w:color="auto"/>
        <w:bottom w:val="none" w:sz="0" w:space="0" w:color="auto"/>
        <w:right w:val="none" w:sz="0" w:space="0" w:color="auto"/>
      </w:divBdr>
      <w:divsChild>
        <w:div w:id="1704405821">
          <w:marLeft w:val="0"/>
          <w:marRight w:val="0"/>
          <w:marTop w:val="0"/>
          <w:marBottom w:val="0"/>
          <w:divBdr>
            <w:top w:val="none" w:sz="0" w:space="0" w:color="auto"/>
            <w:left w:val="none" w:sz="0" w:space="0" w:color="auto"/>
            <w:bottom w:val="none" w:sz="0" w:space="0" w:color="auto"/>
            <w:right w:val="none" w:sz="0" w:space="0" w:color="auto"/>
          </w:divBdr>
          <w:divsChild>
            <w:div w:id="683483638">
              <w:marLeft w:val="0"/>
              <w:marRight w:val="0"/>
              <w:marTop w:val="0"/>
              <w:marBottom w:val="0"/>
              <w:divBdr>
                <w:top w:val="none" w:sz="0" w:space="0" w:color="auto"/>
                <w:left w:val="none" w:sz="0" w:space="0" w:color="auto"/>
                <w:bottom w:val="none" w:sz="0" w:space="0" w:color="auto"/>
                <w:right w:val="none" w:sz="0" w:space="0" w:color="auto"/>
              </w:divBdr>
              <w:divsChild>
                <w:div w:id="1744642565">
                  <w:marLeft w:val="0"/>
                  <w:marRight w:val="0"/>
                  <w:marTop w:val="0"/>
                  <w:marBottom w:val="0"/>
                  <w:divBdr>
                    <w:top w:val="none" w:sz="0" w:space="0" w:color="auto"/>
                    <w:left w:val="none" w:sz="0" w:space="0" w:color="auto"/>
                    <w:bottom w:val="none" w:sz="0" w:space="0" w:color="auto"/>
                    <w:right w:val="none" w:sz="0" w:space="0" w:color="auto"/>
                  </w:divBdr>
                  <w:divsChild>
                    <w:div w:id="2134640450">
                      <w:marLeft w:val="0"/>
                      <w:marRight w:val="0"/>
                      <w:marTop w:val="0"/>
                      <w:marBottom w:val="0"/>
                      <w:divBdr>
                        <w:top w:val="none" w:sz="0" w:space="0" w:color="auto"/>
                        <w:left w:val="none" w:sz="0" w:space="0" w:color="auto"/>
                        <w:bottom w:val="none" w:sz="0" w:space="0" w:color="auto"/>
                        <w:right w:val="none" w:sz="0" w:space="0" w:color="auto"/>
                      </w:divBdr>
                      <w:divsChild>
                        <w:div w:id="680164624">
                          <w:marLeft w:val="0"/>
                          <w:marRight w:val="0"/>
                          <w:marTop w:val="0"/>
                          <w:marBottom w:val="0"/>
                          <w:divBdr>
                            <w:top w:val="none" w:sz="0" w:space="0" w:color="auto"/>
                            <w:left w:val="none" w:sz="0" w:space="0" w:color="auto"/>
                            <w:bottom w:val="none" w:sz="0" w:space="0" w:color="auto"/>
                            <w:right w:val="none" w:sz="0" w:space="0" w:color="auto"/>
                          </w:divBdr>
                          <w:divsChild>
                            <w:div w:id="1201406130">
                              <w:marLeft w:val="0"/>
                              <w:marRight w:val="0"/>
                              <w:marTop w:val="0"/>
                              <w:marBottom w:val="0"/>
                              <w:divBdr>
                                <w:top w:val="none" w:sz="0" w:space="0" w:color="auto"/>
                                <w:left w:val="none" w:sz="0" w:space="0" w:color="auto"/>
                                <w:bottom w:val="none" w:sz="0" w:space="0" w:color="auto"/>
                                <w:right w:val="none" w:sz="0" w:space="0" w:color="auto"/>
                              </w:divBdr>
                              <w:divsChild>
                                <w:div w:id="2075545110">
                                  <w:marLeft w:val="0"/>
                                  <w:marRight w:val="0"/>
                                  <w:marTop w:val="0"/>
                                  <w:marBottom w:val="0"/>
                                  <w:divBdr>
                                    <w:top w:val="none" w:sz="0" w:space="0" w:color="auto"/>
                                    <w:left w:val="none" w:sz="0" w:space="0" w:color="auto"/>
                                    <w:bottom w:val="none" w:sz="0" w:space="0" w:color="auto"/>
                                    <w:right w:val="none" w:sz="0" w:space="0" w:color="auto"/>
                                  </w:divBdr>
                                  <w:divsChild>
                                    <w:div w:id="1152523796">
                                      <w:marLeft w:val="0"/>
                                      <w:marRight w:val="0"/>
                                      <w:marTop w:val="0"/>
                                      <w:marBottom w:val="0"/>
                                      <w:divBdr>
                                        <w:top w:val="none" w:sz="0" w:space="0" w:color="auto"/>
                                        <w:left w:val="none" w:sz="0" w:space="0" w:color="auto"/>
                                        <w:bottom w:val="none" w:sz="0" w:space="0" w:color="auto"/>
                                        <w:right w:val="none" w:sz="0" w:space="0" w:color="auto"/>
                                      </w:divBdr>
                                      <w:divsChild>
                                        <w:div w:id="2094350245">
                                          <w:marLeft w:val="0"/>
                                          <w:marRight w:val="0"/>
                                          <w:marTop w:val="0"/>
                                          <w:marBottom w:val="0"/>
                                          <w:divBdr>
                                            <w:top w:val="none" w:sz="0" w:space="0" w:color="auto"/>
                                            <w:left w:val="none" w:sz="0" w:space="0" w:color="auto"/>
                                            <w:bottom w:val="none" w:sz="0" w:space="0" w:color="auto"/>
                                            <w:right w:val="none" w:sz="0" w:space="0" w:color="auto"/>
                                          </w:divBdr>
                                          <w:divsChild>
                                            <w:div w:id="1761829534">
                                              <w:marLeft w:val="0"/>
                                              <w:marRight w:val="0"/>
                                              <w:marTop w:val="0"/>
                                              <w:marBottom w:val="0"/>
                                              <w:divBdr>
                                                <w:top w:val="none" w:sz="0" w:space="0" w:color="auto"/>
                                                <w:left w:val="none" w:sz="0" w:space="0" w:color="auto"/>
                                                <w:bottom w:val="none" w:sz="0" w:space="0" w:color="auto"/>
                                                <w:right w:val="none" w:sz="0" w:space="0" w:color="auto"/>
                                              </w:divBdr>
                                              <w:divsChild>
                                                <w:div w:id="1169979046">
                                                  <w:marLeft w:val="0"/>
                                                  <w:marRight w:val="0"/>
                                                  <w:marTop w:val="0"/>
                                                  <w:marBottom w:val="0"/>
                                                  <w:divBdr>
                                                    <w:top w:val="none" w:sz="0" w:space="0" w:color="auto"/>
                                                    <w:left w:val="none" w:sz="0" w:space="0" w:color="auto"/>
                                                    <w:bottom w:val="none" w:sz="0" w:space="0" w:color="auto"/>
                                                    <w:right w:val="none" w:sz="0" w:space="0" w:color="auto"/>
                                                  </w:divBdr>
                                                  <w:divsChild>
                                                    <w:div w:id="2020499271">
                                                      <w:marLeft w:val="0"/>
                                                      <w:marRight w:val="0"/>
                                                      <w:marTop w:val="0"/>
                                                      <w:marBottom w:val="0"/>
                                                      <w:divBdr>
                                                        <w:top w:val="none" w:sz="0" w:space="0" w:color="auto"/>
                                                        <w:left w:val="none" w:sz="0" w:space="0" w:color="auto"/>
                                                        <w:bottom w:val="none" w:sz="0" w:space="0" w:color="auto"/>
                                                        <w:right w:val="none" w:sz="0" w:space="0" w:color="auto"/>
                                                      </w:divBdr>
                                                      <w:divsChild>
                                                        <w:div w:id="423067253">
                                                          <w:marLeft w:val="0"/>
                                                          <w:marRight w:val="0"/>
                                                          <w:marTop w:val="0"/>
                                                          <w:marBottom w:val="0"/>
                                                          <w:divBdr>
                                                            <w:top w:val="none" w:sz="0" w:space="0" w:color="auto"/>
                                                            <w:left w:val="none" w:sz="0" w:space="0" w:color="auto"/>
                                                            <w:bottom w:val="none" w:sz="0" w:space="0" w:color="auto"/>
                                                            <w:right w:val="none" w:sz="0" w:space="0" w:color="auto"/>
                                                          </w:divBdr>
                                                          <w:divsChild>
                                                            <w:div w:id="24387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8195467">
      <w:bodyDiv w:val="1"/>
      <w:marLeft w:val="0"/>
      <w:marRight w:val="0"/>
      <w:marTop w:val="0"/>
      <w:marBottom w:val="0"/>
      <w:divBdr>
        <w:top w:val="none" w:sz="0" w:space="0" w:color="auto"/>
        <w:left w:val="none" w:sz="0" w:space="0" w:color="auto"/>
        <w:bottom w:val="none" w:sz="0" w:space="0" w:color="auto"/>
        <w:right w:val="none" w:sz="0" w:space="0" w:color="auto"/>
      </w:divBdr>
    </w:div>
    <w:div w:id="1608267476">
      <w:bodyDiv w:val="1"/>
      <w:marLeft w:val="0"/>
      <w:marRight w:val="0"/>
      <w:marTop w:val="0"/>
      <w:marBottom w:val="0"/>
      <w:divBdr>
        <w:top w:val="none" w:sz="0" w:space="0" w:color="auto"/>
        <w:left w:val="none" w:sz="0" w:space="0" w:color="auto"/>
        <w:bottom w:val="none" w:sz="0" w:space="0" w:color="auto"/>
        <w:right w:val="none" w:sz="0" w:space="0" w:color="auto"/>
      </w:divBdr>
    </w:div>
    <w:div w:id="1608468779">
      <w:bodyDiv w:val="1"/>
      <w:marLeft w:val="0"/>
      <w:marRight w:val="0"/>
      <w:marTop w:val="0"/>
      <w:marBottom w:val="0"/>
      <w:divBdr>
        <w:top w:val="none" w:sz="0" w:space="0" w:color="auto"/>
        <w:left w:val="none" w:sz="0" w:space="0" w:color="auto"/>
        <w:bottom w:val="none" w:sz="0" w:space="0" w:color="auto"/>
        <w:right w:val="none" w:sz="0" w:space="0" w:color="auto"/>
      </w:divBdr>
    </w:div>
    <w:div w:id="1608544062">
      <w:bodyDiv w:val="1"/>
      <w:marLeft w:val="0"/>
      <w:marRight w:val="0"/>
      <w:marTop w:val="0"/>
      <w:marBottom w:val="0"/>
      <w:divBdr>
        <w:top w:val="none" w:sz="0" w:space="0" w:color="auto"/>
        <w:left w:val="none" w:sz="0" w:space="0" w:color="auto"/>
        <w:bottom w:val="none" w:sz="0" w:space="0" w:color="auto"/>
        <w:right w:val="none" w:sz="0" w:space="0" w:color="auto"/>
      </w:divBdr>
    </w:div>
    <w:div w:id="1608660459">
      <w:bodyDiv w:val="1"/>
      <w:marLeft w:val="0"/>
      <w:marRight w:val="0"/>
      <w:marTop w:val="0"/>
      <w:marBottom w:val="0"/>
      <w:divBdr>
        <w:top w:val="none" w:sz="0" w:space="0" w:color="auto"/>
        <w:left w:val="none" w:sz="0" w:space="0" w:color="auto"/>
        <w:bottom w:val="none" w:sz="0" w:space="0" w:color="auto"/>
        <w:right w:val="none" w:sz="0" w:space="0" w:color="auto"/>
      </w:divBdr>
    </w:div>
    <w:div w:id="1611156866">
      <w:bodyDiv w:val="1"/>
      <w:marLeft w:val="0"/>
      <w:marRight w:val="0"/>
      <w:marTop w:val="0"/>
      <w:marBottom w:val="0"/>
      <w:divBdr>
        <w:top w:val="none" w:sz="0" w:space="0" w:color="auto"/>
        <w:left w:val="none" w:sz="0" w:space="0" w:color="auto"/>
        <w:bottom w:val="none" w:sz="0" w:space="0" w:color="auto"/>
        <w:right w:val="none" w:sz="0" w:space="0" w:color="auto"/>
      </w:divBdr>
    </w:div>
    <w:div w:id="1611280002">
      <w:bodyDiv w:val="1"/>
      <w:marLeft w:val="0"/>
      <w:marRight w:val="0"/>
      <w:marTop w:val="0"/>
      <w:marBottom w:val="0"/>
      <w:divBdr>
        <w:top w:val="none" w:sz="0" w:space="0" w:color="auto"/>
        <w:left w:val="none" w:sz="0" w:space="0" w:color="auto"/>
        <w:bottom w:val="none" w:sz="0" w:space="0" w:color="auto"/>
        <w:right w:val="none" w:sz="0" w:space="0" w:color="auto"/>
      </w:divBdr>
    </w:div>
    <w:div w:id="1611738162">
      <w:bodyDiv w:val="1"/>
      <w:marLeft w:val="0"/>
      <w:marRight w:val="0"/>
      <w:marTop w:val="0"/>
      <w:marBottom w:val="0"/>
      <w:divBdr>
        <w:top w:val="none" w:sz="0" w:space="0" w:color="auto"/>
        <w:left w:val="none" w:sz="0" w:space="0" w:color="auto"/>
        <w:bottom w:val="none" w:sz="0" w:space="0" w:color="auto"/>
        <w:right w:val="none" w:sz="0" w:space="0" w:color="auto"/>
      </w:divBdr>
    </w:div>
    <w:div w:id="1613316032">
      <w:bodyDiv w:val="1"/>
      <w:marLeft w:val="0"/>
      <w:marRight w:val="0"/>
      <w:marTop w:val="0"/>
      <w:marBottom w:val="0"/>
      <w:divBdr>
        <w:top w:val="none" w:sz="0" w:space="0" w:color="auto"/>
        <w:left w:val="none" w:sz="0" w:space="0" w:color="auto"/>
        <w:bottom w:val="none" w:sz="0" w:space="0" w:color="auto"/>
        <w:right w:val="none" w:sz="0" w:space="0" w:color="auto"/>
      </w:divBdr>
    </w:div>
    <w:div w:id="1613316497">
      <w:bodyDiv w:val="1"/>
      <w:marLeft w:val="0"/>
      <w:marRight w:val="0"/>
      <w:marTop w:val="0"/>
      <w:marBottom w:val="0"/>
      <w:divBdr>
        <w:top w:val="none" w:sz="0" w:space="0" w:color="auto"/>
        <w:left w:val="none" w:sz="0" w:space="0" w:color="auto"/>
        <w:bottom w:val="none" w:sz="0" w:space="0" w:color="auto"/>
        <w:right w:val="none" w:sz="0" w:space="0" w:color="auto"/>
      </w:divBdr>
    </w:div>
    <w:div w:id="1613434073">
      <w:bodyDiv w:val="1"/>
      <w:marLeft w:val="0"/>
      <w:marRight w:val="0"/>
      <w:marTop w:val="0"/>
      <w:marBottom w:val="0"/>
      <w:divBdr>
        <w:top w:val="none" w:sz="0" w:space="0" w:color="auto"/>
        <w:left w:val="none" w:sz="0" w:space="0" w:color="auto"/>
        <w:bottom w:val="none" w:sz="0" w:space="0" w:color="auto"/>
        <w:right w:val="none" w:sz="0" w:space="0" w:color="auto"/>
      </w:divBdr>
    </w:div>
    <w:div w:id="1614242115">
      <w:bodyDiv w:val="1"/>
      <w:marLeft w:val="0"/>
      <w:marRight w:val="0"/>
      <w:marTop w:val="0"/>
      <w:marBottom w:val="0"/>
      <w:divBdr>
        <w:top w:val="none" w:sz="0" w:space="0" w:color="auto"/>
        <w:left w:val="none" w:sz="0" w:space="0" w:color="auto"/>
        <w:bottom w:val="none" w:sz="0" w:space="0" w:color="auto"/>
        <w:right w:val="none" w:sz="0" w:space="0" w:color="auto"/>
      </w:divBdr>
    </w:div>
    <w:div w:id="1614284309">
      <w:bodyDiv w:val="1"/>
      <w:marLeft w:val="0"/>
      <w:marRight w:val="0"/>
      <w:marTop w:val="0"/>
      <w:marBottom w:val="0"/>
      <w:divBdr>
        <w:top w:val="none" w:sz="0" w:space="0" w:color="auto"/>
        <w:left w:val="none" w:sz="0" w:space="0" w:color="auto"/>
        <w:bottom w:val="none" w:sz="0" w:space="0" w:color="auto"/>
        <w:right w:val="none" w:sz="0" w:space="0" w:color="auto"/>
      </w:divBdr>
    </w:div>
    <w:div w:id="1614290780">
      <w:bodyDiv w:val="1"/>
      <w:marLeft w:val="0"/>
      <w:marRight w:val="0"/>
      <w:marTop w:val="0"/>
      <w:marBottom w:val="0"/>
      <w:divBdr>
        <w:top w:val="none" w:sz="0" w:space="0" w:color="auto"/>
        <w:left w:val="none" w:sz="0" w:space="0" w:color="auto"/>
        <w:bottom w:val="none" w:sz="0" w:space="0" w:color="auto"/>
        <w:right w:val="none" w:sz="0" w:space="0" w:color="auto"/>
      </w:divBdr>
    </w:div>
    <w:div w:id="1614823319">
      <w:bodyDiv w:val="1"/>
      <w:marLeft w:val="0"/>
      <w:marRight w:val="0"/>
      <w:marTop w:val="0"/>
      <w:marBottom w:val="0"/>
      <w:divBdr>
        <w:top w:val="none" w:sz="0" w:space="0" w:color="auto"/>
        <w:left w:val="none" w:sz="0" w:space="0" w:color="auto"/>
        <w:bottom w:val="none" w:sz="0" w:space="0" w:color="auto"/>
        <w:right w:val="none" w:sz="0" w:space="0" w:color="auto"/>
      </w:divBdr>
    </w:div>
    <w:div w:id="1615357272">
      <w:bodyDiv w:val="1"/>
      <w:marLeft w:val="0"/>
      <w:marRight w:val="0"/>
      <w:marTop w:val="0"/>
      <w:marBottom w:val="0"/>
      <w:divBdr>
        <w:top w:val="none" w:sz="0" w:space="0" w:color="auto"/>
        <w:left w:val="none" w:sz="0" w:space="0" w:color="auto"/>
        <w:bottom w:val="none" w:sz="0" w:space="0" w:color="auto"/>
        <w:right w:val="none" w:sz="0" w:space="0" w:color="auto"/>
      </w:divBdr>
    </w:div>
    <w:div w:id="1615479471">
      <w:bodyDiv w:val="1"/>
      <w:marLeft w:val="0"/>
      <w:marRight w:val="0"/>
      <w:marTop w:val="0"/>
      <w:marBottom w:val="0"/>
      <w:divBdr>
        <w:top w:val="none" w:sz="0" w:space="0" w:color="auto"/>
        <w:left w:val="none" w:sz="0" w:space="0" w:color="auto"/>
        <w:bottom w:val="none" w:sz="0" w:space="0" w:color="auto"/>
        <w:right w:val="none" w:sz="0" w:space="0" w:color="auto"/>
      </w:divBdr>
    </w:div>
    <w:div w:id="1616406084">
      <w:bodyDiv w:val="1"/>
      <w:marLeft w:val="0"/>
      <w:marRight w:val="0"/>
      <w:marTop w:val="0"/>
      <w:marBottom w:val="0"/>
      <w:divBdr>
        <w:top w:val="none" w:sz="0" w:space="0" w:color="auto"/>
        <w:left w:val="none" w:sz="0" w:space="0" w:color="auto"/>
        <w:bottom w:val="none" w:sz="0" w:space="0" w:color="auto"/>
        <w:right w:val="none" w:sz="0" w:space="0" w:color="auto"/>
      </w:divBdr>
    </w:div>
    <w:div w:id="1616793355">
      <w:bodyDiv w:val="1"/>
      <w:marLeft w:val="0"/>
      <w:marRight w:val="0"/>
      <w:marTop w:val="0"/>
      <w:marBottom w:val="0"/>
      <w:divBdr>
        <w:top w:val="none" w:sz="0" w:space="0" w:color="auto"/>
        <w:left w:val="none" w:sz="0" w:space="0" w:color="auto"/>
        <w:bottom w:val="none" w:sz="0" w:space="0" w:color="auto"/>
        <w:right w:val="none" w:sz="0" w:space="0" w:color="auto"/>
      </w:divBdr>
    </w:div>
    <w:div w:id="1616987132">
      <w:bodyDiv w:val="1"/>
      <w:marLeft w:val="0"/>
      <w:marRight w:val="0"/>
      <w:marTop w:val="0"/>
      <w:marBottom w:val="0"/>
      <w:divBdr>
        <w:top w:val="none" w:sz="0" w:space="0" w:color="auto"/>
        <w:left w:val="none" w:sz="0" w:space="0" w:color="auto"/>
        <w:bottom w:val="none" w:sz="0" w:space="0" w:color="auto"/>
        <w:right w:val="none" w:sz="0" w:space="0" w:color="auto"/>
      </w:divBdr>
    </w:div>
    <w:div w:id="1618219250">
      <w:bodyDiv w:val="1"/>
      <w:marLeft w:val="0"/>
      <w:marRight w:val="0"/>
      <w:marTop w:val="0"/>
      <w:marBottom w:val="0"/>
      <w:divBdr>
        <w:top w:val="none" w:sz="0" w:space="0" w:color="auto"/>
        <w:left w:val="none" w:sz="0" w:space="0" w:color="auto"/>
        <w:bottom w:val="none" w:sz="0" w:space="0" w:color="auto"/>
        <w:right w:val="none" w:sz="0" w:space="0" w:color="auto"/>
      </w:divBdr>
    </w:div>
    <w:div w:id="1618758379">
      <w:bodyDiv w:val="1"/>
      <w:marLeft w:val="0"/>
      <w:marRight w:val="0"/>
      <w:marTop w:val="0"/>
      <w:marBottom w:val="0"/>
      <w:divBdr>
        <w:top w:val="none" w:sz="0" w:space="0" w:color="auto"/>
        <w:left w:val="none" w:sz="0" w:space="0" w:color="auto"/>
        <w:bottom w:val="none" w:sz="0" w:space="0" w:color="auto"/>
        <w:right w:val="none" w:sz="0" w:space="0" w:color="auto"/>
      </w:divBdr>
    </w:div>
    <w:div w:id="1620145640">
      <w:bodyDiv w:val="1"/>
      <w:marLeft w:val="0"/>
      <w:marRight w:val="0"/>
      <w:marTop w:val="0"/>
      <w:marBottom w:val="0"/>
      <w:divBdr>
        <w:top w:val="none" w:sz="0" w:space="0" w:color="auto"/>
        <w:left w:val="none" w:sz="0" w:space="0" w:color="auto"/>
        <w:bottom w:val="none" w:sz="0" w:space="0" w:color="auto"/>
        <w:right w:val="none" w:sz="0" w:space="0" w:color="auto"/>
      </w:divBdr>
    </w:div>
    <w:div w:id="1620185860">
      <w:bodyDiv w:val="1"/>
      <w:marLeft w:val="0"/>
      <w:marRight w:val="0"/>
      <w:marTop w:val="0"/>
      <w:marBottom w:val="0"/>
      <w:divBdr>
        <w:top w:val="none" w:sz="0" w:space="0" w:color="auto"/>
        <w:left w:val="none" w:sz="0" w:space="0" w:color="auto"/>
        <w:bottom w:val="none" w:sz="0" w:space="0" w:color="auto"/>
        <w:right w:val="none" w:sz="0" w:space="0" w:color="auto"/>
      </w:divBdr>
    </w:div>
    <w:div w:id="1622152680">
      <w:bodyDiv w:val="1"/>
      <w:marLeft w:val="0"/>
      <w:marRight w:val="0"/>
      <w:marTop w:val="0"/>
      <w:marBottom w:val="0"/>
      <w:divBdr>
        <w:top w:val="none" w:sz="0" w:space="0" w:color="auto"/>
        <w:left w:val="none" w:sz="0" w:space="0" w:color="auto"/>
        <w:bottom w:val="none" w:sz="0" w:space="0" w:color="auto"/>
        <w:right w:val="none" w:sz="0" w:space="0" w:color="auto"/>
      </w:divBdr>
    </w:div>
    <w:div w:id="1622298530">
      <w:bodyDiv w:val="1"/>
      <w:marLeft w:val="0"/>
      <w:marRight w:val="0"/>
      <w:marTop w:val="0"/>
      <w:marBottom w:val="0"/>
      <w:divBdr>
        <w:top w:val="none" w:sz="0" w:space="0" w:color="auto"/>
        <w:left w:val="none" w:sz="0" w:space="0" w:color="auto"/>
        <w:bottom w:val="none" w:sz="0" w:space="0" w:color="auto"/>
        <w:right w:val="none" w:sz="0" w:space="0" w:color="auto"/>
      </w:divBdr>
    </w:div>
    <w:div w:id="1623147571">
      <w:bodyDiv w:val="1"/>
      <w:marLeft w:val="0"/>
      <w:marRight w:val="0"/>
      <w:marTop w:val="0"/>
      <w:marBottom w:val="0"/>
      <w:divBdr>
        <w:top w:val="none" w:sz="0" w:space="0" w:color="auto"/>
        <w:left w:val="none" w:sz="0" w:space="0" w:color="auto"/>
        <w:bottom w:val="none" w:sz="0" w:space="0" w:color="auto"/>
        <w:right w:val="none" w:sz="0" w:space="0" w:color="auto"/>
      </w:divBdr>
    </w:div>
    <w:div w:id="1623537129">
      <w:bodyDiv w:val="1"/>
      <w:marLeft w:val="0"/>
      <w:marRight w:val="0"/>
      <w:marTop w:val="0"/>
      <w:marBottom w:val="0"/>
      <w:divBdr>
        <w:top w:val="none" w:sz="0" w:space="0" w:color="auto"/>
        <w:left w:val="none" w:sz="0" w:space="0" w:color="auto"/>
        <w:bottom w:val="none" w:sz="0" w:space="0" w:color="auto"/>
        <w:right w:val="none" w:sz="0" w:space="0" w:color="auto"/>
      </w:divBdr>
    </w:div>
    <w:div w:id="1623615722">
      <w:bodyDiv w:val="1"/>
      <w:marLeft w:val="0"/>
      <w:marRight w:val="0"/>
      <w:marTop w:val="0"/>
      <w:marBottom w:val="0"/>
      <w:divBdr>
        <w:top w:val="none" w:sz="0" w:space="0" w:color="auto"/>
        <w:left w:val="none" w:sz="0" w:space="0" w:color="auto"/>
        <w:bottom w:val="none" w:sz="0" w:space="0" w:color="auto"/>
        <w:right w:val="none" w:sz="0" w:space="0" w:color="auto"/>
      </w:divBdr>
    </w:div>
    <w:div w:id="1624001633">
      <w:bodyDiv w:val="1"/>
      <w:marLeft w:val="0"/>
      <w:marRight w:val="0"/>
      <w:marTop w:val="0"/>
      <w:marBottom w:val="0"/>
      <w:divBdr>
        <w:top w:val="none" w:sz="0" w:space="0" w:color="auto"/>
        <w:left w:val="none" w:sz="0" w:space="0" w:color="auto"/>
        <w:bottom w:val="none" w:sz="0" w:space="0" w:color="auto"/>
        <w:right w:val="none" w:sz="0" w:space="0" w:color="auto"/>
      </w:divBdr>
    </w:div>
    <w:div w:id="1624145741">
      <w:bodyDiv w:val="1"/>
      <w:marLeft w:val="0"/>
      <w:marRight w:val="0"/>
      <w:marTop w:val="0"/>
      <w:marBottom w:val="0"/>
      <w:divBdr>
        <w:top w:val="none" w:sz="0" w:space="0" w:color="auto"/>
        <w:left w:val="none" w:sz="0" w:space="0" w:color="auto"/>
        <w:bottom w:val="none" w:sz="0" w:space="0" w:color="auto"/>
        <w:right w:val="none" w:sz="0" w:space="0" w:color="auto"/>
      </w:divBdr>
    </w:div>
    <w:div w:id="1625042910">
      <w:bodyDiv w:val="1"/>
      <w:marLeft w:val="0"/>
      <w:marRight w:val="0"/>
      <w:marTop w:val="0"/>
      <w:marBottom w:val="0"/>
      <w:divBdr>
        <w:top w:val="none" w:sz="0" w:space="0" w:color="auto"/>
        <w:left w:val="none" w:sz="0" w:space="0" w:color="auto"/>
        <w:bottom w:val="none" w:sz="0" w:space="0" w:color="auto"/>
        <w:right w:val="none" w:sz="0" w:space="0" w:color="auto"/>
      </w:divBdr>
    </w:div>
    <w:div w:id="1625690533">
      <w:bodyDiv w:val="1"/>
      <w:marLeft w:val="0"/>
      <w:marRight w:val="0"/>
      <w:marTop w:val="0"/>
      <w:marBottom w:val="0"/>
      <w:divBdr>
        <w:top w:val="none" w:sz="0" w:space="0" w:color="auto"/>
        <w:left w:val="none" w:sz="0" w:space="0" w:color="auto"/>
        <w:bottom w:val="none" w:sz="0" w:space="0" w:color="auto"/>
        <w:right w:val="none" w:sz="0" w:space="0" w:color="auto"/>
      </w:divBdr>
    </w:div>
    <w:div w:id="1625966775">
      <w:bodyDiv w:val="1"/>
      <w:marLeft w:val="0"/>
      <w:marRight w:val="0"/>
      <w:marTop w:val="0"/>
      <w:marBottom w:val="0"/>
      <w:divBdr>
        <w:top w:val="none" w:sz="0" w:space="0" w:color="auto"/>
        <w:left w:val="none" w:sz="0" w:space="0" w:color="auto"/>
        <w:bottom w:val="none" w:sz="0" w:space="0" w:color="auto"/>
        <w:right w:val="none" w:sz="0" w:space="0" w:color="auto"/>
      </w:divBdr>
    </w:div>
    <w:div w:id="1626158595">
      <w:bodyDiv w:val="1"/>
      <w:marLeft w:val="0"/>
      <w:marRight w:val="0"/>
      <w:marTop w:val="0"/>
      <w:marBottom w:val="0"/>
      <w:divBdr>
        <w:top w:val="none" w:sz="0" w:space="0" w:color="auto"/>
        <w:left w:val="none" w:sz="0" w:space="0" w:color="auto"/>
        <w:bottom w:val="none" w:sz="0" w:space="0" w:color="auto"/>
        <w:right w:val="none" w:sz="0" w:space="0" w:color="auto"/>
      </w:divBdr>
    </w:div>
    <w:div w:id="1626235104">
      <w:bodyDiv w:val="1"/>
      <w:marLeft w:val="0"/>
      <w:marRight w:val="0"/>
      <w:marTop w:val="0"/>
      <w:marBottom w:val="0"/>
      <w:divBdr>
        <w:top w:val="none" w:sz="0" w:space="0" w:color="auto"/>
        <w:left w:val="none" w:sz="0" w:space="0" w:color="auto"/>
        <w:bottom w:val="none" w:sz="0" w:space="0" w:color="auto"/>
        <w:right w:val="none" w:sz="0" w:space="0" w:color="auto"/>
      </w:divBdr>
    </w:div>
    <w:div w:id="1627005452">
      <w:bodyDiv w:val="1"/>
      <w:marLeft w:val="0"/>
      <w:marRight w:val="0"/>
      <w:marTop w:val="0"/>
      <w:marBottom w:val="0"/>
      <w:divBdr>
        <w:top w:val="none" w:sz="0" w:space="0" w:color="auto"/>
        <w:left w:val="none" w:sz="0" w:space="0" w:color="auto"/>
        <w:bottom w:val="none" w:sz="0" w:space="0" w:color="auto"/>
        <w:right w:val="none" w:sz="0" w:space="0" w:color="auto"/>
      </w:divBdr>
    </w:div>
    <w:div w:id="1627814762">
      <w:bodyDiv w:val="1"/>
      <w:marLeft w:val="0"/>
      <w:marRight w:val="0"/>
      <w:marTop w:val="0"/>
      <w:marBottom w:val="0"/>
      <w:divBdr>
        <w:top w:val="none" w:sz="0" w:space="0" w:color="auto"/>
        <w:left w:val="none" w:sz="0" w:space="0" w:color="auto"/>
        <w:bottom w:val="none" w:sz="0" w:space="0" w:color="auto"/>
        <w:right w:val="none" w:sz="0" w:space="0" w:color="auto"/>
      </w:divBdr>
    </w:div>
    <w:div w:id="1628119483">
      <w:bodyDiv w:val="1"/>
      <w:marLeft w:val="0"/>
      <w:marRight w:val="0"/>
      <w:marTop w:val="0"/>
      <w:marBottom w:val="0"/>
      <w:divBdr>
        <w:top w:val="none" w:sz="0" w:space="0" w:color="auto"/>
        <w:left w:val="none" w:sz="0" w:space="0" w:color="auto"/>
        <w:bottom w:val="none" w:sz="0" w:space="0" w:color="auto"/>
        <w:right w:val="none" w:sz="0" w:space="0" w:color="auto"/>
      </w:divBdr>
    </w:div>
    <w:div w:id="1629706106">
      <w:bodyDiv w:val="1"/>
      <w:marLeft w:val="0"/>
      <w:marRight w:val="0"/>
      <w:marTop w:val="0"/>
      <w:marBottom w:val="0"/>
      <w:divBdr>
        <w:top w:val="none" w:sz="0" w:space="0" w:color="auto"/>
        <w:left w:val="none" w:sz="0" w:space="0" w:color="auto"/>
        <w:bottom w:val="none" w:sz="0" w:space="0" w:color="auto"/>
        <w:right w:val="none" w:sz="0" w:space="0" w:color="auto"/>
      </w:divBdr>
    </w:div>
    <w:div w:id="1631132552">
      <w:bodyDiv w:val="1"/>
      <w:marLeft w:val="0"/>
      <w:marRight w:val="0"/>
      <w:marTop w:val="0"/>
      <w:marBottom w:val="0"/>
      <w:divBdr>
        <w:top w:val="none" w:sz="0" w:space="0" w:color="auto"/>
        <w:left w:val="none" w:sz="0" w:space="0" w:color="auto"/>
        <w:bottom w:val="none" w:sz="0" w:space="0" w:color="auto"/>
        <w:right w:val="none" w:sz="0" w:space="0" w:color="auto"/>
      </w:divBdr>
    </w:div>
    <w:div w:id="1631595692">
      <w:bodyDiv w:val="1"/>
      <w:marLeft w:val="0"/>
      <w:marRight w:val="0"/>
      <w:marTop w:val="0"/>
      <w:marBottom w:val="0"/>
      <w:divBdr>
        <w:top w:val="none" w:sz="0" w:space="0" w:color="auto"/>
        <w:left w:val="none" w:sz="0" w:space="0" w:color="auto"/>
        <w:bottom w:val="none" w:sz="0" w:space="0" w:color="auto"/>
        <w:right w:val="none" w:sz="0" w:space="0" w:color="auto"/>
      </w:divBdr>
    </w:div>
    <w:div w:id="1633436896">
      <w:bodyDiv w:val="1"/>
      <w:marLeft w:val="0"/>
      <w:marRight w:val="0"/>
      <w:marTop w:val="0"/>
      <w:marBottom w:val="0"/>
      <w:divBdr>
        <w:top w:val="none" w:sz="0" w:space="0" w:color="auto"/>
        <w:left w:val="none" w:sz="0" w:space="0" w:color="auto"/>
        <w:bottom w:val="none" w:sz="0" w:space="0" w:color="auto"/>
        <w:right w:val="none" w:sz="0" w:space="0" w:color="auto"/>
      </w:divBdr>
    </w:div>
    <w:div w:id="1633973419">
      <w:bodyDiv w:val="1"/>
      <w:marLeft w:val="0"/>
      <w:marRight w:val="0"/>
      <w:marTop w:val="0"/>
      <w:marBottom w:val="0"/>
      <w:divBdr>
        <w:top w:val="none" w:sz="0" w:space="0" w:color="auto"/>
        <w:left w:val="none" w:sz="0" w:space="0" w:color="auto"/>
        <w:bottom w:val="none" w:sz="0" w:space="0" w:color="auto"/>
        <w:right w:val="none" w:sz="0" w:space="0" w:color="auto"/>
      </w:divBdr>
    </w:div>
    <w:div w:id="1634214623">
      <w:bodyDiv w:val="1"/>
      <w:marLeft w:val="0"/>
      <w:marRight w:val="0"/>
      <w:marTop w:val="0"/>
      <w:marBottom w:val="0"/>
      <w:divBdr>
        <w:top w:val="none" w:sz="0" w:space="0" w:color="auto"/>
        <w:left w:val="none" w:sz="0" w:space="0" w:color="auto"/>
        <w:bottom w:val="none" w:sz="0" w:space="0" w:color="auto"/>
        <w:right w:val="none" w:sz="0" w:space="0" w:color="auto"/>
      </w:divBdr>
    </w:div>
    <w:div w:id="1634749052">
      <w:bodyDiv w:val="1"/>
      <w:marLeft w:val="0"/>
      <w:marRight w:val="0"/>
      <w:marTop w:val="0"/>
      <w:marBottom w:val="0"/>
      <w:divBdr>
        <w:top w:val="none" w:sz="0" w:space="0" w:color="auto"/>
        <w:left w:val="none" w:sz="0" w:space="0" w:color="auto"/>
        <w:bottom w:val="none" w:sz="0" w:space="0" w:color="auto"/>
        <w:right w:val="none" w:sz="0" w:space="0" w:color="auto"/>
      </w:divBdr>
    </w:div>
    <w:div w:id="1635527423">
      <w:bodyDiv w:val="1"/>
      <w:marLeft w:val="0"/>
      <w:marRight w:val="0"/>
      <w:marTop w:val="0"/>
      <w:marBottom w:val="0"/>
      <w:divBdr>
        <w:top w:val="none" w:sz="0" w:space="0" w:color="auto"/>
        <w:left w:val="none" w:sz="0" w:space="0" w:color="auto"/>
        <w:bottom w:val="none" w:sz="0" w:space="0" w:color="auto"/>
        <w:right w:val="none" w:sz="0" w:space="0" w:color="auto"/>
      </w:divBdr>
    </w:div>
    <w:div w:id="1635866809">
      <w:bodyDiv w:val="1"/>
      <w:marLeft w:val="0"/>
      <w:marRight w:val="0"/>
      <w:marTop w:val="0"/>
      <w:marBottom w:val="0"/>
      <w:divBdr>
        <w:top w:val="none" w:sz="0" w:space="0" w:color="auto"/>
        <w:left w:val="none" w:sz="0" w:space="0" w:color="auto"/>
        <w:bottom w:val="none" w:sz="0" w:space="0" w:color="auto"/>
        <w:right w:val="none" w:sz="0" w:space="0" w:color="auto"/>
      </w:divBdr>
    </w:div>
    <w:div w:id="1636329582">
      <w:bodyDiv w:val="1"/>
      <w:marLeft w:val="0"/>
      <w:marRight w:val="0"/>
      <w:marTop w:val="0"/>
      <w:marBottom w:val="0"/>
      <w:divBdr>
        <w:top w:val="none" w:sz="0" w:space="0" w:color="auto"/>
        <w:left w:val="none" w:sz="0" w:space="0" w:color="auto"/>
        <w:bottom w:val="none" w:sz="0" w:space="0" w:color="auto"/>
        <w:right w:val="none" w:sz="0" w:space="0" w:color="auto"/>
      </w:divBdr>
    </w:div>
    <w:div w:id="1637711198">
      <w:bodyDiv w:val="1"/>
      <w:marLeft w:val="0"/>
      <w:marRight w:val="0"/>
      <w:marTop w:val="0"/>
      <w:marBottom w:val="0"/>
      <w:divBdr>
        <w:top w:val="none" w:sz="0" w:space="0" w:color="auto"/>
        <w:left w:val="none" w:sz="0" w:space="0" w:color="auto"/>
        <w:bottom w:val="none" w:sz="0" w:space="0" w:color="auto"/>
        <w:right w:val="none" w:sz="0" w:space="0" w:color="auto"/>
      </w:divBdr>
    </w:div>
    <w:div w:id="1638292672">
      <w:bodyDiv w:val="1"/>
      <w:marLeft w:val="0"/>
      <w:marRight w:val="0"/>
      <w:marTop w:val="0"/>
      <w:marBottom w:val="0"/>
      <w:divBdr>
        <w:top w:val="none" w:sz="0" w:space="0" w:color="auto"/>
        <w:left w:val="none" w:sz="0" w:space="0" w:color="auto"/>
        <w:bottom w:val="none" w:sz="0" w:space="0" w:color="auto"/>
        <w:right w:val="none" w:sz="0" w:space="0" w:color="auto"/>
      </w:divBdr>
    </w:div>
    <w:div w:id="1639846331">
      <w:bodyDiv w:val="1"/>
      <w:marLeft w:val="0"/>
      <w:marRight w:val="0"/>
      <w:marTop w:val="0"/>
      <w:marBottom w:val="0"/>
      <w:divBdr>
        <w:top w:val="none" w:sz="0" w:space="0" w:color="auto"/>
        <w:left w:val="none" w:sz="0" w:space="0" w:color="auto"/>
        <w:bottom w:val="none" w:sz="0" w:space="0" w:color="auto"/>
        <w:right w:val="none" w:sz="0" w:space="0" w:color="auto"/>
      </w:divBdr>
    </w:div>
    <w:div w:id="1639846595">
      <w:bodyDiv w:val="1"/>
      <w:marLeft w:val="0"/>
      <w:marRight w:val="0"/>
      <w:marTop w:val="0"/>
      <w:marBottom w:val="0"/>
      <w:divBdr>
        <w:top w:val="none" w:sz="0" w:space="0" w:color="auto"/>
        <w:left w:val="none" w:sz="0" w:space="0" w:color="auto"/>
        <w:bottom w:val="none" w:sz="0" w:space="0" w:color="auto"/>
        <w:right w:val="none" w:sz="0" w:space="0" w:color="auto"/>
      </w:divBdr>
    </w:div>
    <w:div w:id="1639874254">
      <w:bodyDiv w:val="1"/>
      <w:marLeft w:val="0"/>
      <w:marRight w:val="0"/>
      <w:marTop w:val="0"/>
      <w:marBottom w:val="0"/>
      <w:divBdr>
        <w:top w:val="none" w:sz="0" w:space="0" w:color="auto"/>
        <w:left w:val="none" w:sz="0" w:space="0" w:color="auto"/>
        <w:bottom w:val="none" w:sz="0" w:space="0" w:color="auto"/>
        <w:right w:val="none" w:sz="0" w:space="0" w:color="auto"/>
      </w:divBdr>
    </w:div>
    <w:div w:id="1639918419">
      <w:bodyDiv w:val="1"/>
      <w:marLeft w:val="0"/>
      <w:marRight w:val="0"/>
      <w:marTop w:val="0"/>
      <w:marBottom w:val="0"/>
      <w:divBdr>
        <w:top w:val="none" w:sz="0" w:space="0" w:color="auto"/>
        <w:left w:val="none" w:sz="0" w:space="0" w:color="auto"/>
        <w:bottom w:val="none" w:sz="0" w:space="0" w:color="auto"/>
        <w:right w:val="none" w:sz="0" w:space="0" w:color="auto"/>
      </w:divBdr>
    </w:div>
    <w:div w:id="1640574329">
      <w:bodyDiv w:val="1"/>
      <w:marLeft w:val="0"/>
      <w:marRight w:val="0"/>
      <w:marTop w:val="0"/>
      <w:marBottom w:val="0"/>
      <w:divBdr>
        <w:top w:val="none" w:sz="0" w:space="0" w:color="auto"/>
        <w:left w:val="none" w:sz="0" w:space="0" w:color="auto"/>
        <w:bottom w:val="none" w:sz="0" w:space="0" w:color="auto"/>
        <w:right w:val="none" w:sz="0" w:space="0" w:color="auto"/>
      </w:divBdr>
    </w:div>
    <w:div w:id="1641227265">
      <w:bodyDiv w:val="1"/>
      <w:marLeft w:val="0"/>
      <w:marRight w:val="0"/>
      <w:marTop w:val="0"/>
      <w:marBottom w:val="0"/>
      <w:divBdr>
        <w:top w:val="none" w:sz="0" w:space="0" w:color="auto"/>
        <w:left w:val="none" w:sz="0" w:space="0" w:color="auto"/>
        <w:bottom w:val="none" w:sz="0" w:space="0" w:color="auto"/>
        <w:right w:val="none" w:sz="0" w:space="0" w:color="auto"/>
      </w:divBdr>
    </w:div>
    <w:div w:id="1642612301">
      <w:bodyDiv w:val="1"/>
      <w:marLeft w:val="0"/>
      <w:marRight w:val="0"/>
      <w:marTop w:val="0"/>
      <w:marBottom w:val="0"/>
      <w:divBdr>
        <w:top w:val="none" w:sz="0" w:space="0" w:color="auto"/>
        <w:left w:val="none" w:sz="0" w:space="0" w:color="auto"/>
        <w:bottom w:val="none" w:sz="0" w:space="0" w:color="auto"/>
        <w:right w:val="none" w:sz="0" w:space="0" w:color="auto"/>
      </w:divBdr>
    </w:div>
    <w:div w:id="1647277981">
      <w:bodyDiv w:val="1"/>
      <w:marLeft w:val="0"/>
      <w:marRight w:val="0"/>
      <w:marTop w:val="0"/>
      <w:marBottom w:val="0"/>
      <w:divBdr>
        <w:top w:val="none" w:sz="0" w:space="0" w:color="auto"/>
        <w:left w:val="none" w:sz="0" w:space="0" w:color="auto"/>
        <w:bottom w:val="none" w:sz="0" w:space="0" w:color="auto"/>
        <w:right w:val="none" w:sz="0" w:space="0" w:color="auto"/>
      </w:divBdr>
    </w:div>
    <w:div w:id="1648044646">
      <w:bodyDiv w:val="1"/>
      <w:marLeft w:val="0"/>
      <w:marRight w:val="0"/>
      <w:marTop w:val="0"/>
      <w:marBottom w:val="0"/>
      <w:divBdr>
        <w:top w:val="none" w:sz="0" w:space="0" w:color="auto"/>
        <w:left w:val="none" w:sz="0" w:space="0" w:color="auto"/>
        <w:bottom w:val="none" w:sz="0" w:space="0" w:color="auto"/>
        <w:right w:val="none" w:sz="0" w:space="0" w:color="auto"/>
      </w:divBdr>
    </w:div>
    <w:div w:id="1648168479">
      <w:bodyDiv w:val="1"/>
      <w:marLeft w:val="0"/>
      <w:marRight w:val="0"/>
      <w:marTop w:val="0"/>
      <w:marBottom w:val="0"/>
      <w:divBdr>
        <w:top w:val="none" w:sz="0" w:space="0" w:color="auto"/>
        <w:left w:val="none" w:sz="0" w:space="0" w:color="auto"/>
        <w:bottom w:val="none" w:sz="0" w:space="0" w:color="auto"/>
        <w:right w:val="none" w:sz="0" w:space="0" w:color="auto"/>
      </w:divBdr>
      <w:divsChild>
        <w:div w:id="375811983">
          <w:marLeft w:val="0"/>
          <w:marRight w:val="0"/>
          <w:marTop w:val="0"/>
          <w:marBottom w:val="0"/>
          <w:divBdr>
            <w:top w:val="none" w:sz="0" w:space="0" w:color="auto"/>
            <w:left w:val="none" w:sz="0" w:space="0" w:color="auto"/>
            <w:bottom w:val="none" w:sz="0" w:space="0" w:color="auto"/>
            <w:right w:val="none" w:sz="0" w:space="0" w:color="auto"/>
          </w:divBdr>
          <w:divsChild>
            <w:div w:id="485317255">
              <w:marLeft w:val="0"/>
              <w:marRight w:val="0"/>
              <w:marTop w:val="0"/>
              <w:marBottom w:val="0"/>
              <w:divBdr>
                <w:top w:val="none" w:sz="0" w:space="0" w:color="auto"/>
                <w:left w:val="none" w:sz="0" w:space="0" w:color="auto"/>
                <w:bottom w:val="none" w:sz="0" w:space="0" w:color="auto"/>
                <w:right w:val="none" w:sz="0" w:space="0" w:color="auto"/>
              </w:divBdr>
              <w:divsChild>
                <w:div w:id="1917589857">
                  <w:marLeft w:val="0"/>
                  <w:marRight w:val="0"/>
                  <w:marTop w:val="0"/>
                  <w:marBottom w:val="0"/>
                  <w:divBdr>
                    <w:top w:val="none" w:sz="0" w:space="0" w:color="auto"/>
                    <w:left w:val="none" w:sz="0" w:space="0" w:color="auto"/>
                    <w:bottom w:val="none" w:sz="0" w:space="0" w:color="auto"/>
                    <w:right w:val="none" w:sz="0" w:space="0" w:color="auto"/>
                  </w:divBdr>
                  <w:divsChild>
                    <w:div w:id="1484201092">
                      <w:marLeft w:val="0"/>
                      <w:marRight w:val="0"/>
                      <w:marTop w:val="0"/>
                      <w:marBottom w:val="0"/>
                      <w:divBdr>
                        <w:top w:val="none" w:sz="0" w:space="0" w:color="auto"/>
                        <w:left w:val="none" w:sz="0" w:space="0" w:color="auto"/>
                        <w:bottom w:val="none" w:sz="0" w:space="0" w:color="auto"/>
                        <w:right w:val="none" w:sz="0" w:space="0" w:color="auto"/>
                      </w:divBdr>
                      <w:divsChild>
                        <w:div w:id="158545709">
                          <w:marLeft w:val="0"/>
                          <w:marRight w:val="0"/>
                          <w:marTop w:val="0"/>
                          <w:marBottom w:val="0"/>
                          <w:divBdr>
                            <w:top w:val="none" w:sz="0" w:space="0" w:color="auto"/>
                            <w:left w:val="none" w:sz="0" w:space="0" w:color="auto"/>
                            <w:bottom w:val="none" w:sz="0" w:space="0" w:color="auto"/>
                            <w:right w:val="none" w:sz="0" w:space="0" w:color="auto"/>
                          </w:divBdr>
                          <w:divsChild>
                            <w:div w:id="1294873067">
                              <w:marLeft w:val="0"/>
                              <w:marRight w:val="0"/>
                              <w:marTop w:val="0"/>
                              <w:marBottom w:val="0"/>
                              <w:divBdr>
                                <w:top w:val="none" w:sz="0" w:space="0" w:color="auto"/>
                                <w:left w:val="none" w:sz="0" w:space="0" w:color="auto"/>
                                <w:bottom w:val="none" w:sz="0" w:space="0" w:color="auto"/>
                                <w:right w:val="none" w:sz="0" w:space="0" w:color="auto"/>
                              </w:divBdr>
                              <w:divsChild>
                                <w:div w:id="1431507254">
                                  <w:marLeft w:val="0"/>
                                  <w:marRight w:val="0"/>
                                  <w:marTop w:val="0"/>
                                  <w:marBottom w:val="0"/>
                                  <w:divBdr>
                                    <w:top w:val="none" w:sz="0" w:space="0" w:color="auto"/>
                                    <w:left w:val="none" w:sz="0" w:space="0" w:color="auto"/>
                                    <w:bottom w:val="none" w:sz="0" w:space="0" w:color="auto"/>
                                    <w:right w:val="none" w:sz="0" w:space="0" w:color="auto"/>
                                  </w:divBdr>
                                  <w:divsChild>
                                    <w:div w:id="392319301">
                                      <w:marLeft w:val="0"/>
                                      <w:marRight w:val="0"/>
                                      <w:marTop w:val="0"/>
                                      <w:marBottom w:val="0"/>
                                      <w:divBdr>
                                        <w:top w:val="none" w:sz="0" w:space="0" w:color="auto"/>
                                        <w:left w:val="none" w:sz="0" w:space="0" w:color="auto"/>
                                        <w:bottom w:val="none" w:sz="0" w:space="0" w:color="auto"/>
                                        <w:right w:val="none" w:sz="0" w:space="0" w:color="auto"/>
                                      </w:divBdr>
                                      <w:divsChild>
                                        <w:div w:id="427896669">
                                          <w:marLeft w:val="0"/>
                                          <w:marRight w:val="0"/>
                                          <w:marTop w:val="0"/>
                                          <w:marBottom w:val="0"/>
                                          <w:divBdr>
                                            <w:top w:val="none" w:sz="0" w:space="0" w:color="auto"/>
                                            <w:left w:val="none" w:sz="0" w:space="0" w:color="auto"/>
                                            <w:bottom w:val="none" w:sz="0" w:space="0" w:color="auto"/>
                                            <w:right w:val="none" w:sz="0" w:space="0" w:color="auto"/>
                                          </w:divBdr>
                                          <w:divsChild>
                                            <w:div w:id="587345757">
                                              <w:marLeft w:val="0"/>
                                              <w:marRight w:val="0"/>
                                              <w:marTop w:val="0"/>
                                              <w:marBottom w:val="0"/>
                                              <w:divBdr>
                                                <w:top w:val="none" w:sz="0" w:space="0" w:color="auto"/>
                                                <w:left w:val="none" w:sz="0" w:space="0" w:color="auto"/>
                                                <w:bottom w:val="none" w:sz="0" w:space="0" w:color="auto"/>
                                                <w:right w:val="none" w:sz="0" w:space="0" w:color="auto"/>
                                              </w:divBdr>
                                              <w:divsChild>
                                                <w:div w:id="879706498">
                                                  <w:marLeft w:val="0"/>
                                                  <w:marRight w:val="0"/>
                                                  <w:marTop w:val="0"/>
                                                  <w:marBottom w:val="0"/>
                                                  <w:divBdr>
                                                    <w:top w:val="none" w:sz="0" w:space="0" w:color="auto"/>
                                                    <w:left w:val="none" w:sz="0" w:space="0" w:color="auto"/>
                                                    <w:bottom w:val="none" w:sz="0" w:space="0" w:color="auto"/>
                                                    <w:right w:val="none" w:sz="0" w:space="0" w:color="auto"/>
                                                  </w:divBdr>
                                                  <w:divsChild>
                                                    <w:div w:id="1270964919">
                                                      <w:marLeft w:val="0"/>
                                                      <w:marRight w:val="0"/>
                                                      <w:marTop w:val="0"/>
                                                      <w:marBottom w:val="0"/>
                                                      <w:divBdr>
                                                        <w:top w:val="none" w:sz="0" w:space="0" w:color="auto"/>
                                                        <w:left w:val="none" w:sz="0" w:space="0" w:color="auto"/>
                                                        <w:bottom w:val="none" w:sz="0" w:space="0" w:color="auto"/>
                                                        <w:right w:val="none" w:sz="0" w:space="0" w:color="auto"/>
                                                      </w:divBdr>
                                                      <w:divsChild>
                                                        <w:div w:id="1113673258">
                                                          <w:marLeft w:val="0"/>
                                                          <w:marRight w:val="0"/>
                                                          <w:marTop w:val="0"/>
                                                          <w:marBottom w:val="0"/>
                                                          <w:divBdr>
                                                            <w:top w:val="none" w:sz="0" w:space="0" w:color="auto"/>
                                                            <w:left w:val="none" w:sz="0" w:space="0" w:color="auto"/>
                                                            <w:bottom w:val="none" w:sz="0" w:space="0" w:color="auto"/>
                                                            <w:right w:val="none" w:sz="0" w:space="0" w:color="auto"/>
                                                          </w:divBdr>
                                                          <w:divsChild>
                                                            <w:div w:id="18561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8508914">
      <w:bodyDiv w:val="1"/>
      <w:marLeft w:val="0"/>
      <w:marRight w:val="0"/>
      <w:marTop w:val="0"/>
      <w:marBottom w:val="0"/>
      <w:divBdr>
        <w:top w:val="none" w:sz="0" w:space="0" w:color="auto"/>
        <w:left w:val="none" w:sz="0" w:space="0" w:color="auto"/>
        <w:bottom w:val="none" w:sz="0" w:space="0" w:color="auto"/>
        <w:right w:val="none" w:sz="0" w:space="0" w:color="auto"/>
      </w:divBdr>
    </w:div>
    <w:div w:id="1648902655">
      <w:bodyDiv w:val="1"/>
      <w:marLeft w:val="0"/>
      <w:marRight w:val="0"/>
      <w:marTop w:val="0"/>
      <w:marBottom w:val="0"/>
      <w:divBdr>
        <w:top w:val="none" w:sz="0" w:space="0" w:color="auto"/>
        <w:left w:val="none" w:sz="0" w:space="0" w:color="auto"/>
        <w:bottom w:val="none" w:sz="0" w:space="0" w:color="auto"/>
        <w:right w:val="none" w:sz="0" w:space="0" w:color="auto"/>
      </w:divBdr>
    </w:div>
    <w:div w:id="1649892629">
      <w:bodyDiv w:val="1"/>
      <w:marLeft w:val="0"/>
      <w:marRight w:val="0"/>
      <w:marTop w:val="0"/>
      <w:marBottom w:val="0"/>
      <w:divBdr>
        <w:top w:val="none" w:sz="0" w:space="0" w:color="auto"/>
        <w:left w:val="none" w:sz="0" w:space="0" w:color="auto"/>
        <w:bottom w:val="none" w:sz="0" w:space="0" w:color="auto"/>
        <w:right w:val="none" w:sz="0" w:space="0" w:color="auto"/>
      </w:divBdr>
    </w:div>
    <w:div w:id="1650790718">
      <w:bodyDiv w:val="1"/>
      <w:marLeft w:val="0"/>
      <w:marRight w:val="0"/>
      <w:marTop w:val="0"/>
      <w:marBottom w:val="0"/>
      <w:divBdr>
        <w:top w:val="none" w:sz="0" w:space="0" w:color="auto"/>
        <w:left w:val="none" w:sz="0" w:space="0" w:color="auto"/>
        <w:bottom w:val="none" w:sz="0" w:space="0" w:color="auto"/>
        <w:right w:val="none" w:sz="0" w:space="0" w:color="auto"/>
      </w:divBdr>
    </w:div>
    <w:div w:id="1650943568">
      <w:bodyDiv w:val="1"/>
      <w:marLeft w:val="0"/>
      <w:marRight w:val="0"/>
      <w:marTop w:val="0"/>
      <w:marBottom w:val="0"/>
      <w:divBdr>
        <w:top w:val="none" w:sz="0" w:space="0" w:color="auto"/>
        <w:left w:val="none" w:sz="0" w:space="0" w:color="auto"/>
        <w:bottom w:val="none" w:sz="0" w:space="0" w:color="auto"/>
        <w:right w:val="none" w:sz="0" w:space="0" w:color="auto"/>
      </w:divBdr>
    </w:div>
    <w:div w:id="1653022686">
      <w:bodyDiv w:val="1"/>
      <w:marLeft w:val="0"/>
      <w:marRight w:val="0"/>
      <w:marTop w:val="0"/>
      <w:marBottom w:val="0"/>
      <w:divBdr>
        <w:top w:val="none" w:sz="0" w:space="0" w:color="auto"/>
        <w:left w:val="none" w:sz="0" w:space="0" w:color="auto"/>
        <w:bottom w:val="none" w:sz="0" w:space="0" w:color="auto"/>
        <w:right w:val="none" w:sz="0" w:space="0" w:color="auto"/>
      </w:divBdr>
    </w:div>
    <w:div w:id="1653287300">
      <w:bodyDiv w:val="1"/>
      <w:marLeft w:val="0"/>
      <w:marRight w:val="0"/>
      <w:marTop w:val="0"/>
      <w:marBottom w:val="0"/>
      <w:divBdr>
        <w:top w:val="none" w:sz="0" w:space="0" w:color="auto"/>
        <w:left w:val="none" w:sz="0" w:space="0" w:color="auto"/>
        <w:bottom w:val="none" w:sz="0" w:space="0" w:color="auto"/>
        <w:right w:val="none" w:sz="0" w:space="0" w:color="auto"/>
      </w:divBdr>
    </w:div>
    <w:div w:id="1653365410">
      <w:bodyDiv w:val="1"/>
      <w:marLeft w:val="0"/>
      <w:marRight w:val="0"/>
      <w:marTop w:val="0"/>
      <w:marBottom w:val="0"/>
      <w:divBdr>
        <w:top w:val="none" w:sz="0" w:space="0" w:color="auto"/>
        <w:left w:val="none" w:sz="0" w:space="0" w:color="auto"/>
        <w:bottom w:val="none" w:sz="0" w:space="0" w:color="auto"/>
        <w:right w:val="none" w:sz="0" w:space="0" w:color="auto"/>
      </w:divBdr>
    </w:div>
    <w:div w:id="1653407769">
      <w:bodyDiv w:val="1"/>
      <w:marLeft w:val="0"/>
      <w:marRight w:val="0"/>
      <w:marTop w:val="0"/>
      <w:marBottom w:val="0"/>
      <w:divBdr>
        <w:top w:val="none" w:sz="0" w:space="0" w:color="auto"/>
        <w:left w:val="none" w:sz="0" w:space="0" w:color="auto"/>
        <w:bottom w:val="none" w:sz="0" w:space="0" w:color="auto"/>
        <w:right w:val="none" w:sz="0" w:space="0" w:color="auto"/>
      </w:divBdr>
    </w:div>
    <w:div w:id="1653874877">
      <w:bodyDiv w:val="1"/>
      <w:marLeft w:val="0"/>
      <w:marRight w:val="0"/>
      <w:marTop w:val="0"/>
      <w:marBottom w:val="0"/>
      <w:divBdr>
        <w:top w:val="none" w:sz="0" w:space="0" w:color="auto"/>
        <w:left w:val="none" w:sz="0" w:space="0" w:color="auto"/>
        <w:bottom w:val="none" w:sz="0" w:space="0" w:color="auto"/>
        <w:right w:val="none" w:sz="0" w:space="0" w:color="auto"/>
      </w:divBdr>
    </w:div>
    <w:div w:id="1654479370">
      <w:bodyDiv w:val="1"/>
      <w:marLeft w:val="0"/>
      <w:marRight w:val="0"/>
      <w:marTop w:val="0"/>
      <w:marBottom w:val="0"/>
      <w:divBdr>
        <w:top w:val="none" w:sz="0" w:space="0" w:color="auto"/>
        <w:left w:val="none" w:sz="0" w:space="0" w:color="auto"/>
        <w:bottom w:val="none" w:sz="0" w:space="0" w:color="auto"/>
        <w:right w:val="none" w:sz="0" w:space="0" w:color="auto"/>
      </w:divBdr>
    </w:div>
    <w:div w:id="1654721233">
      <w:bodyDiv w:val="1"/>
      <w:marLeft w:val="0"/>
      <w:marRight w:val="0"/>
      <w:marTop w:val="0"/>
      <w:marBottom w:val="0"/>
      <w:divBdr>
        <w:top w:val="none" w:sz="0" w:space="0" w:color="auto"/>
        <w:left w:val="none" w:sz="0" w:space="0" w:color="auto"/>
        <w:bottom w:val="none" w:sz="0" w:space="0" w:color="auto"/>
        <w:right w:val="none" w:sz="0" w:space="0" w:color="auto"/>
      </w:divBdr>
    </w:div>
    <w:div w:id="1655450694">
      <w:bodyDiv w:val="1"/>
      <w:marLeft w:val="0"/>
      <w:marRight w:val="0"/>
      <w:marTop w:val="0"/>
      <w:marBottom w:val="0"/>
      <w:divBdr>
        <w:top w:val="none" w:sz="0" w:space="0" w:color="auto"/>
        <w:left w:val="none" w:sz="0" w:space="0" w:color="auto"/>
        <w:bottom w:val="none" w:sz="0" w:space="0" w:color="auto"/>
        <w:right w:val="none" w:sz="0" w:space="0" w:color="auto"/>
      </w:divBdr>
    </w:div>
    <w:div w:id="1655572047">
      <w:bodyDiv w:val="1"/>
      <w:marLeft w:val="0"/>
      <w:marRight w:val="0"/>
      <w:marTop w:val="0"/>
      <w:marBottom w:val="0"/>
      <w:divBdr>
        <w:top w:val="none" w:sz="0" w:space="0" w:color="auto"/>
        <w:left w:val="none" w:sz="0" w:space="0" w:color="auto"/>
        <w:bottom w:val="none" w:sz="0" w:space="0" w:color="auto"/>
        <w:right w:val="none" w:sz="0" w:space="0" w:color="auto"/>
      </w:divBdr>
    </w:div>
    <w:div w:id="1656108892">
      <w:bodyDiv w:val="1"/>
      <w:marLeft w:val="0"/>
      <w:marRight w:val="0"/>
      <w:marTop w:val="0"/>
      <w:marBottom w:val="0"/>
      <w:divBdr>
        <w:top w:val="none" w:sz="0" w:space="0" w:color="auto"/>
        <w:left w:val="none" w:sz="0" w:space="0" w:color="auto"/>
        <w:bottom w:val="none" w:sz="0" w:space="0" w:color="auto"/>
        <w:right w:val="none" w:sz="0" w:space="0" w:color="auto"/>
      </w:divBdr>
    </w:div>
    <w:div w:id="1656836389">
      <w:bodyDiv w:val="1"/>
      <w:marLeft w:val="0"/>
      <w:marRight w:val="0"/>
      <w:marTop w:val="0"/>
      <w:marBottom w:val="0"/>
      <w:divBdr>
        <w:top w:val="none" w:sz="0" w:space="0" w:color="auto"/>
        <w:left w:val="none" w:sz="0" w:space="0" w:color="auto"/>
        <w:bottom w:val="none" w:sz="0" w:space="0" w:color="auto"/>
        <w:right w:val="none" w:sz="0" w:space="0" w:color="auto"/>
      </w:divBdr>
    </w:div>
    <w:div w:id="1656881175">
      <w:bodyDiv w:val="1"/>
      <w:marLeft w:val="0"/>
      <w:marRight w:val="0"/>
      <w:marTop w:val="0"/>
      <w:marBottom w:val="0"/>
      <w:divBdr>
        <w:top w:val="none" w:sz="0" w:space="0" w:color="auto"/>
        <w:left w:val="none" w:sz="0" w:space="0" w:color="auto"/>
        <w:bottom w:val="none" w:sz="0" w:space="0" w:color="auto"/>
        <w:right w:val="none" w:sz="0" w:space="0" w:color="auto"/>
      </w:divBdr>
    </w:div>
    <w:div w:id="1657146611">
      <w:bodyDiv w:val="1"/>
      <w:marLeft w:val="0"/>
      <w:marRight w:val="0"/>
      <w:marTop w:val="0"/>
      <w:marBottom w:val="0"/>
      <w:divBdr>
        <w:top w:val="none" w:sz="0" w:space="0" w:color="auto"/>
        <w:left w:val="none" w:sz="0" w:space="0" w:color="auto"/>
        <w:bottom w:val="none" w:sz="0" w:space="0" w:color="auto"/>
        <w:right w:val="none" w:sz="0" w:space="0" w:color="auto"/>
      </w:divBdr>
    </w:div>
    <w:div w:id="1657680635">
      <w:bodyDiv w:val="1"/>
      <w:marLeft w:val="0"/>
      <w:marRight w:val="0"/>
      <w:marTop w:val="0"/>
      <w:marBottom w:val="0"/>
      <w:divBdr>
        <w:top w:val="none" w:sz="0" w:space="0" w:color="auto"/>
        <w:left w:val="none" w:sz="0" w:space="0" w:color="auto"/>
        <w:bottom w:val="none" w:sz="0" w:space="0" w:color="auto"/>
        <w:right w:val="none" w:sz="0" w:space="0" w:color="auto"/>
      </w:divBdr>
    </w:div>
    <w:div w:id="1658068816">
      <w:bodyDiv w:val="1"/>
      <w:marLeft w:val="0"/>
      <w:marRight w:val="0"/>
      <w:marTop w:val="0"/>
      <w:marBottom w:val="0"/>
      <w:divBdr>
        <w:top w:val="none" w:sz="0" w:space="0" w:color="auto"/>
        <w:left w:val="none" w:sz="0" w:space="0" w:color="auto"/>
        <w:bottom w:val="none" w:sz="0" w:space="0" w:color="auto"/>
        <w:right w:val="none" w:sz="0" w:space="0" w:color="auto"/>
      </w:divBdr>
    </w:div>
    <w:div w:id="1658847856">
      <w:bodyDiv w:val="1"/>
      <w:marLeft w:val="0"/>
      <w:marRight w:val="0"/>
      <w:marTop w:val="0"/>
      <w:marBottom w:val="0"/>
      <w:divBdr>
        <w:top w:val="none" w:sz="0" w:space="0" w:color="auto"/>
        <w:left w:val="none" w:sz="0" w:space="0" w:color="auto"/>
        <w:bottom w:val="none" w:sz="0" w:space="0" w:color="auto"/>
        <w:right w:val="none" w:sz="0" w:space="0" w:color="auto"/>
      </w:divBdr>
    </w:div>
    <w:div w:id="1659578736">
      <w:bodyDiv w:val="1"/>
      <w:marLeft w:val="0"/>
      <w:marRight w:val="0"/>
      <w:marTop w:val="0"/>
      <w:marBottom w:val="0"/>
      <w:divBdr>
        <w:top w:val="none" w:sz="0" w:space="0" w:color="auto"/>
        <w:left w:val="none" w:sz="0" w:space="0" w:color="auto"/>
        <w:bottom w:val="none" w:sz="0" w:space="0" w:color="auto"/>
        <w:right w:val="none" w:sz="0" w:space="0" w:color="auto"/>
      </w:divBdr>
    </w:div>
    <w:div w:id="1660380784">
      <w:bodyDiv w:val="1"/>
      <w:marLeft w:val="0"/>
      <w:marRight w:val="0"/>
      <w:marTop w:val="0"/>
      <w:marBottom w:val="0"/>
      <w:divBdr>
        <w:top w:val="none" w:sz="0" w:space="0" w:color="auto"/>
        <w:left w:val="none" w:sz="0" w:space="0" w:color="auto"/>
        <w:bottom w:val="none" w:sz="0" w:space="0" w:color="auto"/>
        <w:right w:val="none" w:sz="0" w:space="0" w:color="auto"/>
      </w:divBdr>
    </w:div>
    <w:div w:id="1661612693">
      <w:bodyDiv w:val="1"/>
      <w:marLeft w:val="0"/>
      <w:marRight w:val="0"/>
      <w:marTop w:val="0"/>
      <w:marBottom w:val="0"/>
      <w:divBdr>
        <w:top w:val="none" w:sz="0" w:space="0" w:color="auto"/>
        <w:left w:val="none" w:sz="0" w:space="0" w:color="auto"/>
        <w:bottom w:val="none" w:sz="0" w:space="0" w:color="auto"/>
        <w:right w:val="none" w:sz="0" w:space="0" w:color="auto"/>
      </w:divBdr>
    </w:div>
    <w:div w:id="1661734248">
      <w:bodyDiv w:val="1"/>
      <w:marLeft w:val="0"/>
      <w:marRight w:val="0"/>
      <w:marTop w:val="0"/>
      <w:marBottom w:val="0"/>
      <w:divBdr>
        <w:top w:val="none" w:sz="0" w:space="0" w:color="auto"/>
        <w:left w:val="none" w:sz="0" w:space="0" w:color="auto"/>
        <w:bottom w:val="none" w:sz="0" w:space="0" w:color="auto"/>
        <w:right w:val="none" w:sz="0" w:space="0" w:color="auto"/>
      </w:divBdr>
    </w:div>
    <w:div w:id="1661736465">
      <w:bodyDiv w:val="1"/>
      <w:marLeft w:val="0"/>
      <w:marRight w:val="0"/>
      <w:marTop w:val="0"/>
      <w:marBottom w:val="0"/>
      <w:divBdr>
        <w:top w:val="none" w:sz="0" w:space="0" w:color="auto"/>
        <w:left w:val="none" w:sz="0" w:space="0" w:color="auto"/>
        <w:bottom w:val="none" w:sz="0" w:space="0" w:color="auto"/>
        <w:right w:val="none" w:sz="0" w:space="0" w:color="auto"/>
      </w:divBdr>
    </w:div>
    <w:div w:id="1662153106">
      <w:bodyDiv w:val="1"/>
      <w:marLeft w:val="0"/>
      <w:marRight w:val="0"/>
      <w:marTop w:val="0"/>
      <w:marBottom w:val="0"/>
      <w:divBdr>
        <w:top w:val="none" w:sz="0" w:space="0" w:color="auto"/>
        <w:left w:val="none" w:sz="0" w:space="0" w:color="auto"/>
        <w:bottom w:val="none" w:sz="0" w:space="0" w:color="auto"/>
        <w:right w:val="none" w:sz="0" w:space="0" w:color="auto"/>
      </w:divBdr>
    </w:div>
    <w:div w:id="1662351046">
      <w:bodyDiv w:val="1"/>
      <w:marLeft w:val="0"/>
      <w:marRight w:val="0"/>
      <w:marTop w:val="0"/>
      <w:marBottom w:val="0"/>
      <w:divBdr>
        <w:top w:val="none" w:sz="0" w:space="0" w:color="auto"/>
        <w:left w:val="none" w:sz="0" w:space="0" w:color="auto"/>
        <w:bottom w:val="none" w:sz="0" w:space="0" w:color="auto"/>
        <w:right w:val="none" w:sz="0" w:space="0" w:color="auto"/>
      </w:divBdr>
    </w:div>
    <w:div w:id="1663384615">
      <w:bodyDiv w:val="1"/>
      <w:marLeft w:val="0"/>
      <w:marRight w:val="0"/>
      <w:marTop w:val="0"/>
      <w:marBottom w:val="0"/>
      <w:divBdr>
        <w:top w:val="none" w:sz="0" w:space="0" w:color="auto"/>
        <w:left w:val="none" w:sz="0" w:space="0" w:color="auto"/>
        <w:bottom w:val="none" w:sz="0" w:space="0" w:color="auto"/>
        <w:right w:val="none" w:sz="0" w:space="0" w:color="auto"/>
      </w:divBdr>
    </w:div>
    <w:div w:id="1663578252">
      <w:bodyDiv w:val="1"/>
      <w:marLeft w:val="0"/>
      <w:marRight w:val="0"/>
      <w:marTop w:val="0"/>
      <w:marBottom w:val="0"/>
      <w:divBdr>
        <w:top w:val="none" w:sz="0" w:space="0" w:color="auto"/>
        <w:left w:val="none" w:sz="0" w:space="0" w:color="auto"/>
        <w:bottom w:val="none" w:sz="0" w:space="0" w:color="auto"/>
        <w:right w:val="none" w:sz="0" w:space="0" w:color="auto"/>
      </w:divBdr>
    </w:div>
    <w:div w:id="1664160324">
      <w:bodyDiv w:val="1"/>
      <w:marLeft w:val="0"/>
      <w:marRight w:val="0"/>
      <w:marTop w:val="0"/>
      <w:marBottom w:val="0"/>
      <w:divBdr>
        <w:top w:val="none" w:sz="0" w:space="0" w:color="auto"/>
        <w:left w:val="none" w:sz="0" w:space="0" w:color="auto"/>
        <w:bottom w:val="none" w:sz="0" w:space="0" w:color="auto"/>
        <w:right w:val="none" w:sz="0" w:space="0" w:color="auto"/>
      </w:divBdr>
    </w:div>
    <w:div w:id="1664315085">
      <w:bodyDiv w:val="1"/>
      <w:marLeft w:val="0"/>
      <w:marRight w:val="0"/>
      <w:marTop w:val="0"/>
      <w:marBottom w:val="0"/>
      <w:divBdr>
        <w:top w:val="none" w:sz="0" w:space="0" w:color="auto"/>
        <w:left w:val="none" w:sz="0" w:space="0" w:color="auto"/>
        <w:bottom w:val="none" w:sz="0" w:space="0" w:color="auto"/>
        <w:right w:val="none" w:sz="0" w:space="0" w:color="auto"/>
      </w:divBdr>
    </w:div>
    <w:div w:id="1666276230">
      <w:bodyDiv w:val="1"/>
      <w:marLeft w:val="0"/>
      <w:marRight w:val="0"/>
      <w:marTop w:val="0"/>
      <w:marBottom w:val="0"/>
      <w:divBdr>
        <w:top w:val="none" w:sz="0" w:space="0" w:color="auto"/>
        <w:left w:val="none" w:sz="0" w:space="0" w:color="auto"/>
        <w:bottom w:val="none" w:sz="0" w:space="0" w:color="auto"/>
        <w:right w:val="none" w:sz="0" w:space="0" w:color="auto"/>
      </w:divBdr>
    </w:div>
    <w:div w:id="1666662585">
      <w:bodyDiv w:val="1"/>
      <w:marLeft w:val="0"/>
      <w:marRight w:val="0"/>
      <w:marTop w:val="0"/>
      <w:marBottom w:val="0"/>
      <w:divBdr>
        <w:top w:val="none" w:sz="0" w:space="0" w:color="auto"/>
        <w:left w:val="none" w:sz="0" w:space="0" w:color="auto"/>
        <w:bottom w:val="none" w:sz="0" w:space="0" w:color="auto"/>
        <w:right w:val="none" w:sz="0" w:space="0" w:color="auto"/>
      </w:divBdr>
    </w:div>
    <w:div w:id="1667395677">
      <w:bodyDiv w:val="1"/>
      <w:marLeft w:val="0"/>
      <w:marRight w:val="0"/>
      <w:marTop w:val="0"/>
      <w:marBottom w:val="0"/>
      <w:divBdr>
        <w:top w:val="none" w:sz="0" w:space="0" w:color="auto"/>
        <w:left w:val="none" w:sz="0" w:space="0" w:color="auto"/>
        <w:bottom w:val="none" w:sz="0" w:space="0" w:color="auto"/>
        <w:right w:val="none" w:sz="0" w:space="0" w:color="auto"/>
      </w:divBdr>
    </w:div>
    <w:div w:id="1669090309">
      <w:bodyDiv w:val="1"/>
      <w:marLeft w:val="0"/>
      <w:marRight w:val="0"/>
      <w:marTop w:val="0"/>
      <w:marBottom w:val="0"/>
      <w:divBdr>
        <w:top w:val="none" w:sz="0" w:space="0" w:color="auto"/>
        <w:left w:val="none" w:sz="0" w:space="0" w:color="auto"/>
        <w:bottom w:val="none" w:sz="0" w:space="0" w:color="auto"/>
        <w:right w:val="none" w:sz="0" w:space="0" w:color="auto"/>
      </w:divBdr>
    </w:div>
    <w:div w:id="1669214006">
      <w:bodyDiv w:val="1"/>
      <w:marLeft w:val="0"/>
      <w:marRight w:val="0"/>
      <w:marTop w:val="0"/>
      <w:marBottom w:val="0"/>
      <w:divBdr>
        <w:top w:val="none" w:sz="0" w:space="0" w:color="auto"/>
        <w:left w:val="none" w:sz="0" w:space="0" w:color="auto"/>
        <w:bottom w:val="none" w:sz="0" w:space="0" w:color="auto"/>
        <w:right w:val="none" w:sz="0" w:space="0" w:color="auto"/>
      </w:divBdr>
    </w:div>
    <w:div w:id="1670594346">
      <w:bodyDiv w:val="1"/>
      <w:marLeft w:val="0"/>
      <w:marRight w:val="0"/>
      <w:marTop w:val="0"/>
      <w:marBottom w:val="0"/>
      <w:divBdr>
        <w:top w:val="none" w:sz="0" w:space="0" w:color="auto"/>
        <w:left w:val="none" w:sz="0" w:space="0" w:color="auto"/>
        <w:bottom w:val="none" w:sz="0" w:space="0" w:color="auto"/>
        <w:right w:val="none" w:sz="0" w:space="0" w:color="auto"/>
      </w:divBdr>
    </w:div>
    <w:div w:id="1671106538">
      <w:bodyDiv w:val="1"/>
      <w:marLeft w:val="0"/>
      <w:marRight w:val="0"/>
      <w:marTop w:val="0"/>
      <w:marBottom w:val="0"/>
      <w:divBdr>
        <w:top w:val="none" w:sz="0" w:space="0" w:color="auto"/>
        <w:left w:val="none" w:sz="0" w:space="0" w:color="auto"/>
        <w:bottom w:val="none" w:sz="0" w:space="0" w:color="auto"/>
        <w:right w:val="none" w:sz="0" w:space="0" w:color="auto"/>
      </w:divBdr>
    </w:div>
    <w:div w:id="1671248916">
      <w:bodyDiv w:val="1"/>
      <w:marLeft w:val="0"/>
      <w:marRight w:val="0"/>
      <w:marTop w:val="0"/>
      <w:marBottom w:val="0"/>
      <w:divBdr>
        <w:top w:val="none" w:sz="0" w:space="0" w:color="auto"/>
        <w:left w:val="none" w:sz="0" w:space="0" w:color="auto"/>
        <w:bottom w:val="none" w:sz="0" w:space="0" w:color="auto"/>
        <w:right w:val="none" w:sz="0" w:space="0" w:color="auto"/>
      </w:divBdr>
    </w:div>
    <w:div w:id="1672952479">
      <w:bodyDiv w:val="1"/>
      <w:marLeft w:val="0"/>
      <w:marRight w:val="0"/>
      <w:marTop w:val="0"/>
      <w:marBottom w:val="0"/>
      <w:divBdr>
        <w:top w:val="none" w:sz="0" w:space="0" w:color="auto"/>
        <w:left w:val="none" w:sz="0" w:space="0" w:color="auto"/>
        <w:bottom w:val="none" w:sz="0" w:space="0" w:color="auto"/>
        <w:right w:val="none" w:sz="0" w:space="0" w:color="auto"/>
      </w:divBdr>
    </w:div>
    <w:div w:id="1673489741">
      <w:bodyDiv w:val="1"/>
      <w:marLeft w:val="0"/>
      <w:marRight w:val="0"/>
      <w:marTop w:val="0"/>
      <w:marBottom w:val="0"/>
      <w:divBdr>
        <w:top w:val="none" w:sz="0" w:space="0" w:color="auto"/>
        <w:left w:val="none" w:sz="0" w:space="0" w:color="auto"/>
        <w:bottom w:val="none" w:sz="0" w:space="0" w:color="auto"/>
        <w:right w:val="none" w:sz="0" w:space="0" w:color="auto"/>
      </w:divBdr>
    </w:div>
    <w:div w:id="1675231603">
      <w:bodyDiv w:val="1"/>
      <w:marLeft w:val="0"/>
      <w:marRight w:val="0"/>
      <w:marTop w:val="0"/>
      <w:marBottom w:val="0"/>
      <w:divBdr>
        <w:top w:val="none" w:sz="0" w:space="0" w:color="auto"/>
        <w:left w:val="none" w:sz="0" w:space="0" w:color="auto"/>
        <w:bottom w:val="none" w:sz="0" w:space="0" w:color="auto"/>
        <w:right w:val="none" w:sz="0" w:space="0" w:color="auto"/>
      </w:divBdr>
    </w:div>
    <w:div w:id="1675956028">
      <w:bodyDiv w:val="1"/>
      <w:marLeft w:val="0"/>
      <w:marRight w:val="0"/>
      <w:marTop w:val="0"/>
      <w:marBottom w:val="0"/>
      <w:divBdr>
        <w:top w:val="none" w:sz="0" w:space="0" w:color="auto"/>
        <w:left w:val="none" w:sz="0" w:space="0" w:color="auto"/>
        <w:bottom w:val="none" w:sz="0" w:space="0" w:color="auto"/>
        <w:right w:val="none" w:sz="0" w:space="0" w:color="auto"/>
      </w:divBdr>
    </w:div>
    <w:div w:id="1676880826">
      <w:bodyDiv w:val="1"/>
      <w:marLeft w:val="0"/>
      <w:marRight w:val="0"/>
      <w:marTop w:val="0"/>
      <w:marBottom w:val="0"/>
      <w:divBdr>
        <w:top w:val="none" w:sz="0" w:space="0" w:color="auto"/>
        <w:left w:val="none" w:sz="0" w:space="0" w:color="auto"/>
        <w:bottom w:val="none" w:sz="0" w:space="0" w:color="auto"/>
        <w:right w:val="none" w:sz="0" w:space="0" w:color="auto"/>
      </w:divBdr>
    </w:div>
    <w:div w:id="1677003181">
      <w:bodyDiv w:val="1"/>
      <w:marLeft w:val="0"/>
      <w:marRight w:val="0"/>
      <w:marTop w:val="0"/>
      <w:marBottom w:val="0"/>
      <w:divBdr>
        <w:top w:val="none" w:sz="0" w:space="0" w:color="auto"/>
        <w:left w:val="none" w:sz="0" w:space="0" w:color="auto"/>
        <w:bottom w:val="none" w:sz="0" w:space="0" w:color="auto"/>
        <w:right w:val="none" w:sz="0" w:space="0" w:color="auto"/>
      </w:divBdr>
    </w:div>
    <w:div w:id="1677464736">
      <w:bodyDiv w:val="1"/>
      <w:marLeft w:val="0"/>
      <w:marRight w:val="0"/>
      <w:marTop w:val="0"/>
      <w:marBottom w:val="0"/>
      <w:divBdr>
        <w:top w:val="none" w:sz="0" w:space="0" w:color="auto"/>
        <w:left w:val="none" w:sz="0" w:space="0" w:color="auto"/>
        <w:bottom w:val="none" w:sz="0" w:space="0" w:color="auto"/>
        <w:right w:val="none" w:sz="0" w:space="0" w:color="auto"/>
      </w:divBdr>
    </w:div>
    <w:div w:id="1678069019">
      <w:bodyDiv w:val="1"/>
      <w:marLeft w:val="0"/>
      <w:marRight w:val="0"/>
      <w:marTop w:val="0"/>
      <w:marBottom w:val="0"/>
      <w:divBdr>
        <w:top w:val="none" w:sz="0" w:space="0" w:color="auto"/>
        <w:left w:val="none" w:sz="0" w:space="0" w:color="auto"/>
        <w:bottom w:val="none" w:sz="0" w:space="0" w:color="auto"/>
        <w:right w:val="none" w:sz="0" w:space="0" w:color="auto"/>
      </w:divBdr>
    </w:div>
    <w:div w:id="1678116761">
      <w:bodyDiv w:val="1"/>
      <w:marLeft w:val="0"/>
      <w:marRight w:val="0"/>
      <w:marTop w:val="0"/>
      <w:marBottom w:val="0"/>
      <w:divBdr>
        <w:top w:val="none" w:sz="0" w:space="0" w:color="auto"/>
        <w:left w:val="none" w:sz="0" w:space="0" w:color="auto"/>
        <w:bottom w:val="none" w:sz="0" w:space="0" w:color="auto"/>
        <w:right w:val="none" w:sz="0" w:space="0" w:color="auto"/>
      </w:divBdr>
    </w:div>
    <w:div w:id="1678994665">
      <w:bodyDiv w:val="1"/>
      <w:marLeft w:val="0"/>
      <w:marRight w:val="0"/>
      <w:marTop w:val="0"/>
      <w:marBottom w:val="0"/>
      <w:divBdr>
        <w:top w:val="none" w:sz="0" w:space="0" w:color="auto"/>
        <w:left w:val="none" w:sz="0" w:space="0" w:color="auto"/>
        <w:bottom w:val="none" w:sz="0" w:space="0" w:color="auto"/>
        <w:right w:val="none" w:sz="0" w:space="0" w:color="auto"/>
      </w:divBdr>
    </w:div>
    <w:div w:id="1679305653">
      <w:bodyDiv w:val="1"/>
      <w:marLeft w:val="0"/>
      <w:marRight w:val="0"/>
      <w:marTop w:val="0"/>
      <w:marBottom w:val="0"/>
      <w:divBdr>
        <w:top w:val="none" w:sz="0" w:space="0" w:color="auto"/>
        <w:left w:val="none" w:sz="0" w:space="0" w:color="auto"/>
        <w:bottom w:val="none" w:sz="0" w:space="0" w:color="auto"/>
        <w:right w:val="none" w:sz="0" w:space="0" w:color="auto"/>
      </w:divBdr>
    </w:div>
    <w:div w:id="1679387201">
      <w:bodyDiv w:val="1"/>
      <w:marLeft w:val="0"/>
      <w:marRight w:val="0"/>
      <w:marTop w:val="0"/>
      <w:marBottom w:val="0"/>
      <w:divBdr>
        <w:top w:val="none" w:sz="0" w:space="0" w:color="auto"/>
        <w:left w:val="none" w:sz="0" w:space="0" w:color="auto"/>
        <w:bottom w:val="none" w:sz="0" w:space="0" w:color="auto"/>
        <w:right w:val="none" w:sz="0" w:space="0" w:color="auto"/>
      </w:divBdr>
    </w:div>
    <w:div w:id="1680041394">
      <w:bodyDiv w:val="1"/>
      <w:marLeft w:val="0"/>
      <w:marRight w:val="0"/>
      <w:marTop w:val="0"/>
      <w:marBottom w:val="0"/>
      <w:divBdr>
        <w:top w:val="none" w:sz="0" w:space="0" w:color="auto"/>
        <w:left w:val="none" w:sz="0" w:space="0" w:color="auto"/>
        <w:bottom w:val="none" w:sz="0" w:space="0" w:color="auto"/>
        <w:right w:val="none" w:sz="0" w:space="0" w:color="auto"/>
      </w:divBdr>
    </w:div>
    <w:div w:id="1680816739">
      <w:bodyDiv w:val="1"/>
      <w:marLeft w:val="0"/>
      <w:marRight w:val="0"/>
      <w:marTop w:val="0"/>
      <w:marBottom w:val="0"/>
      <w:divBdr>
        <w:top w:val="none" w:sz="0" w:space="0" w:color="auto"/>
        <w:left w:val="none" w:sz="0" w:space="0" w:color="auto"/>
        <w:bottom w:val="none" w:sz="0" w:space="0" w:color="auto"/>
        <w:right w:val="none" w:sz="0" w:space="0" w:color="auto"/>
      </w:divBdr>
    </w:div>
    <w:div w:id="1681467597">
      <w:bodyDiv w:val="1"/>
      <w:marLeft w:val="0"/>
      <w:marRight w:val="0"/>
      <w:marTop w:val="0"/>
      <w:marBottom w:val="0"/>
      <w:divBdr>
        <w:top w:val="none" w:sz="0" w:space="0" w:color="auto"/>
        <w:left w:val="none" w:sz="0" w:space="0" w:color="auto"/>
        <w:bottom w:val="none" w:sz="0" w:space="0" w:color="auto"/>
        <w:right w:val="none" w:sz="0" w:space="0" w:color="auto"/>
      </w:divBdr>
    </w:div>
    <w:div w:id="1682000862">
      <w:bodyDiv w:val="1"/>
      <w:marLeft w:val="0"/>
      <w:marRight w:val="0"/>
      <w:marTop w:val="0"/>
      <w:marBottom w:val="0"/>
      <w:divBdr>
        <w:top w:val="none" w:sz="0" w:space="0" w:color="auto"/>
        <w:left w:val="none" w:sz="0" w:space="0" w:color="auto"/>
        <w:bottom w:val="none" w:sz="0" w:space="0" w:color="auto"/>
        <w:right w:val="none" w:sz="0" w:space="0" w:color="auto"/>
      </w:divBdr>
    </w:div>
    <w:div w:id="1683818639">
      <w:bodyDiv w:val="1"/>
      <w:marLeft w:val="0"/>
      <w:marRight w:val="0"/>
      <w:marTop w:val="0"/>
      <w:marBottom w:val="0"/>
      <w:divBdr>
        <w:top w:val="none" w:sz="0" w:space="0" w:color="auto"/>
        <w:left w:val="none" w:sz="0" w:space="0" w:color="auto"/>
        <w:bottom w:val="none" w:sz="0" w:space="0" w:color="auto"/>
        <w:right w:val="none" w:sz="0" w:space="0" w:color="auto"/>
      </w:divBdr>
    </w:div>
    <w:div w:id="1686058855">
      <w:bodyDiv w:val="1"/>
      <w:marLeft w:val="0"/>
      <w:marRight w:val="0"/>
      <w:marTop w:val="0"/>
      <w:marBottom w:val="0"/>
      <w:divBdr>
        <w:top w:val="none" w:sz="0" w:space="0" w:color="auto"/>
        <w:left w:val="none" w:sz="0" w:space="0" w:color="auto"/>
        <w:bottom w:val="none" w:sz="0" w:space="0" w:color="auto"/>
        <w:right w:val="none" w:sz="0" w:space="0" w:color="auto"/>
      </w:divBdr>
    </w:div>
    <w:div w:id="1686130529">
      <w:bodyDiv w:val="1"/>
      <w:marLeft w:val="0"/>
      <w:marRight w:val="0"/>
      <w:marTop w:val="0"/>
      <w:marBottom w:val="0"/>
      <w:divBdr>
        <w:top w:val="none" w:sz="0" w:space="0" w:color="auto"/>
        <w:left w:val="none" w:sz="0" w:space="0" w:color="auto"/>
        <w:bottom w:val="none" w:sz="0" w:space="0" w:color="auto"/>
        <w:right w:val="none" w:sz="0" w:space="0" w:color="auto"/>
      </w:divBdr>
    </w:div>
    <w:div w:id="1686590933">
      <w:bodyDiv w:val="1"/>
      <w:marLeft w:val="0"/>
      <w:marRight w:val="0"/>
      <w:marTop w:val="0"/>
      <w:marBottom w:val="0"/>
      <w:divBdr>
        <w:top w:val="none" w:sz="0" w:space="0" w:color="auto"/>
        <w:left w:val="none" w:sz="0" w:space="0" w:color="auto"/>
        <w:bottom w:val="none" w:sz="0" w:space="0" w:color="auto"/>
        <w:right w:val="none" w:sz="0" w:space="0" w:color="auto"/>
      </w:divBdr>
    </w:div>
    <w:div w:id="1686785911">
      <w:bodyDiv w:val="1"/>
      <w:marLeft w:val="0"/>
      <w:marRight w:val="0"/>
      <w:marTop w:val="0"/>
      <w:marBottom w:val="0"/>
      <w:divBdr>
        <w:top w:val="none" w:sz="0" w:space="0" w:color="auto"/>
        <w:left w:val="none" w:sz="0" w:space="0" w:color="auto"/>
        <w:bottom w:val="none" w:sz="0" w:space="0" w:color="auto"/>
        <w:right w:val="none" w:sz="0" w:space="0" w:color="auto"/>
      </w:divBdr>
    </w:div>
    <w:div w:id="1687753699">
      <w:bodyDiv w:val="1"/>
      <w:marLeft w:val="0"/>
      <w:marRight w:val="0"/>
      <w:marTop w:val="0"/>
      <w:marBottom w:val="0"/>
      <w:divBdr>
        <w:top w:val="none" w:sz="0" w:space="0" w:color="auto"/>
        <w:left w:val="none" w:sz="0" w:space="0" w:color="auto"/>
        <w:bottom w:val="none" w:sz="0" w:space="0" w:color="auto"/>
        <w:right w:val="none" w:sz="0" w:space="0" w:color="auto"/>
      </w:divBdr>
    </w:div>
    <w:div w:id="1688168228">
      <w:bodyDiv w:val="1"/>
      <w:marLeft w:val="0"/>
      <w:marRight w:val="0"/>
      <w:marTop w:val="0"/>
      <w:marBottom w:val="0"/>
      <w:divBdr>
        <w:top w:val="none" w:sz="0" w:space="0" w:color="auto"/>
        <w:left w:val="none" w:sz="0" w:space="0" w:color="auto"/>
        <w:bottom w:val="none" w:sz="0" w:space="0" w:color="auto"/>
        <w:right w:val="none" w:sz="0" w:space="0" w:color="auto"/>
      </w:divBdr>
    </w:div>
    <w:div w:id="1688630796">
      <w:bodyDiv w:val="1"/>
      <w:marLeft w:val="0"/>
      <w:marRight w:val="0"/>
      <w:marTop w:val="0"/>
      <w:marBottom w:val="0"/>
      <w:divBdr>
        <w:top w:val="none" w:sz="0" w:space="0" w:color="auto"/>
        <w:left w:val="none" w:sz="0" w:space="0" w:color="auto"/>
        <w:bottom w:val="none" w:sz="0" w:space="0" w:color="auto"/>
        <w:right w:val="none" w:sz="0" w:space="0" w:color="auto"/>
      </w:divBdr>
    </w:div>
    <w:div w:id="1688828060">
      <w:bodyDiv w:val="1"/>
      <w:marLeft w:val="0"/>
      <w:marRight w:val="0"/>
      <w:marTop w:val="0"/>
      <w:marBottom w:val="0"/>
      <w:divBdr>
        <w:top w:val="none" w:sz="0" w:space="0" w:color="auto"/>
        <w:left w:val="none" w:sz="0" w:space="0" w:color="auto"/>
        <w:bottom w:val="none" w:sz="0" w:space="0" w:color="auto"/>
        <w:right w:val="none" w:sz="0" w:space="0" w:color="auto"/>
      </w:divBdr>
    </w:div>
    <w:div w:id="1689913421">
      <w:bodyDiv w:val="1"/>
      <w:marLeft w:val="0"/>
      <w:marRight w:val="0"/>
      <w:marTop w:val="0"/>
      <w:marBottom w:val="0"/>
      <w:divBdr>
        <w:top w:val="none" w:sz="0" w:space="0" w:color="auto"/>
        <w:left w:val="none" w:sz="0" w:space="0" w:color="auto"/>
        <w:bottom w:val="none" w:sz="0" w:space="0" w:color="auto"/>
        <w:right w:val="none" w:sz="0" w:space="0" w:color="auto"/>
      </w:divBdr>
    </w:div>
    <w:div w:id="1691562389">
      <w:bodyDiv w:val="1"/>
      <w:marLeft w:val="0"/>
      <w:marRight w:val="0"/>
      <w:marTop w:val="0"/>
      <w:marBottom w:val="0"/>
      <w:divBdr>
        <w:top w:val="none" w:sz="0" w:space="0" w:color="auto"/>
        <w:left w:val="none" w:sz="0" w:space="0" w:color="auto"/>
        <w:bottom w:val="none" w:sz="0" w:space="0" w:color="auto"/>
        <w:right w:val="none" w:sz="0" w:space="0" w:color="auto"/>
      </w:divBdr>
    </w:div>
    <w:div w:id="1692612463">
      <w:bodyDiv w:val="1"/>
      <w:marLeft w:val="0"/>
      <w:marRight w:val="0"/>
      <w:marTop w:val="0"/>
      <w:marBottom w:val="0"/>
      <w:divBdr>
        <w:top w:val="none" w:sz="0" w:space="0" w:color="auto"/>
        <w:left w:val="none" w:sz="0" w:space="0" w:color="auto"/>
        <w:bottom w:val="none" w:sz="0" w:space="0" w:color="auto"/>
        <w:right w:val="none" w:sz="0" w:space="0" w:color="auto"/>
      </w:divBdr>
    </w:div>
    <w:div w:id="1692804836">
      <w:bodyDiv w:val="1"/>
      <w:marLeft w:val="0"/>
      <w:marRight w:val="0"/>
      <w:marTop w:val="0"/>
      <w:marBottom w:val="0"/>
      <w:divBdr>
        <w:top w:val="none" w:sz="0" w:space="0" w:color="auto"/>
        <w:left w:val="none" w:sz="0" w:space="0" w:color="auto"/>
        <w:bottom w:val="none" w:sz="0" w:space="0" w:color="auto"/>
        <w:right w:val="none" w:sz="0" w:space="0" w:color="auto"/>
      </w:divBdr>
    </w:div>
    <w:div w:id="1693337080">
      <w:bodyDiv w:val="1"/>
      <w:marLeft w:val="0"/>
      <w:marRight w:val="0"/>
      <w:marTop w:val="0"/>
      <w:marBottom w:val="0"/>
      <w:divBdr>
        <w:top w:val="none" w:sz="0" w:space="0" w:color="auto"/>
        <w:left w:val="none" w:sz="0" w:space="0" w:color="auto"/>
        <w:bottom w:val="none" w:sz="0" w:space="0" w:color="auto"/>
        <w:right w:val="none" w:sz="0" w:space="0" w:color="auto"/>
      </w:divBdr>
    </w:div>
    <w:div w:id="1693997275">
      <w:bodyDiv w:val="1"/>
      <w:marLeft w:val="0"/>
      <w:marRight w:val="0"/>
      <w:marTop w:val="0"/>
      <w:marBottom w:val="0"/>
      <w:divBdr>
        <w:top w:val="none" w:sz="0" w:space="0" w:color="auto"/>
        <w:left w:val="none" w:sz="0" w:space="0" w:color="auto"/>
        <w:bottom w:val="none" w:sz="0" w:space="0" w:color="auto"/>
        <w:right w:val="none" w:sz="0" w:space="0" w:color="auto"/>
      </w:divBdr>
    </w:div>
    <w:div w:id="1694499229">
      <w:bodyDiv w:val="1"/>
      <w:marLeft w:val="0"/>
      <w:marRight w:val="0"/>
      <w:marTop w:val="0"/>
      <w:marBottom w:val="0"/>
      <w:divBdr>
        <w:top w:val="none" w:sz="0" w:space="0" w:color="auto"/>
        <w:left w:val="none" w:sz="0" w:space="0" w:color="auto"/>
        <w:bottom w:val="none" w:sz="0" w:space="0" w:color="auto"/>
        <w:right w:val="none" w:sz="0" w:space="0" w:color="auto"/>
      </w:divBdr>
    </w:div>
    <w:div w:id="1695154669">
      <w:bodyDiv w:val="1"/>
      <w:marLeft w:val="0"/>
      <w:marRight w:val="0"/>
      <w:marTop w:val="0"/>
      <w:marBottom w:val="0"/>
      <w:divBdr>
        <w:top w:val="none" w:sz="0" w:space="0" w:color="auto"/>
        <w:left w:val="none" w:sz="0" w:space="0" w:color="auto"/>
        <w:bottom w:val="none" w:sz="0" w:space="0" w:color="auto"/>
        <w:right w:val="none" w:sz="0" w:space="0" w:color="auto"/>
      </w:divBdr>
    </w:div>
    <w:div w:id="1695838901">
      <w:bodyDiv w:val="1"/>
      <w:marLeft w:val="0"/>
      <w:marRight w:val="0"/>
      <w:marTop w:val="0"/>
      <w:marBottom w:val="0"/>
      <w:divBdr>
        <w:top w:val="none" w:sz="0" w:space="0" w:color="auto"/>
        <w:left w:val="none" w:sz="0" w:space="0" w:color="auto"/>
        <w:bottom w:val="none" w:sz="0" w:space="0" w:color="auto"/>
        <w:right w:val="none" w:sz="0" w:space="0" w:color="auto"/>
      </w:divBdr>
    </w:div>
    <w:div w:id="1695961692">
      <w:bodyDiv w:val="1"/>
      <w:marLeft w:val="0"/>
      <w:marRight w:val="0"/>
      <w:marTop w:val="0"/>
      <w:marBottom w:val="0"/>
      <w:divBdr>
        <w:top w:val="none" w:sz="0" w:space="0" w:color="auto"/>
        <w:left w:val="none" w:sz="0" w:space="0" w:color="auto"/>
        <w:bottom w:val="none" w:sz="0" w:space="0" w:color="auto"/>
        <w:right w:val="none" w:sz="0" w:space="0" w:color="auto"/>
      </w:divBdr>
    </w:div>
    <w:div w:id="1697383571">
      <w:bodyDiv w:val="1"/>
      <w:marLeft w:val="0"/>
      <w:marRight w:val="0"/>
      <w:marTop w:val="0"/>
      <w:marBottom w:val="0"/>
      <w:divBdr>
        <w:top w:val="none" w:sz="0" w:space="0" w:color="auto"/>
        <w:left w:val="none" w:sz="0" w:space="0" w:color="auto"/>
        <w:bottom w:val="none" w:sz="0" w:space="0" w:color="auto"/>
        <w:right w:val="none" w:sz="0" w:space="0" w:color="auto"/>
      </w:divBdr>
    </w:div>
    <w:div w:id="1697390602">
      <w:bodyDiv w:val="1"/>
      <w:marLeft w:val="0"/>
      <w:marRight w:val="0"/>
      <w:marTop w:val="0"/>
      <w:marBottom w:val="0"/>
      <w:divBdr>
        <w:top w:val="none" w:sz="0" w:space="0" w:color="auto"/>
        <w:left w:val="none" w:sz="0" w:space="0" w:color="auto"/>
        <w:bottom w:val="none" w:sz="0" w:space="0" w:color="auto"/>
        <w:right w:val="none" w:sz="0" w:space="0" w:color="auto"/>
      </w:divBdr>
    </w:div>
    <w:div w:id="1697920454">
      <w:bodyDiv w:val="1"/>
      <w:marLeft w:val="0"/>
      <w:marRight w:val="0"/>
      <w:marTop w:val="0"/>
      <w:marBottom w:val="0"/>
      <w:divBdr>
        <w:top w:val="none" w:sz="0" w:space="0" w:color="auto"/>
        <w:left w:val="none" w:sz="0" w:space="0" w:color="auto"/>
        <w:bottom w:val="none" w:sz="0" w:space="0" w:color="auto"/>
        <w:right w:val="none" w:sz="0" w:space="0" w:color="auto"/>
      </w:divBdr>
    </w:div>
    <w:div w:id="1698583024">
      <w:bodyDiv w:val="1"/>
      <w:marLeft w:val="0"/>
      <w:marRight w:val="0"/>
      <w:marTop w:val="0"/>
      <w:marBottom w:val="0"/>
      <w:divBdr>
        <w:top w:val="none" w:sz="0" w:space="0" w:color="auto"/>
        <w:left w:val="none" w:sz="0" w:space="0" w:color="auto"/>
        <w:bottom w:val="none" w:sz="0" w:space="0" w:color="auto"/>
        <w:right w:val="none" w:sz="0" w:space="0" w:color="auto"/>
      </w:divBdr>
    </w:div>
    <w:div w:id="1699086819">
      <w:bodyDiv w:val="1"/>
      <w:marLeft w:val="0"/>
      <w:marRight w:val="0"/>
      <w:marTop w:val="0"/>
      <w:marBottom w:val="0"/>
      <w:divBdr>
        <w:top w:val="none" w:sz="0" w:space="0" w:color="auto"/>
        <w:left w:val="none" w:sz="0" w:space="0" w:color="auto"/>
        <w:bottom w:val="none" w:sz="0" w:space="0" w:color="auto"/>
        <w:right w:val="none" w:sz="0" w:space="0" w:color="auto"/>
      </w:divBdr>
    </w:div>
    <w:div w:id="1699432766">
      <w:bodyDiv w:val="1"/>
      <w:marLeft w:val="0"/>
      <w:marRight w:val="0"/>
      <w:marTop w:val="0"/>
      <w:marBottom w:val="0"/>
      <w:divBdr>
        <w:top w:val="none" w:sz="0" w:space="0" w:color="auto"/>
        <w:left w:val="none" w:sz="0" w:space="0" w:color="auto"/>
        <w:bottom w:val="none" w:sz="0" w:space="0" w:color="auto"/>
        <w:right w:val="none" w:sz="0" w:space="0" w:color="auto"/>
      </w:divBdr>
    </w:div>
    <w:div w:id="1699625743">
      <w:bodyDiv w:val="1"/>
      <w:marLeft w:val="0"/>
      <w:marRight w:val="0"/>
      <w:marTop w:val="0"/>
      <w:marBottom w:val="0"/>
      <w:divBdr>
        <w:top w:val="none" w:sz="0" w:space="0" w:color="auto"/>
        <w:left w:val="none" w:sz="0" w:space="0" w:color="auto"/>
        <w:bottom w:val="none" w:sz="0" w:space="0" w:color="auto"/>
        <w:right w:val="none" w:sz="0" w:space="0" w:color="auto"/>
      </w:divBdr>
    </w:div>
    <w:div w:id="1699694438">
      <w:bodyDiv w:val="1"/>
      <w:marLeft w:val="0"/>
      <w:marRight w:val="0"/>
      <w:marTop w:val="0"/>
      <w:marBottom w:val="0"/>
      <w:divBdr>
        <w:top w:val="none" w:sz="0" w:space="0" w:color="auto"/>
        <w:left w:val="none" w:sz="0" w:space="0" w:color="auto"/>
        <w:bottom w:val="none" w:sz="0" w:space="0" w:color="auto"/>
        <w:right w:val="none" w:sz="0" w:space="0" w:color="auto"/>
      </w:divBdr>
    </w:div>
    <w:div w:id="1701278000">
      <w:bodyDiv w:val="1"/>
      <w:marLeft w:val="0"/>
      <w:marRight w:val="0"/>
      <w:marTop w:val="0"/>
      <w:marBottom w:val="0"/>
      <w:divBdr>
        <w:top w:val="none" w:sz="0" w:space="0" w:color="auto"/>
        <w:left w:val="none" w:sz="0" w:space="0" w:color="auto"/>
        <w:bottom w:val="none" w:sz="0" w:space="0" w:color="auto"/>
        <w:right w:val="none" w:sz="0" w:space="0" w:color="auto"/>
      </w:divBdr>
    </w:div>
    <w:div w:id="1701971772">
      <w:bodyDiv w:val="1"/>
      <w:marLeft w:val="0"/>
      <w:marRight w:val="0"/>
      <w:marTop w:val="0"/>
      <w:marBottom w:val="0"/>
      <w:divBdr>
        <w:top w:val="none" w:sz="0" w:space="0" w:color="auto"/>
        <w:left w:val="none" w:sz="0" w:space="0" w:color="auto"/>
        <w:bottom w:val="none" w:sz="0" w:space="0" w:color="auto"/>
        <w:right w:val="none" w:sz="0" w:space="0" w:color="auto"/>
      </w:divBdr>
    </w:div>
    <w:div w:id="1703676607">
      <w:bodyDiv w:val="1"/>
      <w:marLeft w:val="0"/>
      <w:marRight w:val="0"/>
      <w:marTop w:val="0"/>
      <w:marBottom w:val="0"/>
      <w:divBdr>
        <w:top w:val="none" w:sz="0" w:space="0" w:color="auto"/>
        <w:left w:val="none" w:sz="0" w:space="0" w:color="auto"/>
        <w:bottom w:val="none" w:sz="0" w:space="0" w:color="auto"/>
        <w:right w:val="none" w:sz="0" w:space="0" w:color="auto"/>
      </w:divBdr>
    </w:div>
    <w:div w:id="1704213612">
      <w:bodyDiv w:val="1"/>
      <w:marLeft w:val="0"/>
      <w:marRight w:val="0"/>
      <w:marTop w:val="0"/>
      <w:marBottom w:val="0"/>
      <w:divBdr>
        <w:top w:val="none" w:sz="0" w:space="0" w:color="auto"/>
        <w:left w:val="none" w:sz="0" w:space="0" w:color="auto"/>
        <w:bottom w:val="none" w:sz="0" w:space="0" w:color="auto"/>
        <w:right w:val="none" w:sz="0" w:space="0" w:color="auto"/>
      </w:divBdr>
    </w:div>
    <w:div w:id="1704404562">
      <w:bodyDiv w:val="1"/>
      <w:marLeft w:val="0"/>
      <w:marRight w:val="0"/>
      <w:marTop w:val="0"/>
      <w:marBottom w:val="0"/>
      <w:divBdr>
        <w:top w:val="none" w:sz="0" w:space="0" w:color="auto"/>
        <w:left w:val="none" w:sz="0" w:space="0" w:color="auto"/>
        <w:bottom w:val="none" w:sz="0" w:space="0" w:color="auto"/>
        <w:right w:val="none" w:sz="0" w:space="0" w:color="auto"/>
      </w:divBdr>
    </w:div>
    <w:div w:id="1706103856">
      <w:bodyDiv w:val="1"/>
      <w:marLeft w:val="0"/>
      <w:marRight w:val="0"/>
      <w:marTop w:val="0"/>
      <w:marBottom w:val="0"/>
      <w:divBdr>
        <w:top w:val="none" w:sz="0" w:space="0" w:color="auto"/>
        <w:left w:val="none" w:sz="0" w:space="0" w:color="auto"/>
        <w:bottom w:val="none" w:sz="0" w:space="0" w:color="auto"/>
        <w:right w:val="none" w:sz="0" w:space="0" w:color="auto"/>
      </w:divBdr>
    </w:div>
    <w:div w:id="1706365605">
      <w:bodyDiv w:val="1"/>
      <w:marLeft w:val="0"/>
      <w:marRight w:val="0"/>
      <w:marTop w:val="0"/>
      <w:marBottom w:val="0"/>
      <w:divBdr>
        <w:top w:val="none" w:sz="0" w:space="0" w:color="auto"/>
        <w:left w:val="none" w:sz="0" w:space="0" w:color="auto"/>
        <w:bottom w:val="none" w:sz="0" w:space="0" w:color="auto"/>
        <w:right w:val="none" w:sz="0" w:space="0" w:color="auto"/>
      </w:divBdr>
    </w:div>
    <w:div w:id="1706979879">
      <w:bodyDiv w:val="1"/>
      <w:marLeft w:val="0"/>
      <w:marRight w:val="0"/>
      <w:marTop w:val="0"/>
      <w:marBottom w:val="0"/>
      <w:divBdr>
        <w:top w:val="none" w:sz="0" w:space="0" w:color="auto"/>
        <w:left w:val="none" w:sz="0" w:space="0" w:color="auto"/>
        <w:bottom w:val="none" w:sz="0" w:space="0" w:color="auto"/>
        <w:right w:val="none" w:sz="0" w:space="0" w:color="auto"/>
      </w:divBdr>
    </w:div>
    <w:div w:id="1708069573">
      <w:bodyDiv w:val="1"/>
      <w:marLeft w:val="0"/>
      <w:marRight w:val="0"/>
      <w:marTop w:val="0"/>
      <w:marBottom w:val="0"/>
      <w:divBdr>
        <w:top w:val="none" w:sz="0" w:space="0" w:color="auto"/>
        <w:left w:val="none" w:sz="0" w:space="0" w:color="auto"/>
        <w:bottom w:val="none" w:sz="0" w:space="0" w:color="auto"/>
        <w:right w:val="none" w:sz="0" w:space="0" w:color="auto"/>
      </w:divBdr>
    </w:div>
    <w:div w:id="1709067126">
      <w:bodyDiv w:val="1"/>
      <w:marLeft w:val="0"/>
      <w:marRight w:val="0"/>
      <w:marTop w:val="0"/>
      <w:marBottom w:val="0"/>
      <w:divBdr>
        <w:top w:val="none" w:sz="0" w:space="0" w:color="auto"/>
        <w:left w:val="none" w:sz="0" w:space="0" w:color="auto"/>
        <w:bottom w:val="none" w:sz="0" w:space="0" w:color="auto"/>
        <w:right w:val="none" w:sz="0" w:space="0" w:color="auto"/>
      </w:divBdr>
    </w:div>
    <w:div w:id="1709185045">
      <w:bodyDiv w:val="1"/>
      <w:marLeft w:val="0"/>
      <w:marRight w:val="0"/>
      <w:marTop w:val="0"/>
      <w:marBottom w:val="0"/>
      <w:divBdr>
        <w:top w:val="none" w:sz="0" w:space="0" w:color="auto"/>
        <w:left w:val="none" w:sz="0" w:space="0" w:color="auto"/>
        <w:bottom w:val="none" w:sz="0" w:space="0" w:color="auto"/>
        <w:right w:val="none" w:sz="0" w:space="0" w:color="auto"/>
      </w:divBdr>
    </w:div>
    <w:div w:id="1710378599">
      <w:bodyDiv w:val="1"/>
      <w:marLeft w:val="0"/>
      <w:marRight w:val="0"/>
      <w:marTop w:val="0"/>
      <w:marBottom w:val="0"/>
      <w:divBdr>
        <w:top w:val="none" w:sz="0" w:space="0" w:color="auto"/>
        <w:left w:val="none" w:sz="0" w:space="0" w:color="auto"/>
        <w:bottom w:val="none" w:sz="0" w:space="0" w:color="auto"/>
        <w:right w:val="none" w:sz="0" w:space="0" w:color="auto"/>
      </w:divBdr>
    </w:div>
    <w:div w:id="1710717981">
      <w:bodyDiv w:val="1"/>
      <w:marLeft w:val="0"/>
      <w:marRight w:val="0"/>
      <w:marTop w:val="0"/>
      <w:marBottom w:val="0"/>
      <w:divBdr>
        <w:top w:val="none" w:sz="0" w:space="0" w:color="auto"/>
        <w:left w:val="none" w:sz="0" w:space="0" w:color="auto"/>
        <w:bottom w:val="none" w:sz="0" w:space="0" w:color="auto"/>
        <w:right w:val="none" w:sz="0" w:space="0" w:color="auto"/>
      </w:divBdr>
    </w:div>
    <w:div w:id="1711032296">
      <w:bodyDiv w:val="1"/>
      <w:marLeft w:val="0"/>
      <w:marRight w:val="0"/>
      <w:marTop w:val="0"/>
      <w:marBottom w:val="0"/>
      <w:divBdr>
        <w:top w:val="none" w:sz="0" w:space="0" w:color="auto"/>
        <w:left w:val="none" w:sz="0" w:space="0" w:color="auto"/>
        <w:bottom w:val="none" w:sz="0" w:space="0" w:color="auto"/>
        <w:right w:val="none" w:sz="0" w:space="0" w:color="auto"/>
      </w:divBdr>
    </w:div>
    <w:div w:id="1711568990">
      <w:bodyDiv w:val="1"/>
      <w:marLeft w:val="0"/>
      <w:marRight w:val="0"/>
      <w:marTop w:val="0"/>
      <w:marBottom w:val="0"/>
      <w:divBdr>
        <w:top w:val="none" w:sz="0" w:space="0" w:color="auto"/>
        <w:left w:val="none" w:sz="0" w:space="0" w:color="auto"/>
        <w:bottom w:val="none" w:sz="0" w:space="0" w:color="auto"/>
        <w:right w:val="none" w:sz="0" w:space="0" w:color="auto"/>
      </w:divBdr>
    </w:div>
    <w:div w:id="1712613697">
      <w:bodyDiv w:val="1"/>
      <w:marLeft w:val="0"/>
      <w:marRight w:val="0"/>
      <w:marTop w:val="0"/>
      <w:marBottom w:val="0"/>
      <w:divBdr>
        <w:top w:val="none" w:sz="0" w:space="0" w:color="auto"/>
        <w:left w:val="none" w:sz="0" w:space="0" w:color="auto"/>
        <w:bottom w:val="none" w:sz="0" w:space="0" w:color="auto"/>
        <w:right w:val="none" w:sz="0" w:space="0" w:color="auto"/>
      </w:divBdr>
    </w:div>
    <w:div w:id="1712724018">
      <w:bodyDiv w:val="1"/>
      <w:marLeft w:val="0"/>
      <w:marRight w:val="0"/>
      <w:marTop w:val="0"/>
      <w:marBottom w:val="0"/>
      <w:divBdr>
        <w:top w:val="none" w:sz="0" w:space="0" w:color="auto"/>
        <w:left w:val="none" w:sz="0" w:space="0" w:color="auto"/>
        <w:bottom w:val="none" w:sz="0" w:space="0" w:color="auto"/>
        <w:right w:val="none" w:sz="0" w:space="0" w:color="auto"/>
      </w:divBdr>
    </w:div>
    <w:div w:id="1712924528">
      <w:bodyDiv w:val="1"/>
      <w:marLeft w:val="0"/>
      <w:marRight w:val="0"/>
      <w:marTop w:val="0"/>
      <w:marBottom w:val="0"/>
      <w:divBdr>
        <w:top w:val="none" w:sz="0" w:space="0" w:color="auto"/>
        <w:left w:val="none" w:sz="0" w:space="0" w:color="auto"/>
        <w:bottom w:val="none" w:sz="0" w:space="0" w:color="auto"/>
        <w:right w:val="none" w:sz="0" w:space="0" w:color="auto"/>
      </w:divBdr>
    </w:div>
    <w:div w:id="1713385013">
      <w:bodyDiv w:val="1"/>
      <w:marLeft w:val="0"/>
      <w:marRight w:val="0"/>
      <w:marTop w:val="0"/>
      <w:marBottom w:val="0"/>
      <w:divBdr>
        <w:top w:val="none" w:sz="0" w:space="0" w:color="auto"/>
        <w:left w:val="none" w:sz="0" w:space="0" w:color="auto"/>
        <w:bottom w:val="none" w:sz="0" w:space="0" w:color="auto"/>
        <w:right w:val="none" w:sz="0" w:space="0" w:color="auto"/>
      </w:divBdr>
    </w:div>
    <w:div w:id="1714690564">
      <w:bodyDiv w:val="1"/>
      <w:marLeft w:val="0"/>
      <w:marRight w:val="0"/>
      <w:marTop w:val="0"/>
      <w:marBottom w:val="0"/>
      <w:divBdr>
        <w:top w:val="none" w:sz="0" w:space="0" w:color="auto"/>
        <w:left w:val="none" w:sz="0" w:space="0" w:color="auto"/>
        <w:bottom w:val="none" w:sz="0" w:space="0" w:color="auto"/>
        <w:right w:val="none" w:sz="0" w:space="0" w:color="auto"/>
      </w:divBdr>
    </w:div>
    <w:div w:id="1715152092">
      <w:bodyDiv w:val="1"/>
      <w:marLeft w:val="0"/>
      <w:marRight w:val="0"/>
      <w:marTop w:val="0"/>
      <w:marBottom w:val="0"/>
      <w:divBdr>
        <w:top w:val="none" w:sz="0" w:space="0" w:color="auto"/>
        <w:left w:val="none" w:sz="0" w:space="0" w:color="auto"/>
        <w:bottom w:val="none" w:sz="0" w:space="0" w:color="auto"/>
        <w:right w:val="none" w:sz="0" w:space="0" w:color="auto"/>
      </w:divBdr>
    </w:div>
    <w:div w:id="1716002295">
      <w:bodyDiv w:val="1"/>
      <w:marLeft w:val="0"/>
      <w:marRight w:val="0"/>
      <w:marTop w:val="0"/>
      <w:marBottom w:val="0"/>
      <w:divBdr>
        <w:top w:val="none" w:sz="0" w:space="0" w:color="auto"/>
        <w:left w:val="none" w:sz="0" w:space="0" w:color="auto"/>
        <w:bottom w:val="none" w:sz="0" w:space="0" w:color="auto"/>
        <w:right w:val="none" w:sz="0" w:space="0" w:color="auto"/>
      </w:divBdr>
    </w:div>
    <w:div w:id="1716928831">
      <w:bodyDiv w:val="1"/>
      <w:marLeft w:val="0"/>
      <w:marRight w:val="0"/>
      <w:marTop w:val="0"/>
      <w:marBottom w:val="0"/>
      <w:divBdr>
        <w:top w:val="none" w:sz="0" w:space="0" w:color="auto"/>
        <w:left w:val="none" w:sz="0" w:space="0" w:color="auto"/>
        <w:bottom w:val="none" w:sz="0" w:space="0" w:color="auto"/>
        <w:right w:val="none" w:sz="0" w:space="0" w:color="auto"/>
      </w:divBdr>
    </w:div>
    <w:div w:id="1717850991">
      <w:bodyDiv w:val="1"/>
      <w:marLeft w:val="0"/>
      <w:marRight w:val="0"/>
      <w:marTop w:val="0"/>
      <w:marBottom w:val="0"/>
      <w:divBdr>
        <w:top w:val="none" w:sz="0" w:space="0" w:color="auto"/>
        <w:left w:val="none" w:sz="0" w:space="0" w:color="auto"/>
        <w:bottom w:val="none" w:sz="0" w:space="0" w:color="auto"/>
        <w:right w:val="none" w:sz="0" w:space="0" w:color="auto"/>
      </w:divBdr>
    </w:div>
    <w:div w:id="1718310438">
      <w:bodyDiv w:val="1"/>
      <w:marLeft w:val="0"/>
      <w:marRight w:val="0"/>
      <w:marTop w:val="0"/>
      <w:marBottom w:val="0"/>
      <w:divBdr>
        <w:top w:val="none" w:sz="0" w:space="0" w:color="auto"/>
        <w:left w:val="none" w:sz="0" w:space="0" w:color="auto"/>
        <w:bottom w:val="none" w:sz="0" w:space="0" w:color="auto"/>
        <w:right w:val="none" w:sz="0" w:space="0" w:color="auto"/>
      </w:divBdr>
    </w:div>
    <w:div w:id="1718822159">
      <w:bodyDiv w:val="1"/>
      <w:marLeft w:val="0"/>
      <w:marRight w:val="0"/>
      <w:marTop w:val="0"/>
      <w:marBottom w:val="0"/>
      <w:divBdr>
        <w:top w:val="none" w:sz="0" w:space="0" w:color="auto"/>
        <w:left w:val="none" w:sz="0" w:space="0" w:color="auto"/>
        <w:bottom w:val="none" w:sz="0" w:space="0" w:color="auto"/>
        <w:right w:val="none" w:sz="0" w:space="0" w:color="auto"/>
      </w:divBdr>
    </w:div>
    <w:div w:id="1718896224">
      <w:bodyDiv w:val="1"/>
      <w:marLeft w:val="0"/>
      <w:marRight w:val="0"/>
      <w:marTop w:val="0"/>
      <w:marBottom w:val="0"/>
      <w:divBdr>
        <w:top w:val="none" w:sz="0" w:space="0" w:color="auto"/>
        <w:left w:val="none" w:sz="0" w:space="0" w:color="auto"/>
        <w:bottom w:val="none" w:sz="0" w:space="0" w:color="auto"/>
        <w:right w:val="none" w:sz="0" w:space="0" w:color="auto"/>
      </w:divBdr>
    </w:div>
    <w:div w:id="1719356504">
      <w:bodyDiv w:val="1"/>
      <w:marLeft w:val="0"/>
      <w:marRight w:val="0"/>
      <w:marTop w:val="0"/>
      <w:marBottom w:val="0"/>
      <w:divBdr>
        <w:top w:val="none" w:sz="0" w:space="0" w:color="auto"/>
        <w:left w:val="none" w:sz="0" w:space="0" w:color="auto"/>
        <w:bottom w:val="none" w:sz="0" w:space="0" w:color="auto"/>
        <w:right w:val="none" w:sz="0" w:space="0" w:color="auto"/>
      </w:divBdr>
    </w:div>
    <w:div w:id="1720351810">
      <w:bodyDiv w:val="1"/>
      <w:marLeft w:val="0"/>
      <w:marRight w:val="0"/>
      <w:marTop w:val="0"/>
      <w:marBottom w:val="0"/>
      <w:divBdr>
        <w:top w:val="none" w:sz="0" w:space="0" w:color="auto"/>
        <w:left w:val="none" w:sz="0" w:space="0" w:color="auto"/>
        <w:bottom w:val="none" w:sz="0" w:space="0" w:color="auto"/>
        <w:right w:val="none" w:sz="0" w:space="0" w:color="auto"/>
      </w:divBdr>
    </w:div>
    <w:div w:id="1720667403">
      <w:bodyDiv w:val="1"/>
      <w:marLeft w:val="0"/>
      <w:marRight w:val="0"/>
      <w:marTop w:val="0"/>
      <w:marBottom w:val="0"/>
      <w:divBdr>
        <w:top w:val="none" w:sz="0" w:space="0" w:color="auto"/>
        <w:left w:val="none" w:sz="0" w:space="0" w:color="auto"/>
        <w:bottom w:val="none" w:sz="0" w:space="0" w:color="auto"/>
        <w:right w:val="none" w:sz="0" w:space="0" w:color="auto"/>
      </w:divBdr>
    </w:div>
    <w:div w:id="1721131426">
      <w:bodyDiv w:val="1"/>
      <w:marLeft w:val="0"/>
      <w:marRight w:val="0"/>
      <w:marTop w:val="0"/>
      <w:marBottom w:val="0"/>
      <w:divBdr>
        <w:top w:val="none" w:sz="0" w:space="0" w:color="auto"/>
        <w:left w:val="none" w:sz="0" w:space="0" w:color="auto"/>
        <w:bottom w:val="none" w:sz="0" w:space="0" w:color="auto"/>
        <w:right w:val="none" w:sz="0" w:space="0" w:color="auto"/>
      </w:divBdr>
    </w:div>
    <w:div w:id="1721828767">
      <w:bodyDiv w:val="1"/>
      <w:marLeft w:val="0"/>
      <w:marRight w:val="0"/>
      <w:marTop w:val="0"/>
      <w:marBottom w:val="0"/>
      <w:divBdr>
        <w:top w:val="none" w:sz="0" w:space="0" w:color="auto"/>
        <w:left w:val="none" w:sz="0" w:space="0" w:color="auto"/>
        <w:bottom w:val="none" w:sz="0" w:space="0" w:color="auto"/>
        <w:right w:val="none" w:sz="0" w:space="0" w:color="auto"/>
      </w:divBdr>
    </w:div>
    <w:div w:id="1722050761">
      <w:bodyDiv w:val="1"/>
      <w:marLeft w:val="0"/>
      <w:marRight w:val="0"/>
      <w:marTop w:val="0"/>
      <w:marBottom w:val="0"/>
      <w:divBdr>
        <w:top w:val="none" w:sz="0" w:space="0" w:color="auto"/>
        <w:left w:val="none" w:sz="0" w:space="0" w:color="auto"/>
        <w:bottom w:val="none" w:sz="0" w:space="0" w:color="auto"/>
        <w:right w:val="none" w:sz="0" w:space="0" w:color="auto"/>
      </w:divBdr>
    </w:div>
    <w:div w:id="1723096715">
      <w:bodyDiv w:val="1"/>
      <w:marLeft w:val="0"/>
      <w:marRight w:val="0"/>
      <w:marTop w:val="0"/>
      <w:marBottom w:val="0"/>
      <w:divBdr>
        <w:top w:val="none" w:sz="0" w:space="0" w:color="auto"/>
        <w:left w:val="none" w:sz="0" w:space="0" w:color="auto"/>
        <w:bottom w:val="none" w:sz="0" w:space="0" w:color="auto"/>
        <w:right w:val="none" w:sz="0" w:space="0" w:color="auto"/>
      </w:divBdr>
    </w:div>
    <w:div w:id="1723945865">
      <w:bodyDiv w:val="1"/>
      <w:marLeft w:val="0"/>
      <w:marRight w:val="0"/>
      <w:marTop w:val="0"/>
      <w:marBottom w:val="0"/>
      <w:divBdr>
        <w:top w:val="none" w:sz="0" w:space="0" w:color="auto"/>
        <w:left w:val="none" w:sz="0" w:space="0" w:color="auto"/>
        <w:bottom w:val="none" w:sz="0" w:space="0" w:color="auto"/>
        <w:right w:val="none" w:sz="0" w:space="0" w:color="auto"/>
      </w:divBdr>
    </w:div>
    <w:div w:id="1724063487">
      <w:bodyDiv w:val="1"/>
      <w:marLeft w:val="0"/>
      <w:marRight w:val="0"/>
      <w:marTop w:val="0"/>
      <w:marBottom w:val="0"/>
      <w:divBdr>
        <w:top w:val="none" w:sz="0" w:space="0" w:color="auto"/>
        <w:left w:val="none" w:sz="0" w:space="0" w:color="auto"/>
        <w:bottom w:val="none" w:sz="0" w:space="0" w:color="auto"/>
        <w:right w:val="none" w:sz="0" w:space="0" w:color="auto"/>
      </w:divBdr>
    </w:div>
    <w:div w:id="1724598312">
      <w:bodyDiv w:val="1"/>
      <w:marLeft w:val="0"/>
      <w:marRight w:val="0"/>
      <w:marTop w:val="0"/>
      <w:marBottom w:val="0"/>
      <w:divBdr>
        <w:top w:val="none" w:sz="0" w:space="0" w:color="auto"/>
        <w:left w:val="none" w:sz="0" w:space="0" w:color="auto"/>
        <w:bottom w:val="none" w:sz="0" w:space="0" w:color="auto"/>
        <w:right w:val="none" w:sz="0" w:space="0" w:color="auto"/>
      </w:divBdr>
    </w:div>
    <w:div w:id="1724669365">
      <w:bodyDiv w:val="1"/>
      <w:marLeft w:val="0"/>
      <w:marRight w:val="0"/>
      <w:marTop w:val="0"/>
      <w:marBottom w:val="0"/>
      <w:divBdr>
        <w:top w:val="none" w:sz="0" w:space="0" w:color="auto"/>
        <w:left w:val="none" w:sz="0" w:space="0" w:color="auto"/>
        <w:bottom w:val="none" w:sz="0" w:space="0" w:color="auto"/>
        <w:right w:val="none" w:sz="0" w:space="0" w:color="auto"/>
      </w:divBdr>
    </w:div>
    <w:div w:id="1724720658">
      <w:bodyDiv w:val="1"/>
      <w:marLeft w:val="0"/>
      <w:marRight w:val="0"/>
      <w:marTop w:val="0"/>
      <w:marBottom w:val="0"/>
      <w:divBdr>
        <w:top w:val="none" w:sz="0" w:space="0" w:color="auto"/>
        <w:left w:val="none" w:sz="0" w:space="0" w:color="auto"/>
        <w:bottom w:val="none" w:sz="0" w:space="0" w:color="auto"/>
        <w:right w:val="none" w:sz="0" w:space="0" w:color="auto"/>
      </w:divBdr>
    </w:div>
    <w:div w:id="1725983912">
      <w:bodyDiv w:val="1"/>
      <w:marLeft w:val="0"/>
      <w:marRight w:val="0"/>
      <w:marTop w:val="0"/>
      <w:marBottom w:val="0"/>
      <w:divBdr>
        <w:top w:val="none" w:sz="0" w:space="0" w:color="auto"/>
        <w:left w:val="none" w:sz="0" w:space="0" w:color="auto"/>
        <w:bottom w:val="none" w:sz="0" w:space="0" w:color="auto"/>
        <w:right w:val="none" w:sz="0" w:space="0" w:color="auto"/>
      </w:divBdr>
    </w:div>
    <w:div w:id="1727875866">
      <w:bodyDiv w:val="1"/>
      <w:marLeft w:val="0"/>
      <w:marRight w:val="0"/>
      <w:marTop w:val="0"/>
      <w:marBottom w:val="0"/>
      <w:divBdr>
        <w:top w:val="none" w:sz="0" w:space="0" w:color="auto"/>
        <w:left w:val="none" w:sz="0" w:space="0" w:color="auto"/>
        <w:bottom w:val="none" w:sz="0" w:space="0" w:color="auto"/>
        <w:right w:val="none" w:sz="0" w:space="0" w:color="auto"/>
      </w:divBdr>
    </w:div>
    <w:div w:id="1728332683">
      <w:bodyDiv w:val="1"/>
      <w:marLeft w:val="0"/>
      <w:marRight w:val="0"/>
      <w:marTop w:val="0"/>
      <w:marBottom w:val="0"/>
      <w:divBdr>
        <w:top w:val="none" w:sz="0" w:space="0" w:color="auto"/>
        <w:left w:val="none" w:sz="0" w:space="0" w:color="auto"/>
        <w:bottom w:val="none" w:sz="0" w:space="0" w:color="auto"/>
        <w:right w:val="none" w:sz="0" w:space="0" w:color="auto"/>
      </w:divBdr>
    </w:div>
    <w:div w:id="1729105044">
      <w:bodyDiv w:val="1"/>
      <w:marLeft w:val="0"/>
      <w:marRight w:val="0"/>
      <w:marTop w:val="0"/>
      <w:marBottom w:val="0"/>
      <w:divBdr>
        <w:top w:val="none" w:sz="0" w:space="0" w:color="auto"/>
        <w:left w:val="none" w:sz="0" w:space="0" w:color="auto"/>
        <w:bottom w:val="none" w:sz="0" w:space="0" w:color="auto"/>
        <w:right w:val="none" w:sz="0" w:space="0" w:color="auto"/>
      </w:divBdr>
    </w:div>
    <w:div w:id="1729959510">
      <w:bodyDiv w:val="1"/>
      <w:marLeft w:val="0"/>
      <w:marRight w:val="0"/>
      <w:marTop w:val="0"/>
      <w:marBottom w:val="0"/>
      <w:divBdr>
        <w:top w:val="none" w:sz="0" w:space="0" w:color="auto"/>
        <w:left w:val="none" w:sz="0" w:space="0" w:color="auto"/>
        <w:bottom w:val="none" w:sz="0" w:space="0" w:color="auto"/>
        <w:right w:val="none" w:sz="0" w:space="0" w:color="auto"/>
      </w:divBdr>
    </w:div>
    <w:div w:id="1730348116">
      <w:bodyDiv w:val="1"/>
      <w:marLeft w:val="0"/>
      <w:marRight w:val="0"/>
      <w:marTop w:val="0"/>
      <w:marBottom w:val="0"/>
      <w:divBdr>
        <w:top w:val="none" w:sz="0" w:space="0" w:color="auto"/>
        <w:left w:val="none" w:sz="0" w:space="0" w:color="auto"/>
        <w:bottom w:val="none" w:sz="0" w:space="0" w:color="auto"/>
        <w:right w:val="none" w:sz="0" w:space="0" w:color="auto"/>
      </w:divBdr>
    </w:div>
    <w:div w:id="1731689018">
      <w:bodyDiv w:val="1"/>
      <w:marLeft w:val="0"/>
      <w:marRight w:val="0"/>
      <w:marTop w:val="0"/>
      <w:marBottom w:val="0"/>
      <w:divBdr>
        <w:top w:val="none" w:sz="0" w:space="0" w:color="auto"/>
        <w:left w:val="none" w:sz="0" w:space="0" w:color="auto"/>
        <w:bottom w:val="none" w:sz="0" w:space="0" w:color="auto"/>
        <w:right w:val="none" w:sz="0" w:space="0" w:color="auto"/>
      </w:divBdr>
    </w:div>
    <w:div w:id="1732539278">
      <w:bodyDiv w:val="1"/>
      <w:marLeft w:val="0"/>
      <w:marRight w:val="0"/>
      <w:marTop w:val="0"/>
      <w:marBottom w:val="0"/>
      <w:divBdr>
        <w:top w:val="none" w:sz="0" w:space="0" w:color="auto"/>
        <w:left w:val="none" w:sz="0" w:space="0" w:color="auto"/>
        <w:bottom w:val="none" w:sz="0" w:space="0" w:color="auto"/>
        <w:right w:val="none" w:sz="0" w:space="0" w:color="auto"/>
      </w:divBdr>
    </w:div>
    <w:div w:id="1734156048">
      <w:bodyDiv w:val="1"/>
      <w:marLeft w:val="0"/>
      <w:marRight w:val="0"/>
      <w:marTop w:val="0"/>
      <w:marBottom w:val="0"/>
      <w:divBdr>
        <w:top w:val="none" w:sz="0" w:space="0" w:color="auto"/>
        <w:left w:val="none" w:sz="0" w:space="0" w:color="auto"/>
        <w:bottom w:val="none" w:sz="0" w:space="0" w:color="auto"/>
        <w:right w:val="none" w:sz="0" w:space="0" w:color="auto"/>
      </w:divBdr>
    </w:div>
    <w:div w:id="1734692939">
      <w:bodyDiv w:val="1"/>
      <w:marLeft w:val="0"/>
      <w:marRight w:val="0"/>
      <w:marTop w:val="0"/>
      <w:marBottom w:val="0"/>
      <w:divBdr>
        <w:top w:val="none" w:sz="0" w:space="0" w:color="auto"/>
        <w:left w:val="none" w:sz="0" w:space="0" w:color="auto"/>
        <w:bottom w:val="none" w:sz="0" w:space="0" w:color="auto"/>
        <w:right w:val="none" w:sz="0" w:space="0" w:color="auto"/>
      </w:divBdr>
    </w:div>
    <w:div w:id="1734768278">
      <w:bodyDiv w:val="1"/>
      <w:marLeft w:val="0"/>
      <w:marRight w:val="0"/>
      <w:marTop w:val="0"/>
      <w:marBottom w:val="0"/>
      <w:divBdr>
        <w:top w:val="none" w:sz="0" w:space="0" w:color="auto"/>
        <w:left w:val="none" w:sz="0" w:space="0" w:color="auto"/>
        <w:bottom w:val="none" w:sz="0" w:space="0" w:color="auto"/>
        <w:right w:val="none" w:sz="0" w:space="0" w:color="auto"/>
      </w:divBdr>
    </w:div>
    <w:div w:id="1735853454">
      <w:bodyDiv w:val="1"/>
      <w:marLeft w:val="0"/>
      <w:marRight w:val="0"/>
      <w:marTop w:val="0"/>
      <w:marBottom w:val="0"/>
      <w:divBdr>
        <w:top w:val="none" w:sz="0" w:space="0" w:color="auto"/>
        <w:left w:val="none" w:sz="0" w:space="0" w:color="auto"/>
        <w:bottom w:val="none" w:sz="0" w:space="0" w:color="auto"/>
        <w:right w:val="none" w:sz="0" w:space="0" w:color="auto"/>
      </w:divBdr>
    </w:div>
    <w:div w:id="1738623960">
      <w:bodyDiv w:val="1"/>
      <w:marLeft w:val="0"/>
      <w:marRight w:val="0"/>
      <w:marTop w:val="0"/>
      <w:marBottom w:val="0"/>
      <w:divBdr>
        <w:top w:val="none" w:sz="0" w:space="0" w:color="auto"/>
        <w:left w:val="none" w:sz="0" w:space="0" w:color="auto"/>
        <w:bottom w:val="none" w:sz="0" w:space="0" w:color="auto"/>
        <w:right w:val="none" w:sz="0" w:space="0" w:color="auto"/>
      </w:divBdr>
    </w:div>
    <w:div w:id="1739207648">
      <w:bodyDiv w:val="1"/>
      <w:marLeft w:val="0"/>
      <w:marRight w:val="0"/>
      <w:marTop w:val="0"/>
      <w:marBottom w:val="0"/>
      <w:divBdr>
        <w:top w:val="none" w:sz="0" w:space="0" w:color="auto"/>
        <w:left w:val="none" w:sz="0" w:space="0" w:color="auto"/>
        <w:bottom w:val="none" w:sz="0" w:space="0" w:color="auto"/>
        <w:right w:val="none" w:sz="0" w:space="0" w:color="auto"/>
      </w:divBdr>
    </w:div>
    <w:div w:id="1739861724">
      <w:bodyDiv w:val="1"/>
      <w:marLeft w:val="0"/>
      <w:marRight w:val="0"/>
      <w:marTop w:val="0"/>
      <w:marBottom w:val="0"/>
      <w:divBdr>
        <w:top w:val="none" w:sz="0" w:space="0" w:color="auto"/>
        <w:left w:val="none" w:sz="0" w:space="0" w:color="auto"/>
        <w:bottom w:val="none" w:sz="0" w:space="0" w:color="auto"/>
        <w:right w:val="none" w:sz="0" w:space="0" w:color="auto"/>
      </w:divBdr>
    </w:div>
    <w:div w:id="1739864923">
      <w:bodyDiv w:val="1"/>
      <w:marLeft w:val="0"/>
      <w:marRight w:val="0"/>
      <w:marTop w:val="0"/>
      <w:marBottom w:val="0"/>
      <w:divBdr>
        <w:top w:val="none" w:sz="0" w:space="0" w:color="auto"/>
        <w:left w:val="none" w:sz="0" w:space="0" w:color="auto"/>
        <w:bottom w:val="none" w:sz="0" w:space="0" w:color="auto"/>
        <w:right w:val="none" w:sz="0" w:space="0" w:color="auto"/>
      </w:divBdr>
    </w:div>
    <w:div w:id="1740395549">
      <w:bodyDiv w:val="1"/>
      <w:marLeft w:val="0"/>
      <w:marRight w:val="0"/>
      <w:marTop w:val="0"/>
      <w:marBottom w:val="0"/>
      <w:divBdr>
        <w:top w:val="none" w:sz="0" w:space="0" w:color="auto"/>
        <w:left w:val="none" w:sz="0" w:space="0" w:color="auto"/>
        <w:bottom w:val="none" w:sz="0" w:space="0" w:color="auto"/>
        <w:right w:val="none" w:sz="0" w:space="0" w:color="auto"/>
      </w:divBdr>
    </w:div>
    <w:div w:id="1742561502">
      <w:bodyDiv w:val="1"/>
      <w:marLeft w:val="0"/>
      <w:marRight w:val="0"/>
      <w:marTop w:val="0"/>
      <w:marBottom w:val="0"/>
      <w:divBdr>
        <w:top w:val="none" w:sz="0" w:space="0" w:color="auto"/>
        <w:left w:val="none" w:sz="0" w:space="0" w:color="auto"/>
        <w:bottom w:val="none" w:sz="0" w:space="0" w:color="auto"/>
        <w:right w:val="none" w:sz="0" w:space="0" w:color="auto"/>
      </w:divBdr>
    </w:div>
    <w:div w:id="1742634839">
      <w:bodyDiv w:val="1"/>
      <w:marLeft w:val="0"/>
      <w:marRight w:val="0"/>
      <w:marTop w:val="0"/>
      <w:marBottom w:val="0"/>
      <w:divBdr>
        <w:top w:val="none" w:sz="0" w:space="0" w:color="auto"/>
        <w:left w:val="none" w:sz="0" w:space="0" w:color="auto"/>
        <w:bottom w:val="none" w:sz="0" w:space="0" w:color="auto"/>
        <w:right w:val="none" w:sz="0" w:space="0" w:color="auto"/>
      </w:divBdr>
    </w:div>
    <w:div w:id="1743405417">
      <w:bodyDiv w:val="1"/>
      <w:marLeft w:val="0"/>
      <w:marRight w:val="0"/>
      <w:marTop w:val="0"/>
      <w:marBottom w:val="0"/>
      <w:divBdr>
        <w:top w:val="none" w:sz="0" w:space="0" w:color="auto"/>
        <w:left w:val="none" w:sz="0" w:space="0" w:color="auto"/>
        <w:bottom w:val="none" w:sz="0" w:space="0" w:color="auto"/>
        <w:right w:val="none" w:sz="0" w:space="0" w:color="auto"/>
      </w:divBdr>
    </w:div>
    <w:div w:id="1743604042">
      <w:bodyDiv w:val="1"/>
      <w:marLeft w:val="0"/>
      <w:marRight w:val="0"/>
      <w:marTop w:val="0"/>
      <w:marBottom w:val="0"/>
      <w:divBdr>
        <w:top w:val="none" w:sz="0" w:space="0" w:color="auto"/>
        <w:left w:val="none" w:sz="0" w:space="0" w:color="auto"/>
        <w:bottom w:val="none" w:sz="0" w:space="0" w:color="auto"/>
        <w:right w:val="none" w:sz="0" w:space="0" w:color="auto"/>
      </w:divBdr>
      <w:divsChild>
        <w:div w:id="51780178">
          <w:marLeft w:val="480"/>
          <w:marRight w:val="0"/>
          <w:marTop w:val="0"/>
          <w:marBottom w:val="0"/>
          <w:divBdr>
            <w:top w:val="none" w:sz="0" w:space="0" w:color="auto"/>
            <w:left w:val="none" w:sz="0" w:space="0" w:color="auto"/>
            <w:bottom w:val="none" w:sz="0" w:space="0" w:color="auto"/>
            <w:right w:val="none" w:sz="0" w:space="0" w:color="auto"/>
          </w:divBdr>
        </w:div>
        <w:div w:id="103768607">
          <w:marLeft w:val="480"/>
          <w:marRight w:val="0"/>
          <w:marTop w:val="0"/>
          <w:marBottom w:val="0"/>
          <w:divBdr>
            <w:top w:val="none" w:sz="0" w:space="0" w:color="auto"/>
            <w:left w:val="none" w:sz="0" w:space="0" w:color="auto"/>
            <w:bottom w:val="none" w:sz="0" w:space="0" w:color="auto"/>
            <w:right w:val="none" w:sz="0" w:space="0" w:color="auto"/>
          </w:divBdr>
        </w:div>
        <w:div w:id="112018210">
          <w:marLeft w:val="480"/>
          <w:marRight w:val="0"/>
          <w:marTop w:val="0"/>
          <w:marBottom w:val="0"/>
          <w:divBdr>
            <w:top w:val="none" w:sz="0" w:space="0" w:color="auto"/>
            <w:left w:val="none" w:sz="0" w:space="0" w:color="auto"/>
            <w:bottom w:val="none" w:sz="0" w:space="0" w:color="auto"/>
            <w:right w:val="none" w:sz="0" w:space="0" w:color="auto"/>
          </w:divBdr>
        </w:div>
        <w:div w:id="121072932">
          <w:marLeft w:val="480"/>
          <w:marRight w:val="0"/>
          <w:marTop w:val="0"/>
          <w:marBottom w:val="0"/>
          <w:divBdr>
            <w:top w:val="none" w:sz="0" w:space="0" w:color="auto"/>
            <w:left w:val="none" w:sz="0" w:space="0" w:color="auto"/>
            <w:bottom w:val="none" w:sz="0" w:space="0" w:color="auto"/>
            <w:right w:val="none" w:sz="0" w:space="0" w:color="auto"/>
          </w:divBdr>
        </w:div>
        <w:div w:id="185141489">
          <w:marLeft w:val="480"/>
          <w:marRight w:val="0"/>
          <w:marTop w:val="0"/>
          <w:marBottom w:val="0"/>
          <w:divBdr>
            <w:top w:val="none" w:sz="0" w:space="0" w:color="auto"/>
            <w:left w:val="none" w:sz="0" w:space="0" w:color="auto"/>
            <w:bottom w:val="none" w:sz="0" w:space="0" w:color="auto"/>
            <w:right w:val="none" w:sz="0" w:space="0" w:color="auto"/>
          </w:divBdr>
        </w:div>
        <w:div w:id="201286700">
          <w:marLeft w:val="480"/>
          <w:marRight w:val="0"/>
          <w:marTop w:val="0"/>
          <w:marBottom w:val="0"/>
          <w:divBdr>
            <w:top w:val="none" w:sz="0" w:space="0" w:color="auto"/>
            <w:left w:val="none" w:sz="0" w:space="0" w:color="auto"/>
            <w:bottom w:val="none" w:sz="0" w:space="0" w:color="auto"/>
            <w:right w:val="none" w:sz="0" w:space="0" w:color="auto"/>
          </w:divBdr>
        </w:div>
        <w:div w:id="254557714">
          <w:marLeft w:val="480"/>
          <w:marRight w:val="0"/>
          <w:marTop w:val="0"/>
          <w:marBottom w:val="0"/>
          <w:divBdr>
            <w:top w:val="none" w:sz="0" w:space="0" w:color="auto"/>
            <w:left w:val="none" w:sz="0" w:space="0" w:color="auto"/>
            <w:bottom w:val="none" w:sz="0" w:space="0" w:color="auto"/>
            <w:right w:val="none" w:sz="0" w:space="0" w:color="auto"/>
          </w:divBdr>
        </w:div>
        <w:div w:id="275647318">
          <w:marLeft w:val="480"/>
          <w:marRight w:val="0"/>
          <w:marTop w:val="0"/>
          <w:marBottom w:val="0"/>
          <w:divBdr>
            <w:top w:val="none" w:sz="0" w:space="0" w:color="auto"/>
            <w:left w:val="none" w:sz="0" w:space="0" w:color="auto"/>
            <w:bottom w:val="none" w:sz="0" w:space="0" w:color="auto"/>
            <w:right w:val="none" w:sz="0" w:space="0" w:color="auto"/>
          </w:divBdr>
        </w:div>
        <w:div w:id="311830280">
          <w:marLeft w:val="480"/>
          <w:marRight w:val="0"/>
          <w:marTop w:val="0"/>
          <w:marBottom w:val="0"/>
          <w:divBdr>
            <w:top w:val="none" w:sz="0" w:space="0" w:color="auto"/>
            <w:left w:val="none" w:sz="0" w:space="0" w:color="auto"/>
            <w:bottom w:val="none" w:sz="0" w:space="0" w:color="auto"/>
            <w:right w:val="none" w:sz="0" w:space="0" w:color="auto"/>
          </w:divBdr>
        </w:div>
        <w:div w:id="318311634">
          <w:marLeft w:val="480"/>
          <w:marRight w:val="0"/>
          <w:marTop w:val="0"/>
          <w:marBottom w:val="0"/>
          <w:divBdr>
            <w:top w:val="none" w:sz="0" w:space="0" w:color="auto"/>
            <w:left w:val="none" w:sz="0" w:space="0" w:color="auto"/>
            <w:bottom w:val="none" w:sz="0" w:space="0" w:color="auto"/>
            <w:right w:val="none" w:sz="0" w:space="0" w:color="auto"/>
          </w:divBdr>
        </w:div>
        <w:div w:id="370300665">
          <w:marLeft w:val="480"/>
          <w:marRight w:val="0"/>
          <w:marTop w:val="0"/>
          <w:marBottom w:val="0"/>
          <w:divBdr>
            <w:top w:val="none" w:sz="0" w:space="0" w:color="auto"/>
            <w:left w:val="none" w:sz="0" w:space="0" w:color="auto"/>
            <w:bottom w:val="none" w:sz="0" w:space="0" w:color="auto"/>
            <w:right w:val="none" w:sz="0" w:space="0" w:color="auto"/>
          </w:divBdr>
        </w:div>
        <w:div w:id="382993310">
          <w:marLeft w:val="480"/>
          <w:marRight w:val="0"/>
          <w:marTop w:val="0"/>
          <w:marBottom w:val="0"/>
          <w:divBdr>
            <w:top w:val="none" w:sz="0" w:space="0" w:color="auto"/>
            <w:left w:val="none" w:sz="0" w:space="0" w:color="auto"/>
            <w:bottom w:val="none" w:sz="0" w:space="0" w:color="auto"/>
            <w:right w:val="none" w:sz="0" w:space="0" w:color="auto"/>
          </w:divBdr>
        </w:div>
        <w:div w:id="402917816">
          <w:marLeft w:val="480"/>
          <w:marRight w:val="0"/>
          <w:marTop w:val="0"/>
          <w:marBottom w:val="0"/>
          <w:divBdr>
            <w:top w:val="none" w:sz="0" w:space="0" w:color="auto"/>
            <w:left w:val="none" w:sz="0" w:space="0" w:color="auto"/>
            <w:bottom w:val="none" w:sz="0" w:space="0" w:color="auto"/>
            <w:right w:val="none" w:sz="0" w:space="0" w:color="auto"/>
          </w:divBdr>
        </w:div>
        <w:div w:id="420757839">
          <w:marLeft w:val="480"/>
          <w:marRight w:val="0"/>
          <w:marTop w:val="0"/>
          <w:marBottom w:val="0"/>
          <w:divBdr>
            <w:top w:val="none" w:sz="0" w:space="0" w:color="auto"/>
            <w:left w:val="none" w:sz="0" w:space="0" w:color="auto"/>
            <w:bottom w:val="none" w:sz="0" w:space="0" w:color="auto"/>
            <w:right w:val="none" w:sz="0" w:space="0" w:color="auto"/>
          </w:divBdr>
        </w:div>
        <w:div w:id="562716805">
          <w:marLeft w:val="480"/>
          <w:marRight w:val="0"/>
          <w:marTop w:val="0"/>
          <w:marBottom w:val="0"/>
          <w:divBdr>
            <w:top w:val="none" w:sz="0" w:space="0" w:color="auto"/>
            <w:left w:val="none" w:sz="0" w:space="0" w:color="auto"/>
            <w:bottom w:val="none" w:sz="0" w:space="0" w:color="auto"/>
            <w:right w:val="none" w:sz="0" w:space="0" w:color="auto"/>
          </w:divBdr>
        </w:div>
        <w:div w:id="578440494">
          <w:marLeft w:val="480"/>
          <w:marRight w:val="0"/>
          <w:marTop w:val="0"/>
          <w:marBottom w:val="0"/>
          <w:divBdr>
            <w:top w:val="none" w:sz="0" w:space="0" w:color="auto"/>
            <w:left w:val="none" w:sz="0" w:space="0" w:color="auto"/>
            <w:bottom w:val="none" w:sz="0" w:space="0" w:color="auto"/>
            <w:right w:val="none" w:sz="0" w:space="0" w:color="auto"/>
          </w:divBdr>
        </w:div>
        <w:div w:id="623584128">
          <w:marLeft w:val="480"/>
          <w:marRight w:val="0"/>
          <w:marTop w:val="0"/>
          <w:marBottom w:val="0"/>
          <w:divBdr>
            <w:top w:val="none" w:sz="0" w:space="0" w:color="auto"/>
            <w:left w:val="none" w:sz="0" w:space="0" w:color="auto"/>
            <w:bottom w:val="none" w:sz="0" w:space="0" w:color="auto"/>
            <w:right w:val="none" w:sz="0" w:space="0" w:color="auto"/>
          </w:divBdr>
        </w:div>
        <w:div w:id="795220191">
          <w:marLeft w:val="480"/>
          <w:marRight w:val="0"/>
          <w:marTop w:val="0"/>
          <w:marBottom w:val="0"/>
          <w:divBdr>
            <w:top w:val="none" w:sz="0" w:space="0" w:color="auto"/>
            <w:left w:val="none" w:sz="0" w:space="0" w:color="auto"/>
            <w:bottom w:val="none" w:sz="0" w:space="0" w:color="auto"/>
            <w:right w:val="none" w:sz="0" w:space="0" w:color="auto"/>
          </w:divBdr>
        </w:div>
        <w:div w:id="829373289">
          <w:marLeft w:val="480"/>
          <w:marRight w:val="0"/>
          <w:marTop w:val="0"/>
          <w:marBottom w:val="0"/>
          <w:divBdr>
            <w:top w:val="none" w:sz="0" w:space="0" w:color="auto"/>
            <w:left w:val="none" w:sz="0" w:space="0" w:color="auto"/>
            <w:bottom w:val="none" w:sz="0" w:space="0" w:color="auto"/>
            <w:right w:val="none" w:sz="0" w:space="0" w:color="auto"/>
          </w:divBdr>
        </w:div>
        <w:div w:id="921836876">
          <w:marLeft w:val="480"/>
          <w:marRight w:val="0"/>
          <w:marTop w:val="0"/>
          <w:marBottom w:val="0"/>
          <w:divBdr>
            <w:top w:val="none" w:sz="0" w:space="0" w:color="auto"/>
            <w:left w:val="none" w:sz="0" w:space="0" w:color="auto"/>
            <w:bottom w:val="none" w:sz="0" w:space="0" w:color="auto"/>
            <w:right w:val="none" w:sz="0" w:space="0" w:color="auto"/>
          </w:divBdr>
        </w:div>
        <w:div w:id="954945408">
          <w:marLeft w:val="480"/>
          <w:marRight w:val="0"/>
          <w:marTop w:val="0"/>
          <w:marBottom w:val="0"/>
          <w:divBdr>
            <w:top w:val="none" w:sz="0" w:space="0" w:color="auto"/>
            <w:left w:val="none" w:sz="0" w:space="0" w:color="auto"/>
            <w:bottom w:val="none" w:sz="0" w:space="0" w:color="auto"/>
            <w:right w:val="none" w:sz="0" w:space="0" w:color="auto"/>
          </w:divBdr>
        </w:div>
        <w:div w:id="1014764158">
          <w:marLeft w:val="480"/>
          <w:marRight w:val="0"/>
          <w:marTop w:val="0"/>
          <w:marBottom w:val="0"/>
          <w:divBdr>
            <w:top w:val="none" w:sz="0" w:space="0" w:color="auto"/>
            <w:left w:val="none" w:sz="0" w:space="0" w:color="auto"/>
            <w:bottom w:val="none" w:sz="0" w:space="0" w:color="auto"/>
            <w:right w:val="none" w:sz="0" w:space="0" w:color="auto"/>
          </w:divBdr>
        </w:div>
        <w:div w:id="1085688818">
          <w:marLeft w:val="480"/>
          <w:marRight w:val="0"/>
          <w:marTop w:val="0"/>
          <w:marBottom w:val="0"/>
          <w:divBdr>
            <w:top w:val="none" w:sz="0" w:space="0" w:color="auto"/>
            <w:left w:val="none" w:sz="0" w:space="0" w:color="auto"/>
            <w:bottom w:val="none" w:sz="0" w:space="0" w:color="auto"/>
            <w:right w:val="none" w:sz="0" w:space="0" w:color="auto"/>
          </w:divBdr>
        </w:div>
        <w:div w:id="1144934601">
          <w:marLeft w:val="480"/>
          <w:marRight w:val="0"/>
          <w:marTop w:val="0"/>
          <w:marBottom w:val="0"/>
          <w:divBdr>
            <w:top w:val="none" w:sz="0" w:space="0" w:color="auto"/>
            <w:left w:val="none" w:sz="0" w:space="0" w:color="auto"/>
            <w:bottom w:val="none" w:sz="0" w:space="0" w:color="auto"/>
            <w:right w:val="none" w:sz="0" w:space="0" w:color="auto"/>
          </w:divBdr>
        </w:div>
        <w:div w:id="1239169432">
          <w:marLeft w:val="480"/>
          <w:marRight w:val="0"/>
          <w:marTop w:val="0"/>
          <w:marBottom w:val="0"/>
          <w:divBdr>
            <w:top w:val="none" w:sz="0" w:space="0" w:color="auto"/>
            <w:left w:val="none" w:sz="0" w:space="0" w:color="auto"/>
            <w:bottom w:val="none" w:sz="0" w:space="0" w:color="auto"/>
            <w:right w:val="none" w:sz="0" w:space="0" w:color="auto"/>
          </w:divBdr>
        </w:div>
        <w:div w:id="1277373735">
          <w:marLeft w:val="480"/>
          <w:marRight w:val="0"/>
          <w:marTop w:val="0"/>
          <w:marBottom w:val="0"/>
          <w:divBdr>
            <w:top w:val="none" w:sz="0" w:space="0" w:color="auto"/>
            <w:left w:val="none" w:sz="0" w:space="0" w:color="auto"/>
            <w:bottom w:val="none" w:sz="0" w:space="0" w:color="auto"/>
            <w:right w:val="none" w:sz="0" w:space="0" w:color="auto"/>
          </w:divBdr>
        </w:div>
        <w:div w:id="1293633672">
          <w:marLeft w:val="480"/>
          <w:marRight w:val="0"/>
          <w:marTop w:val="0"/>
          <w:marBottom w:val="0"/>
          <w:divBdr>
            <w:top w:val="none" w:sz="0" w:space="0" w:color="auto"/>
            <w:left w:val="none" w:sz="0" w:space="0" w:color="auto"/>
            <w:bottom w:val="none" w:sz="0" w:space="0" w:color="auto"/>
            <w:right w:val="none" w:sz="0" w:space="0" w:color="auto"/>
          </w:divBdr>
        </w:div>
        <w:div w:id="1378159719">
          <w:marLeft w:val="480"/>
          <w:marRight w:val="0"/>
          <w:marTop w:val="0"/>
          <w:marBottom w:val="0"/>
          <w:divBdr>
            <w:top w:val="none" w:sz="0" w:space="0" w:color="auto"/>
            <w:left w:val="none" w:sz="0" w:space="0" w:color="auto"/>
            <w:bottom w:val="none" w:sz="0" w:space="0" w:color="auto"/>
            <w:right w:val="none" w:sz="0" w:space="0" w:color="auto"/>
          </w:divBdr>
        </w:div>
        <w:div w:id="1394351847">
          <w:marLeft w:val="480"/>
          <w:marRight w:val="0"/>
          <w:marTop w:val="0"/>
          <w:marBottom w:val="0"/>
          <w:divBdr>
            <w:top w:val="none" w:sz="0" w:space="0" w:color="auto"/>
            <w:left w:val="none" w:sz="0" w:space="0" w:color="auto"/>
            <w:bottom w:val="none" w:sz="0" w:space="0" w:color="auto"/>
            <w:right w:val="none" w:sz="0" w:space="0" w:color="auto"/>
          </w:divBdr>
        </w:div>
        <w:div w:id="1405682973">
          <w:marLeft w:val="480"/>
          <w:marRight w:val="0"/>
          <w:marTop w:val="0"/>
          <w:marBottom w:val="0"/>
          <w:divBdr>
            <w:top w:val="none" w:sz="0" w:space="0" w:color="auto"/>
            <w:left w:val="none" w:sz="0" w:space="0" w:color="auto"/>
            <w:bottom w:val="none" w:sz="0" w:space="0" w:color="auto"/>
            <w:right w:val="none" w:sz="0" w:space="0" w:color="auto"/>
          </w:divBdr>
        </w:div>
        <w:div w:id="1427851032">
          <w:marLeft w:val="480"/>
          <w:marRight w:val="0"/>
          <w:marTop w:val="0"/>
          <w:marBottom w:val="0"/>
          <w:divBdr>
            <w:top w:val="none" w:sz="0" w:space="0" w:color="auto"/>
            <w:left w:val="none" w:sz="0" w:space="0" w:color="auto"/>
            <w:bottom w:val="none" w:sz="0" w:space="0" w:color="auto"/>
            <w:right w:val="none" w:sz="0" w:space="0" w:color="auto"/>
          </w:divBdr>
        </w:div>
        <w:div w:id="1448542359">
          <w:marLeft w:val="480"/>
          <w:marRight w:val="0"/>
          <w:marTop w:val="0"/>
          <w:marBottom w:val="0"/>
          <w:divBdr>
            <w:top w:val="none" w:sz="0" w:space="0" w:color="auto"/>
            <w:left w:val="none" w:sz="0" w:space="0" w:color="auto"/>
            <w:bottom w:val="none" w:sz="0" w:space="0" w:color="auto"/>
            <w:right w:val="none" w:sz="0" w:space="0" w:color="auto"/>
          </w:divBdr>
        </w:div>
        <w:div w:id="1505322303">
          <w:marLeft w:val="480"/>
          <w:marRight w:val="0"/>
          <w:marTop w:val="0"/>
          <w:marBottom w:val="0"/>
          <w:divBdr>
            <w:top w:val="none" w:sz="0" w:space="0" w:color="auto"/>
            <w:left w:val="none" w:sz="0" w:space="0" w:color="auto"/>
            <w:bottom w:val="none" w:sz="0" w:space="0" w:color="auto"/>
            <w:right w:val="none" w:sz="0" w:space="0" w:color="auto"/>
          </w:divBdr>
        </w:div>
        <w:div w:id="1517382610">
          <w:marLeft w:val="480"/>
          <w:marRight w:val="0"/>
          <w:marTop w:val="0"/>
          <w:marBottom w:val="0"/>
          <w:divBdr>
            <w:top w:val="none" w:sz="0" w:space="0" w:color="auto"/>
            <w:left w:val="none" w:sz="0" w:space="0" w:color="auto"/>
            <w:bottom w:val="none" w:sz="0" w:space="0" w:color="auto"/>
            <w:right w:val="none" w:sz="0" w:space="0" w:color="auto"/>
          </w:divBdr>
        </w:div>
        <w:div w:id="1529179168">
          <w:marLeft w:val="480"/>
          <w:marRight w:val="0"/>
          <w:marTop w:val="0"/>
          <w:marBottom w:val="0"/>
          <w:divBdr>
            <w:top w:val="none" w:sz="0" w:space="0" w:color="auto"/>
            <w:left w:val="none" w:sz="0" w:space="0" w:color="auto"/>
            <w:bottom w:val="none" w:sz="0" w:space="0" w:color="auto"/>
            <w:right w:val="none" w:sz="0" w:space="0" w:color="auto"/>
          </w:divBdr>
        </w:div>
        <w:div w:id="1543787813">
          <w:marLeft w:val="480"/>
          <w:marRight w:val="0"/>
          <w:marTop w:val="0"/>
          <w:marBottom w:val="0"/>
          <w:divBdr>
            <w:top w:val="none" w:sz="0" w:space="0" w:color="auto"/>
            <w:left w:val="none" w:sz="0" w:space="0" w:color="auto"/>
            <w:bottom w:val="none" w:sz="0" w:space="0" w:color="auto"/>
            <w:right w:val="none" w:sz="0" w:space="0" w:color="auto"/>
          </w:divBdr>
        </w:div>
        <w:div w:id="1555700183">
          <w:marLeft w:val="480"/>
          <w:marRight w:val="0"/>
          <w:marTop w:val="0"/>
          <w:marBottom w:val="0"/>
          <w:divBdr>
            <w:top w:val="none" w:sz="0" w:space="0" w:color="auto"/>
            <w:left w:val="none" w:sz="0" w:space="0" w:color="auto"/>
            <w:bottom w:val="none" w:sz="0" w:space="0" w:color="auto"/>
            <w:right w:val="none" w:sz="0" w:space="0" w:color="auto"/>
          </w:divBdr>
        </w:div>
        <w:div w:id="1616667199">
          <w:marLeft w:val="480"/>
          <w:marRight w:val="0"/>
          <w:marTop w:val="0"/>
          <w:marBottom w:val="0"/>
          <w:divBdr>
            <w:top w:val="none" w:sz="0" w:space="0" w:color="auto"/>
            <w:left w:val="none" w:sz="0" w:space="0" w:color="auto"/>
            <w:bottom w:val="none" w:sz="0" w:space="0" w:color="auto"/>
            <w:right w:val="none" w:sz="0" w:space="0" w:color="auto"/>
          </w:divBdr>
        </w:div>
        <w:div w:id="1667439451">
          <w:marLeft w:val="480"/>
          <w:marRight w:val="0"/>
          <w:marTop w:val="0"/>
          <w:marBottom w:val="0"/>
          <w:divBdr>
            <w:top w:val="none" w:sz="0" w:space="0" w:color="auto"/>
            <w:left w:val="none" w:sz="0" w:space="0" w:color="auto"/>
            <w:bottom w:val="none" w:sz="0" w:space="0" w:color="auto"/>
            <w:right w:val="none" w:sz="0" w:space="0" w:color="auto"/>
          </w:divBdr>
        </w:div>
        <w:div w:id="1680959849">
          <w:marLeft w:val="480"/>
          <w:marRight w:val="0"/>
          <w:marTop w:val="0"/>
          <w:marBottom w:val="0"/>
          <w:divBdr>
            <w:top w:val="none" w:sz="0" w:space="0" w:color="auto"/>
            <w:left w:val="none" w:sz="0" w:space="0" w:color="auto"/>
            <w:bottom w:val="none" w:sz="0" w:space="0" w:color="auto"/>
            <w:right w:val="none" w:sz="0" w:space="0" w:color="auto"/>
          </w:divBdr>
        </w:div>
        <w:div w:id="1760054241">
          <w:marLeft w:val="480"/>
          <w:marRight w:val="0"/>
          <w:marTop w:val="0"/>
          <w:marBottom w:val="0"/>
          <w:divBdr>
            <w:top w:val="none" w:sz="0" w:space="0" w:color="auto"/>
            <w:left w:val="none" w:sz="0" w:space="0" w:color="auto"/>
            <w:bottom w:val="none" w:sz="0" w:space="0" w:color="auto"/>
            <w:right w:val="none" w:sz="0" w:space="0" w:color="auto"/>
          </w:divBdr>
        </w:div>
        <w:div w:id="1807702501">
          <w:marLeft w:val="480"/>
          <w:marRight w:val="0"/>
          <w:marTop w:val="0"/>
          <w:marBottom w:val="0"/>
          <w:divBdr>
            <w:top w:val="none" w:sz="0" w:space="0" w:color="auto"/>
            <w:left w:val="none" w:sz="0" w:space="0" w:color="auto"/>
            <w:bottom w:val="none" w:sz="0" w:space="0" w:color="auto"/>
            <w:right w:val="none" w:sz="0" w:space="0" w:color="auto"/>
          </w:divBdr>
        </w:div>
        <w:div w:id="1827162408">
          <w:marLeft w:val="480"/>
          <w:marRight w:val="0"/>
          <w:marTop w:val="0"/>
          <w:marBottom w:val="0"/>
          <w:divBdr>
            <w:top w:val="none" w:sz="0" w:space="0" w:color="auto"/>
            <w:left w:val="none" w:sz="0" w:space="0" w:color="auto"/>
            <w:bottom w:val="none" w:sz="0" w:space="0" w:color="auto"/>
            <w:right w:val="none" w:sz="0" w:space="0" w:color="auto"/>
          </w:divBdr>
        </w:div>
        <w:div w:id="1927181894">
          <w:marLeft w:val="480"/>
          <w:marRight w:val="0"/>
          <w:marTop w:val="0"/>
          <w:marBottom w:val="0"/>
          <w:divBdr>
            <w:top w:val="none" w:sz="0" w:space="0" w:color="auto"/>
            <w:left w:val="none" w:sz="0" w:space="0" w:color="auto"/>
            <w:bottom w:val="none" w:sz="0" w:space="0" w:color="auto"/>
            <w:right w:val="none" w:sz="0" w:space="0" w:color="auto"/>
          </w:divBdr>
        </w:div>
        <w:div w:id="1964311569">
          <w:marLeft w:val="480"/>
          <w:marRight w:val="0"/>
          <w:marTop w:val="0"/>
          <w:marBottom w:val="0"/>
          <w:divBdr>
            <w:top w:val="none" w:sz="0" w:space="0" w:color="auto"/>
            <w:left w:val="none" w:sz="0" w:space="0" w:color="auto"/>
            <w:bottom w:val="none" w:sz="0" w:space="0" w:color="auto"/>
            <w:right w:val="none" w:sz="0" w:space="0" w:color="auto"/>
          </w:divBdr>
        </w:div>
        <w:div w:id="1969821669">
          <w:marLeft w:val="480"/>
          <w:marRight w:val="0"/>
          <w:marTop w:val="0"/>
          <w:marBottom w:val="0"/>
          <w:divBdr>
            <w:top w:val="none" w:sz="0" w:space="0" w:color="auto"/>
            <w:left w:val="none" w:sz="0" w:space="0" w:color="auto"/>
            <w:bottom w:val="none" w:sz="0" w:space="0" w:color="auto"/>
            <w:right w:val="none" w:sz="0" w:space="0" w:color="auto"/>
          </w:divBdr>
        </w:div>
        <w:div w:id="2048211144">
          <w:marLeft w:val="480"/>
          <w:marRight w:val="0"/>
          <w:marTop w:val="0"/>
          <w:marBottom w:val="0"/>
          <w:divBdr>
            <w:top w:val="none" w:sz="0" w:space="0" w:color="auto"/>
            <w:left w:val="none" w:sz="0" w:space="0" w:color="auto"/>
            <w:bottom w:val="none" w:sz="0" w:space="0" w:color="auto"/>
            <w:right w:val="none" w:sz="0" w:space="0" w:color="auto"/>
          </w:divBdr>
        </w:div>
        <w:div w:id="2112897261">
          <w:marLeft w:val="480"/>
          <w:marRight w:val="0"/>
          <w:marTop w:val="0"/>
          <w:marBottom w:val="0"/>
          <w:divBdr>
            <w:top w:val="none" w:sz="0" w:space="0" w:color="auto"/>
            <w:left w:val="none" w:sz="0" w:space="0" w:color="auto"/>
            <w:bottom w:val="none" w:sz="0" w:space="0" w:color="auto"/>
            <w:right w:val="none" w:sz="0" w:space="0" w:color="auto"/>
          </w:divBdr>
        </w:div>
        <w:div w:id="2146851612">
          <w:marLeft w:val="480"/>
          <w:marRight w:val="0"/>
          <w:marTop w:val="0"/>
          <w:marBottom w:val="0"/>
          <w:divBdr>
            <w:top w:val="none" w:sz="0" w:space="0" w:color="auto"/>
            <w:left w:val="none" w:sz="0" w:space="0" w:color="auto"/>
            <w:bottom w:val="none" w:sz="0" w:space="0" w:color="auto"/>
            <w:right w:val="none" w:sz="0" w:space="0" w:color="auto"/>
          </w:divBdr>
        </w:div>
      </w:divsChild>
    </w:div>
    <w:div w:id="1744057898">
      <w:bodyDiv w:val="1"/>
      <w:marLeft w:val="0"/>
      <w:marRight w:val="0"/>
      <w:marTop w:val="0"/>
      <w:marBottom w:val="0"/>
      <w:divBdr>
        <w:top w:val="none" w:sz="0" w:space="0" w:color="auto"/>
        <w:left w:val="none" w:sz="0" w:space="0" w:color="auto"/>
        <w:bottom w:val="none" w:sz="0" w:space="0" w:color="auto"/>
        <w:right w:val="none" w:sz="0" w:space="0" w:color="auto"/>
      </w:divBdr>
    </w:div>
    <w:div w:id="1744141494">
      <w:bodyDiv w:val="1"/>
      <w:marLeft w:val="0"/>
      <w:marRight w:val="0"/>
      <w:marTop w:val="0"/>
      <w:marBottom w:val="0"/>
      <w:divBdr>
        <w:top w:val="none" w:sz="0" w:space="0" w:color="auto"/>
        <w:left w:val="none" w:sz="0" w:space="0" w:color="auto"/>
        <w:bottom w:val="none" w:sz="0" w:space="0" w:color="auto"/>
        <w:right w:val="none" w:sz="0" w:space="0" w:color="auto"/>
      </w:divBdr>
    </w:div>
    <w:div w:id="1745447028">
      <w:bodyDiv w:val="1"/>
      <w:marLeft w:val="0"/>
      <w:marRight w:val="0"/>
      <w:marTop w:val="0"/>
      <w:marBottom w:val="0"/>
      <w:divBdr>
        <w:top w:val="none" w:sz="0" w:space="0" w:color="auto"/>
        <w:left w:val="none" w:sz="0" w:space="0" w:color="auto"/>
        <w:bottom w:val="none" w:sz="0" w:space="0" w:color="auto"/>
        <w:right w:val="none" w:sz="0" w:space="0" w:color="auto"/>
      </w:divBdr>
    </w:div>
    <w:div w:id="1745645936">
      <w:bodyDiv w:val="1"/>
      <w:marLeft w:val="0"/>
      <w:marRight w:val="0"/>
      <w:marTop w:val="0"/>
      <w:marBottom w:val="0"/>
      <w:divBdr>
        <w:top w:val="none" w:sz="0" w:space="0" w:color="auto"/>
        <w:left w:val="none" w:sz="0" w:space="0" w:color="auto"/>
        <w:bottom w:val="none" w:sz="0" w:space="0" w:color="auto"/>
        <w:right w:val="none" w:sz="0" w:space="0" w:color="auto"/>
      </w:divBdr>
    </w:div>
    <w:div w:id="1745756991">
      <w:bodyDiv w:val="1"/>
      <w:marLeft w:val="0"/>
      <w:marRight w:val="0"/>
      <w:marTop w:val="0"/>
      <w:marBottom w:val="0"/>
      <w:divBdr>
        <w:top w:val="none" w:sz="0" w:space="0" w:color="auto"/>
        <w:left w:val="none" w:sz="0" w:space="0" w:color="auto"/>
        <w:bottom w:val="none" w:sz="0" w:space="0" w:color="auto"/>
        <w:right w:val="none" w:sz="0" w:space="0" w:color="auto"/>
      </w:divBdr>
    </w:div>
    <w:div w:id="1746612752">
      <w:bodyDiv w:val="1"/>
      <w:marLeft w:val="0"/>
      <w:marRight w:val="0"/>
      <w:marTop w:val="0"/>
      <w:marBottom w:val="0"/>
      <w:divBdr>
        <w:top w:val="none" w:sz="0" w:space="0" w:color="auto"/>
        <w:left w:val="none" w:sz="0" w:space="0" w:color="auto"/>
        <w:bottom w:val="none" w:sz="0" w:space="0" w:color="auto"/>
        <w:right w:val="none" w:sz="0" w:space="0" w:color="auto"/>
      </w:divBdr>
    </w:div>
    <w:div w:id="1748261693">
      <w:bodyDiv w:val="1"/>
      <w:marLeft w:val="0"/>
      <w:marRight w:val="0"/>
      <w:marTop w:val="0"/>
      <w:marBottom w:val="0"/>
      <w:divBdr>
        <w:top w:val="none" w:sz="0" w:space="0" w:color="auto"/>
        <w:left w:val="none" w:sz="0" w:space="0" w:color="auto"/>
        <w:bottom w:val="none" w:sz="0" w:space="0" w:color="auto"/>
        <w:right w:val="none" w:sz="0" w:space="0" w:color="auto"/>
      </w:divBdr>
    </w:div>
    <w:div w:id="1748378458">
      <w:bodyDiv w:val="1"/>
      <w:marLeft w:val="0"/>
      <w:marRight w:val="0"/>
      <w:marTop w:val="0"/>
      <w:marBottom w:val="0"/>
      <w:divBdr>
        <w:top w:val="none" w:sz="0" w:space="0" w:color="auto"/>
        <w:left w:val="none" w:sz="0" w:space="0" w:color="auto"/>
        <w:bottom w:val="none" w:sz="0" w:space="0" w:color="auto"/>
        <w:right w:val="none" w:sz="0" w:space="0" w:color="auto"/>
      </w:divBdr>
    </w:div>
    <w:div w:id="1748383621">
      <w:bodyDiv w:val="1"/>
      <w:marLeft w:val="0"/>
      <w:marRight w:val="0"/>
      <w:marTop w:val="0"/>
      <w:marBottom w:val="0"/>
      <w:divBdr>
        <w:top w:val="none" w:sz="0" w:space="0" w:color="auto"/>
        <w:left w:val="none" w:sz="0" w:space="0" w:color="auto"/>
        <w:bottom w:val="none" w:sz="0" w:space="0" w:color="auto"/>
        <w:right w:val="none" w:sz="0" w:space="0" w:color="auto"/>
      </w:divBdr>
    </w:div>
    <w:div w:id="1748649060">
      <w:bodyDiv w:val="1"/>
      <w:marLeft w:val="0"/>
      <w:marRight w:val="0"/>
      <w:marTop w:val="0"/>
      <w:marBottom w:val="0"/>
      <w:divBdr>
        <w:top w:val="none" w:sz="0" w:space="0" w:color="auto"/>
        <w:left w:val="none" w:sz="0" w:space="0" w:color="auto"/>
        <w:bottom w:val="none" w:sz="0" w:space="0" w:color="auto"/>
        <w:right w:val="none" w:sz="0" w:space="0" w:color="auto"/>
      </w:divBdr>
    </w:div>
    <w:div w:id="1748959704">
      <w:bodyDiv w:val="1"/>
      <w:marLeft w:val="0"/>
      <w:marRight w:val="0"/>
      <w:marTop w:val="0"/>
      <w:marBottom w:val="0"/>
      <w:divBdr>
        <w:top w:val="none" w:sz="0" w:space="0" w:color="auto"/>
        <w:left w:val="none" w:sz="0" w:space="0" w:color="auto"/>
        <w:bottom w:val="none" w:sz="0" w:space="0" w:color="auto"/>
        <w:right w:val="none" w:sz="0" w:space="0" w:color="auto"/>
      </w:divBdr>
    </w:div>
    <w:div w:id="1749767958">
      <w:bodyDiv w:val="1"/>
      <w:marLeft w:val="0"/>
      <w:marRight w:val="0"/>
      <w:marTop w:val="0"/>
      <w:marBottom w:val="0"/>
      <w:divBdr>
        <w:top w:val="none" w:sz="0" w:space="0" w:color="auto"/>
        <w:left w:val="none" w:sz="0" w:space="0" w:color="auto"/>
        <w:bottom w:val="none" w:sz="0" w:space="0" w:color="auto"/>
        <w:right w:val="none" w:sz="0" w:space="0" w:color="auto"/>
      </w:divBdr>
    </w:div>
    <w:div w:id="1750152488">
      <w:bodyDiv w:val="1"/>
      <w:marLeft w:val="0"/>
      <w:marRight w:val="0"/>
      <w:marTop w:val="0"/>
      <w:marBottom w:val="0"/>
      <w:divBdr>
        <w:top w:val="none" w:sz="0" w:space="0" w:color="auto"/>
        <w:left w:val="none" w:sz="0" w:space="0" w:color="auto"/>
        <w:bottom w:val="none" w:sz="0" w:space="0" w:color="auto"/>
        <w:right w:val="none" w:sz="0" w:space="0" w:color="auto"/>
      </w:divBdr>
    </w:div>
    <w:div w:id="1750156063">
      <w:bodyDiv w:val="1"/>
      <w:marLeft w:val="0"/>
      <w:marRight w:val="0"/>
      <w:marTop w:val="0"/>
      <w:marBottom w:val="0"/>
      <w:divBdr>
        <w:top w:val="none" w:sz="0" w:space="0" w:color="auto"/>
        <w:left w:val="none" w:sz="0" w:space="0" w:color="auto"/>
        <w:bottom w:val="none" w:sz="0" w:space="0" w:color="auto"/>
        <w:right w:val="none" w:sz="0" w:space="0" w:color="auto"/>
      </w:divBdr>
      <w:divsChild>
        <w:div w:id="1930432046">
          <w:marLeft w:val="480"/>
          <w:marRight w:val="0"/>
          <w:marTop w:val="0"/>
          <w:marBottom w:val="0"/>
          <w:divBdr>
            <w:top w:val="none" w:sz="0" w:space="0" w:color="auto"/>
            <w:left w:val="none" w:sz="0" w:space="0" w:color="auto"/>
            <w:bottom w:val="none" w:sz="0" w:space="0" w:color="auto"/>
            <w:right w:val="none" w:sz="0" w:space="0" w:color="auto"/>
          </w:divBdr>
        </w:div>
        <w:div w:id="2014601124">
          <w:marLeft w:val="480"/>
          <w:marRight w:val="0"/>
          <w:marTop w:val="0"/>
          <w:marBottom w:val="0"/>
          <w:divBdr>
            <w:top w:val="none" w:sz="0" w:space="0" w:color="auto"/>
            <w:left w:val="none" w:sz="0" w:space="0" w:color="auto"/>
            <w:bottom w:val="none" w:sz="0" w:space="0" w:color="auto"/>
            <w:right w:val="none" w:sz="0" w:space="0" w:color="auto"/>
          </w:divBdr>
        </w:div>
        <w:div w:id="1097824564">
          <w:marLeft w:val="480"/>
          <w:marRight w:val="0"/>
          <w:marTop w:val="0"/>
          <w:marBottom w:val="0"/>
          <w:divBdr>
            <w:top w:val="none" w:sz="0" w:space="0" w:color="auto"/>
            <w:left w:val="none" w:sz="0" w:space="0" w:color="auto"/>
            <w:bottom w:val="none" w:sz="0" w:space="0" w:color="auto"/>
            <w:right w:val="none" w:sz="0" w:space="0" w:color="auto"/>
          </w:divBdr>
        </w:div>
      </w:divsChild>
    </w:div>
    <w:div w:id="1750498698">
      <w:bodyDiv w:val="1"/>
      <w:marLeft w:val="0"/>
      <w:marRight w:val="0"/>
      <w:marTop w:val="0"/>
      <w:marBottom w:val="0"/>
      <w:divBdr>
        <w:top w:val="none" w:sz="0" w:space="0" w:color="auto"/>
        <w:left w:val="none" w:sz="0" w:space="0" w:color="auto"/>
        <w:bottom w:val="none" w:sz="0" w:space="0" w:color="auto"/>
        <w:right w:val="none" w:sz="0" w:space="0" w:color="auto"/>
      </w:divBdr>
    </w:div>
    <w:div w:id="1751122061">
      <w:bodyDiv w:val="1"/>
      <w:marLeft w:val="0"/>
      <w:marRight w:val="0"/>
      <w:marTop w:val="0"/>
      <w:marBottom w:val="0"/>
      <w:divBdr>
        <w:top w:val="none" w:sz="0" w:space="0" w:color="auto"/>
        <w:left w:val="none" w:sz="0" w:space="0" w:color="auto"/>
        <w:bottom w:val="none" w:sz="0" w:space="0" w:color="auto"/>
        <w:right w:val="none" w:sz="0" w:space="0" w:color="auto"/>
      </w:divBdr>
    </w:div>
    <w:div w:id="1752003904">
      <w:bodyDiv w:val="1"/>
      <w:marLeft w:val="0"/>
      <w:marRight w:val="0"/>
      <w:marTop w:val="0"/>
      <w:marBottom w:val="0"/>
      <w:divBdr>
        <w:top w:val="none" w:sz="0" w:space="0" w:color="auto"/>
        <w:left w:val="none" w:sz="0" w:space="0" w:color="auto"/>
        <w:bottom w:val="none" w:sz="0" w:space="0" w:color="auto"/>
        <w:right w:val="none" w:sz="0" w:space="0" w:color="auto"/>
      </w:divBdr>
    </w:div>
    <w:div w:id="1752117767">
      <w:bodyDiv w:val="1"/>
      <w:marLeft w:val="0"/>
      <w:marRight w:val="0"/>
      <w:marTop w:val="0"/>
      <w:marBottom w:val="0"/>
      <w:divBdr>
        <w:top w:val="none" w:sz="0" w:space="0" w:color="auto"/>
        <w:left w:val="none" w:sz="0" w:space="0" w:color="auto"/>
        <w:bottom w:val="none" w:sz="0" w:space="0" w:color="auto"/>
        <w:right w:val="none" w:sz="0" w:space="0" w:color="auto"/>
      </w:divBdr>
    </w:div>
    <w:div w:id="1753425251">
      <w:bodyDiv w:val="1"/>
      <w:marLeft w:val="0"/>
      <w:marRight w:val="0"/>
      <w:marTop w:val="0"/>
      <w:marBottom w:val="0"/>
      <w:divBdr>
        <w:top w:val="none" w:sz="0" w:space="0" w:color="auto"/>
        <w:left w:val="none" w:sz="0" w:space="0" w:color="auto"/>
        <w:bottom w:val="none" w:sz="0" w:space="0" w:color="auto"/>
        <w:right w:val="none" w:sz="0" w:space="0" w:color="auto"/>
      </w:divBdr>
    </w:div>
    <w:div w:id="1755321925">
      <w:bodyDiv w:val="1"/>
      <w:marLeft w:val="0"/>
      <w:marRight w:val="0"/>
      <w:marTop w:val="0"/>
      <w:marBottom w:val="0"/>
      <w:divBdr>
        <w:top w:val="none" w:sz="0" w:space="0" w:color="auto"/>
        <w:left w:val="none" w:sz="0" w:space="0" w:color="auto"/>
        <w:bottom w:val="none" w:sz="0" w:space="0" w:color="auto"/>
        <w:right w:val="none" w:sz="0" w:space="0" w:color="auto"/>
      </w:divBdr>
    </w:div>
    <w:div w:id="1755514621">
      <w:bodyDiv w:val="1"/>
      <w:marLeft w:val="0"/>
      <w:marRight w:val="0"/>
      <w:marTop w:val="0"/>
      <w:marBottom w:val="0"/>
      <w:divBdr>
        <w:top w:val="none" w:sz="0" w:space="0" w:color="auto"/>
        <w:left w:val="none" w:sz="0" w:space="0" w:color="auto"/>
        <w:bottom w:val="none" w:sz="0" w:space="0" w:color="auto"/>
        <w:right w:val="none" w:sz="0" w:space="0" w:color="auto"/>
      </w:divBdr>
    </w:div>
    <w:div w:id="1755980125">
      <w:bodyDiv w:val="1"/>
      <w:marLeft w:val="0"/>
      <w:marRight w:val="0"/>
      <w:marTop w:val="0"/>
      <w:marBottom w:val="0"/>
      <w:divBdr>
        <w:top w:val="none" w:sz="0" w:space="0" w:color="auto"/>
        <w:left w:val="none" w:sz="0" w:space="0" w:color="auto"/>
        <w:bottom w:val="none" w:sz="0" w:space="0" w:color="auto"/>
        <w:right w:val="none" w:sz="0" w:space="0" w:color="auto"/>
      </w:divBdr>
    </w:div>
    <w:div w:id="1757509606">
      <w:bodyDiv w:val="1"/>
      <w:marLeft w:val="0"/>
      <w:marRight w:val="0"/>
      <w:marTop w:val="0"/>
      <w:marBottom w:val="0"/>
      <w:divBdr>
        <w:top w:val="none" w:sz="0" w:space="0" w:color="auto"/>
        <w:left w:val="none" w:sz="0" w:space="0" w:color="auto"/>
        <w:bottom w:val="none" w:sz="0" w:space="0" w:color="auto"/>
        <w:right w:val="none" w:sz="0" w:space="0" w:color="auto"/>
      </w:divBdr>
    </w:div>
    <w:div w:id="1757747497">
      <w:bodyDiv w:val="1"/>
      <w:marLeft w:val="0"/>
      <w:marRight w:val="0"/>
      <w:marTop w:val="0"/>
      <w:marBottom w:val="0"/>
      <w:divBdr>
        <w:top w:val="none" w:sz="0" w:space="0" w:color="auto"/>
        <w:left w:val="none" w:sz="0" w:space="0" w:color="auto"/>
        <w:bottom w:val="none" w:sz="0" w:space="0" w:color="auto"/>
        <w:right w:val="none" w:sz="0" w:space="0" w:color="auto"/>
      </w:divBdr>
    </w:div>
    <w:div w:id="1759129158">
      <w:bodyDiv w:val="1"/>
      <w:marLeft w:val="0"/>
      <w:marRight w:val="0"/>
      <w:marTop w:val="0"/>
      <w:marBottom w:val="0"/>
      <w:divBdr>
        <w:top w:val="none" w:sz="0" w:space="0" w:color="auto"/>
        <w:left w:val="none" w:sz="0" w:space="0" w:color="auto"/>
        <w:bottom w:val="none" w:sz="0" w:space="0" w:color="auto"/>
        <w:right w:val="none" w:sz="0" w:space="0" w:color="auto"/>
      </w:divBdr>
    </w:div>
    <w:div w:id="1759786089">
      <w:bodyDiv w:val="1"/>
      <w:marLeft w:val="0"/>
      <w:marRight w:val="0"/>
      <w:marTop w:val="0"/>
      <w:marBottom w:val="0"/>
      <w:divBdr>
        <w:top w:val="none" w:sz="0" w:space="0" w:color="auto"/>
        <w:left w:val="none" w:sz="0" w:space="0" w:color="auto"/>
        <w:bottom w:val="none" w:sz="0" w:space="0" w:color="auto"/>
        <w:right w:val="none" w:sz="0" w:space="0" w:color="auto"/>
      </w:divBdr>
    </w:div>
    <w:div w:id="1759792552">
      <w:bodyDiv w:val="1"/>
      <w:marLeft w:val="0"/>
      <w:marRight w:val="0"/>
      <w:marTop w:val="0"/>
      <w:marBottom w:val="0"/>
      <w:divBdr>
        <w:top w:val="none" w:sz="0" w:space="0" w:color="auto"/>
        <w:left w:val="none" w:sz="0" w:space="0" w:color="auto"/>
        <w:bottom w:val="none" w:sz="0" w:space="0" w:color="auto"/>
        <w:right w:val="none" w:sz="0" w:space="0" w:color="auto"/>
      </w:divBdr>
    </w:div>
    <w:div w:id="1759980899">
      <w:bodyDiv w:val="1"/>
      <w:marLeft w:val="0"/>
      <w:marRight w:val="0"/>
      <w:marTop w:val="0"/>
      <w:marBottom w:val="0"/>
      <w:divBdr>
        <w:top w:val="none" w:sz="0" w:space="0" w:color="auto"/>
        <w:left w:val="none" w:sz="0" w:space="0" w:color="auto"/>
        <w:bottom w:val="none" w:sz="0" w:space="0" w:color="auto"/>
        <w:right w:val="none" w:sz="0" w:space="0" w:color="auto"/>
      </w:divBdr>
    </w:div>
    <w:div w:id="1760523423">
      <w:bodyDiv w:val="1"/>
      <w:marLeft w:val="0"/>
      <w:marRight w:val="0"/>
      <w:marTop w:val="0"/>
      <w:marBottom w:val="0"/>
      <w:divBdr>
        <w:top w:val="none" w:sz="0" w:space="0" w:color="auto"/>
        <w:left w:val="none" w:sz="0" w:space="0" w:color="auto"/>
        <w:bottom w:val="none" w:sz="0" w:space="0" w:color="auto"/>
        <w:right w:val="none" w:sz="0" w:space="0" w:color="auto"/>
      </w:divBdr>
    </w:div>
    <w:div w:id="1761021653">
      <w:bodyDiv w:val="1"/>
      <w:marLeft w:val="0"/>
      <w:marRight w:val="0"/>
      <w:marTop w:val="0"/>
      <w:marBottom w:val="0"/>
      <w:divBdr>
        <w:top w:val="none" w:sz="0" w:space="0" w:color="auto"/>
        <w:left w:val="none" w:sz="0" w:space="0" w:color="auto"/>
        <w:bottom w:val="none" w:sz="0" w:space="0" w:color="auto"/>
        <w:right w:val="none" w:sz="0" w:space="0" w:color="auto"/>
      </w:divBdr>
    </w:div>
    <w:div w:id="1761172552">
      <w:bodyDiv w:val="1"/>
      <w:marLeft w:val="0"/>
      <w:marRight w:val="0"/>
      <w:marTop w:val="0"/>
      <w:marBottom w:val="0"/>
      <w:divBdr>
        <w:top w:val="none" w:sz="0" w:space="0" w:color="auto"/>
        <w:left w:val="none" w:sz="0" w:space="0" w:color="auto"/>
        <w:bottom w:val="none" w:sz="0" w:space="0" w:color="auto"/>
        <w:right w:val="none" w:sz="0" w:space="0" w:color="auto"/>
      </w:divBdr>
    </w:div>
    <w:div w:id="1762945816">
      <w:bodyDiv w:val="1"/>
      <w:marLeft w:val="0"/>
      <w:marRight w:val="0"/>
      <w:marTop w:val="0"/>
      <w:marBottom w:val="0"/>
      <w:divBdr>
        <w:top w:val="none" w:sz="0" w:space="0" w:color="auto"/>
        <w:left w:val="none" w:sz="0" w:space="0" w:color="auto"/>
        <w:bottom w:val="none" w:sz="0" w:space="0" w:color="auto"/>
        <w:right w:val="none" w:sz="0" w:space="0" w:color="auto"/>
      </w:divBdr>
    </w:div>
    <w:div w:id="1762987760">
      <w:bodyDiv w:val="1"/>
      <w:marLeft w:val="0"/>
      <w:marRight w:val="0"/>
      <w:marTop w:val="0"/>
      <w:marBottom w:val="0"/>
      <w:divBdr>
        <w:top w:val="none" w:sz="0" w:space="0" w:color="auto"/>
        <w:left w:val="none" w:sz="0" w:space="0" w:color="auto"/>
        <w:bottom w:val="none" w:sz="0" w:space="0" w:color="auto"/>
        <w:right w:val="none" w:sz="0" w:space="0" w:color="auto"/>
      </w:divBdr>
    </w:div>
    <w:div w:id="1765690607">
      <w:bodyDiv w:val="1"/>
      <w:marLeft w:val="0"/>
      <w:marRight w:val="0"/>
      <w:marTop w:val="0"/>
      <w:marBottom w:val="0"/>
      <w:divBdr>
        <w:top w:val="none" w:sz="0" w:space="0" w:color="auto"/>
        <w:left w:val="none" w:sz="0" w:space="0" w:color="auto"/>
        <w:bottom w:val="none" w:sz="0" w:space="0" w:color="auto"/>
        <w:right w:val="none" w:sz="0" w:space="0" w:color="auto"/>
      </w:divBdr>
    </w:div>
    <w:div w:id="1766724979">
      <w:bodyDiv w:val="1"/>
      <w:marLeft w:val="0"/>
      <w:marRight w:val="0"/>
      <w:marTop w:val="0"/>
      <w:marBottom w:val="0"/>
      <w:divBdr>
        <w:top w:val="none" w:sz="0" w:space="0" w:color="auto"/>
        <w:left w:val="none" w:sz="0" w:space="0" w:color="auto"/>
        <w:bottom w:val="none" w:sz="0" w:space="0" w:color="auto"/>
        <w:right w:val="none" w:sz="0" w:space="0" w:color="auto"/>
      </w:divBdr>
    </w:div>
    <w:div w:id="1766800929">
      <w:bodyDiv w:val="1"/>
      <w:marLeft w:val="0"/>
      <w:marRight w:val="0"/>
      <w:marTop w:val="0"/>
      <w:marBottom w:val="0"/>
      <w:divBdr>
        <w:top w:val="none" w:sz="0" w:space="0" w:color="auto"/>
        <w:left w:val="none" w:sz="0" w:space="0" w:color="auto"/>
        <w:bottom w:val="none" w:sz="0" w:space="0" w:color="auto"/>
        <w:right w:val="none" w:sz="0" w:space="0" w:color="auto"/>
      </w:divBdr>
    </w:div>
    <w:div w:id="1766879870">
      <w:bodyDiv w:val="1"/>
      <w:marLeft w:val="0"/>
      <w:marRight w:val="0"/>
      <w:marTop w:val="0"/>
      <w:marBottom w:val="0"/>
      <w:divBdr>
        <w:top w:val="none" w:sz="0" w:space="0" w:color="auto"/>
        <w:left w:val="none" w:sz="0" w:space="0" w:color="auto"/>
        <w:bottom w:val="none" w:sz="0" w:space="0" w:color="auto"/>
        <w:right w:val="none" w:sz="0" w:space="0" w:color="auto"/>
      </w:divBdr>
    </w:div>
    <w:div w:id="1767068464">
      <w:bodyDiv w:val="1"/>
      <w:marLeft w:val="0"/>
      <w:marRight w:val="0"/>
      <w:marTop w:val="0"/>
      <w:marBottom w:val="0"/>
      <w:divBdr>
        <w:top w:val="none" w:sz="0" w:space="0" w:color="auto"/>
        <w:left w:val="none" w:sz="0" w:space="0" w:color="auto"/>
        <w:bottom w:val="none" w:sz="0" w:space="0" w:color="auto"/>
        <w:right w:val="none" w:sz="0" w:space="0" w:color="auto"/>
      </w:divBdr>
    </w:div>
    <w:div w:id="1767850123">
      <w:bodyDiv w:val="1"/>
      <w:marLeft w:val="0"/>
      <w:marRight w:val="0"/>
      <w:marTop w:val="0"/>
      <w:marBottom w:val="0"/>
      <w:divBdr>
        <w:top w:val="none" w:sz="0" w:space="0" w:color="auto"/>
        <w:left w:val="none" w:sz="0" w:space="0" w:color="auto"/>
        <w:bottom w:val="none" w:sz="0" w:space="0" w:color="auto"/>
        <w:right w:val="none" w:sz="0" w:space="0" w:color="auto"/>
      </w:divBdr>
    </w:div>
    <w:div w:id="1770154108">
      <w:bodyDiv w:val="1"/>
      <w:marLeft w:val="0"/>
      <w:marRight w:val="0"/>
      <w:marTop w:val="0"/>
      <w:marBottom w:val="0"/>
      <w:divBdr>
        <w:top w:val="none" w:sz="0" w:space="0" w:color="auto"/>
        <w:left w:val="none" w:sz="0" w:space="0" w:color="auto"/>
        <w:bottom w:val="none" w:sz="0" w:space="0" w:color="auto"/>
        <w:right w:val="none" w:sz="0" w:space="0" w:color="auto"/>
      </w:divBdr>
    </w:div>
    <w:div w:id="1770617064">
      <w:bodyDiv w:val="1"/>
      <w:marLeft w:val="0"/>
      <w:marRight w:val="0"/>
      <w:marTop w:val="0"/>
      <w:marBottom w:val="0"/>
      <w:divBdr>
        <w:top w:val="none" w:sz="0" w:space="0" w:color="auto"/>
        <w:left w:val="none" w:sz="0" w:space="0" w:color="auto"/>
        <w:bottom w:val="none" w:sz="0" w:space="0" w:color="auto"/>
        <w:right w:val="none" w:sz="0" w:space="0" w:color="auto"/>
      </w:divBdr>
    </w:div>
    <w:div w:id="1771508966">
      <w:bodyDiv w:val="1"/>
      <w:marLeft w:val="0"/>
      <w:marRight w:val="0"/>
      <w:marTop w:val="0"/>
      <w:marBottom w:val="0"/>
      <w:divBdr>
        <w:top w:val="none" w:sz="0" w:space="0" w:color="auto"/>
        <w:left w:val="none" w:sz="0" w:space="0" w:color="auto"/>
        <w:bottom w:val="none" w:sz="0" w:space="0" w:color="auto"/>
        <w:right w:val="none" w:sz="0" w:space="0" w:color="auto"/>
      </w:divBdr>
    </w:div>
    <w:div w:id="1771585055">
      <w:bodyDiv w:val="1"/>
      <w:marLeft w:val="0"/>
      <w:marRight w:val="0"/>
      <w:marTop w:val="0"/>
      <w:marBottom w:val="0"/>
      <w:divBdr>
        <w:top w:val="none" w:sz="0" w:space="0" w:color="auto"/>
        <w:left w:val="none" w:sz="0" w:space="0" w:color="auto"/>
        <w:bottom w:val="none" w:sz="0" w:space="0" w:color="auto"/>
        <w:right w:val="none" w:sz="0" w:space="0" w:color="auto"/>
      </w:divBdr>
    </w:div>
    <w:div w:id="1772164942">
      <w:bodyDiv w:val="1"/>
      <w:marLeft w:val="0"/>
      <w:marRight w:val="0"/>
      <w:marTop w:val="0"/>
      <w:marBottom w:val="0"/>
      <w:divBdr>
        <w:top w:val="none" w:sz="0" w:space="0" w:color="auto"/>
        <w:left w:val="none" w:sz="0" w:space="0" w:color="auto"/>
        <w:bottom w:val="none" w:sz="0" w:space="0" w:color="auto"/>
        <w:right w:val="none" w:sz="0" w:space="0" w:color="auto"/>
      </w:divBdr>
    </w:div>
    <w:div w:id="1772435033">
      <w:bodyDiv w:val="1"/>
      <w:marLeft w:val="0"/>
      <w:marRight w:val="0"/>
      <w:marTop w:val="0"/>
      <w:marBottom w:val="0"/>
      <w:divBdr>
        <w:top w:val="none" w:sz="0" w:space="0" w:color="auto"/>
        <w:left w:val="none" w:sz="0" w:space="0" w:color="auto"/>
        <w:bottom w:val="none" w:sz="0" w:space="0" w:color="auto"/>
        <w:right w:val="none" w:sz="0" w:space="0" w:color="auto"/>
      </w:divBdr>
    </w:div>
    <w:div w:id="1774933478">
      <w:bodyDiv w:val="1"/>
      <w:marLeft w:val="0"/>
      <w:marRight w:val="0"/>
      <w:marTop w:val="0"/>
      <w:marBottom w:val="0"/>
      <w:divBdr>
        <w:top w:val="none" w:sz="0" w:space="0" w:color="auto"/>
        <w:left w:val="none" w:sz="0" w:space="0" w:color="auto"/>
        <w:bottom w:val="none" w:sz="0" w:space="0" w:color="auto"/>
        <w:right w:val="none" w:sz="0" w:space="0" w:color="auto"/>
      </w:divBdr>
    </w:div>
    <w:div w:id="1775394462">
      <w:bodyDiv w:val="1"/>
      <w:marLeft w:val="0"/>
      <w:marRight w:val="0"/>
      <w:marTop w:val="0"/>
      <w:marBottom w:val="0"/>
      <w:divBdr>
        <w:top w:val="none" w:sz="0" w:space="0" w:color="auto"/>
        <w:left w:val="none" w:sz="0" w:space="0" w:color="auto"/>
        <w:bottom w:val="none" w:sz="0" w:space="0" w:color="auto"/>
        <w:right w:val="none" w:sz="0" w:space="0" w:color="auto"/>
      </w:divBdr>
    </w:div>
    <w:div w:id="1775788383">
      <w:bodyDiv w:val="1"/>
      <w:marLeft w:val="0"/>
      <w:marRight w:val="0"/>
      <w:marTop w:val="0"/>
      <w:marBottom w:val="0"/>
      <w:divBdr>
        <w:top w:val="none" w:sz="0" w:space="0" w:color="auto"/>
        <w:left w:val="none" w:sz="0" w:space="0" w:color="auto"/>
        <w:bottom w:val="none" w:sz="0" w:space="0" w:color="auto"/>
        <w:right w:val="none" w:sz="0" w:space="0" w:color="auto"/>
      </w:divBdr>
    </w:div>
    <w:div w:id="1775976990">
      <w:bodyDiv w:val="1"/>
      <w:marLeft w:val="0"/>
      <w:marRight w:val="0"/>
      <w:marTop w:val="0"/>
      <w:marBottom w:val="0"/>
      <w:divBdr>
        <w:top w:val="none" w:sz="0" w:space="0" w:color="auto"/>
        <w:left w:val="none" w:sz="0" w:space="0" w:color="auto"/>
        <w:bottom w:val="none" w:sz="0" w:space="0" w:color="auto"/>
        <w:right w:val="none" w:sz="0" w:space="0" w:color="auto"/>
      </w:divBdr>
    </w:div>
    <w:div w:id="1776292726">
      <w:bodyDiv w:val="1"/>
      <w:marLeft w:val="0"/>
      <w:marRight w:val="0"/>
      <w:marTop w:val="0"/>
      <w:marBottom w:val="0"/>
      <w:divBdr>
        <w:top w:val="none" w:sz="0" w:space="0" w:color="auto"/>
        <w:left w:val="none" w:sz="0" w:space="0" w:color="auto"/>
        <w:bottom w:val="none" w:sz="0" w:space="0" w:color="auto"/>
        <w:right w:val="none" w:sz="0" w:space="0" w:color="auto"/>
      </w:divBdr>
    </w:div>
    <w:div w:id="1776634759">
      <w:bodyDiv w:val="1"/>
      <w:marLeft w:val="0"/>
      <w:marRight w:val="0"/>
      <w:marTop w:val="0"/>
      <w:marBottom w:val="0"/>
      <w:divBdr>
        <w:top w:val="none" w:sz="0" w:space="0" w:color="auto"/>
        <w:left w:val="none" w:sz="0" w:space="0" w:color="auto"/>
        <w:bottom w:val="none" w:sz="0" w:space="0" w:color="auto"/>
        <w:right w:val="none" w:sz="0" w:space="0" w:color="auto"/>
      </w:divBdr>
    </w:div>
    <w:div w:id="1777600766">
      <w:bodyDiv w:val="1"/>
      <w:marLeft w:val="0"/>
      <w:marRight w:val="0"/>
      <w:marTop w:val="0"/>
      <w:marBottom w:val="0"/>
      <w:divBdr>
        <w:top w:val="none" w:sz="0" w:space="0" w:color="auto"/>
        <w:left w:val="none" w:sz="0" w:space="0" w:color="auto"/>
        <w:bottom w:val="none" w:sz="0" w:space="0" w:color="auto"/>
        <w:right w:val="none" w:sz="0" w:space="0" w:color="auto"/>
      </w:divBdr>
    </w:div>
    <w:div w:id="1777603063">
      <w:bodyDiv w:val="1"/>
      <w:marLeft w:val="0"/>
      <w:marRight w:val="0"/>
      <w:marTop w:val="0"/>
      <w:marBottom w:val="0"/>
      <w:divBdr>
        <w:top w:val="none" w:sz="0" w:space="0" w:color="auto"/>
        <w:left w:val="none" w:sz="0" w:space="0" w:color="auto"/>
        <w:bottom w:val="none" w:sz="0" w:space="0" w:color="auto"/>
        <w:right w:val="none" w:sz="0" w:space="0" w:color="auto"/>
      </w:divBdr>
    </w:div>
    <w:div w:id="1778332849">
      <w:bodyDiv w:val="1"/>
      <w:marLeft w:val="0"/>
      <w:marRight w:val="0"/>
      <w:marTop w:val="0"/>
      <w:marBottom w:val="0"/>
      <w:divBdr>
        <w:top w:val="none" w:sz="0" w:space="0" w:color="auto"/>
        <w:left w:val="none" w:sz="0" w:space="0" w:color="auto"/>
        <w:bottom w:val="none" w:sz="0" w:space="0" w:color="auto"/>
        <w:right w:val="none" w:sz="0" w:space="0" w:color="auto"/>
      </w:divBdr>
    </w:div>
    <w:div w:id="1778523464">
      <w:bodyDiv w:val="1"/>
      <w:marLeft w:val="0"/>
      <w:marRight w:val="0"/>
      <w:marTop w:val="0"/>
      <w:marBottom w:val="0"/>
      <w:divBdr>
        <w:top w:val="none" w:sz="0" w:space="0" w:color="auto"/>
        <w:left w:val="none" w:sz="0" w:space="0" w:color="auto"/>
        <w:bottom w:val="none" w:sz="0" w:space="0" w:color="auto"/>
        <w:right w:val="none" w:sz="0" w:space="0" w:color="auto"/>
      </w:divBdr>
    </w:div>
    <w:div w:id="1778910266">
      <w:bodyDiv w:val="1"/>
      <w:marLeft w:val="0"/>
      <w:marRight w:val="0"/>
      <w:marTop w:val="0"/>
      <w:marBottom w:val="0"/>
      <w:divBdr>
        <w:top w:val="none" w:sz="0" w:space="0" w:color="auto"/>
        <w:left w:val="none" w:sz="0" w:space="0" w:color="auto"/>
        <w:bottom w:val="none" w:sz="0" w:space="0" w:color="auto"/>
        <w:right w:val="none" w:sz="0" w:space="0" w:color="auto"/>
      </w:divBdr>
    </w:div>
    <w:div w:id="1778912603">
      <w:bodyDiv w:val="1"/>
      <w:marLeft w:val="0"/>
      <w:marRight w:val="0"/>
      <w:marTop w:val="0"/>
      <w:marBottom w:val="0"/>
      <w:divBdr>
        <w:top w:val="none" w:sz="0" w:space="0" w:color="auto"/>
        <w:left w:val="none" w:sz="0" w:space="0" w:color="auto"/>
        <w:bottom w:val="none" w:sz="0" w:space="0" w:color="auto"/>
        <w:right w:val="none" w:sz="0" w:space="0" w:color="auto"/>
      </w:divBdr>
    </w:div>
    <w:div w:id="1779568501">
      <w:bodyDiv w:val="1"/>
      <w:marLeft w:val="0"/>
      <w:marRight w:val="0"/>
      <w:marTop w:val="0"/>
      <w:marBottom w:val="0"/>
      <w:divBdr>
        <w:top w:val="none" w:sz="0" w:space="0" w:color="auto"/>
        <w:left w:val="none" w:sz="0" w:space="0" w:color="auto"/>
        <w:bottom w:val="none" w:sz="0" w:space="0" w:color="auto"/>
        <w:right w:val="none" w:sz="0" w:space="0" w:color="auto"/>
      </w:divBdr>
    </w:div>
    <w:div w:id="1779831565">
      <w:bodyDiv w:val="1"/>
      <w:marLeft w:val="0"/>
      <w:marRight w:val="0"/>
      <w:marTop w:val="0"/>
      <w:marBottom w:val="0"/>
      <w:divBdr>
        <w:top w:val="none" w:sz="0" w:space="0" w:color="auto"/>
        <w:left w:val="none" w:sz="0" w:space="0" w:color="auto"/>
        <w:bottom w:val="none" w:sz="0" w:space="0" w:color="auto"/>
        <w:right w:val="none" w:sz="0" w:space="0" w:color="auto"/>
      </w:divBdr>
    </w:div>
    <w:div w:id="1780488707">
      <w:bodyDiv w:val="1"/>
      <w:marLeft w:val="0"/>
      <w:marRight w:val="0"/>
      <w:marTop w:val="0"/>
      <w:marBottom w:val="0"/>
      <w:divBdr>
        <w:top w:val="none" w:sz="0" w:space="0" w:color="auto"/>
        <w:left w:val="none" w:sz="0" w:space="0" w:color="auto"/>
        <w:bottom w:val="none" w:sz="0" w:space="0" w:color="auto"/>
        <w:right w:val="none" w:sz="0" w:space="0" w:color="auto"/>
      </w:divBdr>
    </w:div>
    <w:div w:id="1781728563">
      <w:bodyDiv w:val="1"/>
      <w:marLeft w:val="0"/>
      <w:marRight w:val="0"/>
      <w:marTop w:val="0"/>
      <w:marBottom w:val="0"/>
      <w:divBdr>
        <w:top w:val="none" w:sz="0" w:space="0" w:color="auto"/>
        <w:left w:val="none" w:sz="0" w:space="0" w:color="auto"/>
        <w:bottom w:val="none" w:sz="0" w:space="0" w:color="auto"/>
        <w:right w:val="none" w:sz="0" w:space="0" w:color="auto"/>
      </w:divBdr>
    </w:div>
    <w:div w:id="1782334903">
      <w:bodyDiv w:val="1"/>
      <w:marLeft w:val="0"/>
      <w:marRight w:val="0"/>
      <w:marTop w:val="0"/>
      <w:marBottom w:val="0"/>
      <w:divBdr>
        <w:top w:val="none" w:sz="0" w:space="0" w:color="auto"/>
        <w:left w:val="none" w:sz="0" w:space="0" w:color="auto"/>
        <w:bottom w:val="none" w:sz="0" w:space="0" w:color="auto"/>
        <w:right w:val="none" w:sz="0" w:space="0" w:color="auto"/>
      </w:divBdr>
    </w:div>
    <w:div w:id="1782411142">
      <w:bodyDiv w:val="1"/>
      <w:marLeft w:val="0"/>
      <w:marRight w:val="0"/>
      <w:marTop w:val="0"/>
      <w:marBottom w:val="0"/>
      <w:divBdr>
        <w:top w:val="none" w:sz="0" w:space="0" w:color="auto"/>
        <w:left w:val="none" w:sz="0" w:space="0" w:color="auto"/>
        <w:bottom w:val="none" w:sz="0" w:space="0" w:color="auto"/>
        <w:right w:val="none" w:sz="0" w:space="0" w:color="auto"/>
      </w:divBdr>
    </w:div>
    <w:div w:id="1782843256">
      <w:bodyDiv w:val="1"/>
      <w:marLeft w:val="0"/>
      <w:marRight w:val="0"/>
      <w:marTop w:val="0"/>
      <w:marBottom w:val="0"/>
      <w:divBdr>
        <w:top w:val="none" w:sz="0" w:space="0" w:color="auto"/>
        <w:left w:val="none" w:sz="0" w:space="0" w:color="auto"/>
        <w:bottom w:val="none" w:sz="0" w:space="0" w:color="auto"/>
        <w:right w:val="none" w:sz="0" w:space="0" w:color="auto"/>
      </w:divBdr>
    </w:div>
    <w:div w:id="1783911691">
      <w:bodyDiv w:val="1"/>
      <w:marLeft w:val="0"/>
      <w:marRight w:val="0"/>
      <w:marTop w:val="0"/>
      <w:marBottom w:val="0"/>
      <w:divBdr>
        <w:top w:val="none" w:sz="0" w:space="0" w:color="auto"/>
        <w:left w:val="none" w:sz="0" w:space="0" w:color="auto"/>
        <w:bottom w:val="none" w:sz="0" w:space="0" w:color="auto"/>
        <w:right w:val="none" w:sz="0" w:space="0" w:color="auto"/>
      </w:divBdr>
    </w:div>
    <w:div w:id="1784105242">
      <w:bodyDiv w:val="1"/>
      <w:marLeft w:val="0"/>
      <w:marRight w:val="0"/>
      <w:marTop w:val="0"/>
      <w:marBottom w:val="0"/>
      <w:divBdr>
        <w:top w:val="none" w:sz="0" w:space="0" w:color="auto"/>
        <w:left w:val="none" w:sz="0" w:space="0" w:color="auto"/>
        <w:bottom w:val="none" w:sz="0" w:space="0" w:color="auto"/>
        <w:right w:val="none" w:sz="0" w:space="0" w:color="auto"/>
      </w:divBdr>
    </w:div>
    <w:div w:id="1784227085">
      <w:bodyDiv w:val="1"/>
      <w:marLeft w:val="0"/>
      <w:marRight w:val="0"/>
      <w:marTop w:val="0"/>
      <w:marBottom w:val="0"/>
      <w:divBdr>
        <w:top w:val="none" w:sz="0" w:space="0" w:color="auto"/>
        <w:left w:val="none" w:sz="0" w:space="0" w:color="auto"/>
        <w:bottom w:val="none" w:sz="0" w:space="0" w:color="auto"/>
        <w:right w:val="none" w:sz="0" w:space="0" w:color="auto"/>
      </w:divBdr>
    </w:div>
    <w:div w:id="1784957673">
      <w:bodyDiv w:val="1"/>
      <w:marLeft w:val="0"/>
      <w:marRight w:val="0"/>
      <w:marTop w:val="0"/>
      <w:marBottom w:val="0"/>
      <w:divBdr>
        <w:top w:val="none" w:sz="0" w:space="0" w:color="auto"/>
        <w:left w:val="none" w:sz="0" w:space="0" w:color="auto"/>
        <w:bottom w:val="none" w:sz="0" w:space="0" w:color="auto"/>
        <w:right w:val="none" w:sz="0" w:space="0" w:color="auto"/>
      </w:divBdr>
    </w:div>
    <w:div w:id="1785228908">
      <w:bodyDiv w:val="1"/>
      <w:marLeft w:val="0"/>
      <w:marRight w:val="0"/>
      <w:marTop w:val="0"/>
      <w:marBottom w:val="0"/>
      <w:divBdr>
        <w:top w:val="none" w:sz="0" w:space="0" w:color="auto"/>
        <w:left w:val="none" w:sz="0" w:space="0" w:color="auto"/>
        <w:bottom w:val="none" w:sz="0" w:space="0" w:color="auto"/>
        <w:right w:val="none" w:sz="0" w:space="0" w:color="auto"/>
      </w:divBdr>
    </w:div>
    <w:div w:id="1786148171">
      <w:bodyDiv w:val="1"/>
      <w:marLeft w:val="0"/>
      <w:marRight w:val="0"/>
      <w:marTop w:val="0"/>
      <w:marBottom w:val="0"/>
      <w:divBdr>
        <w:top w:val="none" w:sz="0" w:space="0" w:color="auto"/>
        <w:left w:val="none" w:sz="0" w:space="0" w:color="auto"/>
        <w:bottom w:val="none" w:sz="0" w:space="0" w:color="auto"/>
        <w:right w:val="none" w:sz="0" w:space="0" w:color="auto"/>
      </w:divBdr>
    </w:div>
    <w:div w:id="1786343306">
      <w:bodyDiv w:val="1"/>
      <w:marLeft w:val="0"/>
      <w:marRight w:val="0"/>
      <w:marTop w:val="0"/>
      <w:marBottom w:val="0"/>
      <w:divBdr>
        <w:top w:val="none" w:sz="0" w:space="0" w:color="auto"/>
        <w:left w:val="none" w:sz="0" w:space="0" w:color="auto"/>
        <w:bottom w:val="none" w:sz="0" w:space="0" w:color="auto"/>
        <w:right w:val="none" w:sz="0" w:space="0" w:color="auto"/>
      </w:divBdr>
    </w:div>
    <w:div w:id="1786994615">
      <w:bodyDiv w:val="1"/>
      <w:marLeft w:val="0"/>
      <w:marRight w:val="0"/>
      <w:marTop w:val="0"/>
      <w:marBottom w:val="0"/>
      <w:divBdr>
        <w:top w:val="none" w:sz="0" w:space="0" w:color="auto"/>
        <w:left w:val="none" w:sz="0" w:space="0" w:color="auto"/>
        <w:bottom w:val="none" w:sz="0" w:space="0" w:color="auto"/>
        <w:right w:val="none" w:sz="0" w:space="0" w:color="auto"/>
      </w:divBdr>
    </w:div>
    <w:div w:id="1787890362">
      <w:bodyDiv w:val="1"/>
      <w:marLeft w:val="0"/>
      <w:marRight w:val="0"/>
      <w:marTop w:val="0"/>
      <w:marBottom w:val="0"/>
      <w:divBdr>
        <w:top w:val="none" w:sz="0" w:space="0" w:color="auto"/>
        <w:left w:val="none" w:sz="0" w:space="0" w:color="auto"/>
        <w:bottom w:val="none" w:sz="0" w:space="0" w:color="auto"/>
        <w:right w:val="none" w:sz="0" w:space="0" w:color="auto"/>
      </w:divBdr>
    </w:div>
    <w:div w:id="1789541668">
      <w:bodyDiv w:val="1"/>
      <w:marLeft w:val="0"/>
      <w:marRight w:val="0"/>
      <w:marTop w:val="0"/>
      <w:marBottom w:val="0"/>
      <w:divBdr>
        <w:top w:val="none" w:sz="0" w:space="0" w:color="auto"/>
        <w:left w:val="none" w:sz="0" w:space="0" w:color="auto"/>
        <w:bottom w:val="none" w:sz="0" w:space="0" w:color="auto"/>
        <w:right w:val="none" w:sz="0" w:space="0" w:color="auto"/>
      </w:divBdr>
    </w:div>
    <w:div w:id="1790709177">
      <w:bodyDiv w:val="1"/>
      <w:marLeft w:val="0"/>
      <w:marRight w:val="0"/>
      <w:marTop w:val="0"/>
      <w:marBottom w:val="0"/>
      <w:divBdr>
        <w:top w:val="none" w:sz="0" w:space="0" w:color="auto"/>
        <w:left w:val="none" w:sz="0" w:space="0" w:color="auto"/>
        <w:bottom w:val="none" w:sz="0" w:space="0" w:color="auto"/>
        <w:right w:val="none" w:sz="0" w:space="0" w:color="auto"/>
      </w:divBdr>
    </w:div>
    <w:div w:id="1790852893">
      <w:bodyDiv w:val="1"/>
      <w:marLeft w:val="0"/>
      <w:marRight w:val="0"/>
      <w:marTop w:val="0"/>
      <w:marBottom w:val="0"/>
      <w:divBdr>
        <w:top w:val="none" w:sz="0" w:space="0" w:color="auto"/>
        <w:left w:val="none" w:sz="0" w:space="0" w:color="auto"/>
        <w:bottom w:val="none" w:sz="0" w:space="0" w:color="auto"/>
        <w:right w:val="none" w:sz="0" w:space="0" w:color="auto"/>
      </w:divBdr>
    </w:div>
    <w:div w:id="1791895530">
      <w:bodyDiv w:val="1"/>
      <w:marLeft w:val="0"/>
      <w:marRight w:val="0"/>
      <w:marTop w:val="0"/>
      <w:marBottom w:val="0"/>
      <w:divBdr>
        <w:top w:val="none" w:sz="0" w:space="0" w:color="auto"/>
        <w:left w:val="none" w:sz="0" w:space="0" w:color="auto"/>
        <w:bottom w:val="none" w:sz="0" w:space="0" w:color="auto"/>
        <w:right w:val="none" w:sz="0" w:space="0" w:color="auto"/>
      </w:divBdr>
    </w:div>
    <w:div w:id="1792481885">
      <w:bodyDiv w:val="1"/>
      <w:marLeft w:val="0"/>
      <w:marRight w:val="0"/>
      <w:marTop w:val="0"/>
      <w:marBottom w:val="0"/>
      <w:divBdr>
        <w:top w:val="none" w:sz="0" w:space="0" w:color="auto"/>
        <w:left w:val="none" w:sz="0" w:space="0" w:color="auto"/>
        <w:bottom w:val="none" w:sz="0" w:space="0" w:color="auto"/>
        <w:right w:val="none" w:sz="0" w:space="0" w:color="auto"/>
      </w:divBdr>
    </w:div>
    <w:div w:id="1795447151">
      <w:bodyDiv w:val="1"/>
      <w:marLeft w:val="0"/>
      <w:marRight w:val="0"/>
      <w:marTop w:val="0"/>
      <w:marBottom w:val="0"/>
      <w:divBdr>
        <w:top w:val="none" w:sz="0" w:space="0" w:color="auto"/>
        <w:left w:val="none" w:sz="0" w:space="0" w:color="auto"/>
        <w:bottom w:val="none" w:sz="0" w:space="0" w:color="auto"/>
        <w:right w:val="none" w:sz="0" w:space="0" w:color="auto"/>
      </w:divBdr>
    </w:div>
    <w:div w:id="1795901566">
      <w:bodyDiv w:val="1"/>
      <w:marLeft w:val="0"/>
      <w:marRight w:val="0"/>
      <w:marTop w:val="0"/>
      <w:marBottom w:val="0"/>
      <w:divBdr>
        <w:top w:val="none" w:sz="0" w:space="0" w:color="auto"/>
        <w:left w:val="none" w:sz="0" w:space="0" w:color="auto"/>
        <w:bottom w:val="none" w:sz="0" w:space="0" w:color="auto"/>
        <w:right w:val="none" w:sz="0" w:space="0" w:color="auto"/>
      </w:divBdr>
    </w:div>
    <w:div w:id="1796291902">
      <w:bodyDiv w:val="1"/>
      <w:marLeft w:val="0"/>
      <w:marRight w:val="0"/>
      <w:marTop w:val="0"/>
      <w:marBottom w:val="0"/>
      <w:divBdr>
        <w:top w:val="none" w:sz="0" w:space="0" w:color="auto"/>
        <w:left w:val="none" w:sz="0" w:space="0" w:color="auto"/>
        <w:bottom w:val="none" w:sz="0" w:space="0" w:color="auto"/>
        <w:right w:val="none" w:sz="0" w:space="0" w:color="auto"/>
      </w:divBdr>
    </w:div>
    <w:div w:id="1796866659">
      <w:bodyDiv w:val="1"/>
      <w:marLeft w:val="0"/>
      <w:marRight w:val="0"/>
      <w:marTop w:val="0"/>
      <w:marBottom w:val="0"/>
      <w:divBdr>
        <w:top w:val="none" w:sz="0" w:space="0" w:color="auto"/>
        <w:left w:val="none" w:sz="0" w:space="0" w:color="auto"/>
        <w:bottom w:val="none" w:sz="0" w:space="0" w:color="auto"/>
        <w:right w:val="none" w:sz="0" w:space="0" w:color="auto"/>
      </w:divBdr>
    </w:div>
    <w:div w:id="1797407858">
      <w:bodyDiv w:val="1"/>
      <w:marLeft w:val="0"/>
      <w:marRight w:val="0"/>
      <w:marTop w:val="0"/>
      <w:marBottom w:val="0"/>
      <w:divBdr>
        <w:top w:val="none" w:sz="0" w:space="0" w:color="auto"/>
        <w:left w:val="none" w:sz="0" w:space="0" w:color="auto"/>
        <w:bottom w:val="none" w:sz="0" w:space="0" w:color="auto"/>
        <w:right w:val="none" w:sz="0" w:space="0" w:color="auto"/>
      </w:divBdr>
    </w:div>
    <w:div w:id="1797672312">
      <w:bodyDiv w:val="1"/>
      <w:marLeft w:val="0"/>
      <w:marRight w:val="0"/>
      <w:marTop w:val="0"/>
      <w:marBottom w:val="0"/>
      <w:divBdr>
        <w:top w:val="none" w:sz="0" w:space="0" w:color="auto"/>
        <w:left w:val="none" w:sz="0" w:space="0" w:color="auto"/>
        <w:bottom w:val="none" w:sz="0" w:space="0" w:color="auto"/>
        <w:right w:val="none" w:sz="0" w:space="0" w:color="auto"/>
      </w:divBdr>
    </w:div>
    <w:div w:id="1798525965">
      <w:bodyDiv w:val="1"/>
      <w:marLeft w:val="0"/>
      <w:marRight w:val="0"/>
      <w:marTop w:val="0"/>
      <w:marBottom w:val="0"/>
      <w:divBdr>
        <w:top w:val="none" w:sz="0" w:space="0" w:color="auto"/>
        <w:left w:val="none" w:sz="0" w:space="0" w:color="auto"/>
        <w:bottom w:val="none" w:sz="0" w:space="0" w:color="auto"/>
        <w:right w:val="none" w:sz="0" w:space="0" w:color="auto"/>
      </w:divBdr>
    </w:div>
    <w:div w:id="1798991096">
      <w:bodyDiv w:val="1"/>
      <w:marLeft w:val="0"/>
      <w:marRight w:val="0"/>
      <w:marTop w:val="0"/>
      <w:marBottom w:val="0"/>
      <w:divBdr>
        <w:top w:val="none" w:sz="0" w:space="0" w:color="auto"/>
        <w:left w:val="none" w:sz="0" w:space="0" w:color="auto"/>
        <w:bottom w:val="none" w:sz="0" w:space="0" w:color="auto"/>
        <w:right w:val="none" w:sz="0" w:space="0" w:color="auto"/>
      </w:divBdr>
    </w:div>
    <w:div w:id="1800341852">
      <w:bodyDiv w:val="1"/>
      <w:marLeft w:val="0"/>
      <w:marRight w:val="0"/>
      <w:marTop w:val="0"/>
      <w:marBottom w:val="0"/>
      <w:divBdr>
        <w:top w:val="none" w:sz="0" w:space="0" w:color="auto"/>
        <w:left w:val="none" w:sz="0" w:space="0" w:color="auto"/>
        <w:bottom w:val="none" w:sz="0" w:space="0" w:color="auto"/>
        <w:right w:val="none" w:sz="0" w:space="0" w:color="auto"/>
      </w:divBdr>
    </w:div>
    <w:div w:id="1800418444">
      <w:bodyDiv w:val="1"/>
      <w:marLeft w:val="0"/>
      <w:marRight w:val="0"/>
      <w:marTop w:val="0"/>
      <w:marBottom w:val="0"/>
      <w:divBdr>
        <w:top w:val="none" w:sz="0" w:space="0" w:color="auto"/>
        <w:left w:val="none" w:sz="0" w:space="0" w:color="auto"/>
        <w:bottom w:val="none" w:sz="0" w:space="0" w:color="auto"/>
        <w:right w:val="none" w:sz="0" w:space="0" w:color="auto"/>
      </w:divBdr>
    </w:div>
    <w:div w:id="1800537137">
      <w:bodyDiv w:val="1"/>
      <w:marLeft w:val="0"/>
      <w:marRight w:val="0"/>
      <w:marTop w:val="0"/>
      <w:marBottom w:val="0"/>
      <w:divBdr>
        <w:top w:val="none" w:sz="0" w:space="0" w:color="auto"/>
        <w:left w:val="none" w:sz="0" w:space="0" w:color="auto"/>
        <w:bottom w:val="none" w:sz="0" w:space="0" w:color="auto"/>
        <w:right w:val="none" w:sz="0" w:space="0" w:color="auto"/>
      </w:divBdr>
    </w:div>
    <w:div w:id="1802528908">
      <w:bodyDiv w:val="1"/>
      <w:marLeft w:val="0"/>
      <w:marRight w:val="0"/>
      <w:marTop w:val="0"/>
      <w:marBottom w:val="0"/>
      <w:divBdr>
        <w:top w:val="none" w:sz="0" w:space="0" w:color="auto"/>
        <w:left w:val="none" w:sz="0" w:space="0" w:color="auto"/>
        <w:bottom w:val="none" w:sz="0" w:space="0" w:color="auto"/>
        <w:right w:val="none" w:sz="0" w:space="0" w:color="auto"/>
      </w:divBdr>
    </w:div>
    <w:div w:id="1803764837">
      <w:bodyDiv w:val="1"/>
      <w:marLeft w:val="0"/>
      <w:marRight w:val="0"/>
      <w:marTop w:val="0"/>
      <w:marBottom w:val="0"/>
      <w:divBdr>
        <w:top w:val="none" w:sz="0" w:space="0" w:color="auto"/>
        <w:left w:val="none" w:sz="0" w:space="0" w:color="auto"/>
        <w:bottom w:val="none" w:sz="0" w:space="0" w:color="auto"/>
        <w:right w:val="none" w:sz="0" w:space="0" w:color="auto"/>
      </w:divBdr>
    </w:div>
    <w:div w:id="1804272895">
      <w:bodyDiv w:val="1"/>
      <w:marLeft w:val="0"/>
      <w:marRight w:val="0"/>
      <w:marTop w:val="0"/>
      <w:marBottom w:val="0"/>
      <w:divBdr>
        <w:top w:val="none" w:sz="0" w:space="0" w:color="auto"/>
        <w:left w:val="none" w:sz="0" w:space="0" w:color="auto"/>
        <w:bottom w:val="none" w:sz="0" w:space="0" w:color="auto"/>
        <w:right w:val="none" w:sz="0" w:space="0" w:color="auto"/>
      </w:divBdr>
    </w:div>
    <w:div w:id="1805417476">
      <w:bodyDiv w:val="1"/>
      <w:marLeft w:val="0"/>
      <w:marRight w:val="0"/>
      <w:marTop w:val="0"/>
      <w:marBottom w:val="0"/>
      <w:divBdr>
        <w:top w:val="none" w:sz="0" w:space="0" w:color="auto"/>
        <w:left w:val="none" w:sz="0" w:space="0" w:color="auto"/>
        <w:bottom w:val="none" w:sz="0" w:space="0" w:color="auto"/>
        <w:right w:val="none" w:sz="0" w:space="0" w:color="auto"/>
      </w:divBdr>
    </w:div>
    <w:div w:id="1805417891">
      <w:bodyDiv w:val="1"/>
      <w:marLeft w:val="0"/>
      <w:marRight w:val="0"/>
      <w:marTop w:val="0"/>
      <w:marBottom w:val="0"/>
      <w:divBdr>
        <w:top w:val="none" w:sz="0" w:space="0" w:color="auto"/>
        <w:left w:val="none" w:sz="0" w:space="0" w:color="auto"/>
        <w:bottom w:val="none" w:sz="0" w:space="0" w:color="auto"/>
        <w:right w:val="none" w:sz="0" w:space="0" w:color="auto"/>
      </w:divBdr>
    </w:div>
    <w:div w:id="1805847546">
      <w:bodyDiv w:val="1"/>
      <w:marLeft w:val="0"/>
      <w:marRight w:val="0"/>
      <w:marTop w:val="0"/>
      <w:marBottom w:val="0"/>
      <w:divBdr>
        <w:top w:val="none" w:sz="0" w:space="0" w:color="auto"/>
        <w:left w:val="none" w:sz="0" w:space="0" w:color="auto"/>
        <w:bottom w:val="none" w:sz="0" w:space="0" w:color="auto"/>
        <w:right w:val="none" w:sz="0" w:space="0" w:color="auto"/>
      </w:divBdr>
    </w:div>
    <w:div w:id="1806656900">
      <w:bodyDiv w:val="1"/>
      <w:marLeft w:val="0"/>
      <w:marRight w:val="0"/>
      <w:marTop w:val="0"/>
      <w:marBottom w:val="0"/>
      <w:divBdr>
        <w:top w:val="none" w:sz="0" w:space="0" w:color="auto"/>
        <w:left w:val="none" w:sz="0" w:space="0" w:color="auto"/>
        <w:bottom w:val="none" w:sz="0" w:space="0" w:color="auto"/>
        <w:right w:val="none" w:sz="0" w:space="0" w:color="auto"/>
      </w:divBdr>
    </w:div>
    <w:div w:id="1807626488">
      <w:bodyDiv w:val="1"/>
      <w:marLeft w:val="0"/>
      <w:marRight w:val="0"/>
      <w:marTop w:val="0"/>
      <w:marBottom w:val="0"/>
      <w:divBdr>
        <w:top w:val="none" w:sz="0" w:space="0" w:color="auto"/>
        <w:left w:val="none" w:sz="0" w:space="0" w:color="auto"/>
        <w:bottom w:val="none" w:sz="0" w:space="0" w:color="auto"/>
        <w:right w:val="none" w:sz="0" w:space="0" w:color="auto"/>
      </w:divBdr>
    </w:div>
    <w:div w:id="1808282285">
      <w:bodyDiv w:val="1"/>
      <w:marLeft w:val="0"/>
      <w:marRight w:val="0"/>
      <w:marTop w:val="0"/>
      <w:marBottom w:val="0"/>
      <w:divBdr>
        <w:top w:val="none" w:sz="0" w:space="0" w:color="auto"/>
        <w:left w:val="none" w:sz="0" w:space="0" w:color="auto"/>
        <w:bottom w:val="none" w:sz="0" w:space="0" w:color="auto"/>
        <w:right w:val="none" w:sz="0" w:space="0" w:color="auto"/>
      </w:divBdr>
    </w:div>
    <w:div w:id="1808358917">
      <w:bodyDiv w:val="1"/>
      <w:marLeft w:val="0"/>
      <w:marRight w:val="0"/>
      <w:marTop w:val="0"/>
      <w:marBottom w:val="0"/>
      <w:divBdr>
        <w:top w:val="none" w:sz="0" w:space="0" w:color="auto"/>
        <w:left w:val="none" w:sz="0" w:space="0" w:color="auto"/>
        <w:bottom w:val="none" w:sz="0" w:space="0" w:color="auto"/>
        <w:right w:val="none" w:sz="0" w:space="0" w:color="auto"/>
      </w:divBdr>
    </w:div>
    <w:div w:id="1809855773">
      <w:bodyDiv w:val="1"/>
      <w:marLeft w:val="0"/>
      <w:marRight w:val="0"/>
      <w:marTop w:val="0"/>
      <w:marBottom w:val="0"/>
      <w:divBdr>
        <w:top w:val="none" w:sz="0" w:space="0" w:color="auto"/>
        <w:left w:val="none" w:sz="0" w:space="0" w:color="auto"/>
        <w:bottom w:val="none" w:sz="0" w:space="0" w:color="auto"/>
        <w:right w:val="none" w:sz="0" w:space="0" w:color="auto"/>
      </w:divBdr>
    </w:div>
    <w:div w:id="1810900836">
      <w:bodyDiv w:val="1"/>
      <w:marLeft w:val="0"/>
      <w:marRight w:val="0"/>
      <w:marTop w:val="0"/>
      <w:marBottom w:val="0"/>
      <w:divBdr>
        <w:top w:val="none" w:sz="0" w:space="0" w:color="auto"/>
        <w:left w:val="none" w:sz="0" w:space="0" w:color="auto"/>
        <w:bottom w:val="none" w:sz="0" w:space="0" w:color="auto"/>
        <w:right w:val="none" w:sz="0" w:space="0" w:color="auto"/>
      </w:divBdr>
    </w:div>
    <w:div w:id="1812139576">
      <w:bodyDiv w:val="1"/>
      <w:marLeft w:val="0"/>
      <w:marRight w:val="0"/>
      <w:marTop w:val="0"/>
      <w:marBottom w:val="0"/>
      <w:divBdr>
        <w:top w:val="none" w:sz="0" w:space="0" w:color="auto"/>
        <w:left w:val="none" w:sz="0" w:space="0" w:color="auto"/>
        <w:bottom w:val="none" w:sz="0" w:space="0" w:color="auto"/>
        <w:right w:val="none" w:sz="0" w:space="0" w:color="auto"/>
      </w:divBdr>
    </w:div>
    <w:div w:id="1814172694">
      <w:bodyDiv w:val="1"/>
      <w:marLeft w:val="0"/>
      <w:marRight w:val="0"/>
      <w:marTop w:val="0"/>
      <w:marBottom w:val="0"/>
      <w:divBdr>
        <w:top w:val="none" w:sz="0" w:space="0" w:color="auto"/>
        <w:left w:val="none" w:sz="0" w:space="0" w:color="auto"/>
        <w:bottom w:val="none" w:sz="0" w:space="0" w:color="auto"/>
        <w:right w:val="none" w:sz="0" w:space="0" w:color="auto"/>
      </w:divBdr>
    </w:div>
    <w:div w:id="1814444011">
      <w:bodyDiv w:val="1"/>
      <w:marLeft w:val="0"/>
      <w:marRight w:val="0"/>
      <w:marTop w:val="0"/>
      <w:marBottom w:val="0"/>
      <w:divBdr>
        <w:top w:val="none" w:sz="0" w:space="0" w:color="auto"/>
        <w:left w:val="none" w:sz="0" w:space="0" w:color="auto"/>
        <w:bottom w:val="none" w:sz="0" w:space="0" w:color="auto"/>
        <w:right w:val="none" w:sz="0" w:space="0" w:color="auto"/>
      </w:divBdr>
    </w:div>
    <w:div w:id="1814447709">
      <w:bodyDiv w:val="1"/>
      <w:marLeft w:val="0"/>
      <w:marRight w:val="0"/>
      <w:marTop w:val="0"/>
      <w:marBottom w:val="0"/>
      <w:divBdr>
        <w:top w:val="none" w:sz="0" w:space="0" w:color="auto"/>
        <w:left w:val="none" w:sz="0" w:space="0" w:color="auto"/>
        <w:bottom w:val="none" w:sz="0" w:space="0" w:color="auto"/>
        <w:right w:val="none" w:sz="0" w:space="0" w:color="auto"/>
      </w:divBdr>
      <w:divsChild>
        <w:div w:id="161707500">
          <w:marLeft w:val="480"/>
          <w:marRight w:val="0"/>
          <w:marTop w:val="0"/>
          <w:marBottom w:val="0"/>
          <w:divBdr>
            <w:top w:val="none" w:sz="0" w:space="0" w:color="auto"/>
            <w:left w:val="none" w:sz="0" w:space="0" w:color="auto"/>
            <w:bottom w:val="none" w:sz="0" w:space="0" w:color="auto"/>
            <w:right w:val="none" w:sz="0" w:space="0" w:color="auto"/>
          </w:divBdr>
        </w:div>
        <w:div w:id="166677694">
          <w:marLeft w:val="480"/>
          <w:marRight w:val="0"/>
          <w:marTop w:val="0"/>
          <w:marBottom w:val="0"/>
          <w:divBdr>
            <w:top w:val="none" w:sz="0" w:space="0" w:color="auto"/>
            <w:left w:val="none" w:sz="0" w:space="0" w:color="auto"/>
            <w:bottom w:val="none" w:sz="0" w:space="0" w:color="auto"/>
            <w:right w:val="none" w:sz="0" w:space="0" w:color="auto"/>
          </w:divBdr>
        </w:div>
        <w:div w:id="179855715">
          <w:marLeft w:val="480"/>
          <w:marRight w:val="0"/>
          <w:marTop w:val="0"/>
          <w:marBottom w:val="0"/>
          <w:divBdr>
            <w:top w:val="none" w:sz="0" w:space="0" w:color="auto"/>
            <w:left w:val="none" w:sz="0" w:space="0" w:color="auto"/>
            <w:bottom w:val="none" w:sz="0" w:space="0" w:color="auto"/>
            <w:right w:val="none" w:sz="0" w:space="0" w:color="auto"/>
          </w:divBdr>
        </w:div>
        <w:div w:id="233130158">
          <w:marLeft w:val="480"/>
          <w:marRight w:val="0"/>
          <w:marTop w:val="0"/>
          <w:marBottom w:val="0"/>
          <w:divBdr>
            <w:top w:val="none" w:sz="0" w:space="0" w:color="auto"/>
            <w:left w:val="none" w:sz="0" w:space="0" w:color="auto"/>
            <w:bottom w:val="none" w:sz="0" w:space="0" w:color="auto"/>
            <w:right w:val="none" w:sz="0" w:space="0" w:color="auto"/>
          </w:divBdr>
        </w:div>
        <w:div w:id="235283959">
          <w:marLeft w:val="480"/>
          <w:marRight w:val="0"/>
          <w:marTop w:val="0"/>
          <w:marBottom w:val="0"/>
          <w:divBdr>
            <w:top w:val="none" w:sz="0" w:space="0" w:color="auto"/>
            <w:left w:val="none" w:sz="0" w:space="0" w:color="auto"/>
            <w:bottom w:val="none" w:sz="0" w:space="0" w:color="auto"/>
            <w:right w:val="none" w:sz="0" w:space="0" w:color="auto"/>
          </w:divBdr>
        </w:div>
        <w:div w:id="257718773">
          <w:marLeft w:val="480"/>
          <w:marRight w:val="0"/>
          <w:marTop w:val="0"/>
          <w:marBottom w:val="0"/>
          <w:divBdr>
            <w:top w:val="none" w:sz="0" w:space="0" w:color="auto"/>
            <w:left w:val="none" w:sz="0" w:space="0" w:color="auto"/>
            <w:bottom w:val="none" w:sz="0" w:space="0" w:color="auto"/>
            <w:right w:val="none" w:sz="0" w:space="0" w:color="auto"/>
          </w:divBdr>
        </w:div>
        <w:div w:id="344479969">
          <w:marLeft w:val="480"/>
          <w:marRight w:val="0"/>
          <w:marTop w:val="0"/>
          <w:marBottom w:val="0"/>
          <w:divBdr>
            <w:top w:val="none" w:sz="0" w:space="0" w:color="auto"/>
            <w:left w:val="none" w:sz="0" w:space="0" w:color="auto"/>
            <w:bottom w:val="none" w:sz="0" w:space="0" w:color="auto"/>
            <w:right w:val="none" w:sz="0" w:space="0" w:color="auto"/>
          </w:divBdr>
        </w:div>
        <w:div w:id="485628017">
          <w:marLeft w:val="480"/>
          <w:marRight w:val="0"/>
          <w:marTop w:val="0"/>
          <w:marBottom w:val="0"/>
          <w:divBdr>
            <w:top w:val="none" w:sz="0" w:space="0" w:color="auto"/>
            <w:left w:val="none" w:sz="0" w:space="0" w:color="auto"/>
            <w:bottom w:val="none" w:sz="0" w:space="0" w:color="auto"/>
            <w:right w:val="none" w:sz="0" w:space="0" w:color="auto"/>
          </w:divBdr>
        </w:div>
        <w:div w:id="507524054">
          <w:marLeft w:val="480"/>
          <w:marRight w:val="0"/>
          <w:marTop w:val="0"/>
          <w:marBottom w:val="0"/>
          <w:divBdr>
            <w:top w:val="none" w:sz="0" w:space="0" w:color="auto"/>
            <w:left w:val="none" w:sz="0" w:space="0" w:color="auto"/>
            <w:bottom w:val="none" w:sz="0" w:space="0" w:color="auto"/>
            <w:right w:val="none" w:sz="0" w:space="0" w:color="auto"/>
          </w:divBdr>
        </w:div>
        <w:div w:id="565844099">
          <w:marLeft w:val="480"/>
          <w:marRight w:val="0"/>
          <w:marTop w:val="0"/>
          <w:marBottom w:val="0"/>
          <w:divBdr>
            <w:top w:val="none" w:sz="0" w:space="0" w:color="auto"/>
            <w:left w:val="none" w:sz="0" w:space="0" w:color="auto"/>
            <w:bottom w:val="none" w:sz="0" w:space="0" w:color="auto"/>
            <w:right w:val="none" w:sz="0" w:space="0" w:color="auto"/>
          </w:divBdr>
        </w:div>
        <w:div w:id="596986716">
          <w:marLeft w:val="480"/>
          <w:marRight w:val="0"/>
          <w:marTop w:val="0"/>
          <w:marBottom w:val="0"/>
          <w:divBdr>
            <w:top w:val="none" w:sz="0" w:space="0" w:color="auto"/>
            <w:left w:val="none" w:sz="0" w:space="0" w:color="auto"/>
            <w:bottom w:val="none" w:sz="0" w:space="0" w:color="auto"/>
            <w:right w:val="none" w:sz="0" w:space="0" w:color="auto"/>
          </w:divBdr>
        </w:div>
        <w:div w:id="616915887">
          <w:marLeft w:val="480"/>
          <w:marRight w:val="0"/>
          <w:marTop w:val="0"/>
          <w:marBottom w:val="0"/>
          <w:divBdr>
            <w:top w:val="none" w:sz="0" w:space="0" w:color="auto"/>
            <w:left w:val="none" w:sz="0" w:space="0" w:color="auto"/>
            <w:bottom w:val="none" w:sz="0" w:space="0" w:color="auto"/>
            <w:right w:val="none" w:sz="0" w:space="0" w:color="auto"/>
          </w:divBdr>
        </w:div>
        <w:div w:id="617566439">
          <w:marLeft w:val="480"/>
          <w:marRight w:val="0"/>
          <w:marTop w:val="0"/>
          <w:marBottom w:val="0"/>
          <w:divBdr>
            <w:top w:val="none" w:sz="0" w:space="0" w:color="auto"/>
            <w:left w:val="none" w:sz="0" w:space="0" w:color="auto"/>
            <w:bottom w:val="none" w:sz="0" w:space="0" w:color="auto"/>
            <w:right w:val="none" w:sz="0" w:space="0" w:color="auto"/>
          </w:divBdr>
        </w:div>
        <w:div w:id="702903395">
          <w:marLeft w:val="480"/>
          <w:marRight w:val="0"/>
          <w:marTop w:val="0"/>
          <w:marBottom w:val="0"/>
          <w:divBdr>
            <w:top w:val="none" w:sz="0" w:space="0" w:color="auto"/>
            <w:left w:val="none" w:sz="0" w:space="0" w:color="auto"/>
            <w:bottom w:val="none" w:sz="0" w:space="0" w:color="auto"/>
            <w:right w:val="none" w:sz="0" w:space="0" w:color="auto"/>
          </w:divBdr>
        </w:div>
        <w:div w:id="767388562">
          <w:marLeft w:val="480"/>
          <w:marRight w:val="0"/>
          <w:marTop w:val="0"/>
          <w:marBottom w:val="0"/>
          <w:divBdr>
            <w:top w:val="none" w:sz="0" w:space="0" w:color="auto"/>
            <w:left w:val="none" w:sz="0" w:space="0" w:color="auto"/>
            <w:bottom w:val="none" w:sz="0" w:space="0" w:color="auto"/>
            <w:right w:val="none" w:sz="0" w:space="0" w:color="auto"/>
          </w:divBdr>
        </w:div>
        <w:div w:id="782459251">
          <w:marLeft w:val="480"/>
          <w:marRight w:val="0"/>
          <w:marTop w:val="0"/>
          <w:marBottom w:val="0"/>
          <w:divBdr>
            <w:top w:val="none" w:sz="0" w:space="0" w:color="auto"/>
            <w:left w:val="none" w:sz="0" w:space="0" w:color="auto"/>
            <w:bottom w:val="none" w:sz="0" w:space="0" w:color="auto"/>
            <w:right w:val="none" w:sz="0" w:space="0" w:color="auto"/>
          </w:divBdr>
        </w:div>
        <w:div w:id="852845207">
          <w:marLeft w:val="480"/>
          <w:marRight w:val="0"/>
          <w:marTop w:val="0"/>
          <w:marBottom w:val="0"/>
          <w:divBdr>
            <w:top w:val="none" w:sz="0" w:space="0" w:color="auto"/>
            <w:left w:val="none" w:sz="0" w:space="0" w:color="auto"/>
            <w:bottom w:val="none" w:sz="0" w:space="0" w:color="auto"/>
            <w:right w:val="none" w:sz="0" w:space="0" w:color="auto"/>
          </w:divBdr>
        </w:div>
        <w:div w:id="855341050">
          <w:marLeft w:val="480"/>
          <w:marRight w:val="0"/>
          <w:marTop w:val="0"/>
          <w:marBottom w:val="0"/>
          <w:divBdr>
            <w:top w:val="none" w:sz="0" w:space="0" w:color="auto"/>
            <w:left w:val="none" w:sz="0" w:space="0" w:color="auto"/>
            <w:bottom w:val="none" w:sz="0" w:space="0" w:color="auto"/>
            <w:right w:val="none" w:sz="0" w:space="0" w:color="auto"/>
          </w:divBdr>
        </w:div>
        <w:div w:id="877737859">
          <w:marLeft w:val="480"/>
          <w:marRight w:val="0"/>
          <w:marTop w:val="0"/>
          <w:marBottom w:val="0"/>
          <w:divBdr>
            <w:top w:val="none" w:sz="0" w:space="0" w:color="auto"/>
            <w:left w:val="none" w:sz="0" w:space="0" w:color="auto"/>
            <w:bottom w:val="none" w:sz="0" w:space="0" w:color="auto"/>
            <w:right w:val="none" w:sz="0" w:space="0" w:color="auto"/>
          </w:divBdr>
        </w:div>
        <w:div w:id="896666227">
          <w:marLeft w:val="480"/>
          <w:marRight w:val="0"/>
          <w:marTop w:val="0"/>
          <w:marBottom w:val="0"/>
          <w:divBdr>
            <w:top w:val="none" w:sz="0" w:space="0" w:color="auto"/>
            <w:left w:val="none" w:sz="0" w:space="0" w:color="auto"/>
            <w:bottom w:val="none" w:sz="0" w:space="0" w:color="auto"/>
            <w:right w:val="none" w:sz="0" w:space="0" w:color="auto"/>
          </w:divBdr>
        </w:div>
        <w:div w:id="966085595">
          <w:marLeft w:val="480"/>
          <w:marRight w:val="0"/>
          <w:marTop w:val="0"/>
          <w:marBottom w:val="0"/>
          <w:divBdr>
            <w:top w:val="none" w:sz="0" w:space="0" w:color="auto"/>
            <w:left w:val="none" w:sz="0" w:space="0" w:color="auto"/>
            <w:bottom w:val="none" w:sz="0" w:space="0" w:color="auto"/>
            <w:right w:val="none" w:sz="0" w:space="0" w:color="auto"/>
          </w:divBdr>
        </w:div>
        <w:div w:id="1022784038">
          <w:marLeft w:val="480"/>
          <w:marRight w:val="0"/>
          <w:marTop w:val="0"/>
          <w:marBottom w:val="0"/>
          <w:divBdr>
            <w:top w:val="none" w:sz="0" w:space="0" w:color="auto"/>
            <w:left w:val="none" w:sz="0" w:space="0" w:color="auto"/>
            <w:bottom w:val="none" w:sz="0" w:space="0" w:color="auto"/>
            <w:right w:val="none" w:sz="0" w:space="0" w:color="auto"/>
          </w:divBdr>
        </w:div>
        <w:div w:id="1023170980">
          <w:marLeft w:val="480"/>
          <w:marRight w:val="0"/>
          <w:marTop w:val="0"/>
          <w:marBottom w:val="0"/>
          <w:divBdr>
            <w:top w:val="none" w:sz="0" w:space="0" w:color="auto"/>
            <w:left w:val="none" w:sz="0" w:space="0" w:color="auto"/>
            <w:bottom w:val="none" w:sz="0" w:space="0" w:color="auto"/>
            <w:right w:val="none" w:sz="0" w:space="0" w:color="auto"/>
          </w:divBdr>
        </w:div>
        <w:div w:id="1088577995">
          <w:marLeft w:val="480"/>
          <w:marRight w:val="0"/>
          <w:marTop w:val="0"/>
          <w:marBottom w:val="0"/>
          <w:divBdr>
            <w:top w:val="none" w:sz="0" w:space="0" w:color="auto"/>
            <w:left w:val="none" w:sz="0" w:space="0" w:color="auto"/>
            <w:bottom w:val="none" w:sz="0" w:space="0" w:color="auto"/>
            <w:right w:val="none" w:sz="0" w:space="0" w:color="auto"/>
          </w:divBdr>
        </w:div>
        <w:div w:id="1138768771">
          <w:marLeft w:val="480"/>
          <w:marRight w:val="0"/>
          <w:marTop w:val="0"/>
          <w:marBottom w:val="0"/>
          <w:divBdr>
            <w:top w:val="none" w:sz="0" w:space="0" w:color="auto"/>
            <w:left w:val="none" w:sz="0" w:space="0" w:color="auto"/>
            <w:bottom w:val="none" w:sz="0" w:space="0" w:color="auto"/>
            <w:right w:val="none" w:sz="0" w:space="0" w:color="auto"/>
          </w:divBdr>
        </w:div>
        <w:div w:id="1168591870">
          <w:marLeft w:val="480"/>
          <w:marRight w:val="0"/>
          <w:marTop w:val="0"/>
          <w:marBottom w:val="0"/>
          <w:divBdr>
            <w:top w:val="none" w:sz="0" w:space="0" w:color="auto"/>
            <w:left w:val="none" w:sz="0" w:space="0" w:color="auto"/>
            <w:bottom w:val="none" w:sz="0" w:space="0" w:color="auto"/>
            <w:right w:val="none" w:sz="0" w:space="0" w:color="auto"/>
          </w:divBdr>
        </w:div>
        <w:div w:id="1170875540">
          <w:marLeft w:val="480"/>
          <w:marRight w:val="0"/>
          <w:marTop w:val="0"/>
          <w:marBottom w:val="0"/>
          <w:divBdr>
            <w:top w:val="none" w:sz="0" w:space="0" w:color="auto"/>
            <w:left w:val="none" w:sz="0" w:space="0" w:color="auto"/>
            <w:bottom w:val="none" w:sz="0" w:space="0" w:color="auto"/>
            <w:right w:val="none" w:sz="0" w:space="0" w:color="auto"/>
          </w:divBdr>
        </w:div>
        <w:div w:id="1211116663">
          <w:marLeft w:val="480"/>
          <w:marRight w:val="0"/>
          <w:marTop w:val="0"/>
          <w:marBottom w:val="0"/>
          <w:divBdr>
            <w:top w:val="none" w:sz="0" w:space="0" w:color="auto"/>
            <w:left w:val="none" w:sz="0" w:space="0" w:color="auto"/>
            <w:bottom w:val="none" w:sz="0" w:space="0" w:color="auto"/>
            <w:right w:val="none" w:sz="0" w:space="0" w:color="auto"/>
          </w:divBdr>
        </w:div>
        <w:div w:id="1220091672">
          <w:marLeft w:val="480"/>
          <w:marRight w:val="0"/>
          <w:marTop w:val="0"/>
          <w:marBottom w:val="0"/>
          <w:divBdr>
            <w:top w:val="none" w:sz="0" w:space="0" w:color="auto"/>
            <w:left w:val="none" w:sz="0" w:space="0" w:color="auto"/>
            <w:bottom w:val="none" w:sz="0" w:space="0" w:color="auto"/>
            <w:right w:val="none" w:sz="0" w:space="0" w:color="auto"/>
          </w:divBdr>
        </w:div>
        <w:div w:id="1332029975">
          <w:marLeft w:val="480"/>
          <w:marRight w:val="0"/>
          <w:marTop w:val="0"/>
          <w:marBottom w:val="0"/>
          <w:divBdr>
            <w:top w:val="none" w:sz="0" w:space="0" w:color="auto"/>
            <w:left w:val="none" w:sz="0" w:space="0" w:color="auto"/>
            <w:bottom w:val="none" w:sz="0" w:space="0" w:color="auto"/>
            <w:right w:val="none" w:sz="0" w:space="0" w:color="auto"/>
          </w:divBdr>
        </w:div>
        <w:div w:id="1335375857">
          <w:marLeft w:val="480"/>
          <w:marRight w:val="0"/>
          <w:marTop w:val="0"/>
          <w:marBottom w:val="0"/>
          <w:divBdr>
            <w:top w:val="none" w:sz="0" w:space="0" w:color="auto"/>
            <w:left w:val="none" w:sz="0" w:space="0" w:color="auto"/>
            <w:bottom w:val="none" w:sz="0" w:space="0" w:color="auto"/>
            <w:right w:val="none" w:sz="0" w:space="0" w:color="auto"/>
          </w:divBdr>
        </w:div>
        <w:div w:id="1336763514">
          <w:marLeft w:val="480"/>
          <w:marRight w:val="0"/>
          <w:marTop w:val="0"/>
          <w:marBottom w:val="0"/>
          <w:divBdr>
            <w:top w:val="none" w:sz="0" w:space="0" w:color="auto"/>
            <w:left w:val="none" w:sz="0" w:space="0" w:color="auto"/>
            <w:bottom w:val="none" w:sz="0" w:space="0" w:color="auto"/>
            <w:right w:val="none" w:sz="0" w:space="0" w:color="auto"/>
          </w:divBdr>
        </w:div>
        <w:div w:id="1351223478">
          <w:marLeft w:val="480"/>
          <w:marRight w:val="0"/>
          <w:marTop w:val="0"/>
          <w:marBottom w:val="0"/>
          <w:divBdr>
            <w:top w:val="none" w:sz="0" w:space="0" w:color="auto"/>
            <w:left w:val="none" w:sz="0" w:space="0" w:color="auto"/>
            <w:bottom w:val="none" w:sz="0" w:space="0" w:color="auto"/>
            <w:right w:val="none" w:sz="0" w:space="0" w:color="auto"/>
          </w:divBdr>
        </w:div>
        <w:div w:id="1397824393">
          <w:marLeft w:val="480"/>
          <w:marRight w:val="0"/>
          <w:marTop w:val="0"/>
          <w:marBottom w:val="0"/>
          <w:divBdr>
            <w:top w:val="none" w:sz="0" w:space="0" w:color="auto"/>
            <w:left w:val="none" w:sz="0" w:space="0" w:color="auto"/>
            <w:bottom w:val="none" w:sz="0" w:space="0" w:color="auto"/>
            <w:right w:val="none" w:sz="0" w:space="0" w:color="auto"/>
          </w:divBdr>
        </w:div>
        <w:div w:id="1462042824">
          <w:marLeft w:val="480"/>
          <w:marRight w:val="0"/>
          <w:marTop w:val="0"/>
          <w:marBottom w:val="0"/>
          <w:divBdr>
            <w:top w:val="none" w:sz="0" w:space="0" w:color="auto"/>
            <w:left w:val="none" w:sz="0" w:space="0" w:color="auto"/>
            <w:bottom w:val="none" w:sz="0" w:space="0" w:color="auto"/>
            <w:right w:val="none" w:sz="0" w:space="0" w:color="auto"/>
          </w:divBdr>
        </w:div>
        <w:div w:id="1482188251">
          <w:marLeft w:val="480"/>
          <w:marRight w:val="0"/>
          <w:marTop w:val="0"/>
          <w:marBottom w:val="0"/>
          <w:divBdr>
            <w:top w:val="none" w:sz="0" w:space="0" w:color="auto"/>
            <w:left w:val="none" w:sz="0" w:space="0" w:color="auto"/>
            <w:bottom w:val="none" w:sz="0" w:space="0" w:color="auto"/>
            <w:right w:val="none" w:sz="0" w:space="0" w:color="auto"/>
          </w:divBdr>
        </w:div>
        <w:div w:id="1508251237">
          <w:marLeft w:val="480"/>
          <w:marRight w:val="0"/>
          <w:marTop w:val="0"/>
          <w:marBottom w:val="0"/>
          <w:divBdr>
            <w:top w:val="none" w:sz="0" w:space="0" w:color="auto"/>
            <w:left w:val="none" w:sz="0" w:space="0" w:color="auto"/>
            <w:bottom w:val="none" w:sz="0" w:space="0" w:color="auto"/>
            <w:right w:val="none" w:sz="0" w:space="0" w:color="auto"/>
          </w:divBdr>
        </w:div>
        <w:div w:id="1509369327">
          <w:marLeft w:val="480"/>
          <w:marRight w:val="0"/>
          <w:marTop w:val="0"/>
          <w:marBottom w:val="0"/>
          <w:divBdr>
            <w:top w:val="none" w:sz="0" w:space="0" w:color="auto"/>
            <w:left w:val="none" w:sz="0" w:space="0" w:color="auto"/>
            <w:bottom w:val="none" w:sz="0" w:space="0" w:color="auto"/>
            <w:right w:val="none" w:sz="0" w:space="0" w:color="auto"/>
          </w:divBdr>
        </w:div>
        <w:div w:id="1543590434">
          <w:marLeft w:val="480"/>
          <w:marRight w:val="0"/>
          <w:marTop w:val="0"/>
          <w:marBottom w:val="0"/>
          <w:divBdr>
            <w:top w:val="none" w:sz="0" w:space="0" w:color="auto"/>
            <w:left w:val="none" w:sz="0" w:space="0" w:color="auto"/>
            <w:bottom w:val="none" w:sz="0" w:space="0" w:color="auto"/>
            <w:right w:val="none" w:sz="0" w:space="0" w:color="auto"/>
          </w:divBdr>
        </w:div>
        <w:div w:id="1572424409">
          <w:marLeft w:val="480"/>
          <w:marRight w:val="0"/>
          <w:marTop w:val="0"/>
          <w:marBottom w:val="0"/>
          <w:divBdr>
            <w:top w:val="none" w:sz="0" w:space="0" w:color="auto"/>
            <w:left w:val="none" w:sz="0" w:space="0" w:color="auto"/>
            <w:bottom w:val="none" w:sz="0" w:space="0" w:color="auto"/>
            <w:right w:val="none" w:sz="0" w:space="0" w:color="auto"/>
          </w:divBdr>
        </w:div>
        <w:div w:id="1689403602">
          <w:marLeft w:val="480"/>
          <w:marRight w:val="0"/>
          <w:marTop w:val="0"/>
          <w:marBottom w:val="0"/>
          <w:divBdr>
            <w:top w:val="none" w:sz="0" w:space="0" w:color="auto"/>
            <w:left w:val="none" w:sz="0" w:space="0" w:color="auto"/>
            <w:bottom w:val="none" w:sz="0" w:space="0" w:color="auto"/>
            <w:right w:val="none" w:sz="0" w:space="0" w:color="auto"/>
          </w:divBdr>
        </w:div>
        <w:div w:id="1739085549">
          <w:marLeft w:val="480"/>
          <w:marRight w:val="0"/>
          <w:marTop w:val="0"/>
          <w:marBottom w:val="0"/>
          <w:divBdr>
            <w:top w:val="none" w:sz="0" w:space="0" w:color="auto"/>
            <w:left w:val="none" w:sz="0" w:space="0" w:color="auto"/>
            <w:bottom w:val="none" w:sz="0" w:space="0" w:color="auto"/>
            <w:right w:val="none" w:sz="0" w:space="0" w:color="auto"/>
          </w:divBdr>
        </w:div>
        <w:div w:id="1765493298">
          <w:marLeft w:val="480"/>
          <w:marRight w:val="0"/>
          <w:marTop w:val="0"/>
          <w:marBottom w:val="0"/>
          <w:divBdr>
            <w:top w:val="none" w:sz="0" w:space="0" w:color="auto"/>
            <w:left w:val="none" w:sz="0" w:space="0" w:color="auto"/>
            <w:bottom w:val="none" w:sz="0" w:space="0" w:color="auto"/>
            <w:right w:val="none" w:sz="0" w:space="0" w:color="auto"/>
          </w:divBdr>
        </w:div>
        <w:div w:id="1813399148">
          <w:marLeft w:val="480"/>
          <w:marRight w:val="0"/>
          <w:marTop w:val="0"/>
          <w:marBottom w:val="0"/>
          <w:divBdr>
            <w:top w:val="none" w:sz="0" w:space="0" w:color="auto"/>
            <w:left w:val="none" w:sz="0" w:space="0" w:color="auto"/>
            <w:bottom w:val="none" w:sz="0" w:space="0" w:color="auto"/>
            <w:right w:val="none" w:sz="0" w:space="0" w:color="auto"/>
          </w:divBdr>
        </w:div>
        <w:div w:id="1825588192">
          <w:marLeft w:val="480"/>
          <w:marRight w:val="0"/>
          <w:marTop w:val="0"/>
          <w:marBottom w:val="0"/>
          <w:divBdr>
            <w:top w:val="none" w:sz="0" w:space="0" w:color="auto"/>
            <w:left w:val="none" w:sz="0" w:space="0" w:color="auto"/>
            <w:bottom w:val="none" w:sz="0" w:space="0" w:color="auto"/>
            <w:right w:val="none" w:sz="0" w:space="0" w:color="auto"/>
          </w:divBdr>
        </w:div>
        <w:div w:id="1949702718">
          <w:marLeft w:val="480"/>
          <w:marRight w:val="0"/>
          <w:marTop w:val="0"/>
          <w:marBottom w:val="0"/>
          <w:divBdr>
            <w:top w:val="none" w:sz="0" w:space="0" w:color="auto"/>
            <w:left w:val="none" w:sz="0" w:space="0" w:color="auto"/>
            <w:bottom w:val="none" w:sz="0" w:space="0" w:color="auto"/>
            <w:right w:val="none" w:sz="0" w:space="0" w:color="auto"/>
          </w:divBdr>
        </w:div>
        <w:div w:id="2022974544">
          <w:marLeft w:val="480"/>
          <w:marRight w:val="0"/>
          <w:marTop w:val="0"/>
          <w:marBottom w:val="0"/>
          <w:divBdr>
            <w:top w:val="none" w:sz="0" w:space="0" w:color="auto"/>
            <w:left w:val="none" w:sz="0" w:space="0" w:color="auto"/>
            <w:bottom w:val="none" w:sz="0" w:space="0" w:color="auto"/>
            <w:right w:val="none" w:sz="0" w:space="0" w:color="auto"/>
          </w:divBdr>
        </w:div>
        <w:div w:id="2031301334">
          <w:marLeft w:val="480"/>
          <w:marRight w:val="0"/>
          <w:marTop w:val="0"/>
          <w:marBottom w:val="0"/>
          <w:divBdr>
            <w:top w:val="none" w:sz="0" w:space="0" w:color="auto"/>
            <w:left w:val="none" w:sz="0" w:space="0" w:color="auto"/>
            <w:bottom w:val="none" w:sz="0" w:space="0" w:color="auto"/>
            <w:right w:val="none" w:sz="0" w:space="0" w:color="auto"/>
          </w:divBdr>
        </w:div>
        <w:div w:id="2036809113">
          <w:marLeft w:val="480"/>
          <w:marRight w:val="0"/>
          <w:marTop w:val="0"/>
          <w:marBottom w:val="0"/>
          <w:divBdr>
            <w:top w:val="none" w:sz="0" w:space="0" w:color="auto"/>
            <w:left w:val="none" w:sz="0" w:space="0" w:color="auto"/>
            <w:bottom w:val="none" w:sz="0" w:space="0" w:color="auto"/>
            <w:right w:val="none" w:sz="0" w:space="0" w:color="auto"/>
          </w:divBdr>
        </w:div>
        <w:div w:id="2051148015">
          <w:marLeft w:val="480"/>
          <w:marRight w:val="0"/>
          <w:marTop w:val="0"/>
          <w:marBottom w:val="0"/>
          <w:divBdr>
            <w:top w:val="none" w:sz="0" w:space="0" w:color="auto"/>
            <w:left w:val="none" w:sz="0" w:space="0" w:color="auto"/>
            <w:bottom w:val="none" w:sz="0" w:space="0" w:color="auto"/>
            <w:right w:val="none" w:sz="0" w:space="0" w:color="auto"/>
          </w:divBdr>
        </w:div>
      </w:divsChild>
    </w:div>
    <w:div w:id="1814830052">
      <w:bodyDiv w:val="1"/>
      <w:marLeft w:val="0"/>
      <w:marRight w:val="0"/>
      <w:marTop w:val="0"/>
      <w:marBottom w:val="0"/>
      <w:divBdr>
        <w:top w:val="none" w:sz="0" w:space="0" w:color="auto"/>
        <w:left w:val="none" w:sz="0" w:space="0" w:color="auto"/>
        <w:bottom w:val="none" w:sz="0" w:space="0" w:color="auto"/>
        <w:right w:val="none" w:sz="0" w:space="0" w:color="auto"/>
      </w:divBdr>
    </w:div>
    <w:div w:id="1815289216">
      <w:bodyDiv w:val="1"/>
      <w:marLeft w:val="0"/>
      <w:marRight w:val="0"/>
      <w:marTop w:val="0"/>
      <w:marBottom w:val="0"/>
      <w:divBdr>
        <w:top w:val="none" w:sz="0" w:space="0" w:color="auto"/>
        <w:left w:val="none" w:sz="0" w:space="0" w:color="auto"/>
        <w:bottom w:val="none" w:sz="0" w:space="0" w:color="auto"/>
        <w:right w:val="none" w:sz="0" w:space="0" w:color="auto"/>
      </w:divBdr>
    </w:div>
    <w:div w:id="1815874579">
      <w:bodyDiv w:val="1"/>
      <w:marLeft w:val="0"/>
      <w:marRight w:val="0"/>
      <w:marTop w:val="0"/>
      <w:marBottom w:val="0"/>
      <w:divBdr>
        <w:top w:val="none" w:sz="0" w:space="0" w:color="auto"/>
        <w:left w:val="none" w:sz="0" w:space="0" w:color="auto"/>
        <w:bottom w:val="none" w:sz="0" w:space="0" w:color="auto"/>
        <w:right w:val="none" w:sz="0" w:space="0" w:color="auto"/>
      </w:divBdr>
    </w:div>
    <w:div w:id="1818298656">
      <w:bodyDiv w:val="1"/>
      <w:marLeft w:val="0"/>
      <w:marRight w:val="0"/>
      <w:marTop w:val="0"/>
      <w:marBottom w:val="0"/>
      <w:divBdr>
        <w:top w:val="none" w:sz="0" w:space="0" w:color="auto"/>
        <w:left w:val="none" w:sz="0" w:space="0" w:color="auto"/>
        <w:bottom w:val="none" w:sz="0" w:space="0" w:color="auto"/>
        <w:right w:val="none" w:sz="0" w:space="0" w:color="auto"/>
      </w:divBdr>
    </w:div>
    <w:div w:id="1818499070">
      <w:bodyDiv w:val="1"/>
      <w:marLeft w:val="0"/>
      <w:marRight w:val="0"/>
      <w:marTop w:val="0"/>
      <w:marBottom w:val="0"/>
      <w:divBdr>
        <w:top w:val="none" w:sz="0" w:space="0" w:color="auto"/>
        <w:left w:val="none" w:sz="0" w:space="0" w:color="auto"/>
        <w:bottom w:val="none" w:sz="0" w:space="0" w:color="auto"/>
        <w:right w:val="none" w:sz="0" w:space="0" w:color="auto"/>
      </w:divBdr>
    </w:div>
    <w:div w:id="1818573229">
      <w:bodyDiv w:val="1"/>
      <w:marLeft w:val="0"/>
      <w:marRight w:val="0"/>
      <w:marTop w:val="0"/>
      <w:marBottom w:val="0"/>
      <w:divBdr>
        <w:top w:val="none" w:sz="0" w:space="0" w:color="auto"/>
        <w:left w:val="none" w:sz="0" w:space="0" w:color="auto"/>
        <w:bottom w:val="none" w:sz="0" w:space="0" w:color="auto"/>
        <w:right w:val="none" w:sz="0" w:space="0" w:color="auto"/>
      </w:divBdr>
    </w:div>
    <w:div w:id="1818760956">
      <w:bodyDiv w:val="1"/>
      <w:marLeft w:val="0"/>
      <w:marRight w:val="0"/>
      <w:marTop w:val="0"/>
      <w:marBottom w:val="0"/>
      <w:divBdr>
        <w:top w:val="none" w:sz="0" w:space="0" w:color="auto"/>
        <w:left w:val="none" w:sz="0" w:space="0" w:color="auto"/>
        <w:bottom w:val="none" w:sz="0" w:space="0" w:color="auto"/>
        <w:right w:val="none" w:sz="0" w:space="0" w:color="auto"/>
      </w:divBdr>
    </w:div>
    <w:div w:id="1818766767">
      <w:bodyDiv w:val="1"/>
      <w:marLeft w:val="0"/>
      <w:marRight w:val="0"/>
      <w:marTop w:val="0"/>
      <w:marBottom w:val="0"/>
      <w:divBdr>
        <w:top w:val="none" w:sz="0" w:space="0" w:color="auto"/>
        <w:left w:val="none" w:sz="0" w:space="0" w:color="auto"/>
        <w:bottom w:val="none" w:sz="0" w:space="0" w:color="auto"/>
        <w:right w:val="none" w:sz="0" w:space="0" w:color="auto"/>
      </w:divBdr>
    </w:div>
    <w:div w:id="1819607559">
      <w:bodyDiv w:val="1"/>
      <w:marLeft w:val="0"/>
      <w:marRight w:val="0"/>
      <w:marTop w:val="0"/>
      <w:marBottom w:val="0"/>
      <w:divBdr>
        <w:top w:val="none" w:sz="0" w:space="0" w:color="auto"/>
        <w:left w:val="none" w:sz="0" w:space="0" w:color="auto"/>
        <w:bottom w:val="none" w:sz="0" w:space="0" w:color="auto"/>
        <w:right w:val="none" w:sz="0" w:space="0" w:color="auto"/>
      </w:divBdr>
    </w:div>
    <w:div w:id="1819612256">
      <w:bodyDiv w:val="1"/>
      <w:marLeft w:val="0"/>
      <w:marRight w:val="0"/>
      <w:marTop w:val="0"/>
      <w:marBottom w:val="0"/>
      <w:divBdr>
        <w:top w:val="none" w:sz="0" w:space="0" w:color="auto"/>
        <w:left w:val="none" w:sz="0" w:space="0" w:color="auto"/>
        <w:bottom w:val="none" w:sz="0" w:space="0" w:color="auto"/>
        <w:right w:val="none" w:sz="0" w:space="0" w:color="auto"/>
      </w:divBdr>
    </w:div>
    <w:div w:id="1819767301">
      <w:bodyDiv w:val="1"/>
      <w:marLeft w:val="0"/>
      <w:marRight w:val="0"/>
      <w:marTop w:val="0"/>
      <w:marBottom w:val="0"/>
      <w:divBdr>
        <w:top w:val="none" w:sz="0" w:space="0" w:color="auto"/>
        <w:left w:val="none" w:sz="0" w:space="0" w:color="auto"/>
        <w:bottom w:val="none" w:sz="0" w:space="0" w:color="auto"/>
        <w:right w:val="none" w:sz="0" w:space="0" w:color="auto"/>
      </w:divBdr>
    </w:div>
    <w:div w:id="1820537183">
      <w:bodyDiv w:val="1"/>
      <w:marLeft w:val="0"/>
      <w:marRight w:val="0"/>
      <w:marTop w:val="0"/>
      <w:marBottom w:val="0"/>
      <w:divBdr>
        <w:top w:val="none" w:sz="0" w:space="0" w:color="auto"/>
        <w:left w:val="none" w:sz="0" w:space="0" w:color="auto"/>
        <w:bottom w:val="none" w:sz="0" w:space="0" w:color="auto"/>
        <w:right w:val="none" w:sz="0" w:space="0" w:color="auto"/>
      </w:divBdr>
    </w:div>
    <w:div w:id="1823812247">
      <w:bodyDiv w:val="1"/>
      <w:marLeft w:val="0"/>
      <w:marRight w:val="0"/>
      <w:marTop w:val="0"/>
      <w:marBottom w:val="0"/>
      <w:divBdr>
        <w:top w:val="none" w:sz="0" w:space="0" w:color="auto"/>
        <w:left w:val="none" w:sz="0" w:space="0" w:color="auto"/>
        <w:bottom w:val="none" w:sz="0" w:space="0" w:color="auto"/>
        <w:right w:val="none" w:sz="0" w:space="0" w:color="auto"/>
      </w:divBdr>
    </w:div>
    <w:div w:id="1824806846">
      <w:bodyDiv w:val="1"/>
      <w:marLeft w:val="0"/>
      <w:marRight w:val="0"/>
      <w:marTop w:val="0"/>
      <w:marBottom w:val="0"/>
      <w:divBdr>
        <w:top w:val="none" w:sz="0" w:space="0" w:color="auto"/>
        <w:left w:val="none" w:sz="0" w:space="0" w:color="auto"/>
        <w:bottom w:val="none" w:sz="0" w:space="0" w:color="auto"/>
        <w:right w:val="none" w:sz="0" w:space="0" w:color="auto"/>
      </w:divBdr>
    </w:div>
    <w:div w:id="1825849587">
      <w:bodyDiv w:val="1"/>
      <w:marLeft w:val="0"/>
      <w:marRight w:val="0"/>
      <w:marTop w:val="0"/>
      <w:marBottom w:val="0"/>
      <w:divBdr>
        <w:top w:val="none" w:sz="0" w:space="0" w:color="auto"/>
        <w:left w:val="none" w:sz="0" w:space="0" w:color="auto"/>
        <w:bottom w:val="none" w:sz="0" w:space="0" w:color="auto"/>
        <w:right w:val="none" w:sz="0" w:space="0" w:color="auto"/>
      </w:divBdr>
    </w:div>
    <w:div w:id="1826164226">
      <w:bodyDiv w:val="1"/>
      <w:marLeft w:val="0"/>
      <w:marRight w:val="0"/>
      <w:marTop w:val="0"/>
      <w:marBottom w:val="0"/>
      <w:divBdr>
        <w:top w:val="none" w:sz="0" w:space="0" w:color="auto"/>
        <w:left w:val="none" w:sz="0" w:space="0" w:color="auto"/>
        <w:bottom w:val="none" w:sz="0" w:space="0" w:color="auto"/>
        <w:right w:val="none" w:sz="0" w:space="0" w:color="auto"/>
      </w:divBdr>
      <w:divsChild>
        <w:div w:id="321809907">
          <w:marLeft w:val="480"/>
          <w:marRight w:val="0"/>
          <w:marTop w:val="0"/>
          <w:marBottom w:val="0"/>
          <w:divBdr>
            <w:top w:val="none" w:sz="0" w:space="0" w:color="auto"/>
            <w:left w:val="none" w:sz="0" w:space="0" w:color="auto"/>
            <w:bottom w:val="none" w:sz="0" w:space="0" w:color="auto"/>
            <w:right w:val="none" w:sz="0" w:space="0" w:color="auto"/>
          </w:divBdr>
        </w:div>
        <w:div w:id="475805348">
          <w:marLeft w:val="480"/>
          <w:marRight w:val="0"/>
          <w:marTop w:val="0"/>
          <w:marBottom w:val="0"/>
          <w:divBdr>
            <w:top w:val="none" w:sz="0" w:space="0" w:color="auto"/>
            <w:left w:val="none" w:sz="0" w:space="0" w:color="auto"/>
            <w:bottom w:val="none" w:sz="0" w:space="0" w:color="auto"/>
            <w:right w:val="none" w:sz="0" w:space="0" w:color="auto"/>
          </w:divBdr>
        </w:div>
        <w:div w:id="1316186486">
          <w:marLeft w:val="480"/>
          <w:marRight w:val="0"/>
          <w:marTop w:val="0"/>
          <w:marBottom w:val="0"/>
          <w:divBdr>
            <w:top w:val="none" w:sz="0" w:space="0" w:color="auto"/>
            <w:left w:val="none" w:sz="0" w:space="0" w:color="auto"/>
            <w:bottom w:val="none" w:sz="0" w:space="0" w:color="auto"/>
            <w:right w:val="none" w:sz="0" w:space="0" w:color="auto"/>
          </w:divBdr>
        </w:div>
      </w:divsChild>
    </w:div>
    <w:div w:id="1827356641">
      <w:bodyDiv w:val="1"/>
      <w:marLeft w:val="0"/>
      <w:marRight w:val="0"/>
      <w:marTop w:val="0"/>
      <w:marBottom w:val="0"/>
      <w:divBdr>
        <w:top w:val="none" w:sz="0" w:space="0" w:color="auto"/>
        <w:left w:val="none" w:sz="0" w:space="0" w:color="auto"/>
        <w:bottom w:val="none" w:sz="0" w:space="0" w:color="auto"/>
        <w:right w:val="none" w:sz="0" w:space="0" w:color="auto"/>
      </w:divBdr>
    </w:div>
    <w:div w:id="1827476784">
      <w:bodyDiv w:val="1"/>
      <w:marLeft w:val="0"/>
      <w:marRight w:val="0"/>
      <w:marTop w:val="0"/>
      <w:marBottom w:val="0"/>
      <w:divBdr>
        <w:top w:val="none" w:sz="0" w:space="0" w:color="auto"/>
        <w:left w:val="none" w:sz="0" w:space="0" w:color="auto"/>
        <w:bottom w:val="none" w:sz="0" w:space="0" w:color="auto"/>
        <w:right w:val="none" w:sz="0" w:space="0" w:color="auto"/>
      </w:divBdr>
    </w:div>
    <w:div w:id="1828133305">
      <w:bodyDiv w:val="1"/>
      <w:marLeft w:val="0"/>
      <w:marRight w:val="0"/>
      <w:marTop w:val="0"/>
      <w:marBottom w:val="0"/>
      <w:divBdr>
        <w:top w:val="none" w:sz="0" w:space="0" w:color="auto"/>
        <w:left w:val="none" w:sz="0" w:space="0" w:color="auto"/>
        <w:bottom w:val="none" w:sz="0" w:space="0" w:color="auto"/>
        <w:right w:val="none" w:sz="0" w:space="0" w:color="auto"/>
      </w:divBdr>
    </w:div>
    <w:div w:id="1828931727">
      <w:bodyDiv w:val="1"/>
      <w:marLeft w:val="0"/>
      <w:marRight w:val="0"/>
      <w:marTop w:val="0"/>
      <w:marBottom w:val="0"/>
      <w:divBdr>
        <w:top w:val="none" w:sz="0" w:space="0" w:color="auto"/>
        <w:left w:val="none" w:sz="0" w:space="0" w:color="auto"/>
        <w:bottom w:val="none" w:sz="0" w:space="0" w:color="auto"/>
        <w:right w:val="none" w:sz="0" w:space="0" w:color="auto"/>
      </w:divBdr>
    </w:div>
    <w:div w:id="1829904442">
      <w:bodyDiv w:val="1"/>
      <w:marLeft w:val="0"/>
      <w:marRight w:val="0"/>
      <w:marTop w:val="0"/>
      <w:marBottom w:val="0"/>
      <w:divBdr>
        <w:top w:val="none" w:sz="0" w:space="0" w:color="auto"/>
        <w:left w:val="none" w:sz="0" w:space="0" w:color="auto"/>
        <w:bottom w:val="none" w:sz="0" w:space="0" w:color="auto"/>
        <w:right w:val="none" w:sz="0" w:space="0" w:color="auto"/>
      </w:divBdr>
    </w:div>
    <w:div w:id="1830097626">
      <w:bodyDiv w:val="1"/>
      <w:marLeft w:val="0"/>
      <w:marRight w:val="0"/>
      <w:marTop w:val="0"/>
      <w:marBottom w:val="0"/>
      <w:divBdr>
        <w:top w:val="none" w:sz="0" w:space="0" w:color="auto"/>
        <w:left w:val="none" w:sz="0" w:space="0" w:color="auto"/>
        <w:bottom w:val="none" w:sz="0" w:space="0" w:color="auto"/>
        <w:right w:val="none" w:sz="0" w:space="0" w:color="auto"/>
      </w:divBdr>
    </w:div>
    <w:div w:id="1830248610">
      <w:bodyDiv w:val="1"/>
      <w:marLeft w:val="0"/>
      <w:marRight w:val="0"/>
      <w:marTop w:val="0"/>
      <w:marBottom w:val="0"/>
      <w:divBdr>
        <w:top w:val="none" w:sz="0" w:space="0" w:color="auto"/>
        <w:left w:val="none" w:sz="0" w:space="0" w:color="auto"/>
        <w:bottom w:val="none" w:sz="0" w:space="0" w:color="auto"/>
        <w:right w:val="none" w:sz="0" w:space="0" w:color="auto"/>
      </w:divBdr>
    </w:div>
    <w:div w:id="1830823842">
      <w:bodyDiv w:val="1"/>
      <w:marLeft w:val="0"/>
      <w:marRight w:val="0"/>
      <w:marTop w:val="0"/>
      <w:marBottom w:val="0"/>
      <w:divBdr>
        <w:top w:val="none" w:sz="0" w:space="0" w:color="auto"/>
        <w:left w:val="none" w:sz="0" w:space="0" w:color="auto"/>
        <w:bottom w:val="none" w:sz="0" w:space="0" w:color="auto"/>
        <w:right w:val="none" w:sz="0" w:space="0" w:color="auto"/>
      </w:divBdr>
    </w:div>
    <w:div w:id="1831557495">
      <w:bodyDiv w:val="1"/>
      <w:marLeft w:val="0"/>
      <w:marRight w:val="0"/>
      <w:marTop w:val="0"/>
      <w:marBottom w:val="0"/>
      <w:divBdr>
        <w:top w:val="none" w:sz="0" w:space="0" w:color="auto"/>
        <w:left w:val="none" w:sz="0" w:space="0" w:color="auto"/>
        <w:bottom w:val="none" w:sz="0" w:space="0" w:color="auto"/>
        <w:right w:val="none" w:sz="0" w:space="0" w:color="auto"/>
      </w:divBdr>
    </w:div>
    <w:div w:id="1832059516">
      <w:bodyDiv w:val="1"/>
      <w:marLeft w:val="0"/>
      <w:marRight w:val="0"/>
      <w:marTop w:val="0"/>
      <w:marBottom w:val="0"/>
      <w:divBdr>
        <w:top w:val="none" w:sz="0" w:space="0" w:color="auto"/>
        <w:left w:val="none" w:sz="0" w:space="0" w:color="auto"/>
        <w:bottom w:val="none" w:sz="0" w:space="0" w:color="auto"/>
        <w:right w:val="none" w:sz="0" w:space="0" w:color="auto"/>
      </w:divBdr>
    </w:div>
    <w:div w:id="1832090367">
      <w:bodyDiv w:val="1"/>
      <w:marLeft w:val="0"/>
      <w:marRight w:val="0"/>
      <w:marTop w:val="0"/>
      <w:marBottom w:val="0"/>
      <w:divBdr>
        <w:top w:val="none" w:sz="0" w:space="0" w:color="auto"/>
        <w:left w:val="none" w:sz="0" w:space="0" w:color="auto"/>
        <w:bottom w:val="none" w:sz="0" w:space="0" w:color="auto"/>
        <w:right w:val="none" w:sz="0" w:space="0" w:color="auto"/>
      </w:divBdr>
    </w:div>
    <w:div w:id="1832133172">
      <w:bodyDiv w:val="1"/>
      <w:marLeft w:val="0"/>
      <w:marRight w:val="0"/>
      <w:marTop w:val="0"/>
      <w:marBottom w:val="0"/>
      <w:divBdr>
        <w:top w:val="none" w:sz="0" w:space="0" w:color="auto"/>
        <w:left w:val="none" w:sz="0" w:space="0" w:color="auto"/>
        <w:bottom w:val="none" w:sz="0" w:space="0" w:color="auto"/>
        <w:right w:val="none" w:sz="0" w:space="0" w:color="auto"/>
      </w:divBdr>
    </w:div>
    <w:div w:id="1833064667">
      <w:bodyDiv w:val="1"/>
      <w:marLeft w:val="0"/>
      <w:marRight w:val="0"/>
      <w:marTop w:val="0"/>
      <w:marBottom w:val="0"/>
      <w:divBdr>
        <w:top w:val="none" w:sz="0" w:space="0" w:color="auto"/>
        <w:left w:val="none" w:sz="0" w:space="0" w:color="auto"/>
        <w:bottom w:val="none" w:sz="0" w:space="0" w:color="auto"/>
        <w:right w:val="none" w:sz="0" w:space="0" w:color="auto"/>
      </w:divBdr>
    </w:div>
    <w:div w:id="1833327092">
      <w:bodyDiv w:val="1"/>
      <w:marLeft w:val="0"/>
      <w:marRight w:val="0"/>
      <w:marTop w:val="0"/>
      <w:marBottom w:val="0"/>
      <w:divBdr>
        <w:top w:val="none" w:sz="0" w:space="0" w:color="auto"/>
        <w:left w:val="none" w:sz="0" w:space="0" w:color="auto"/>
        <w:bottom w:val="none" w:sz="0" w:space="0" w:color="auto"/>
        <w:right w:val="none" w:sz="0" w:space="0" w:color="auto"/>
      </w:divBdr>
    </w:div>
    <w:div w:id="1834450756">
      <w:bodyDiv w:val="1"/>
      <w:marLeft w:val="0"/>
      <w:marRight w:val="0"/>
      <w:marTop w:val="0"/>
      <w:marBottom w:val="0"/>
      <w:divBdr>
        <w:top w:val="none" w:sz="0" w:space="0" w:color="auto"/>
        <w:left w:val="none" w:sz="0" w:space="0" w:color="auto"/>
        <w:bottom w:val="none" w:sz="0" w:space="0" w:color="auto"/>
        <w:right w:val="none" w:sz="0" w:space="0" w:color="auto"/>
      </w:divBdr>
    </w:div>
    <w:div w:id="1836188272">
      <w:bodyDiv w:val="1"/>
      <w:marLeft w:val="0"/>
      <w:marRight w:val="0"/>
      <w:marTop w:val="0"/>
      <w:marBottom w:val="0"/>
      <w:divBdr>
        <w:top w:val="none" w:sz="0" w:space="0" w:color="auto"/>
        <w:left w:val="none" w:sz="0" w:space="0" w:color="auto"/>
        <w:bottom w:val="none" w:sz="0" w:space="0" w:color="auto"/>
        <w:right w:val="none" w:sz="0" w:space="0" w:color="auto"/>
      </w:divBdr>
    </w:div>
    <w:div w:id="1836527701">
      <w:bodyDiv w:val="1"/>
      <w:marLeft w:val="0"/>
      <w:marRight w:val="0"/>
      <w:marTop w:val="0"/>
      <w:marBottom w:val="0"/>
      <w:divBdr>
        <w:top w:val="none" w:sz="0" w:space="0" w:color="auto"/>
        <w:left w:val="none" w:sz="0" w:space="0" w:color="auto"/>
        <w:bottom w:val="none" w:sz="0" w:space="0" w:color="auto"/>
        <w:right w:val="none" w:sz="0" w:space="0" w:color="auto"/>
      </w:divBdr>
    </w:div>
    <w:div w:id="1836678936">
      <w:bodyDiv w:val="1"/>
      <w:marLeft w:val="0"/>
      <w:marRight w:val="0"/>
      <w:marTop w:val="0"/>
      <w:marBottom w:val="0"/>
      <w:divBdr>
        <w:top w:val="none" w:sz="0" w:space="0" w:color="auto"/>
        <w:left w:val="none" w:sz="0" w:space="0" w:color="auto"/>
        <w:bottom w:val="none" w:sz="0" w:space="0" w:color="auto"/>
        <w:right w:val="none" w:sz="0" w:space="0" w:color="auto"/>
      </w:divBdr>
    </w:div>
    <w:div w:id="1837530750">
      <w:bodyDiv w:val="1"/>
      <w:marLeft w:val="0"/>
      <w:marRight w:val="0"/>
      <w:marTop w:val="0"/>
      <w:marBottom w:val="0"/>
      <w:divBdr>
        <w:top w:val="none" w:sz="0" w:space="0" w:color="auto"/>
        <w:left w:val="none" w:sz="0" w:space="0" w:color="auto"/>
        <w:bottom w:val="none" w:sz="0" w:space="0" w:color="auto"/>
        <w:right w:val="none" w:sz="0" w:space="0" w:color="auto"/>
      </w:divBdr>
    </w:div>
    <w:div w:id="1838231941">
      <w:bodyDiv w:val="1"/>
      <w:marLeft w:val="0"/>
      <w:marRight w:val="0"/>
      <w:marTop w:val="0"/>
      <w:marBottom w:val="0"/>
      <w:divBdr>
        <w:top w:val="none" w:sz="0" w:space="0" w:color="auto"/>
        <w:left w:val="none" w:sz="0" w:space="0" w:color="auto"/>
        <w:bottom w:val="none" w:sz="0" w:space="0" w:color="auto"/>
        <w:right w:val="none" w:sz="0" w:space="0" w:color="auto"/>
      </w:divBdr>
    </w:div>
    <w:div w:id="1838501118">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40269898">
      <w:bodyDiv w:val="1"/>
      <w:marLeft w:val="0"/>
      <w:marRight w:val="0"/>
      <w:marTop w:val="0"/>
      <w:marBottom w:val="0"/>
      <w:divBdr>
        <w:top w:val="none" w:sz="0" w:space="0" w:color="auto"/>
        <w:left w:val="none" w:sz="0" w:space="0" w:color="auto"/>
        <w:bottom w:val="none" w:sz="0" w:space="0" w:color="auto"/>
        <w:right w:val="none" w:sz="0" w:space="0" w:color="auto"/>
      </w:divBdr>
    </w:div>
    <w:div w:id="1841390518">
      <w:bodyDiv w:val="1"/>
      <w:marLeft w:val="0"/>
      <w:marRight w:val="0"/>
      <w:marTop w:val="0"/>
      <w:marBottom w:val="0"/>
      <w:divBdr>
        <w:top w:val="none" w:sz="0" w:space="0" w:color="auto"/>
        <w:left w:val="none" w:sz="0" w:space="0" w:color="auto"/>
        <w:bottom w:val="none" w:sz="0" w:space="0" w:color="auto"/>
        <w:right w:val="none" w:sz="0" w:space="0" w:color="auto"/>
      </w:divBdr>
    </w:div>
    <w:div w:id="1842087677">
      <w:bodyDiv w:val="1"/>
      <w:marLeft w:val="0"/>
      <w:marRight w:val="0"/>
      <w:marTop w:val="0"/>
      <w:marBottom w:val="0"/>
      <w:divBdr>
        <w:top w:val="none" w:sz="0" w:space="0" w:color="auto"/>
        <w:left w:val="none" w:sz="0" w:space="0" w:color="auto"/>
        <w:bottom w:val="none" w:sz="0" w:space="0" w:color="auto"/>
        <w:right w:val="none" w:sz="0" w:space="0" w:color="auto"/>
      </w:divBdr>
    </w:div>
    <w:div w:id="1842230383">
      <w:bodyDiv w:val="1"/>
      <w:marLeft w:val="0"/>
      <w:marRight w:val="0"/>
      <w:marTop w:val="0"/>
      <w:marBottom w:val="0"/>
      <w:divBdr>
        <w:top w:val="none" w:sz="0" w:space="0" w:color="auto"/>
        <w:left w:val="none" w:sz="0" w:space="0" w:color="auto"/>
        <w:bottom w:val="none" w:sz="0" w:space="0" w:color="auto"/>
        <w:right w:val="none" w:sz="0" w:space="0" w:color="auto"/>
      </w:divBdr>
    </w:div>
    <w:div w:id="1842814865">
      <w:bodyDiv w:val="1"/>
      <w:marLeft w:val="0"/>
      <w:marRight w:val="0"/>
      <w:marTop w:val="0"/>
      <w:marBottom w:val="0"/>
      <w:divBdr>
        <w:top w:val="none" w:sz="0" w:space="0" w:color="auto"/>
        <w:left w:val="none" w:sz="0" w:space="0" w:color="auto"/>
        <w:bottom w:val="none" w:sz="0" w:space="0" w:color="auto"/>
        <w:right w:val="none" w:sz="0" w:space="0" w:color="auto"/>
      </w:divBdr>
    </w:div>
    <w:div w:id="1843740785">
      <w:bodyDiv w:val="1"/>
      <w:marLeft w:val="0"/>
      <w:marRight w:val="0"/>
      <w:marTop w:val="0"/>
      <w:marBottom w:val="0"/>
      <w:divBdr>
        <w:top w:val="none" w:sz="0" w:space="0" w:color="auto"/>
        <w:left w:val="none" w:sz="0" w:space="0" w:color="auto"/>
        <w:bottom w:val="none" w:sz="0" w:space="0" w:color="auto"/>
        <w:right w:val="none" w:sz="0" w:space="0" w:color="auto"/>
      </w:divBdr>
    </w:div>
    <w:div w:id="1844317079">
      <w:bodyDiv w:val="1"/>
      <w:marLeft w:val="0"/>
      <w:marRight w:val="0"/>
      <w:marTop w:val="0"/>
      <w:marBottom w:val="0"/>
      <w:divBdr>
        <w:top w:val="none" w:sz="0" w:space="0" w:color="auto"/>
        <w:left w:val="none" w:sz="0" w:space="0" w:color="auto"/>
        <w:bottom w:val="none" w:sz="0" w:space="0" w:color="auto"/>
        <w:right w:val="none" w:sz="0" w:space="0" w:color="auto"/>
      </w:divBdr>
    </w:div>
    <w:div w:id="1844974584">
      <w:bodyDiv w:val="1"/>
      <w:marLeft w:val="0"/>
      <w:marRight w:val="0"/>
      <w:marTop w:val="0"/>
      <w:marBottom w:val="0"/>
      <w:divBdr>
        <w:top w:val="none" w:sz="0" w:space="0" w:color="auto"/>
        <w:left w:val="none" w:sz="0" w:space="0" w:color="auto"/>
        <w:bottom w:val="none" w:sz="0" w:space="0" w:color="auto"/>
        <w:right w:val="none" w:sz="0" w:space="0" w:color="auto"/>
      </w:divBdr>
    </w:div>
    <w:div w:id="1845591117">
      <w:bodyDiv w:val="1"/>
      <w:marLeft w:val="0"/>
      <w:marRight w:val="0"/>
      <w:marTop w:val="0"/>
      <w:marBottom w:val="0"/>
      <w:divBdr>
        <w:top w:val="none" w:sz="0" w:space="0" w:color="auto"/>
        <w:left w:val="none" w:sz="0" w:space="0" w:color="auto"/>
        <w:bottom w:val="none" w:sz="0" w:space="0" w:color="auto"/>
        <w:right w:val="none" w:sz="0" w:space="0" w:color="auto"/>
      </w:divBdr>
      <w:divsChild>
        <w:div w:id="1046679047">
          <w:marLeft w:val="480"/>
          <w:marRight w:val="0"/>
          <w:marTop w:val="0"/>
          <w:marBottom w:val="0"/>
          <w:divBdr>
            <w:top w:val="none" w:sz="0" w:space="0" w:color="auto"/>
            <w:left w:val="none" w:sz="0" w:space="0" w:color="auto"/>
            <w:bottom w:val="none" w:sz="0" w:space="0" w:color="auto"/>
            <w:right w:val="none" w:sz="0" w:space="0" w:color="auto"/>
          </w:divBdr>
        </w:div>
        <w:div w:id="506602281">
          <w:marLeft w:val="480"/>
          <w:marRight w:val="0"/>
          <w:marTop w:val="0"/>
          <w:marBottom w:val="0"/>
          <w:divBdr>
            <w:top w:val="none" w:sz="0" w:space="0" w:color="auto"/>
            <w:left w:val="none" w:sz="0" w:space="0" w:color="auto"/>
            <w:bottom w:val="none" w:sz="0" w:space="0" w:color="auto"/>
            <w:right w:val="none" w:sz="0" w:space="0" w:color="auto"/>
          </w:divBdr>
        </w:div>
        <w:div w:id="1944652703">
          <w:marLeft w:val="480"/>
          <w:marRight w:val="0"/>
          <w:marTop w:val="0"/>
          <w:marBottom w:val="0"/>
          <w:divBdr>
            <w:top w:val="none" w:sz="0" w:space="0" w:color="auto"/>
            <w:left w:val="none" w:sz="0" w:space="0" w:color="auto"/>
            <w:bottom w:val="none" w:sz="0" w:space="0" w:color="auto"/>
            <w:right w:val="none" w:sz="0" w:space="0" w:color="auto"/>
          </w:divBdr>
        </w:div>
      </w:divsChild>
    </w:div>
    <w:div w:id="1846479222">
      <w:bodyDiv w:val="1"/>
      <w:marLeft w:val="0"/>
      <w:marRight w:val="0"/>
      <w:marTop w:val="0"/>
      <w:marBottom w:val="0"/>
      <w:divBdr>
        <w:top w:val="none" w:sz="0" w:space="0" w:color="auto"/>
        <w:left w:val="none" w:sz="0" w:space="0" w:color="auto"/>
        <w:bottom w:val="none" w:sz="0" w:space="0" w:color="auto"/>
        <w:right w:val="none" w:sz="0" w:space="0" w:color="auto"/>
      </w:divBdr>
    </w:div>
    <w:div w:id="1846897687">
      <w:bodyDiv w:val="1"/>
      <w:marLeft w:val="0"/>
      <w:marRight w:val="0"/>
      <w:marTop w:val="0"/>
      <w:marBottom w:val="0"/>
      <w:divBdr>
        <w:top w:val="none" w:sz="0" w:space="0" w:color="auto"/>
        <w:left w:val="none" w:sz="0" w:space="0" w:color="auto"/>
        <w:bottom w:val="none" w:sz="0" w:space="0" w:color="auto"/>
        <w:right w:val="none" w:sz="0" w:space="0" w:color="auto"/>
      </w:divBdr>
    </w:div>
    <w:div w:id="1847012307">
      <w:bodyDiv w:val="1"/>
      <w:marLeft w:val="0"/>
      <w:marRight w:val="0"/>
      <w:marTop w:val="0"/>
      <w:marBottom w:val="0"/>
      <w:divBdr>
        <w:top w:val="none" w:sz="0" w:space="0" w:color="auto"/>
        <w:left w:val="none" w:sz="0" w:space="0" w:color="auto"/>
        <w:bottom w:val="none" w:sz="0" w:space="0" w:color="auto"/>
        <w:right w:val="none" w:sz="0" w:space="0" w:color="auto"/>
      </w:divBdr>
    </w:div>
    <w:div w:id="1847360594">
      <w:bodyDiv w:val="1"/>
      <w:marLeft w:val="0"/>
      <w:marRight w:val="0"/>
      <w:marTop w:val="0"/>
      <w:marBottom w:val="0"/>
      <w:divBdr>
        <w:top w:val="none" w:sz="0" w:space="0" w:color="auto"/>
        <w:left w:val="none" w:sz="0" w:space="0" w:color="auto"/>
        <w:bottom w:val="none" w:sz="0" w:space="0" w:color="auto"/>
        <w:right w:val="none" w:sz="0" w:space="0" w:color="auto"/>
      </w:divBdr>
    </w:div>
    <w:div w:id="1847593326">
      <w:bodyDiv w:val="1"/>
      <w:marLeft w:val="0"/>
      <w:marRight w:val="0"/>
      <w:marTop w:val="0"/>
      <w:marBottom w:val="0"/>
      <w:divBdr>
        <w:top w:val="none" w:sz="0" w:space="0" w:color="auto"/>
        <w:left w:val="none" w:sz="0" w:space="0" w:color="auto"/>
        <w:bottom w:val="none" w:sz="0" w:space="0" w:color="auto"/>
        <w:right w:val="none" w:sz="0" w:space="0" w:color="auto"/>
      </w:divBdr>
    </w:div>
    <w:div w:id="1848208480">
      <w:bodyDiv w:val="1"/>
      <w:marLeft w:val="0"/>
      <w:marRight w:val="0"/>
      <w:marTop w:val="0"/>
      <w:marBottom w:val="0"/>
      <w:divBdr>
        <w:top w:val="none" w:sz="0" w:space="0" w:color="auto"/>
        <w:left w:val="none" w:sz="0" w:space="0" w:color="auto"/>
        <w:bottom w:val="none" w:sz="0" w:space="0" w:color="auto"/>
        <w:right w:val="none" w:sz="0" w:space="0" w:color="auto"/>
      </w:divBdr>
    </w:div>
    <w:div w:id="1848668530">
      <w:bodyDiv w:val="1"/>
      <w:marLeft w:val="0"/>
      <w:marRight w:val="0"/>
      <w:marTop w:val="0"/>
      <w:marBottom w:val="0"/>
      <w:divBdr>
        <w:top w:val="none" w:sz="0" w:space="0" w:color="auto"/>
        <w:left w:val="none" w:sz="0" w:space="0" w:color="auto"/>
        <w:bottom w:val="none" w:sz="0" w:space="0" w:color="auto"/>
        <w:right w:val="none" w:sz="0" w:space="0" w:color="auto"/>
      </w:divBdr>
    </w:div>
    <w:div w:id="1850291753">
      <w:bodyDiv w:val="1"/>
      <w:marLeft w:val="0"/>
      <w:marRight w:val="0"/>
      <w:marTop w:val="0"/>
      <w:marBottom w:val="0"/>
      <w:divBdr>
        <w:top w:val="none" w:sz="0" w:space="0" w:color="auto"/>
        <w:left w:val="none" w:sz="0" w:space="0" w:color="auto"/>
        <w:bottom w:val="none" w:sz="0" w:space="0" w:color="auto"/>
        <w:right w:val="none" w:sz="0" w:space="0" w:color="auto"/>
      </w:divBdr>
    </w:div>
    <w:div w:id="1850292364">
      <w:bodyDiv w:val="1"/>
      <w:marLeft w:val="0"/>
      <w:marRight w:val="0"/>
      <w:marTop w:val="0"/>
      <w:marBottom w:val="0"/>
      <w:divBdr>
        <w:top w:val="none" w:sz="0" w:space="0" w:color="auto"/>
        <w:left w:val="none" w:sz="0" w:space="0" w:color="auto"/>
        <w:bottom w:val="none" w:sz="0" w:space="0" w:color="auto"/>
        <w:right w:val="none" w:sz="0" w:space="0" w:color="auto"/>
      </w:divBdr>
    </w:div>
    <w:div w:id="1851018466">
      <w:bodyDiv w:val="1"/>
      <w:marLeft w:val="0"/>
      <w:marRight w:val="0"/>
      <w:marTop w:val="0"/>
      <w:marBottom w:val="0"/>
      <w:divBdr>
        <w:top w:val="none" w:sz="0" w:space="0" w:color="auto"/>
        <w:left w:val="none" w:sz="0" w:space="0" w:color="auto"/>
        <w:bottom w:val="none" w:sz="0" w:space="0" w:color="auto"/>
        <w:right w:val="none" w:sz="0" w:space="0" w:color="auto"/>
      </w:divBdr>
    </w:div>
    <w:div w:id="1851213762">
      <w:bodyDiv w:val="1"/>
      <w:marLeft w:val="0"/>
      <w:marRight w:val="0"/>
      <w:marTop w:val="0"/>
      <w:marBottom w:val="0"/>
      <w:divBdr>
        <w:top w:val="none" w:sz="0" w:space="0" w:color="auto"/>
        <w:left w:val="none" w:sz="0" w:space="0" w:color="auto"/>
        <w:bottom w:val="none" w:sz="0" w:space="0" w:color="auto"/>
        <w:right w:val="none" w:sz="0" w:space="0" w:color="auto"/>
      </w:divBdr>
    </w:div>
    <w:div w:id="1852210752">
      <w:bodyDiv w:val="1"/>
      <w:marLeft w:val="0"/>
      <w:marRight w:val="0"/>
      <w:marTop w:val="0"/>
      <w:marBottom w:val="0"/>
      <w:divBdr>
        <w:top w:val="none" w:sz="0" w:space="0" w:color="auto"/>
        <w:left w:val="none" w:sz="0" w:space="0" w:color="auto"/>
        <w:bottom w:val="none" w:sz="0" w:space="0" w:color="auto"/>
        <w:right w:val="none" w:sz="0" w:space="0" w:color="auto"/>
      </w:divBdr>
    </w:div>
    <w:div w:id="1852645619">
      <w:bodyDiv w:val="1"/>
      <w:marLeft w:val="0"/>
      <w:marRight w:val="0"/>
      <w:marTop w:val="0"/>
      <w:marBottom w:val="0"/>
      <w:divBdr>
        <w:top w:val="none" w:sz="0" w:space="0" w:color="auto"/>
        <w:left w:val="none" w:sz="0" w:space="0" w:color="auto"/>
        <w:bottom w:val="none" w:sz="0" w:space="0" w:color="auto"/>
        <w:right w:val="none" w:sz="0" w:space="0" w:color="auto"/>
      </w:divBdr>
    </w:div>
    <w:div w:id="1853641704">
      <w:bodyDiv w:val="1"/>
      <w:marLeft w:val="0"/>
      <w:marRight w:val="0"/>
      <w:marTop w:val="0"/>
      <w:marBottom w:val="0"/>
      <w:divBdr>
        <w:top w:val="none" w:sz="0" w:space="0" w:color="auto"/>
        <w:left w:val="none" w:sz="0" w:space="0" w:color="auto"/>
        <w:bottom w:val="none" w:sz="0" w:space="0" w:color="auto"/>
        <w:right w:val="none" w:sz="0" w:space="0" w:color="auto"/>
      </w:divBdr>
    </w:div>
    <w:div w:id="1854565178">
      <w:bodyDiv w:val="1"/>
      <w:marLeft w:val="0"/>
      <w:marRight w:val="0"/>
      <w:marTop w:val="0"/>
      <w:marBottom w:val="0"/>
      <w:divBdr>
        <w:top w:val="none" w:sz="0" w:space="0" w:color="auto"/>
        <w:left w:val="none" w:sz="0" w:space="0" w:color="auto"/>
        <w:bottom w:val="none" w:sz="0" w:space="0" w:color="auto"/>
        <w:right w:val="none" w:sz="0" w:space="0" w:color="auto"/>
      </w:divBdr>
    </w:div>
    <w:div w:id="1855340949">
      <w:bodyDiv w:val="1"/>
      <w:marLeft w:val="0"/>
      <w:marRight w:val="0"/>
      <w:marTop w:val="0"/>
      <w:marBottom w:val="0"/>
      <w:divBdr>
        <w:top w:val="none" w:sz="0" w:space="0" w:color="auto"/>
        <w:left w:val="none" w:sz="0" w:space="0" w:color="auto"/>
        <w:bottom w:val="none" w:sz="0" w:space="0" w:color="auto"/>
        <w:right w:val="none" w:sz="0" w:space="0" w:color="auto"/>
      </w:divBdr>
    </w:div>
    <w:div w:id="1855459074">
      <w:bodyDiv w:val="1"/>
      <w:marLeft w:val="0"/>
      <w:marRight w:val="0"/>
      <w:marTop w:val="0"/>
      <w:marBottom w:val="0"/>
      <w:divBdr>
        <w:top w:val="none" w:sz="0" w:space="0" w:color="auto"/>
        <w:left w:val="none" w:sz="0" w:space="0" w:color="auto"/>
        <w:bottom w:val="none" w:sz="0" w:space="0" w:color="auto"/>
        <w:right w:val="none" w:sz="0" w:space="0" w:color="auto"/>
      </w:divBdr>
    </w:div>
    <w:div w:id="1855534866">
      <w:bodyDiv w:val="1"/>
      <w:marLeft w:val="0"/>
      <w:marRight w:val="0"/>
      <w:marTop w:val="0"/>
      <w:marBottom w:val="0"/>
      <w:divBdr>
        <w:top w:val="none" w:sz="0" w:space="0" w:color="auto"/>
        <w:left w:val="none" w:sz="0" w:space="0" w:color="auto"/>
        <w:bottom w:val="none" w:sz="0" w:space="0" w:color="auto"/>
        <w:right w:val="none" w:sz="0" w:space="0" w:color="auto"/>
      </w:divBdr>
    </w:div>
    <w:div w:id="1857573663">
      <w:bodyDiv w:val="1"/>
      <w:marLeft w:val="0"/>
      <w:marRight w:val="0"/>
      <w:marTop w:val="0"/>
      <w:marBottom w:val="0"/>
      <w:divBdr>
        <w:top w:val="none" w:sz="0" w:space="0" w:color="auto"/>
        <w:left w:val="none" w:sz="0" w:space="0" w:color="auto"/>
        <w:bottom w:val="none" w:sz="0" w:space="0" w:color="auto"/>
        <w:right w:val="none" w:sz="0" w:space="0" w:color="auto"/>
      </w:divBdr>
    </w:div>
    <w:div w:id="1858544662">
      <w:bodyDiv w:val="1"/>
      <w:marLeft w:val="0"/>
      <w:marRight w:val="0"/>
      <w:marTop w:val="0"/>
      <w:marBottom w:val="0"/>
      <w:divBdr>
        <w:top w:val="none" w:sz="0" w:space="0" w:color="auto"/>
        <w:left w:val="none" w:sz="0" w:space="0" w:color="auto"/>
        <w:bottom w:val="none" w:sz="0" w:space="0" w:color="auto"/>
        <w:right w:val="none" w:sz="0" w:space="0" w:color="auto"/>
      </w:divBdr>
    </w:div>
    <w:div w:id="1859271644">
      <w:bodyDiv w:val="1"/>
      <w:marLeft w:val="0"/>
      <w:marRight w:val="0"/>
      <w:marTop w:val="0"/>
      <w:marBottom w:val="0"/>
      <w:divBdr>
        <w:top w:val="none" w:sz="0" w:space="0" w:color="auto"/>
        <w:left w:val="none" w:sz="0" w:space="0" w:color="auto"/>
        <w:bottom w:val="none" w:sz="0" w:space="0" w:color="auto"/>
        <w:right w:val="none" w:sz="0" w:space="0" w:color="auto"/>
      </w:divBdr>
    </w:div>
    <w:div w:id="1859343796">
      <w:bodyDiv w:val="1"/>
      <w:marLeft w:val="0"/>
      <w:marRight w:val="0"/>
      <w:marTop w:val="0"/>
      <w:marBottom w:val="0"/>
      <w:divBdr>
        <w:top w:val="none" w:sz="0" w:space="0" w:color="auto"/>
        <w:left w:val="none" w:sz="0" w:space="0" w:color="auto"/>
        <w:bottom w:val="none" w:sz="0" w:space="0" w:color="auto"/>
        <w:right w:val="none" w:sz="0" w:space="0" w:color="auto"/>
      </w:divBdr>
    </w:div>
    <w:div w:id="1859391696">
      <w:bodyDiv w:val="1"/>
      <w:marLeft w:val="0"/>
      <w:marRight w:val="0"/>
      <w:marTop w:val="0"/>
      <w:marBottom w:val="0"/>
      <w:divBdr>
        <w:top w:val="none" w:sz="0" w:space="0" w:color="auto"/>
        <w:left w:val="none" w:sz="0" w:space="0" w:color="auto"/>
        <w:bottom w:val="none" w:sz="0" w:space="0" w:color="auto"/>
        <w:right w:val="none" w:sz="0" w:space="0" w:color="auto"/>
      </w:divBdr>
    </w:div>
    <w:div w:id="1859467559">
      <w:bodyDiv w:val="1"/>
      <w:marLeft w:val="0"/>
      <w:marRight w:val="0"/>
      <w:marTop w:val="0"/>
      <w:marBottom w:val="0"/>
      <w:divBdr>
        <w:top w:val="none" w:sz="0" w:space="0" w:color="auto"/>
        <w:left w:val="none" w:sz="0" w:space="0" w:color="auto"/>
        <w:bottom w:val="none" w:sz="0" w:space="0" w:color="auto"/>
        <w:right w:val="none" w:sz="0" w:space="0" w:color="auto"/>
      </w:divBdr>
    </w:div>
    <w:div w:id="1859662684">
      <w:bodyDiv w:val="1"/>
      <w:marLeft w:val="0"/>
      <w:marRight w:val="0"/>
      <w:marTop w:val="0"/>
      <w:marBottom w:val="0"/>
      <w:divBdr>
        <w:top w:val="none" w:sz="0" w:space="0" w:color="auto"/>
        <w:left w:val="none" w:sz="0" w:space="0" w:color="auto"/>
        <w:bottom w:val="none" w:sz="0" w:space="0" w:color="auto"/>
        <w:right w:val="none" w:sz="0" w:space="0" w:color="auto"/>
      </w:divBdr>
    </w:div>
    <w:div w:id="1860195754">
      <w:bodyDiv w:val="1"/>
      <w:marLeft w:val="0"/>
      <w:marRight w:val="0"/>
      <w:marTop w:val="0"/>
      <w:marBottom w:val="0"/>
      <w:divBdr>
        <w:top w:val="none" w:sz="0" w:space="0" w:color="auto"/>
        <w:left w:val="none" w:sz="0" w:space="0" w:color="auto"/>
        <w:bottom w:val="none" w:sz="0" w:space="0" w:color="auto"/>
        <w:right w:val="none" w:sz="0" w:space="0" w:color="auto"/>
      </w:divBdr>
    </w:div>
    <w:div w:id="1860968634">
      <w:bodyDiv w:val="1"/>
      <w:marLeft w:val="0"/>
      <w:marRight w:val="0"/>
      <w:marTop w:val="0"/>
      <w:marBottom w:val="0"/>
      <w:divBdr>
        <w:top w:val="none" w:sz="0" w:space="0" w:color="auto"/>
        <w:left w:val="none" w:sz="0" w:space="0" w:color="auto"/>
        <w:bottom w:val="none" w:sz="0" w:space="0" w:color="auto"/>
        <w:right w:val="none" w:sz="0" w:space="0" w:color="auto"/>
      </w:divBdr>
    </w:div>
    <w:div w:id="1862547997">
      <w:bodyDiv w:val="1"/>
      <w:marLeft w:val="0"/>
      <w:marRight w:val="0"/>
      <w:marTop w:val="0"/>
      <w:marBottom w:val="0"/>
      <w:divBdr>
        <w:top w:val="none" w:sz="0" w:space="0" w:color="auto"/>
        <w:left w:val="none" w:sz="0" w:space="0" w:color="auto"/>
        <w:bottom w:val="none" w:sz="0" w:space="0" w:color="auto"/>
        <w:right w:val="none" w:sz="0" w:space="0" w:color="auto"/>
      </w:divBdr>
    </w:div>
    <w:div w:id="1863469354">
      <w:bodyDiv w:val="1"/>
      <w:marLeft w:val="0"/>
      <w:marRight w:val="0"/>
      <w:marTop w:val="0"/>
      <w:marBottom w:val="0"/>
      <w:divBdr>
        <w:top w:val="none" w:sz="0" w:space="0" w:color="auto"/>
        <w:left w:val="none" w:sz="0" w:space="0" w:color="auto"/>
        <w:bottom w:val="none" w:sz="0" w:space="0" w:color="auto"/>
        <w:right w:val="none" w:sz="0" w:space="0" w:color="auto"/>
      </w:divBdr>
    </w:div>
    <w:div w:id="1864778296">
      <w:bodyDiv w:val="1"/>
      <w:marLeft w:val="0"/>
      <w:marRight w:val="0"/>
      <w:marTop w:val="0"/>
      <w:marBottom w:val="0"/>
      <w:divBdr>
        <w:top w:val="none" w:sz="0" w:space="0" w:color="auto"/>
        <w:left w:val="none" w:sz="0" w:space="0" w:color="auto"/>
        <w:bottom w:val="none" w:sz="0" w:space="0" w:color="auto"/>
        <w:right w:val="none" w:sz="0" w:space="0" w:color="auto"/>
      </w:divBdr>
    </w:div>
    <w:div w:id="1865287781">
      <w:bodyDiv w:val="1"/>
      <w:marLeft w:val="0"/>
      <w:marRight w:val="0"/>
      <w:marTop w:val="0"/>
      <w:marBottom w:val="0"/>
      <w:divBdr>
        <w:top w:val="none" w:sz="0" w:space="0" w:color="auto"/>
        <w:left w:val="none" w:sz="0" w:space="0" w:color="auto"/>
        <w:bottom w:val="none" w:sz="0" w:space="0" w:color="auto"/>
        <w:right w:val="none" w:sz="0" w:space="0" w:color="auto"/>
      </w:divBdr>
    </w:div>
    <w:div w:id="1866408490">
      <w:bodyDiv w:val="1"/>
      <w:marLeft w:val="0"/>
      <w:marRight w:val="0"/>
      <w:marTop w:val="0"/>
      <w:marBottom w:val="0"/>
      <w:divBdr>
        <w:top w:val="none" w:sz="0" w:space="0" w:color="auto"/>
        <w:left w:val="none" w:sz="0" w:space="0" w:color="auto"/>
        <w:bottom w:val="none" w:sz="0" w:space="0" w:color="auto"/>
        <w:right w:val="none" w:sz="0" w:space="0" w:color="auto"/>
      </w:divBdr>
    </w:div>
    <w:div w:id="1867252360">
      <w:bodyDiv w:val="1"/>
      <w:marLeft w:val="0"/>
      <w:marRight w:val="0"/>
      <w:marTop w:val="0"/>
      <w:marBottom w:val="0"/>
      <w:divBdr>
        <w:top w:val="none" w:sz="0" w:space="0" w:color="auto"/>
        <w:left w:val="none" w:sz="0" w:space="0" w:color="auto"/>
        <w:bottom w:val="none" w:sz="0" w:space="0" w:color="auto"/>
        <w:right w:val="none" w:sz="0" w:space="0" w:color="auto"/>
      </w:divBdr>
    </w:div>
    <w:div w:id="1868835724">
      <w:bodyDiv w:val="1"/>
      <w:marLeft w:val="0"/>
      <w:marRight w:val="0"/>
      <w:marTop w:val="0"/>
      <w:marBottom w:val="0"/>
      <w:divBdr>
        <w:top w:val="none" w:sz="0" w:space="0" w:color="auto"/>
        <w:left w:val="none" w:sz="0" w:space="0" w:color="auto"/>
        <w:bottom w:val="none" w:sz="0" w:space="0" w:color="auto"/>
        <w:right w:val="none" w:sz="0" w:space="0" w:color="auto"/>
      </w:divBdr>
    </w:div>
    <w:div w:id="1869176718">
      <w:bodyDiv w:val="1"/>
      <w:marLeft w:val="0"/>
      <w:marRight w:val="0"/>
      <w:marTop w:val="0"/>
      <w:marBottom w:val="0"/>
      <w:divBdr>
        <w:top w:val="none" w:sz="0" w:space="0" w:color="auto"/>
        <w:left w:val="none" w:sz="0" w:space="0" w:color="auto"/>
        <w:bottom w:val="none" w:sz="0" w:space="0" w:color="auto"/>
        <w:right w:val="none" w:sz="0" w:space="0" w:color="auto"/>
      </w:divBdr>
    </w:div>
    <w:div w:id="1870288868">
      <w:bodyDiv w:val="1"/>
      <w:marLeft w:val="0"/>
      <w:marRight w:val="0"/>
      <w:marTop w:val="0"/>
      <w:marBottom w:val="0"/>
      <w:divBdr>
        <w:top w:val="none" w:sz="0" w:space="0" w:color="auto"/>
        <w:left w:val="none" w:sz="0" w:space="0" w:color="auto"/>
        <w:bottom w:val="none" w:sz="0" w:space="0" w:color="auto"/>
        <w:right w:val="none" w:sz="0" w:space="0" w:color="auto"/>
      </w:divBdr>
    </w:div>
    <w:div w:id="1871453654">
      <w:bodyDiv w:val="1"/>
      <w:marLeft w:val="0"/>
      <w:marRight w:val="0"/>
      <w:marTop w:val="0"/>
      <w:marBottom w:val="0"/>
      <w:divBdr>
        <w:top w:val="none" w:sz="0" w:space="0" w:color="auto"/>
        <w:left w:val="none" w:sz="0" w:space="0" w:color="auto"/>
        <w:bottom w:val="none" w:sz="0" w:space="0" w:color="auto"/>
        <w:right w:val="none" w:sz="0" w:space="0" w:color="auto"/>
      </w:divBdr>
    </w:div>
    <w:div w:id="1871794097">
      <w:bodyDiv w:val="1"/>
      <w:marLeft w:val="0"/>
      <w:marRight w:val="0"/>
      <w:marTop w:val="0"/>
      <w:marBottom w:val="0"/>
      <w:divBdr>
        <w:top w:val="none" w:sz="0" w:space="0" w:color="auto"/>
        <w:left w:val="none" w:sz="0" w:space="0" w:color="auto"/>
        <w:bottom w:val="none" w:sz="0" w:space="0" w:color="auto"/>
        <w:right w:val="none" w:sz="0" w:space="0" w:color="auto"/>
      </w:divBdr>
    </w:div>
    <w:div w:id="1873952118">
      <w:bodyDiv w:val="1"/>
      <w:marLeft w:val="0"/>
      <w:marRight w:val="0"/>
      <w:marTop w:val="0"/>
      <w:marBottom w:val="0"/>
      <w:divBdr>
        <w:top w:val="none" w:sz="0" w:space="0" w:color="auto"/>
        <w:left w:val="none" w:sz="0" w:space="0" w:color="auto"/>
        <w:bottom w:val="none" w:sz="0" w:space="0" w:color="auto"/>
        <w:right w:val="none" w:sz="0" w:space="0" w:color="auto"/>
      </w:divBdr>
    </w:div>
    <w:div w:id="1874613144">
      <w:bodyDiv w:val="1"/>
      <w:marLeft w:val="0"/>
      <w:marRight w:val="0"/>
      <w:marTop w:val="0"/>
      <w:marBottom w:val="0"/>
      <w:divBdr>
        <w:top w:val="none" w:sz="0" w:space="0" w:color="auto"/>
        <w:left w:val="none" w:sz="0" w:space="0" w:color="auto"/>
        <w:bottom w:val="none" w:sz="0" w:space="0" w:color="auto"/>
        <w:right w:val="none" w:sz="0" w:space="0" w:color="auto"/>
      </w:divBdr>
    </w:div>
    <w:div w:id="1874687453">
      <w:bodyDiv w:val="1"/>
      <w:marLeft w:val="0"/>
      <w:marRight w:val="0"/>
      <w:marTop w:val="0"/>
      <w:marBottom w:val="0"/>
      <w:divBdr>
        <w:top w:val="none" w:sz="0" w:space="0" w:color="auto"/>
        <w:left w:val="none" w:sz="0" w:space="0" w:color="auto"/>
        <w:bottom w:val="none" w:sz="0" w:space="0" w:color="auto"/>
        <w:right w:val="none" w:sz="0" w:space="0" w:color="auto"/>
      </w:divBdr>
    </w:div>
    <w:div w:id="1877043006">
      <w:bodyDiv w:val="1"/>
      <w:marLeft w:val="0"/>
      <w:marRight w:val="0"/>
      <w:marTop w:val="0"/>
      <w:marBottom w:val="0"/>
      <w:divBdr>
        <w:top w:val="none" w:sz="0" w:space="0" w:color="auto"/>
        <w:left w:val="none" w:sz="0" w:space="0" w:color="auto"/>
        <w:bottom w:val="none" w:sz="0" w:space="0" w:color="auto"/>
        <w:right w:val="none" w:sz="0" w:space="0" w:color="auto"/>
      </w:divBdr>
    </w:div>
    <w:div w:id="1877696151">
      <w:bodyDiv w:val="1"/>
      <w:marLeft w:val="0"/>
      <w:marRight w:val="0"/>
      <w:marTop w:val="0"/>
      <w:marBottom w:val="0"/>
      <w:divBdr>
        <w:top w:val="none" w:sz="0" w:space="0" w:color="auto"/>
        <w:left w:val="none" w:sz="0" w:space="0" w:color="auto"/>
        <w:bottom w:val="none" w:sz="0" w:space="0" w:color="auto"/>
        <w:right w:val="none" w:sz="0" w:space="0" w:color="auto"/>
      </w:divBdr>
    </w:div>
    <w:div w:id="1878272735">
      <w:bodyDiv w:val="1"/>
      <w:marLeft w:val="0"/>
      <w:marRight w:val="0"/>
      <w:marTop w:val="0"/>
      <w:marBottom w:val="0"/>
      <w:divBdr>
        <w:top w:val="none" w:sz="0" w:space="0" w:color="auto"/>
        <w:left w:val="none" w:sz="0" w:space="0" w:color="auto"/>
        <w:bottom w:val="none" w:sz="0" w:space="0" w:color="auto"/>
        <w:right w:val="none" w:sz="0" w:space="0" w:color="auto"/>
      </w:divBdr>
    </w:div>
    <w:div w:id="1880052032">
      <w:bodyDiv w:val="1"/>
      <w:marLeft w:val="0"/>
      <w:marRight w:val="0"/>
      <w:marTop w:val="0"/>
      <w:marBottom w:val="0"/>
      <w:divBdr>
        <w:top w:val="none" w:sz="0" w:space="0" w:color="auto"/>
        <w:left w:val="none" w:sz="0" w:space="0" w:color="auto"/>
        <w:bottom w:val="none" w:sz="0" w:space="0" w:color="auto"/>
        <w:right w:val="none" w:sz="0" w:space="0" w:color="auto"/>
      </w:divBdr>
    </w:div>
    <w:div w:id="1881697924">
      <w:bodyDiv w:val="1"/>
      <w:marLeft w:val="0"/>
      <w:marRight w:val="0"/>
      <w:marTop w:val="0"/>
      <w:marBottom w:val="0"/>
      <w:divBdr>
        <w:top w:val="none" w:sz="0" w:space="0" w:color="auto"/>
        <w:left w:val="none" w:sz="0" w:space="0" w:color="auto"/>
        <w:bottom w:val="none" w:sz="0" w:space="0" w:color="auto"/>
        <w:right w:val="none" w:sz="0" w:space="0" w:color="auto"/>
      </w:divBdr>
    </w:div>
    <w:div w:id="1883328671">
      <w:bodyDiv w:val="1"/>
      <w:marLeft w:val="0"/>
      <w:marRight w:val="0"/>
      <w:marTop w:val="0"/>
      <w:marBottom w:val="0"/>
      <w:divBdr>
        <w:top w:val="none" w:sz="0" w:space="0" w:color="auto"/>
        <w:left w:val="none" w:sz="0" w:space="0" w:color="auto"/>
        <w:bottom w:val="none" w:sz="0" w:space="0" w:color="auto"/>
        <w:right w:val="none" w:sz="0" w:space="0" w:color="auto"/>
      </w:divBdr>
    </w:div>
    <w:div w:id="1885481206">
      <w:bodyDiv w:val="1"/>
      <w:marLeft w:val="0"/>
      <w:marRight w:val="0"/>
      <w:marTop w:val="0"/>
      <w:marBottom w:val="0"/>
      <w:divBdr>
        <w:top w:val="none" w:sz="0" w:space="0" w:color="auto"/>
        <w:left w:val="none" w:sz="0" w:space="0" w:color="auto"/>
        <w:bottom w:val="none" w:sz="0" w:space="0" w:color="auto"/>
        <w:right w:val="none" w:sz="0" w:space="0" w:color="auto"/>
      </w:divBdr>
    </w:div>
    <w:div w:id="1886407073">
      <w:bodyDiv w:val="1"/>
      <w:marLeft w:val="0"/>
      <w:marRight w:val="0"/>
      <w:marTop w:val="0"/>
      <w:marBottom w:val="0"/>
      <w:divBdr>
        <w:top w:val="none" w:sz="0" w:space="0" w:color="auto"/>
        <w:left w:val="none" w:sz="0" w:space="0" w:color="auto"/>
        <w:bottom w:val="none" w:sz="0" w:space="0" w:color="auto"/>
        <w:right w:val="none" w:sz="0" w:space="0" w:color="auto"/>
      </w:divBdr>
    </w:div>
    <w:div w:id="1888102908">
      <w:bodyDiv w:val="1"/>
      <w:marLeft w:val="0"/>
      <w:marRight w:val="0"/>
      <w:marTop w:val="0"/>
      <w:marBottom w:val="0"/>
      <w:divBdr>
        <w:top w:val="none" w:sz="0" w:space="0" w:color="auto"/>
        <w:left w:val="none" w:sz="0" w:space="0" w:color="auto"/>
        <w:bottom w:val="none" w:sz="0" w:space="0" w:color="auto"/>
        <w:right w:val="none" w:sz="0" w:space="0" w:color="auto"/>
      </w:divBdr>
    </w:div>
    <w:div w:id="1888252576">
      <w:bodyDiv w:val="1"/>
      <w:marLeft w:val="0"/>
      <w:marRight w:val="0"/>
      <w:marTop w:val="0"/>
      <w:marBottom w:val="0"/>
      <w:divBdr>
        <w:top w:val="none" w:sz="0" w:space="0" w:color="auto"/>
        <w:left w:val="none" w:sz="0" w:space="0" w:color="auto"/>
        <w:bottom w:val="none" w:sz="0" w:space="0" w:color="auto"/>
        <w:right w:val="none" w:sz="0" w:space="0" w:color="auto"/>
      </w:divBdr>
    </w:div>
    <w:div w:id="1888298167">
      <w:bodyDiv w:val="1"/>
      <w:marLeft w:val="0"/>
      <w:marRight w:val="0"/>
      <w:marTop w:val="0"/>
      <w:marBottom w:val="0"/>
      <w:divBdr>
        <w:top w:val="none" w:sz="0" w:space="0" w:color="auto"/>
        <w:left w:val="none" w:sz="0" w:space="0" w:color="auto"/>
        <w:bottom w:val="none" w:sz="0" w:space="0" w:color="auto"/>
        <w:right w:val="none" w:sz="0" w:space="0" w:color="auto"/>
      </w:divBdr>
    </w:div>
    <w:div w:id="1888564499">
      <w:bodyDiv w:val="1"/>
      <w:marLeft w:val="0"/>
      <w:marRight w:val="0"/>
      <w:marTop w:val="0"/>
      <w:marBottom w:val="0"/>
      <w:divBdr>
        <w:top w:val="none" w:sz="0" w:space="0" w:color="auto"/>
        <w:left w:val="none" w:sz="0" w:space="0" w:color="auto"/>
        <w:bottom w:val="none" w:sz="0" w:space="0" w:color="auto"/>
        <w:right w:val="none" w:sz="0" w:space="0" w:color="auto"/>
      </w:divBdr>
    </w:div>
    <w:div w:id="1888880891">
      <w:bodyDiv w:val="1"/>
      <w:marLeft w:val="0"/>
      <w:marRight w:val="0"/>
      <w:marTop w:val="0"/>
      <w:marBottom w:val="0"/>
      <w:divBdr>
        <w:top w:val="none" w:sz="0" w:space="0" w:color="auto"/>
        <w:left w:val="none" w:sz="0" w:space="0" w:color="auto"/>
        <w:bottom w:val="none" w:sz="0" w:space="0" w:color="auto"/>
        <w:right w:val="none" w:sz="0" w:space="0" w:color="auto"/>
      </w:divBdr>
    </w:div>
    <w:div w:id="1889948006">
      <w:bodyDiv w:val="1"/>
      <w:marLeft w:val="0"/>
      <w:marRight w:val="0"/>
      <w:marTop w:val="0"/>
      <w:marBottom w:val="0"/>
      <w:divBdr>
        <w:top w:val="none" w:sz="0" w:space="0" w:color="auto"/>
        <w:left w:val="none" w:sz="0" w:space="0" w:color="auto"/>
        <w:bottom w:val="none" w:sz="0" w:space="0" w:color="auto"/>
        <w:right w:val="none" w:sz="0" w:space="0" w:color="auto"/>
      </w:divBdr>
    </w:div>
    <w:div w:id="1891503024">
      <w:bodyDiv w:val="1"/>
      <w:marLeft w:val="0"/>
      <w:marRight w:val="0"/>
      <w:marTop w:val="0"/>
      <w:marBottom w:val="0"/>
      <w:divBdr>
        <w:top w:val="none" w:sz="0" w:space="0" w:color="auto"/>
        <w:left w:val="none" w:sz="0" w:space="0" w:color="auto"/>
        <w:bottom w:val="none" w:sz="0" w:space="0" w:color="auto"/>
        <w:right w:val="none" w:sz="0" w:space="0" w:color="auto"/>
      </w:divBdr>
    </w:div>
    <w:div w:id="1892571721">
      <w:bodyDiv w:val="1"/>
      <w:marLeft w:val="0"/>
      <w:marRight w:val="0"/>
      <w:marTop w:val="0"/>
      <w:marBottom w:val="0"/>
      <w:divBdr>
        <w:top w:val="none" w:sz="0" w:space="0" w:color="auto"/>
        <w:left w:val="none" w:sz="0" w:space="0" w:color="auto"/>
        <w:bottom w:val="none" w:sz="0" w:space="0" w:color="auto"/>
        <w:right w:val="none" w:sz="0" w:space="0" w:color="auto"/>
      </w:divBdr>
    </w:div>
    <w:div w:id="1893273572">
      <w:bodyDiv w:val="1"/>
      <w:marLeft w:val="0"/>
      <w:marRight w:val="0"/>
      <w:marTop w:val="0"/>
      <w:marBottom w:val="0"/>
      <w:divBdr>
        <w:top w:val="none" w:sz="0" w:space="0" w:color="auto"/>
        <w:left w:val="none" w:sz="0" w:space="0" w:color="auto"/>
        <w:bottom w:val="none" w:sz="0" w:space="0" w:color="auto"/>
        <w:right w:val="none" w:sz="0" w:space="0" w:color="auto"/>
      </w:divBdr>
    </w:div>
    <w:div w:id="1895120662">
      <w:bodyDiv w:val="1"/>
      <w:marLeft w:val="0"/>
      <w:marRight w:val="0"/>
      <w:marTop w:val="0"/>
      <w:marBottom w:val="0"/>
      <w:divBdr>
        <w:top w:val="none" w:sz="0" w:space="0" w:color="auto"/>
        <w:left w:val="none" w:sz="0" w:space="0" w:color="auto"/>
        <w:bottom w:val="none" w:sz="0" w:space="0" w:color="auto"/>
        <w:right w:val="none" w:sz="0" w:space="0" w:color="auto"/>
      </w:divBdr>
    </w:div>
    <w:div w:id="1895583762">
      <w:bodyDiv w:val="1"/>
      <w:marLeft w:val="0"/>
      <w:marRight w:val="0"/>
      <w:marTop w:val="0"/>
      <w:marBottom w:val="0"/>
      <w:divBdr>
        <w:top w:val="none" w:sz="0" w:space="0" w:color="auto"/>
        <w:left w:val="none" w:sz="0" w:space="0" w:color="auto"/>
        <w:bottom w:val="none" w:sz="0" w:space="0" w:color="auto"/>
        <w:right w:val="none" w:sz="0" w:space="0" w:color="auto"/>
      </w:divBdr>
    </w:div>
    <w:div w:id="1896118847">
      <w:bodyDiv w:val="1"/>
      <w:marLeft w:val="0"/>
      <w:marRight w:val="0"/>
      <w:marTop w:val="0"/>
      <w:marBottom w:val="0"/>
      <w:divBdr>
        <w:top w:val="none" w:sz="0" w:space="0" w:color="auto"/>
        <w:left w:val="none" w:sz="0" w:space="0" w:color="auto"/>
        <w:bottom w:val="none" w:sz="0" w:space="0" w:color="auto"/>
        <w:right w:val="none" w:sz="0" w:space="0" w:color="auto"/>
      </w:divBdr>
    </w:div>
    <w:div w:id="1896624284">
      <w:bodyDiv w:val="1"/>
      <w:marLeft w:val="0"/>
      <w:marRight w:val="0"/>
      <w:marTop w:val="0"/>
      <w:marBottom w:val="0"/>
      <w:divBdr>
        <w:top w:val="none" w:sz="0" w:space="0" w:color="auto"/>
        <w:left w:val="none" w:sz="0" w:space="0" w:color="auto"/>
        <w:bottom w:val="none" w:sz="0" w:space="0" w:color="auto"/>
        <w:right w:val="none" w:sz="0" w:space="0" w:color="auto"/>
      </w:divBdr>
    </w:div>
    <w:div w:id="1896817887">
      <w:bodyDiv w:val="1"/>
      <w:marLeft w:val="0"/>
      <w:marRight w:val="0"/>
      <w:marTop w:val="0"/>
      <w:marBottom w:val="0"/>
      <w:divBdr>
        <w:top w:val="none" w:sz="0" w:space="0" w:color="auto"/>
        <w:left w:val="none" w:sz="0" w:space="0" w:color="auto"/>
        <w:bottom w:val="none" w:sz="0" w:space="0" w:color="auto"/>
        <w:right w:val="none" w:sz="0" w:space="0" w:color="auto"/>
      </w:divBdr>
    </w:div>
    <w:div w:id="1897428719">
      <w:bodyDiv w:val="1"/>
      <w:marLeft w:val="0"/>
      <w:marRight w:val="0"/>
      <w:marTop w:val="0"/>
      <w:marBottom w:val="0"/>
      <w:divBdr>
        <w:top w:val="none" w:sz="0" w:space="0" w:color="auto"/>
        <w:left w:val="none" w:sz="0" w:space="0" w:color="auto"/>
        <w:bottom w:val="none" w:sz="0" w:space="0" w:color="auto"/>
        <w:right w:val="none" w:sz="0" w:space="0" w:color="auto"/>
      </w:divBdr>
    </w:div>
    <w:div w:id="1898544043">
      <w:bodyDiv w:val="1"/>
      <w:marLeft w:val="0"/>
      <w:marRight w:val="0"/>
      <w:marTop w:val="0"/>
      <w:marBottom w:val="0"/>
      <w:divBdr>
        <w:top w:val="none" w:sz="0" w:space="0" w:color="auto"/>
        <w:left w:val="none" w:sz="0" w:space="0" w:color="auto"/>
        <w:bottom w:val="none" w:sz="0" w:space="0" w:color="auto"/>
        <w:right w:val="none" w:sz="0" w:space="0" w:color="auto"/>
      </w:divBdr>
    </w:div>
    <w:div w:id="1899627230">
      <w:bodyDiv w:val="1"/>
      <w:marLeft w:val="0"/>
      <w:marRight w:val="0"/>
      <w:marTop w:val="0"/>
      <w:marBottom w:val="0"/>
      <w:divBdr>
        <w:top w:val="none" w:sz="0" w:space="0" w:color="auto"/>
        <w:left w:val="none" w:sz="0" w:space="0" w:color="auto"/>
        <w:bottom w:val="none" w:sz="0" w:space="0" w:color="auto"/>
        <w:right w:val="none" w:sz="0" w:space="0" w:color="auto"/>
      </w:divBdr>
    </w:div>
    <w:div w:id="1900818473">
      <w:bodyDiv w:val="1"/>
      <w:marLeft w:val="0"/>
      <w:marRight w:val="0"/>
      <w:marTop w:val="0"/>
      <w:marBottom w:val="0"/>
      <w:divBdr>
        <w:top w:val="none" w:sz="0" w:space="0" w:color="auto"/>
        <w:left w:val="none" w:sz="0" w:space="0" w:color="auto"/>
        <w:bottom w:val="none" w:sz="0" w:space="0" w:color="auto"/>
        <w:right w:val="none" w:sz="0" w:space="0" w:color="auto"/>
      </w:divBdr>
    </w:div>
    <w:div w:id="1900938664">
      <w:bodyDiv w:val="1"/>
      <w:marLeft w:val="0"/>
      <w:marRight w:val="0"/>
      <w:marTop w:val="0"/>
      <w:marBottom w:val="0"/>
      <w:divBdr>
        <w:top w:val="none" w:sz="0" w:space="0" w:color="auto"/>
        <w:left w:val="none" w:sz="0" w:space="0" w:color="auto"/>
        <w:bottom w:val="none" w:sz="0" w:space="0" w:color="auto"/>
        <w:right w:val="none" w:sz="0" w:space="0" w:color="auto"/>
      </w:divBdr>
    </w:div>
    <w:div w:id="1901673387">
      <w:bodyDiv w:val="1"/>
      <w:marLeft w:val="0"/>
      <w:marRight w:val="0"/>
      <w:marTop w:val="0"/>
      <w:marBottom w:val="0"/>
      <w:divBdr>
        <w:top w:val="none" w:sz="0" w:space="0" w:color="auto"/>
        <w:left w:val="none" w:sz="0" w:space="0" w:color="auto"/>
        <w:bottom w:val="none" w:sz="0" w:space="0" w:color="auto"/>
        <w:right w:val="none" w:sz="0" w:space="0" w:color="auto"/>
      </w:divBdr>
    </w:div>
    <w:div w:id="1902596374">
      <w:bodyDiv w:val="1"/>
      <w:marLeft w:val="0"/>
      <w:marRight w:val="0"/>
      <w:marTop w:val="0"/>
      <w:marBottom w:val="0"/>
      <w:divBdr>
        <w:top w:val="none" w:sz="0" w:space="0" w:color="auto"/>
        <w:left w:val="none" w:sz="0" w:space="0" w:color="auto"/>
        <w:bottom w:val="none" w:sz="0" w:space="0" w:color="auto"/>
        <w:right w:val="none" w:sz="0" w:space="0" w:color="auto"/>
      </w:divBdr>
    </w:div>
    <w:div w:id="1902910761">
      <w:bodyDiv w:val="1"/>
      <w:marLeft w:val="0"/>
      <w:marRight w:val="0"/>
      <w:marTop w:val="0"/>
      <w:marBottom w:val="0"/>
      <w:divBdr>
        <w:top w:val="none" w:sz="0" w:space="0" w:color="auto"/>
        <w:left w:val="none" w:sz="0" w:space="0" w:color="auto"/>
        <w:bottom w:val="none" w:sz="0" w:space="0" w:color="auto"/>
        <w:right w:val="none" w:sz="0" w:space="0" w:color="auto"/>
      </w:divBdr>
    </w:div>
    <w:div w:id="1903363914">
      <w:bodyDiv w:val="1"/>
      <w:marLeft w:val="0"/>
      <w:marRight w:val="0"/>
      <w:marTop w:val="0"/>
      <w:marBottom w:val="0"/>
      <w:divBdr>
        <w:top w:val="none" w:sz="0" w:space="0" w:color="auto"/>
        <w:left w:val="none" w:sz="0" w:space="0" w:color="auto"/>
        <w:bottom w:val="none" w:sz="0" w:space="0" w:color="auto"/>
        <w:right w:val="none" w:sz="0" w:space="0" w:color="auto"/>
      </w:divBdr>
    </w:div>
    <w:div w:id="1904633780">
      <w:bodyDiv w:val="1"/>
      <w:marLeft w:val="0"/>
      <w:marRight w:val="0"/>
      <w:marTop w:val="0"/>
      <w:marBottom w:val="0"/>
      <w:divBdr>
        <w:top w:val="none" w:sz="0" w:space="0" w:color="auto"/>
        <w:left w:val="none" w:sz="0" w:space="0" w:color="auto"/>
        <w:bottom w:val="none" w:sz="0" w:space="0" w:color="auto"/>
        <w:right w:val="none" w:sz="0" w:space="0" w:color="auto"/>
      </w:divBdr>
    </w:div>
    <w:div w:id="1906260826">
      <w:bodyDiv w:val="1"/>
      <w:marLeft w:val="0"/>
      <w:marRight w:val="0"/>
      <w:marTop w:val="0"/>
      <w:marBottom w:val="0"/>
      <w:divBdr>
        <w:top w:val="none" w:sz="0" w:space="0" w:color="auto"/>
        <w:left w:val="none" w:sz="0" w:space="0" w:color="auto"/>
        <w:bottom w:val="none" w:sz="0" w:space="0" w:color="auto"/>
        <w:right w:val="none" w:sz="0" w:space="0" w:color="auto"/>
      </w:divBdr>
    </w:div>
    <w:div w:id="1906604425">
      <w:bodyDiv w:val="1"/>
      <w:marLeft w:val="0"/>
      <w:marRight w:val="0"/>
      <w:marTop w:val="0"/>
      <w:marBottom w:val="0"/>
      <w:divBdr>
        <w:top w:val="none" w:sz="0" w:space="0" w:color="auto"/>
        <w:left w:val="none" w:sz="0" w:space="0" w:color="auto"/>
        <w:bottom w:val="none" w:sz="0" w:space="0" w:color="auto"/>
        <w:right w:val="none" w:sz="0" w:space="0" w:color="auto"/>
      </w:divBdr>
    </w:div>
    <w:div w:id="1906716714">
      <w:bodyDiv w:val="1"/>
      <w:marLeft w:val="0"/>
      <w:marRight w:val="0"/>
      <w:marTop w:val="0"/>
      <w:marBottom w:val="0"/>
      <w:divBdr>
        <w:top w:val="none" w:sz="0" w:space="0" w:color="auto"/>
        <w:left w:val="none" w:sz="0" w:space="0" w:color="auto"/>
        <w:bottom w:val="none" w:sz="0" w:space="0" w:color="auto"/>
        <w:right w:val="none" w:sz="0" w:space="0" w:color="auto"/>
      </w:divBdr>
    </w:div>
    <w:div w:id="1908026592">
      <w:bodyDiv w:val="1"/>
      <w:marLeft w:val="0"/>
      <w:marRight w:val="0"/>
      <w:marTop w:val="0"/>
      <w:marBottom w:val="0"/>
      <w:divBdr>
        <w:top w:val="none" w:sz="0" w:space="0" w:color="auto"/>
        <w:left w:val="none" w:sz="0" w:space="0" w:color="auto"/>
        <w:bottom w:val="none" w:sz="0" w:space="0" w:color="auto"/>
        <w:right w:val="none" w:sz="0" w:space="0" w:color="auto"/>
      </w:divBdr>
    </w:div>
    <w:div w:id="1908806251">
      <w:bodyDiv w:val="1"/>
      <w:marLeft w:val="0"/>
      <w:marRight w:val="0"/>
      <w:marTop w:val="0"/>
      <w:marBottom w:val="0"/>
      <w:divBdr>
        <w:top w:val="none" w:sz="0" w:space="0" w:color="auto"/>
        <w:left w:val="none" w:sz="0" w:space="0" w:color="auto"/>
        <w:bottom w:val="none" w:sz="0" w:space="0" w:color="auto"/>
        <w:right w:val="none" w:sz="0" w:space="0" w:color="auto"/>
      </w:divBdr>
    </w:div>
    <w:div w:id="1909028755">
      <w:bodyDiv w:val="1"/>
      <w:marLeft w:val="0"/>
      <w:marRight w:val="0"/>
      <w:marTop w:val="0"/>
      <w:marBottom w:val="0"/>
      <w:divBdr>
        <w:top w:val="none" w:sz="0" w:space="0" w:color="auto"/>
        <w:left w:val="none" w:sz="0" w:space="0" w:color="auto"/>
        <w:bottom w:val="none" w:sz="0" w:space="0" w:color="auto"/>
        <w:right w:val="none" w:sz="0" w:space="0" w:color="auto"/>
      </w:divBdr>
    </w:div>
    <w:div w:id="1912961462">
      <w:bodyDiv w:val="1"/>
      <w:marLeft w:val="0"/>
      <w:marRight w:val="0"/>
      <w:marTop w:val="0"/>
      <w:marBottom w:val="0"/>
      <w:divBdr>
        <w:top w:val="none" w:sz="0" w:space="0" w:color="auto"/>
        <w:left w:val="none" w:sz="0" w:space="0" w:color="auto"/>
        <w:bottom w:val="none" w:sz="0" w:space="0" w:color="auto"/>
        <w:right w:val="none" w:sz="0" w:space="0" w:color="auto"/>
      </w:divBdr>
    </w:div>
    <w:div w:id="1913080122">
      <w:bodyDiv w:val="1"/>
      <w:marLeft w:val="0"/>
      <w:marRight w:val="0"/>
      <w:marTop w:val="0"/>
      <w:marBottom w:val="0"/>
      <w:divBdr>
        <w:top w:val="none" w:sz="0" w:space="0" w:color="auto"/>
        <w:left w:val="none" w:sz="0" w:space="0" w:color="auto"/>
        <w:bottom w:val="none" w:sz="0" w:space="0" w:color="auto"/>
        <w:right w:val="none" w:sz="0" w:space="0" w:color="auto"/>
      </w:divBdr>
    </w:div>
    <w:div w:id="1913464999">
      <w:bodyDiv w:val="1"/>
      <w:marLeft w:val="0"/>
      <w:marRight w:val="0"/>
      <w:marTop w:val="0"/>
      <w:marBottom w:val="0"/>
      <w:divBdr>
        <w:top w:val="none" w:sz="0" w:space="0" w:color="auto"/>
        <w:left w:val="none" w:sz="0" w:space="0" w:color="auto"/>
        <w:bottom w:val="none" w:sz="0" w:space="0" w:color="auto"/>
        <w:right w:val="none" w:sz="0" w:space="0" w:color="auto"/>
      </w:divBdr>
    </w:div>
    <w:div w:id="1915316100">
      <w:bodyDiv w:val="1"/>
      <w:marLeft w:val="0"/>
      <w:marRight w:val="0"/>
      <w:marTop w:val="0"/>
      <w:marBottom w:val="0"/>
      <w:divBdr>
        <w:top w:val="none" w:sz="0" w:space="0" w:color="auto"/>
        <w:left w:val="none" w:sz="0" w:space="0" w:color="auto"/>
        <w:bottom w:val="none" w:sz="0" w:space="0" w:color="auto"/>
        <w:right w:val="none" w:sz="0" w:space="0" w:color="auto"/>
      </w:divBdr>
    </w:div>
    <w:div w:id="1916933864">
      <w:bodyDiv w:val="1"/>
      <w:marLeft w:val="0"/>
      <w:marRight w:val="0"/>
      <w:marTop w:val="0"/>
      <w:marBottom w:val="0"/>
      <w:divBdr>
        <w:top w:val="none" w:sz="0" w:space="0" w:color="auto"/>
        <w:left w:val="none" w:sz="0" w:space="0" w:color="auto"/>
        <w:bottom w:val="none" w:sz="0" w:space="0" w:color="auto"/>
        <w:right w:val="none" w:sz="0" w:space="0" w:color="auto"/>
      </w:divBdr>
    </w:div>
    <w:div w:id="1917089484">
      <w:bodyDiv w:val="1"/>
      <w:marLeft w:val="0"/>
      <w:marRight w:val="0"/>
      <w:marTop w:val="0"/>
      <w:marBottom w:val="0"/>
      <w:divBdr>
        <w:top w:val="none" w:sz="0" w:space="0" w:color="auto"/>
        <w:left w:val="none" w:sz="0" w:space="0" w:color="auto"/>
        <w:bottom w:val="none" w:sz="0" w:space="0" w:color="auto"/>
        <w:right w:val="none" w:sz="0" w:space="0" w:color="auto"/>
      </w:divBdr>
    </w:div>
    <w:div w:id="1917275370">
      <w:bodyDiv w:val="1"/>
      <w:marLeft w:val="0"/>
      <w:marRight w:val="0"/>
      <w:marTop w:val="0"/>
      <w:marBottom w:val="0"/>
      <w:divBdr>
        <w:top w:val="none" w:sz="0" w:space="0" w:color="auto"/>
        <w:left w:val="none" w:sz="0" w:space="0" w:color="auto"/>
        <w:bottom w:val="none" w:sz="0" w:space="0" w:color="auto"/>
        <w:right w:val="none" w:sz="0" w:space="0" w:color="auto"/>
      </w:divBdr>
    </w:div>
    <w:div w:id="1917400237">
      <w:bodyDiv w:val="1"/>
      <w:marLeft w:val="0"/>
      <w:marRight w:val="0"/>
      <w:marTop w:val="0"/>
      <w:marBottom w:val="0"/>
      <w:divBdr>
        <w:top w:val="none" w:sz="0" w:space="0" w:color="auto"/>
        <w:left w:val="none" w:sz="0" w:space="0" w:color="auto"/>
        <w:bottom w:val="none" w:sz="0" w:space="0" w:color="auto"/>
        <w:right w:val="none" w:sz="0" w:space="0" w:color="auto"/>
      </w:divBdr>
    </w:div>
    <w:div w:id="1917741465">
      <w:bodyDiv w:val="1"/>
      <w:marLeft w:val="0"/>
      <w:marRight w:val="0"/>
      <w:marTop w:val="0"/>
      <w:marBottom w:val="0"/>
      <w:divBdr>
        <w:top w:val="none" w:sz="0" w:space="0" w:color="auto"/>
        <w:left w:val="none" w:sz="0" w:space="0" w:color="auto"/>
        <w:bottom w:val="none" w:sz="0" w:space="0" w:color="auto"/>
        <w:right w:val="none" w:sz="0" w:space="0" w:color="auto"/>
      </w:divBdr>
    </w:div>
    <w:div w:id="1918634773">
      <w:bodyDiv w:val="1"/>
      <w:marLeft w:val="0"/>
      <w:marRight w:val="0"/>
      <w:marTop w:val="0"/>
      <w:marBottom w:val="0"/>
      <w:divBdr>
        <w:top w:val="none" w:sz="0" w:space="0" w:color="auto"/>
        <w:left w:val="none" w:sz="0" w:space="0" w:color="auto"/>
        <w:bottom w:val="none" w:sz="0" w:space="0" w:color="auto"/>
        <w:right w:val="none" w:sz="0" w:space="0" w:color="auto"/>
      </w:divBdr>
    </w:div>
    <w:div w:id="1918980281">
      <w:bodyDiv w:val="1"/>
      <w:marLeft w:val="0"/>
      <w:marRight w:val="0"/>
      <w:marTop w:val="0"/>
      <w:marBottom w:val="0"/>
      <w:divBdr>
        <w:top w:val="none" w:sz="0" w:space="0" w:color="auto"/>
        <w:left w:val="none" w:sz="0" w:space="0" w:color="auto"/>
        <w:bottom w:val="none" w:sz="0" w:space="0" w:color="auto"/>
        <w:right w:val="none" w:sz="0" w:space="0" w:color="auto"/>
      </w:divBdr>
    </w:div>
    <w:div w:id="1919054161">
      <w:bodyDiv w:val="1"/>
      <w:marLeft w:val="0"/>
      <w:marRight w:val="0"/>
      <w:marTop w:val="0"/>
      <w:marBottom w:val="0"/>
      <w:divBdr>
        <w:top w:val="none" w:sz="0" w:space="0" w:color="auto"/>
        <w:left w:val="none" w:sz="0" w:space="0" w:color="auto"/>
        <w:bottom w:val="none" w:sz="0" w:space="0" w:color="auto"/>
        <w:right w:val="none" w:sz="0" w:space="0" w:color="auto"/>
      </w:divBdr>
    </w:div>
    <w:div w:id="1919291529">
      <w:bodyDiv w:val="1"/>
      <w:marLeft w:val="0"/>
      <w:marRight w:val="0"/>
      <w:marTop w:val="0"/>
      <w:marBottom w:val="0"/>
      <w:divBdr>
        <w:top w:val="none" w:sz="0" w:space="0" w:color="auto"/>
        <w:left w:val="none" w:sz="0" w:space="0" w:color="auto"/>
        <w:bottom w:val="none" w:sz="0" w:space="0" w:color="auto"/>
        <w:right w:val="none" w:sz="0" w:space="0" w:color="auto"/>
      </w:divBdr>
    </w:div>
    <w:div w:id="1920747629">
      <w:bodyDiv w:val="1"/>
      <w:marLeft w:val="0"/>
      <w:marRight w:val="0"/>
      <w:marTop w:val="0"/>
      <w:marBottom w:val="0"/>
      <w:divBdr>
        <w:top w:val="none" w:sz="0" w:space="0" w:color="auto"/>
        <w:left w:val="none" w:sz="0" w:space="0" w:color="auto"/>
        <w:bottom w:val="none" w:sz="0" w:space="0" w:color="auto"/>
        <w:right w:val="none" w:sz="0" w:space="0" w:color="auto"/>
      </w:divBdr>
    </w:div>
    <w:div w:id="1920945662">
      <w:bodyDiv w:val="1"/>
      <w:marLeft w:val="0"/>
      <w:marRight w:val="0"/>
      <w:marTop w:val="0"/>
      <w:marBottom w:val="0"/>
      <w:divBdr>
        <w:top w:val="none" w:sz="0" w:space="0" w:color="auto"/>
        <w:left w:val="none" w:sz="0" w:space="0" w:color="auto"/>
        <w:bottom w:val="none" w:sz="0" w:space="0" w:color="auto"/>
        <w:right w:val="none" w:sz="0" w:space="0" w:color="auto"/>
      </w:divBdr>
    </w:div>
    <w:div w:id="1921720205">
      <w:bodyDiv w:val="1"/>
      <w:marLeft w:val="0"/>
      <w:marRight w:val="0"/>
      <w:marTop w:val="0"/>
      <w:marBottom w:val="0"/>
      <w:divBdr>
        <w:top w:val="none" w:sz="0" w:space="0" w:color="auto"/>
        <w:left w:val="none" w:sz="0" w:space="0" w:color="auto"/>
        <w:bottom w:val="none" w:sz="0" w:space="0" w:color="auto"/>
        <w:right w:val="none" w:sz="0" w:space="0" w:color="auto"/>
      </w:divBdr>
    </w:div>
    <w:div w:id="1923293212">
      <w:bodyDiv w:val="1"/>
      <w:marLeft w:val="0"/>
      <w:marRight w:val="0"/>
      <w:marTop w:val="0"/>
      <w:marBottom w:val="0"/>
      <w:divBdr>
        <w:top w:val="none" w:sz="0" w:space="0" w:color="auto"/>
        <w:left w:val="none" w:sz="0" w:space="0" w:color="auto"/>
        <w:bottom w:val="none" w:sz="0" w:space="0" w:color="auto"/>
        <w:right w:val="none" w:sz="0" w:space="0" w:color="auto"/>
      </w:divBdr>
    </w:div>
    <w:div w:id="1923445354">
      <w:bodyDiv w:val="1"/>
      <w:marLeft w:val="0"/>
      <w:marRight w:val="0"/>
      <w:marTop w:val="0"/>
      <w:marBottom w:val="0"/>
      <w:divBdr>
        <w:top w:val="none" w:sz="0" w:space="0" w:color="auto"/>
        <w:left w:val="none" w:sz="0" w:space="0" w:color="auto"/>
        <w:bottom w:val="none" w:sz="0" w:space="0" w:color="auto"/>
        <w:right w:val="none" w:sz="0" w:space="0" w:color="auto"/>
      </w:divBdr>
    </w:div>
    <w:div w:id="1923560458">
      <w:bodyDiv w:val="1"/>
      <w:marLeft w:val="0"/>
      <w:marRight w:val="0"/>
      <w:marTop w:val="0"/>
      <w:marBottom w:val="0"/>
      <w:divBdr>
        <w:top w:val="none" w:sz="0" w:space="0" w:color="auto"/>
        <w:left w:val="none" w:sz="0" w:space="0" w:color="auto"/>
        <w:bottom w:val="none" w:sz="0" w:space="0" w:color="auto"/>
        <w:right w:val="none" w:sz="0" w:space="0" w:color="auto"/>
      </w:divBdr>
    </w:div>
    <w:div w:id="1923876716">
      <w:bodyDiv w:val="1"/>
      <w:marLeft w:val="0"/>
      <w:marRight w:val="0"/>
      <w:marTop w:val="0"/>
      <w:marBottom w:val="0"/>
      <w:divBdr>
        <w:top w:val="none" w:sz="0" w:space="0" w:color="auto"/>
        <w:left w:val="none" w:sz="0" w:space="0" w:color="auto"/>
        <w:bottom w:val="none" w:sz="0" w:space="0" w:color="auto"/>
        <w:right w:val="none" w:sz="0" w:space="0" w:color="auto"/>
      </w:divBdr>
    </w:div>
    <w:div w:id="1924143358">
      <w:bodyDiv w:val="1"/>
      <w:marLeft w:val="0"/>
      <w:marRight w:val="0"/>
      <w:marTop w:val="0"/>
      <w:marBottom w:val="0"/>
      <w:divBdr>
        <w:top w:val="none" w:sz="0" w:space="0" w:color="auto"/>
        <w:left w:val="none" w:sz="0" w:space="0" w:color="auto"/>
        <w:bottom w:val="none" w:sz="0" w:space="0" w:color="auto"/>
        <w:right w:val="none" w:sz="0" w:space="0" w:color="auto"/>
      </w:divBdr>
    </w:div>
    <w:div w:id="1925263105">
      <w:bodyDiv w:val="1"/>
      <w:marLeft w:val="0"/>
      <w:marRight w:val="0"/>
      <w:marTop w:val="0"/>
      <w:marBottom w:val="0"/>
      <w:divBdr>
        <w:top w:val="none" w:sz="0" w:space="0" w:color="auto"/>
        <w:left w:val="none" w:sz="0" w:space="0" w:color="auto"/>
        <w:bottom w:val="none" w:sz="0" w:space="0" w:color="auto"/>
        <w:right w:val="none" w:sz="0" w:space="0" w:color="auto"/>
      </w:divBdr>
    </w:div>
    <w:div w:id="1925724673">
      <w:bodyDiv w:val="1"/>
      <w:marLeft w:val="0"/>
      <w:marRight w:val="0"/>
      <w:marTop w:val="0"/>
      <w:marBottom w:val="0"/>
      <w:divBdr>
        <w:top w:val="none" w:sz="0" w:space="0" w:color="auto"/>
        <w:left w:val="none" w:sz="0" w:space="0" w:color="auto"/>
        <w:bottom w:val="none" w:sz="0" w:space="0" w:color="auto"/>
        <w:right w:val="none" w:sz="0" w:space="0" w:color="auto"/>
      </w:divBdr>
    </w:div>
    <w:div w:id="1926499855">
      <w:bodyDiv w:val="1"/>
      <w:marLeft w:val="0"/>
      <w:marRight w:val="0"/>
      <w:marTop w:val="0"/>
      <w:marBottom w:val="0"/>
      <w:divBdr>
        <w:top w:val="none" w:sz="0" w:space="0" w:color="auto"/>
        <w:left w:val="none" w:sz="0" w:space="0" w:color="auto"/>
        <w:bottom w:val="none" w:sz="0" w:space="0" w:color="auto"/>
        <w:right w:val="none" w:sz="0" w:space="0" w:color="auto"/>
      </w:divBdr>
    </w:div>
    <w:div w:id="1926649561">
      <w:bodyDiv w:val="1"/>
      <w:marLeft w:val="0"/>
      <w:marRight w:val="0"/>
      <w:marTop w:val="0"/>
      <w:marBottom w:val="0"/>
      <w:divBdr>
        <w:top w:val="none" w:sz="0" w:space="0" w:color="auto"/>
        <w:left w:val="none" w:sz="0" w:space="0" w:color="auto"/>
        <w:bottom w:val="none" w:sz="0" w:space="0" w:color="auto"/>
        <w:right w:val="none" w:sz="0" w:space="0" w:color="auto"/>
      </w:divBdr>
    </w:div>
    <w:div w:id="1926842127">
      <w:bodyDiv w:val="1"/>
      <w:marLeft w:val="0"/>
      <w:marRight w:val="0"/>
      <w:marTop w:val="0"/>
      <w:marBottom w:val="0"/>
      <w:divBdr>
        <w:top w:val="none" w:sz="0" w:space="0" w:color="auto"/>
        <w:left w:val="none" w:sz="0" w:space="0" w:color="auto"/>
        <w:bottom w:val="none" w:sz="0" w:space="0" w:color="auto"/>
        <w:right w:val="none" w:sz="0" w:space="0" w:color="auto"/>
      </w:divBdr>
    </w:div>
    <w:div w:id="1927570074">
      <w:bodyDiv w:val="1"/>
      <w:marLeft w:val="0"/>
      <w:marRight w:val="0"/>
      <w:marTop w:val="0"/>
      <w:marBottom w:val="0"/>
      <w:divBdr>
        <w:top w:val="none" w:sz="0" w:space="0" w:color="auto"/>
        <w:left w:val="none" w:sz="0" w:space="0" w:color="auto"/>
        <w:bottom w:val="none" w:sz="0" w:space="0" w:color="auto"/>
        <w:right w:val="none" w:sz="0" w:space="0" w:color="auto"/>
      </w:divBdr>
    </w:div>
    <w:div w:id="1928075161">
      <w:bodyDiv w:val="1"/>
      <w:marLeft w:val="0"/>
      <w:marRight w:val="0"/>
      <w:marTop w:val="0"/>
      <w:marBottom w:val="0"/>
      <w:divBdr>
        <w:top w:val="none" w:sz="0" w:space="0" w:color="auto"/>
        <w:left w:val="none" w:sz="0" w:space="0" w:color="auto"/>
        <w:bottom w:val="none" w:sz="0" w:space="0" w:color="auto"/>
        <w:right w:val="none" w:sz="0" w:space="0" w:color="auto"/>
      </w:divBdr>
    </w:div>
    <w:div w:id="1929264421">
      <w:bodyDiv w:val="1"/>
      <w:marLeft w:val="0"/>
      <w:marRight w:val="0"/>
      <w:marTop w:val="0"/>
      <w:marBottom w:val="0"/>
      <w:divBdr>
        <w:top w:val="none" w:sz="0" w:space="0" w:color="auto"/>
        <w:left w:val="none" w:sz="0" w:space="0" w:color="auto"/>
        <w:bottom w:val="none" w:sz="0" w:space="0" w:color="auto"/>
        <w:right w:val="none" w:sz="0" w:space="0" w:color="auto"/>
      </w:divBdr>
    </w:div>
    <w:div w:id="1932347705">
      <w:bodyDiv w:val="1"/>
      <w:marLeft w:val="0"/>
      <w:marRight w:val="0"/>
      <w:marTop w:val="0"/>
      <w:marBottom w:val="0"/>
      <w:divBdr>
        <w:top w:val="none" w:sz="0" w:space="0" w:color="auto"/>
        <w:left w:val="none" w:sz="0" w:space="0" w:color="auto"/>
        <w:bottom w:val="none" w:sz="0" w:space="0" w:color="auto"/>
        <w:right w:val="none" w:sz="0" w:space="0" w:color="auto"/>
      </w:divBdr>
    </w:div>
    <w:div w:id="1932546085">
      <w:bodyDiv w:val="1"/>
      <w:marLeft w:val="0"/>
      <w:marRight w:val="0"/>
      <w:marTop w:val="0"/>
      <w:marBottom w:val="0"/>
      <w:divBdr>
        <w:top w:val="none" w:sz="0" w:space="0" w:color="auto"/>
        <w:left w:val="none" w:sz="0" w:space="0" w:color="auto"/>
        <w:bottom w:val="none" w:sz="0" w:space="0" w:color="auto"/>
        <w:right w:val="none" w:sz="0" w:space="0" w:color="auto"/>
      </w:divBdr>
    </w:div>
    <w:div w:id="1933195913">
      <w:bodyDiv w:val="1"/>
      <w:marLeft w:val="0"/>
      <w:marRight w:val="0"/>
      <w:marTop w:val="0"/>
      <w:marBottom w:val="0"/>
      <w:divBdr>
        <w:top w:val="none" w:sz="0" w:space="0" w:color="auto"/>
        <w:left w:val="none" w:sz="0" w:space="0" w:color="auto"/>
        <w:bottom w:val="none" w:sz="0" w:space="0" w:color="auto"/>
        <w:right w:val="none" w:sz="0" w:space="0" w:color="auto"/>
      </w:divBdr>
    </w:div>
    <w:div w:id="1933466620">
      <w:bodyDiv w:val="1"/>
      <w:marLeft w:val="0"/>
      <w:marRight w:val="0"/>
      <w:marTop w:val="0"/>
      <w:marBottom w:val="0"/>
      <w:divBdr>
        <w:top w:val="none" w:sz="0" w:space="0" w:color="auto"/>
        <w:left w:val="none" w:sz="0" w:space="0" w:color="auto"/>
        <w:bottom w:val="none" w:sz="0" w:space="0" w:color="auto"/>
        <w:right w:val="none" w:sz="0" w:space="0" w:color="auto"/>
      </w:divBdr>
    </w:div>
    <w:div w:id="1934049766">
      <w:bodyDiv w:val="1"/>
      <w:marLeft w:val="0"/>
      <w:marRight w:val="0"/>
      <w:marTop w:val="0"/>
      <w:marBottom w:val="0"/>
      <w:divBdr>
        <w:top w:val="none" w:sz="0" w:space="0" w:color="auto"/>
        <w:left w:val="none" w:sz="0" w:space="0" w:color="auto"/>
        <w:bottom w:val="none" w:sz="0" w:space="0" w:color="auto"/>
        <w:right w:val="none" w:sz="0" w:space="0" w:color="auto"/>
      </w:divBdr>
    </w:div>
    <w:div w:id="1934196138">
      <w:bodyDiv w:val="1"/>
      <w:marLeft w:val="0"/>
      <w:marRight w:val="0"/>
      <w:marTop w:val="0"/>
      <w:marBottom w:val="0"/>
      <w:divBdr>
        <w:top w:val="none" w:sz="0" w:space="0" w:color="auto"/>
        <w:left w:val="none" w:sz="0" w:space="0" w:color="auto"/>
        <w:bottom w:val="none" w:sz="0" w:space="0" w:color="auto"/>
        <w:right w:val="none" w:sz="0" w:space="0" w:color="auto"/>
      </w:divBdr>
      <w:divsChild>
        <w:div w:id="1686907414">
          <w:marLeft w:val="480"/>
          <w:marRight w:val="0"/>
          <w:marTop w:val="0"/>
          <w:marBottom w:val="0"/>
          <w:divBdr>
            <w:top w:val="none" w:sz="0" w:space="0" w:color="auto"/>
            <w:left w:val="none" w:sz="0" w:space="0" w:color="auto"/>
            <w:bottom w:val="none" w:sz="0" w:space="0" w:color="auto"/>
            <w:right w:val="none" w:sz="0" w:space="0" w:color="auto"/>
          </w:divBdr>
        </w:div>
        <w:div w:id="650792588">
          <w:marLeft w:val="480"/>
          <w:marRight w:val="0"/>
          <w:marTop w:val="0"/>
          <w:marBottom w:val="0"/>
          <w:divBdr>
            <w:top w:val="none" w:sz="0" w:space="0" w:color="auto"/>
            <w:left w:val="none" w:sz="0" w:space="0" w:color="auto"/>
            <w:bottom w:val="none" w:sz="0" w:space="0" w:color="auto"/>
            <w:right w:val="none" w:sz="0" w:space="0" w:color="auto"/>
          </w:divBdr>
        </w:div>
      </w:divsChild>
    </w:div>
    <w:div w:id="1937054322">
      <w:bodyDiv w:val="1"/>
      <w:marLeft w:val="0"/>
      <w:marRight w:val="0"/>
      <w:marTop w:val="0"/>
      <w:marBottom w:val="0"/>
      <w:divBdr>
        <w:top w:val="none" w:sz="0" w:space="0" w:color="auto"/>
        <w:left w:val="none" w:sz="0" w:space="0" w:color="auto"/>
        <w:bottom w:val="none" w:sz="0" w:space="0" w:color="auto"/>
        <w:right w:val="none" w:sz="0" w:space="0" w:color="auto"/>
      </w:divBdr>
    </w:div>
    <w:div w:id="1937209420">
      <w:bodyDiv w:val="1"/>
      <w:marLeft w:val="0"/>
      <w:marRight w:val="0"/>
      <w:marTop w:val="0"/>
      <w:marBottom w:val="0"/>
      <w:divBdr>
        <w:top w:val="none" w:sz="0" w:space="0" w:color="auto"/>
        <w:left w:val="none" w:sz="0" w:space="0" w:color="auto"/>
        <w:bottom w:val="none" w:sz="0" w:space="0" w:color="auto"/>
        <w:right w:val="none" w:sz="0" w:space="0" w:color="auto"/>
      </w:divBdr>
    </w:div>
    <w:div w:id="1937328265">
      <w:bodyDiv w:val="1"/>
      <w:marLeft w:val="0"/>
      <w:marRight w:val="0"/>
      <w:marTop w:val="0"/>
      <w:marBottom w:val="0"/>
      <w:divBdr>
        <w:top w:val="none" w:sz="0" w:space="0" w:color="auto"/>
        <w:left w:val="none" w:sz="0" w:space="0" w:color="auto"/>
        <w:bottom w:val="none" w:sz="0" w:space="0" w:color="auto"/>
        <w:right w:val="none" w:sz="0" w:space="0" w:color="auto"/>
      </w:divBdr>
    </w:div>
    <w:div w:id="1937444194">
      <w:bodyDiv w:val="1"/>
      <w:marLeft w:val="0"/>
      <w:marRight w:val="0"/>
      <w:marTop w:val="0"/>
      <w:marBottom w:val="0"/>
      <w:divBdr>
        <w:top w:val="none" w:sz="0" w:space="0" w:color="auto"/>
        <w:left w:val="none" w:sz="0" w:space="0" w:color="auto"/>
        <w:bottom w:val="none" w:sz="0" w:space="0" w:color="auto"/>
        <w:right w:val="none" w:sz="0" w:space="0" w:color="auto"/>
      </w:divBdr>
    </w:div>
    <w:div w:id="1938174071">
      <w:bodyDiv w:val="1"/>
      <w:marLeft w:val="0"/>
      <w:marRight w:val="0"/>
      <w:marTop w:val="0"/>
      <w:marBottom w:val="0"/>
      <w:divBdr>
        <w:top w:val="none" w:sz="0" w:space="0" w:color="auto"/>
        <w:left w:val="none" w:sz="0" w:space="0" w:color="auto"/>
        <w:bottom w:val="none" w:sz="0" w:space="0" w:color="auto"/>
        <w:right w:val="none" w:sz="0" w:space="0" w:color="auto"/>
      </w:divBdr>
    </w:div>
    <w:div w:id="1938903993">
      <w:bodyDiv w:val="1"/>
      <w:marLeft w:val="0"/>
      <w:marRight w:val="0"/>
      <w:marTop w:val="0"/>
      <w:marBottom w:val="0"/>
      <w:divBdr>
        <w:top w:val="none" w:sz="0" w:space="0" w:color="auto"/>
        <w:left w:val="none" w:sz="0" w:space="0" w:color="auto"/>
        <w:bottom w:val="none" w:sz="0" w:space="0" w:color="auto"/>
        <w:right w:val="none" w:sz="0" w:space="0" w:color="auto"/>
      </w:divBdr>
    </w:div>
    <w:div w:id="1940019930">
      <w:bodyDiv w:val="1"/>
      <w:marLeft w:val="0"/>
      <w:marRight w:val="0"/>
      <w:marTop w:val="0"/>
      <w:marBottom w:val="0"/>
      <w:divBdr>
        <w:top w:val="none" w:sz="0" w:space="0" w:color="auto"/>
        <w:left w:val="none" w:sz="0" w:space="0" w:color="auto"/>
        <w:bottom w:val="none" w:sz="0" w:space="0" w:color="auto"/>
        <w:right w:val="none" w:sz="0" w:space="0" w:color="auto"/>
      </w:divBdr>
    </w:div>
    <w:div w:id="1941445161">
      <w:bodyDiv w:val="1"/>
      <w:marLeft w:val="0"/>
      <w:marRight w:val="0"/>
      <w:marTop w:val="0"/>
      <w:marBottom w:val="0"/>
      <w:divBdr>
        <w:top w:val="none" w:sz="0" w:space="0" w:color="auto"/>
        <w:left w:val="none" w:sz="0" w:space="0" w:color="auto"/>
        <w:bottom w:val="none" w:sz="0" w:space="0" w:color="auto"/>
        <w:right w:val="none" w:sz="0" w:space="0" w:color="auto"/>
      </w:divBdr>
    </w:div>
    <w:div w:id="1941796468">
      <w:bodyDiv w:val="1"/>
      <w:marLeft w:val="0"/>
      <w:marRight w:val="0"/>
      <w:marTop w:val="0"/>
      <w:marBottom w:val="0"/>
      <w:divBdr>
        <w:top w:val="none" w:sz="0" w:space="0" w:color="auto"/>
        <w:left w:val="none" w:sz="0" w:space="0" w:color="auto"/>
        <w:bottom w:val="none" w:sz="0" w:space="0" w:color="auto"/>
        <w:right w:val="none" w:sz="0" w:space="0" w:color="auto"/>
      </w:divBdr>
    </w:div>
    <w:div w:id="1943225883">
      <w:bodyDiv w:val="1"/>
      <w:marLeft w:val="0"/>
      <w:marRight w:val="0"/>
      <w:marTop w:val="0"/>
      <w:marBottom w:val="0"/>
      <w:divBdr>
        <w:top w:val="none" w:sz="0" w:space="0" w:color="auto"/>
        <w:left w:val="none" w:sz="0" w:space="0" w:color="auto"/>
        <w:bottom w:val="none" w:sz="0" w:space="0" w:color="auto"/>
        <w:right w:val="none" w:sz="0" w:space="0" w:color="auto"/>
      </w:divBdr>
    </w:div>
    <w:div w:id="1943410625">
      <w:bodyDiv w:val="1"/>
      <w:marLeft w:val="0"/>
      <w:marRight w:val="0"/>
      <w:marTop w:val="0"/>
      <w:marBottom w:val="0"/>
      <w:divBdr>
        <w:top w:val="none" w:sz="0" w:space="0" w:color="auto"/>
        <w:left w:val="none" w:sz="0" w:space="0" w:color="auto"/>
        <w:bottom w:val="none" w:sz="0" w:space="0" w:color="auto"/>
        <w:right w:val="none" w:sz="0" w:space="0" w:color="auto"/>
      </w:divBdr>
    </w:div>
    <w:div w:id="1943878647">
      <w:bodyDiv w:val="1"/>
      <w:marLeft w:val="0"/>
      <w:marRight w:val="0"/>
      <w:marTop w:val="0"/>
      <w:marBottom w:val="0"/>
      <w:divBdr>
        <w:top w:val="none" w:sz="0" w:space="0" w:color="auto"/>
        <w:left w:val="none" w:sz="0" w:space="0" w:color="auto"/>
        <w:bottom w:val="none" w:sz="0" w:space="0" w:color="auto"/>
        <w:right w:val="none" w:sz="0" w:space="0" w:color="auto"/>
      </w:divBdr>
    </w:div>
    <w:div w:id="1945459924">
      <w:bodyDiv w:val="1"/>
      <w:marLeft w:val="0"/>
      <w:marRight w:val="0"/>
      <w:marTop w:val="0"/>
      <w:marBottom w:val="0"/>
      <w:divBdr>
        <w:top w:val="none" w:sz="0" w:space="0" w:color="auto"/>
        <w:left w:val="none" w:sz="0" w:space="0" w:color="auto"/>
        <w:bottom w:val="none" w:sz="0" w:space="0" w:color="auto"/>
        <w:right w:val="none" w:sz="0" w:space="0" w:color="auto"/>
      </w:divBdr>
    </w:div>
    <w:div w:id="1947695093">
      <w:bodyDiv w:val="1"/>
      <w:marLeft w:val="0"/>
      <w:marRight w:val="0"/>
      <w:marTop w:val="0"/>
      <w:marBottom w:val="0"/>
      <w:divBdr>
        <w:top w:val="none" w:sz="0" w:space="0" w:color="auto"/>
        <w:left w:val="none" w:sz="0" w:space="0" w:color="auto"/>
        <w:bottom w:val="none" w:sz="0" w:space="0" w:color="auto"/>
        <w:right w:val="none" w:sz="0" w:space="0" w:color="auto"/>
      </w:divBdr>
    </w:div>
    <w:div w:id="1947732666">
      <w:bodyDiv w:val="1"/>
      <w:marLeft w:val="0"/>
      <w:marRight w:val="0"/>
      <w:marTop w:val="0"/>
      <w:marBottom w:val="0"/>
      <w:divBdr>
        <w:top w:val="none" w:sz="0" w:space="0" w:color="auto"/>
        <w:left w:val="none" w:sz="0" w:space="0" w:color="auto"/>
        <w:bottom w:val="none" w:sz="0" w:space="0" w:color="auto"/>
        <w:right w:val="none" w:sz="0" w:space="0" w:color="auto"/>
      </w:divBdr>
    </w:div>
    <w:div w:id="1948344645">
      <w:bodyDiv w:val="1"/>
      <w:marLeft w:val="0"/>
      <w:marRight w:val="0"/>
      <w:marTop w:val="0"/>
      <w:marBottom w:val="0"/>
      <w:divBdr>
        <w:top w:val="none" w:sz="0" w:space="0" w:color="auto"/>
        <w:left w:val="none" w:sz="0" w:space="0" w:color="auto"/>
        <w:bottom w:val="none" w:sz="0" w:space="0" w:color="auto"/>
        <w:right w:val="none" w:sz="0" w:space="0" w:color="auto"/>
      </w:divBdr>
    </w:div>
    <w:div w:id="1948392857">
      <w:bodyDiv w:val="1"/>
      <w:marLeft w:val="0"/>
      <w:marRight w:val="0"/>
      <w:marTop w:val="0"/>
      <w:marBottom w:val="0"/>
      <w:divBdr>
        <w:top w:val="none" w:sz="0" w:space="0" w:color="auto"/>
        <w:left w:val="none" w:sz="0" w:space="0" w:color="auto"/>
        <w:bottom w:val="none" w:sz="0" w:space="0" w:color="auto"/>
        <w:right w:val="none" w:sz="0" w:space="0" w:color="auto"/>
      </w:divBdr>
    </w:div>
    <w:div w:id="1948582109">
      <w:bodyDiv w:val="1"/>
      <w:marLeft w:val="0"/>
      <w:marRight w:val="0"/>
      <w:marTop w:val="0"/>
      <w:marBottom w:val="0"/>
      <w:divBdr>
        <w:top w:val="none" w:sz="0" w:space="0" w:color="auto"/>
        <w:left w:val="none" w:sz="0" w:space="0" w:color="auto"/>
        <w:bottom w:val="none" w:sz="0" w:space="0" w:color="auto"/>
        <w:right w:val="none" w:sz="0" w:space="0" w:color="auto"/>
      </w:divBdr>
    </w:div>
    <w:div w:id="1948923252">
      <w:bodyDiv w:val="1"/>
      <w:marLeft w:val="0"/>
      <w:marRight w:val="0"/>
      <w:marTop w:val="0"/>
      <w:marBottom w:val="0"/>
      <w:divBdr>
        <w:top w:val="none" w:sz="0" w:space="0" w:color="auto"/>
        <w:left w:val="none" w:sz="0" w:space="0" w:color="auto"/>
        <w:bottom w:val="none" w:sz="0" w:space="0" w:color="auto"/>
        <w:right w:val="none" w:sz="0" w:space="0" w:color="auto"/>
      </w:divBdr>
    </w:div>
    <w:div w:id="1949775785">
      <w:bodyDiv w:val="1"/>
      <w:marLeft w:val="0"/>
      <w:marRight w:val="0"/>
      <w:marTop w:val="0"/>
      <w:marBottom w:val="0"/>
      <w:divBdr>
        <w:top w:val="none" w:sz="0" w:space="0" w:color="auto"/>
        <w:left w:val="none" w:sz="0" w:space="0" w:color="auto"/>
        <w:bottom w:val="none" w:sz="0" w:space="0" w:color="auto"/>
        <w:right w:val="none" w:sz="0" w:space="0" w:color="auto"/>
      </w:divBdr>
    </w:div>
    <w:div w:id="1952205989">
      <w:bodyDiv w:val="1"/>
      <w:marLeft w:val="0"/>
      <w:marRight w:val="0"/>
      <w:marTop w:val="0"/>
      <w:marBottom w:val="0"/>
      <w:divBdr>
        <w:top w:val="none" w:sz="0" w:space="0" w:color="auto"/>
        <w:left w:val="none" w:sz="0" w:space="0" w:color="auto"/>
        <w:bottom w:val="none" w:sz="0" w:space="0" w:color="auto"/>
        <w:right w:val="none" w:sz="0" w:space="0" w:color="auto"/>
      </w:divBdr>
    </w:div>
    <w:div w:id="1952273796">
      <w:bodyDiv w:val="1"/>
      <w:marLeft w:val="0"/>
      <w:marRight w:val="0"/>
      <w:marTop w:val="0"/>
      <w:marBottom w:val="0"/>
      <w:divBdr>
        <w:top w:val="none" w:sz="0" w:space="0" w:color="auto"/>
        <w:left w:val="none" w:sz="0" w:space="0" w:color="auto"/>
        <w:bottom w:val="none" w:sz="0" w:space="0" w:color="auto"/>
        <w:right w:val="none" w:sz="0" w:space="0" w:color="auto"/>
      </w:divBdr>
    </w:div>
    <w:div w:id="1953248395">
      <w:bodyDiv w:val="1"/>
      <w:marLeft w:val="0"/>
      <w:marRight w:val="0"/>
      <w:marTop w:val="0"/>
      <w:marBottom w:val="0"/>
      <w:divBdr>
        <w:top w:val="none" w:sz="0" w:space="0" w:color="auto"/>
        <w:left w:val="none" w:sz="0" w:space="0" w:color="auto"/>
        <w:bottom w:val="none" w:sz="0" w:space="0" w:color="auto"/>
        <w:right w:val="none" w:sz="0" w:space="0" w:color="auto"/>
      </w:divBdr>
    </w:div>
    <w:div w:id="1953515186">
      <w:bodyDiv w:val="1"/>
      <w:marLeft w:val="0"/>
      <w:marRight w:val="0"/>
      <w:marTop w:val="0"/>
      <w:marBottom w:val="0"/>
      <w:divBdr>
        <w:top w:val="none" w:sz="0" w:space="0" w:color="auto"/>
        <w:left w:val="none" w:sz="0" w:space="0" w:color="auto"/>
        <w:bottom w:val="none" w:sz="0" w:space="0" w:color="auto"/>
        <w:right w:val="none" w:sz="0" w:space="0" w:color="auto"/>
      </w:divBdr>
    </w:div>
    <w:div w:id="1954747640">
      <w:bodyDiv w:val="1"/>
      <w:marLeft w:val="0"/>
      <w:marRight w:val="0"/>
      <w:marTop w:val="0"/>
      <w:marBottom w:val="0"/>
      <w:divBdr>
        <w:top w:val="none" w:sz="0" w:space="0" w:color="auto"/>
        <w:left w:val="none" w:sz="0" w:space="0" w:color="auto"/>
        <w:bottom w:val="none" w:sz="0" w:space="0" w:color="auto"/>
        <w:right w:val="none" w:sz="0" w:space="0" w:color="auto"/>
      </w:divBdr>
    </w:div>
    <w:div w:id="1954895433">
      <w:bodyDiv w:val="1"/>
      <w:marLeft w:val="0"/>
      <w:marRight w:val="0"/>
      <w:marTop w:val="0"/>
      <w:marBottom w:val="0"/>
      <w:divBdr>
        <w:top w:val="none" w:sz="0" w:space="0" w:color="auto"/>
        <w:left w:val="none" w:sz="0" w:space="0" w:color="auto"/>
        <w:bottom w:val="none" w:sz="0" w:space="0" w:color="auto"/>
        <w:right w:val="none" w:sz="0" w:space="0" w:color="auto"/>
      </w:divBdr>
    </w:div>
    <w:div w:id="1955358146">
      <w:bodyDiv w:val="1"/>
      <w:marLeft w:val="0"/>
      <w:marRight w:val="0"/>
      <w:marTop w:val="0"/>
      <w:marBottom w:val="0"/>
      <w:divBdr>
        <w:top w:val="none" w:sz="0" w:space="0" w:color="auto"/>
        <w:left w:val="none" w:sz="0" w:space="0" w:color="auto"/>
        <w:bottom w:val="none" w:sz="0" w:space="0" w:color="auto"/>
        <w:right w:val="none" w:sz="0" w:space="0" w:color="auto"/>
      </w:divBdr>
    </w:div>
    <w:div w:id="1955793367">
      <w:bodyDiv w:val="1"/>
      <w:marLeft w:val="0"/>
      <w:marRight w:val="0"/>
      <w:marTop w:val="0"/>
      <w:marBottom w:val="0"/>
      <w:divBdr>
        <w:top w:val="none" w:sz="0" w:space="0" w:color="auto"/>
        <w:left w:val="none" w:sz="0" w:space="0" w:color="auto"/>
        <w:bottom w:val="none" w:sz="0" w:space="0" w:color="auto"/>
        <w:right w:val="none" w:sz="0" w:space="0" w:color="auto"/>
      </w:divBdr>
    </w:div>
    <w:div w:id="1956593551">
      <w:bodyDiv w:val="1"/>
      <w:marLeft w:val="0"/>
      <w:marRight w:val="0"/>
      <w:marTop w:val="0"/>
      <w:marBottom w:val="0"/>
      <w:divBdr>
        <w:top w:val="none" w:sz="0" w:space="0" w:color="auto"/>
        <w:left w:val="none" w:sz="0" w:space="0" w:color="auto"/>
        <w:bottom w:val="none" w:sz="0" w:space="0" w:color="auto"/>
        <w:right w:val="none" w:sz="0" w:space="0" w:color="auto"/>
      </w:divBdr>
    </w:div>
    <w:div w:id="1957247459">
      <w:bodyDiv w:val="1"/>
      <w:marLeft w:val="0"/>
      <w:marRight w:val="0"/>
      <w:marTop w:val="0"/>
      <w:marBottom w:val="0"/>
      <w:divBdr>
        <w:top w:val="none" w:sz="0" w:space="0" w:color="auto"/>
        <w:left w:val="none" w:sz="0" w:space="0" w:color="auto"/>
        <w:bottom w:val="none" w:sz="0" w:space="0" w:color="auto"/>
        <w:right w:val="none" w:sz="0" w:space="0" w:color="auto"/>
      </w:divBdr>
    </w:div>
    <w:div w:id="1957519647">
      <w:bodyDiv w:val="1"/>
      <w:marLeft w:val="0"/>
      <w:marRight w:val="0"/>
      <w:marTop w:val="0"/>
      <w:marBottom w:val="0"/>
      <w:divBdr>
        <w:top w:val="none" w:sz="0" w:space="0" w:color="auto"/>
        <w:left w:val="none" w:sz="0" w:space="0" w:color="auto"/>
        <w:bottom w:val="none" w:sz="0" w:space="0" w:color="auto"/>
        <w:right w:val="none" w:sz="0" w:space="0" w:color="auto"/>
      </w:divBdr>
    </w:div>
    <w:div w:id="1960523144">
      <w:bodyDiv w:val="1"/>
      <w:marLeft w:val="0"/>
      <w:marRight w:val="0"/>
      <w:marTop w:val="0"/>
      <w:marBottom w:val="0"/>
      <w:divBdr>
        <w:top w:val="none" w:sz="0" w:space="0" w:color="auto"/>
        <w:left w:val="none" w:sz="0" w:space="0" w:color="auto"/>
        <w:bottom w:val="none" w:sz="0" w:space="0" w:color="auto"/>
        <w:right w:val="none" w:sz="0" w:space="0" w:color="auto"/>
      </w:divBdr>
    </w:div>
    <w:div w:id="1961958504">
      <w:bodyDiv w:val="1"/>
      <w:marLeft w:val="0"/>
      <w:marRight w:val="0"/>
      <w:marTop w:val="0"/>
      <w:marBottom w:val="0"/>
      <w:divBdr>
        <w:top w:val="none" w:sz="0" w:space="0" w:color="auto"/>
        <w:left w:val="none" w:sz="0" w:space="0" w:color="auto"/>
        <w:bottom w:val="none" w:sz="0" w:space="0" w:color="auto"/>
        <w:right w:val="none" w:sz="0" w:space="0" w:color="auto"/>
      </w:divBdr>
    </w:div>
    <w:div w:id="1962152210">
      <w:bodyDiv w:val="1"/>
      <w:marLeft w:val="0"/>
      <w:marRight w:val="0"/>
      <w:marTop w:val="0"/>
      <w:marBottom w:val="0"/>
      <w:divBdr>
        <w:top w:val="none" w:sz="0" w:space="0" w:color="auto"/>
        <w:left w:val="none" w:sz="0" w:space="0" w:color="auto"/>
        <w:bottom w:val="none" w:sz="0" w:space="0" w:color="auto"/>
        <w:right w:val="none" w:sz="0" w:space="0" w:color="auto"/>
      </w:divBdr>
    </w:div>
    <w:div w:id="1962220141">
      <w:bodyDiv w:val="1"/>
      <w:marLeft w:val="0"/>
      <w:marRight w:val="0"/>
      <w:marTop w:val="0"/>
      <w:marBottom w:val="0"/>
      <w:divBdr>
        <w:top w:val="none" w:sz="0" w:space="0" w:color="auto"/>
        <w:left w:val="none" w:sz="0" w:space="0" w:color="auto"/>
        <w:bottom w:val="none" w:sz="0" w:space="0" w:color="auto"/>
        <w:right w:val="none" w:sz="0" w:space="0" w:color="auto"/>
      </w:divBdr>
    </w:div>
    <w:div w:id="1962296567">
      <w:bodyDiv w:val="1"/>
      <w:marLeft w:val="0"/>
      <w:marRight w:val="0"/>
      <w:marTop w:val="0"/>
      <w:marBottom w:val="0"/>
      <w:divBdr>
        <w:top w:val="none" w:sz="0" w:space="0" w:color="auto"/>
        <w:left w:val="none" w:sz="0" w:space="0" w:color="auto"/>
        <w:bottom w:val="none" w:sz="0" w:space="0" w:color="auto"/>
        <w:right w:val="none" w:sz="0" w:space="0" w:color="auto"/>
      </w:divBdr>
    </w:div>
    <w:div w:id="1962373110">
      <w:bodyDiv w:val="1"/>
      <w:marLeft w:val="0"/>
      <w:marRight w:val="0"/>
      <w:marTop w:val="0"/>
      <w:marBottom w:val="0"/>
      <w:divBdr>
        <w:top w:val="none" w:sz="0" w:space="0" w:color="auto"/>
        <w:left w:val="none" w:sz="0" w:space="0" w:color="auto"/>
        <w:bottom w:val="none" w:sz="0" w:space="0" w:color="auto"/>
        <w:right w:val="none" w:sz="0" w:space="0" w:color="auto"/>
      </w:divBdr>
    </w:div>
    <w:div w:id="1962834051">
      <w:bodyDiv w:val="1"/>
      <w:marLeft w:val="0"/>
      <w:marRight w:val="0"/>
      <w:marTop w:val="0"/>
      <w:marBottom w:val="0"/>
      <w:divBdr>
        <w:top w:val="none" w:sz="0" w:space="0" w:color="auto"/>
        <w:left w:val="none" w:sz="0" w:space="0" w:color="auto"/>
        <w:bottom w:val="none" w:sz="0" w:space="0" w:color="auto"/>
        <w:right w:val="none" w:sz="0" w:space="0" w:color="auto"/>
      </w:divBdr>
    </w:div>
    <w:div w:id="1963151437">
      <w:bodyDiv w:val="1"/>
      <w:marLeft w:val="0"/>
      <w:marRight w:val="0"/>
      <w:marTop w:val="0"/>
      <w:marBottom w:val="0"/>
      <w:divBdr>
        <w:top w:val="none" w:sz="0" w:space="0" w:color="auto"/>
        <w:left w:val="none" w:sz="0" w:space="0" w:color="auto"/>
        <w:bottom w:val="none" w:sz="0" w:space="0" w:color="auto"/>
        <w:right w:val="none" w:sz="0" w:space="0" w:color="auto"/>
      </w:divBdr>
    </w:div>
    <w:div w:id="1963537081">
      <w:bodyDiv w:val="1"/>
      <w:marLeft w:val="0"/>
      <w:marRight w:val="0"/>
      <w:marTop w:val="0"/>
      <w:marBottom w:val="0"/>
      <w:divBdr>
        <w:top w:val="none" w:sz="0" w:space="0" w:color="auto"/>
        <w:left w:val="none" w:sz="0" w:space="0" w:color="auto"/>
        <w:bottom w:val="none" w:sz="0" w:space="0" w:color="auto"/>
        <w:right w:val="none" w:sz="0" w:space="0" w:color="auto"/>
      </w:divBdr>
    </w:div>
    <w:div w:id="1964268433">
      <w:bodyDiv w:val="1"/>
      <w:marLeft w:val="0"/>
      <w:marRight w:val="0"/>
      <w:marTop w:val="0"/>
      <w:marBottom w:val="0"/>
      <w:divBdr>
        <w:top w:val="none" w:sz="0" w:space="0" w:color="auto"/>
        <w:left w:val="none" w:sz="0" w:space="0" w:color="auto"/>
        <w:bottom w:val="none" w:sz="0" w:space="0" w:color="auto"/>
        <w:right w:val="none" w:sz="0" w:space="0" w:color="auto"/>
      </w:divBdr>
    </w:div>
    <w:div w:id="1965385071">
      <w:bodyDiv w:val="1"/>
      <w:marLeft w:val="0"/>
      <w:marRight w:val="0"/>
      <w:marTop w:val="0"/>
      <w:marBottom w:val="0"/>
      <w:divBdr>
        <w:top w:val="none" w:sz="0" w:space="0" w:color="auto"/>
        <w:left w:val="none" w:sz="0" w:space="0" w:color="auto"/>
        <w:bottom w:val="none" w:sz="0" w:space="0" w:color="auto"/>
        <w:right w:val="none" w:sz="0" w:space="0" w:color="auto"/>
      </w:divBdr>
    </w:div>
    <w:div w:id="1966351601">
      <w:bodyDiv w:val="1"/>
      <w:marLeft w:val="0"/>
      <w:marRight w:val="0"/>
      <w:marTop w:val="0"/>
      <w:marBottom w:val="0"/>
      <w:divBdr>
        <w:top w:val="none" w:sz="0" w:space="0" w:color="auto"/>
        <w:left w:val="none" w:sz="0" w:space="0" w:color="auto"/>
        <w:bottom w:val="none" w:sz="0" w:space="0" w:color="auto"/>
        <w:right w:val="none" w:sz="0" w:space="0" w:color="auto"/>
      </w:divBdr>
    </w:div>
    <w:div w:id="1967657189">
      <w:bodyDiv w:val="1"/>
      <w:marLeft w:val="0"/>
      <w:marRight w:val="0"/>
      <w:marTop w:val="0"/>
      <w:marBottom w:val="0"/>
      <w:divBdr>
        <w:top w:val="none" w:sz="0" w:space="0" w:color="auto"/>
        <w:left w:val="none" w:sz="0" w:space="0" w:color="auto"/>
        <w:bottom w:val="none" w:sz="0" w:space="0" w:color="auto"/>
        <w:right w:val="none" w:sz="0" w:space="0" w:color="auto"/>
      </w:divBdr>
    </w:div>
    <w:div w:id="1967736125">
      <w:bodyDiv w:val="1"/>
      <w:marLeft w:val="0"/>
      <w:marRight w:val="0"/>
      <w:marTop w:val="0"/>
      <w:marBottom w:val="0"/>
      <w:divBdr>
        <w:top w:val="none" w:sz="0" w:space="0" w:color="auto"/>
        <w:left w:val="none" w:sz="0" w:space="0" w:color="auto"/>
        <w:bottom w:val="none" w:sz="0" w:space="0" w:color="auto"/>
        <w:right w:val="none" w:sz="0" w:space="0" w:color="auto"/>
      </w:divBdr>
    </w:div>
    <w:div w:id="1968848850">
      <w:bodyDiv w:val="1"/>
      <w:marLeft w:val="0"/>
      <w:marRight w:val="0"/>
      <w:marTop w:val="0"/>
      <w:marBottom w:val="0"/>
      <w:divBdr>
        <w:top w:val="none" w:sz="0" w:space="0" w:color="auto"/>
        <w:left w:val="none" w:sz="0" w:space="0" w:color="auto"/>
        <w:bottom w:val="none" w:sz="0" w:space="0" w:color="auto"/>
        <w:right w:val="none" w:sz="0" w:space="0" w:color="auto"/>
      </w:divBdr>
    </w:div>
    <w:div w:id="1968967631">
      <w:bodyDiv w:val="1"/>
      <w:marLeft w:val="0"/>
      <w:marRight w:val="0"/>
      <w:marTop w:val="0"/>
      <w:marBottom w:val="0"/>
      <w:divBdr>
        <w:top w:val="none" w:sz="0" w:space="0" w:color="auto"/>
        <w:left w:val="none" w:sz="0" w:space="0" w:color="auto"/>
        <w:bottom w:val="none" w:sz="0" w:space="0" w:color="auto"/>
        <w:right w:val="none" w:sz="0" w:space="0" w:color="auto"/>
      </w:divBdr>
    </w:div>
    <w:div w:id="1971085604">
      <w:bodyDiv w:val="1"/>
      <w:marLeft w:val="0"/>
      <w:marRight w:val="0"/>
      <w:marTop w:val="0"/>
      <w:marBottom w:val="0"/>
      <w:divBdr>
        <w:top w:val="none" w:sz="0" w:space="0" w:color="auto"/>
        <w:left w:val="none" w:sz="0" w:space="0" w:color="auto"/>
        <w:bottom w:val="none" w:sz="0" w:space="0" w:color="auto"/>
        <w:right w:val="none" w:sz="0" w:space="0" w:color="auto"/>
      </w:divBdr>
    </w:div>
    <w:div w:id="1972324655">
      <w:bodyDiv w:val="1"/>
      <w:marLeft w:val="0"/>
      <w:marRight w:val="0"/>
      <w:marTop w:val="0"/>
      <w:marBottom w:val="0"/>
      <w:divBdr>
        <w:top w:val="none" w:sz="0" w:space="0" w:color="auto"/>
        <w:left w:val="none" w:sz="0" w:space="0" w:color="auto"/>
        <w:bottom w:val="none" w:sz="0" w:space="0" w:color="auto"/>
        <w:right w:val="none" w:sz="0" w:space="0" w:color="auto"/>
      </w:divBdr>
    </w:div>
    <w:div w:id="1972779597">
      <w:bodyDiv w:val="1"/>
      <w:marLeft w:val="0"/>
      <w:marRight w:val="0"/>
      <w:marTop w:val="0"/>
      <w:marBottom w:val="0"/>
      <w:divBdr>
        <w:top w:val="none" w:sz="0" w:space="0" w:color="auto"/>
        <w:left w:val="none" w:sz="0" w:space="0" w:color="auto"/>
        <w:bottom w:val="none" w:sz="0" w:space="0" w:color="auto"/>
        <w:right w:val="none" w:sz="0" w:space="0" w:color="auto"/>
      </w:divBdr>
    </w:div>
    <w:div w:id="1974142070">
      <w:bodyDiv w:val="1"/>
      <w:marLeft w:val="0"/>
      <w:marRight w:val="0"/>
      <w:marTop w:val="0"/>
      <w:marBottom w:val="0"/>
      <w:divBdr>
        <w:top w:val="none" w:sz="0" w:space="0" w:color="auto"/>
        <w:left w:val="none" w:sz="0" w:space="0" w:color="auto"/>
        <w:bottom w:val="none" w:sz="0" w:space="0" w:color="auto"/>
        <w:right w:val="none" w:sz="0" w:space="0" w:color="auto"/>
      </w:divBdr>
    </w:div>
    <w:div w:id="1975060135">
      <w:bodyDiv w:val="1"/>
      <w:marLeft w:val="0"/>
      <w:marRight w:val="0"/>
      <w:marTop w:val="0"/>
      <w:marBottom w:val="0"/>
      <w:divBdr>
        <w:top w:val="none" w:sz="0" w:space="0" w:color="auto"/>
        <w:left w:val="none" w:sz="0" w:space="0" w:color="auto"/>
        <w:bottom w:val="none" w:sz="0" w:space="0" w:color="auto"/>
        <w:right w:val="none" w:sz="0" w:space="0" w:color="auto"/>
      </w:divBdr>
    </w:div>
    <w:div w:id="1975401369">
      <w:bodyDiv w:val="1"/>
      <w:marLeft w:val="0"/>
      <w:marRight w:val="0"/>
      <w:marTop w:val="0"/>
      <w:marBottom w:val="0"/>
      <w:divBdr>
        <w:top w:val="none" w:sz="0" w:space="0" w:color="auto"/>
        <w:left w:val="none" w:sz="0" w:space="0" w:color="auto"/>
        <w:bottom w:val="none" w:sz="0" w:space="0" w:color="auto"/>
        <w:right w:val="none" w:sz="0" w:space="0" w:color="auto"/>
      </w:divBdr>
    </w:div>
    <w:div w:id="1977485429">
      <w:bodyDiv w:val="1"/>
      <w:marLeft w:val="0"/>
      <w:marRight w:val="0"/>
      <w:marTop w:val="0"/>
      <w:marBottom w:val="0"/>
      <w:divBdr>
        <w:top w:val="none" w:sz="0" w:space="0" w:color="auto"/>
        <w:left w:val="none" w:sz="0" w:space="0" w:color="auto"/>
        <w:bottom w:val="none" w:sz="0" w:space="0" w:color="auto"/>
        <w:right w:val="none" w:sz="0" w:space="0" w:color="auto"/>
      </w:divBdr>
    </w:div>
    <w:div w:id="1979415410">
      <w:bodyDiv w:val="1"/>
      <w:marLeft w:val="0"/>
      <w:marRight w:val="0"/>
      <w:marTop w:val="0"/>
      <w:marBottom w:val="0"/>
      <w:divBdr>
        <w:top w:val="none" w:sz="0" w:space="0" w:color="auto"/>
        <w:left w:val="none" w:sz="0" w:space="0" w:color="auto"/>
        <w:bottom w:val="none" w:sz="0" w:space="0" w:color="auto"/>
        <w:right w:val="none" w:sz="0" w:space="0" w:color="auto"/>
      </w:divBdr>
    </w:div>
    <w:div w:id="1979602305">
      <w:bodyDiv w:val="1"/>
      <w:marLeft w:val="0"/>
      <w:marRight w:val="0"/>
      <w:marTop w:val="0"/>
      <w:marBottom w:val="0"/>
      <w:divBdr>
        <w:top w:val="none" w:sz="0" w:space="0" w:color="auto"/>
        <w:left w:val="none" w:sz="0" w:space="0" w:color="auto"/>
        <w:bottom w:val="none" w:sz="0" w:space="0" w:color="auto"/>
        <w:right w:val="none" w:sz="0" w:space="0" w:color="auto"/>
      </w:divBdr>
    </w:div>
    <w:div w:id="1979720687">
      <w:bodyDiv w:val="1"/>
      <w:marLeft w:val="0"/>
      <w:marRight w:val="0"/>
      <w:marTop w:val="0"/>
      <w:marBottom w:val="0"/>
      <w:divBdr>
        <w:top w:val="none" w:sz="0" w:space="0" w:color="auto"/>
        <w:left w:val="none" w:sz="0" w:space="0" w:color="auto"/>
        <w:bottom w:val="none" w:sz="0" w:space="0" w:color="auto"/>
        <w:right w:val="none" w:sz="0" w:space="0" w:color="auto"/>
      </w:divBdr>
    </w:div>
    <w:div w:id="1979726208">
      <w:bodyDiv w:val="1"/>
      <w:marLeft w:val="0"/>
      <w:marRight w:val="0"/>
      <w:marTop w:val="0"/>
      <w:marBottom w:val="0"/>
      <w:divBdr>
        <w:top w:val="none" w:sz="0" w:space="0" w:color="auto"/>
        <w:left w:val="none" w:sz="0" w:space="0" w:color="auto"/>
        <w:bottom w:val="none" w:sz="0" w:space="0" w:color="auto"/>
        <w:right w:val="none" w:sz="0" w:space="0" w:color="auto"/>
      </w:divBdr>
    </w:div>
    <w:div w:id="1981033539">
      <w:bodyDiv w:val="1"/>
      <w:marLeft w:val="0"/>
      <w:marRight w:val="0"/>
      <w:marTop w:val="0"/>
      <w:marBottom w:val="0"/>
      <w:divBdr>
        <w:top w:val="none" w:sz="0" w:space="0" w:color="auto"/>
        <w:left w:val="none" w:sz="0" w:space="0" w:color="auto"/>
        <w:bottom w:val="none" w:sz="0" w:space="0" w:color="auto"/>
        <w:right w:val="none" w:sz="0" w:space="0" w:color="auto"/>
      </w:divBdr>
    </w:div>
    <w:div w:id="1981954644">
      <w:bodyDiv w:val="1"/>
      <w:marLeft w:val="0"/>
      <w:marRight w:val="0"/>
      <w:marTop w:val="0"/>
      <w:marBottom w:val="0"/>
      <w:divBdr>
        <w:top w:val="none" w:sz="0" w:space="0" w:color="auto"/>
        <w:left w:val="none" w:sz="0" w:space="0" w:color="auto"/>
        <w:bottom w:val="none" w:sz="0" w:space="0" w:color="auto"/>
        <w:right w:val="none" w:sz="0" w:space="0" w:color="auto"/>
      </w:divBdr>
    </w:div>
    <w:div w:id="1984001468">
      <w:bodyDiv w:val="1"/>
      <w:marLeft w:val="0"/>
      <w:marRight w:val="0"/>
      <w:marTop w:val="0"/>
      <w:marBottom w:val="0"/>
      <w:divBdr>
        <w:top w:val="none" w:sz="0" w:space="0" w:color="auto"/>
        <w:left w:val="none" w:sz="0" w:space="0" w:color="auto"/>
        <w:bottom w:val="none" w:sz="0" w:space="0" w:color="auto"/>
        <w:right w:val="none" w:sz="0" w:space="0" w:color="auto"/>
      </w:divBdr>
    </w:div>
    <w:div w:id="1984041587">
      <w:bodyDiv w:val="1"/>
      <w:marLeft w:val="0"/>
      <w:marRight w:val="0"/>
      <w:marTop w:val="0"/>
      <w:marBottom w:val="0"/>
      <w:divBdr>
        <w:top w:val="none" w:sz="0" w:space="0" w:color="auto"/>
        <w:left w:val="none" w:sz="0" w:space="0" w:color="auto"/>
        <w:bottom w:val="none" w:sz="0" w:space="0" w:color="auto"/>
        <w:right w:val="none" w:sz="0" w:space="0" w:color="auto"/>
      </w:divBdr>
    </w:div>
    <w:div w:id="1988052392">
      <w:bodyDiv w:val="1"/>
      <w:marLeft w:val="0"/>
      <w:marRight w:val="0"/>
      <w:marTop w:val="0"/>
      <w:marBottom w:val="0"/>
      <w:divBdr>
        <w:top w:val="none" w:sz="0" w:space="0" w:color="auto"/>
        <w:left w:val="none" w:sz="0" w:space="0" w:color="auto"/>
        <w:bottom w:val="none" w:sz="0" w:space="0" w:color="auto"/>
        <w:right w:val="none" w:sz="0" w:space="0" w:color="auto"/>
      </w:divBdr>
    </w:div>
    <w:div w:id="1988514735">
      <w:bodyDiv w:val="1"/>
      <w:marLeft w:val="0"/>
      <w:marRight w:val="0"/>
      <w:marTop w:val="0"/>
      <w:marBottom w:val="0"/>
      <w:divBdr>
        <w:top w:val="none" w:sz="0" w:space="0" w:color="auto"/>
        <w:left w:val="none" w:sz="0" w:space="0" w:color="auto"/>
        <w:bottom w:val="none" w:sz="0" w:space="0" w:color="auto"/>
        <w:right w:val="none" w:sz="0" w:space="0" w:color="auto"/>
      </w:divBdr>
    </w:div>
    <w:div w:id="1989357872">
      <w:bodyDiv w:val="1"/>
      <w:marLeft w:val="0"/>
      <w:marRight w:val="0"/>
      <w:marTop w:val="0"/>
      <w:marBottom w:val="0"/>
      <w:divBdr>
        <w:top w:val="none" w:sz="0" w:space="0" w:color="auto"/>
        <w:left w:val="none" w:sz="0" w:space="0" w:color="auto"/>
        <w:bottom w:val="none" w:sz="0" w:space="0" w:color="auto"/>
        <w:right w:val="none" w:sz="0" w:space="0" w:color="auto"/>
      </w:divBdr>
    </w:div>
    <w:div w:id="1989435338">
      <w:bodyDiv w:val="1"/>
      <w:marLeft w:val="0"/>
      <w:marRight w:val="0"/>
      <w:marTop w:val="0"/>
      <w:marBottom w:val="0"/>
      <w:divBdr>
        <w:top w:val="none" w:sz="0" w:space="0" w:color="auto"/>
        <w:left w:val="none" w:sz="0" w:space="0" w:color="auto"/>
        <w:bottom w:val="none" w:sz="0" w:space="0" w:color="auto"/>
        <w:right w:val="none" w:sz="0" w:space="0" w:color="auto"/>
      </w:divBdr>
    </w:div>
    <w:div w:id="1989819527">
      <w:bodyDiv w:val="1"/>
      <w:marLeft w:val="0"/>
      <w:marRight w:val="0"/>
      <w:marTop w:val="0"/>
      <w:marBottom w:val="0"/>
      <w:divBdr>
        <w:top w:val="none" w:sz="0" w:space="0" w:color="auto"/>
        <w:left w:val="none" w:sz="0" w:space="0" w:color="auto"/>
        <w:bottom w:val="none" w:sz="0" w:space="0" w:color="auto"/>
        <w:right w:val="none" w:sz="0" w:space="0" w:color="auto"/>
      </w:divBdr>
    </w:div>
    <w:div w:id="1990937113">
      <w:bodyDiv w:val="1"/>
      <w:marLeft w:val="0"/>
      <w:marRight w:val="0"/>
      <w:marTop w:val="0"/>
      <w:marBottom w:val="0"/>
      <w:divBdr>
        <w:top w:val="none" w:sz="0" w:space="0" w:color="auto"/>
        <w:left w:val="none" w:sz="0" w:space="0" w:color="auto"/>
        <w:bottom w:val="none" w:sz="0" w:space="0" w:color="auto"/>
        <w:right w:val="none" w:sz="0" w:space="0" w:color="auto"/>
      </w:divBdr>
    </w:div>
    <w:div w:id="1991712422">
      <w:bodyDiv w:val="1"/>
      <w:marLeft w:val="0"/>
      <w:marRight w:val="0"/>
      <w:marTop w:val="0"/>
      <w:marBottom w:val="0"/>
      <w:divBdr>
        <w:top w:val="none" w:sz="0" w:space="0" w:color="auto"/>
        <w:left w:val="none" w:sz="0" w:space="0" w:color="auto"/>
        <w:bottom w:val="none" w:sz="0" w:space="0" w:color="auto"/>
        <w:right w:val="none" w:sz="0" w:space="0" w:color="auto"/>
      </w:divBdr>
    </w:div>
    <w:div w:id="1992708781">
      <w:bodyDiv w:val="1"/>
      <w:marLeft w:val="0"/>
      <w:marRight w:val="0"/>
      <w:marTop w:val="0"/>
      <w:marBottom w:val="0"/>
      <w:divBdr>
        <w:top w:val="none" w:sz="0" w:space="0" w:color="auto"/>
        <w:left w:val="none" w:sz="0" w:space="0" w:color="auto"/>
        <w:bottom w:val="none" w:sz="0" w:space="0" w:color="auto"/>
        <w:right w:val="none" w:sz="0" w:space="0" w:color="auto"/>
      </w:divBdr>
    </w:div>
    <w:div w:id="1993366257">
      <w:bodyDiv w:val="1"/>
      <w:marLeft w:val="0"/>
      <w:marRight w:val="0"/>
      <w:marTop w:val="0"/>
      <w:marBottom w:val="0"/>
      <w:divBdr>
        <w:top w:val="none" w:sz="0" w:space="0" w:color="auto"/>
        <w:left w:val="none" w:sz="0" w:space="0" w:color="auto"/>
        <w:bottom w:val="none" w:sz="0" w:space="0" w:color="auto"/>
        <w:right w:val="none" w:sz="0" w:space="0" w:color="auto"/>
      </w:divBdr>
    </w:div>
    <w:div w:id="1993632627">
      <w:bodyDiv w:val="1"/>
      <w:marLeft w:val="0"/>
      <w:marRight w:val="0"/>
      <w:marTop w:val="0"/>
      <w:marBottom w:val="0"/>
      <w:divBdr>
        <w:top w:val="none" w:sz="0" w:space="0" w:color="auto"/>
        <w:left w:val="none" w:sz="0" w:space="0" w:color="auto"/>
        <w:bottom w:val="none" w:sz="0" w:space="0" w:color="auto"/>
        <w:right w:val="none" w:sz="0" w:space="0" w:color="auto"/>
      </w:divBdr>
    </w:div>
    <w:div w:id="1993942839">
      <w:bodyDiv w:val="1"/>
      <w:marLeft w:val="0"/>
      <w:marRight w:val="0"/>
      <w:marTop w:val="0"/>
      <w:marBottom w:val="0"/>
      <w:divBdr>
        <w:top w:val="none" w:sz="0" w:space="0" w:color="auto"/>
        <w:left w:val="none" w:sz="0" w:space="0" w:color="auto"/>
        <w:bottom w:val="none" w:sz="0" w:space="0" w:color="auto"/>
        <w:right w:val="none" w:sz="0" w:space="0" w:color="auto"/>
      </w:divBdr>
    </w:div>
    <w:div w:id="1994481807">
      <w:bodyDiv w:val="1"/>
      <w:marLeft w:val="0"/>
      <w:marRight w:val="0"/>
      <w:marTop w:val="0"/>
      <w:marBottom w:val="0"/>
      <w:divBdr>
        <w:top w:val="none" w:sz="0" w:space="0" w:color="auto"/>
        <w:left w:val="none" w:sz="0" w:space="0" w:color="auto"/>
        <w:bottom w:val="none" w:sz="0" w:space="0" w:color="auto"/>
        <w:right w:val="none" w:sz="0" w:space="0" w:color="auto"/>
      </w:divBdr>
    </w:div>
    <w:div w:id="1995135330">
      <w:bodyDiv w:val="1"/>
      <w:marLeft w:val="0"/>
      <w:marRight w:val="0"/>
      <w:marTop w:val="0"/>
      <w:marBottom w:val="0"/>
      <w:divBdr>
        <w:top w:val="none" w:sz="0" w:space="0" w:color="auto"/>
        <w:left w:val="none" w:sz="0" w:space="0" w:color="auto"/>
        <w:bottom w:val="none" w:sz="0" w:space="0" w:color="auto"/>
        <w:right w:val="none" w:sz="0" w:space="0" w:color="auto"/>
      </w:divBdr>
    </w:div>
    <w:div w:id="1995521184">
      <w:bodyDiv w:val="1"/>
      <w:marLeft w:val="0"/>
      <w:marRight w:val="0"/>
      <w:marTop w:val="0"/>
      <w:marBottom w:val="0"/>
      <w:divBdr>
        <w:top w:val="none" w:sz="0" w:space="0" w:color="auto"/>
        <w:left w:val="none" w:sz="0" w:space="0" w:color="auto"/>
        <w:bottom w:val="none" w:sz="0" w:space="0" w:color="auto"/>
        <w:right w:val="none" w:sz="0" w:space="0" w:color="auto"/>
      </w:divBdr>
    </w:div>
    <w:div w:id="1995528274">
      <w:bodyDiv w:val="1"/>
      <w:marLeft w:val="0"/>
      <w:marRight w:val="0"/>
      <w:marTop w:val="0"/>
      <w:marBottom w:val="0"/>
      <w:divBdr>
        <w:top w:val="none" w:sz="0" w:space="0" w:color="auto"/>
        <w:left w:val="none" w:sz="0" w:space="0" w:color="auto"/>
        <w:bottom w:val="none" w:sz="0" w:space="0" w:color="auto"/>
        <w:right w:val="none" w:sz="0" w:space="0" w:color="auto"/>
      </w:divBdr>
    </w:div>
    <w:div w:id="1996640163">
      <w:bodyDiv w:val="1"/>
      <w:marLeft w:val="0"/>
      <w:marRight w:val="0"/>
      <w:marTop w:val="0"/>
      <w:marBottom w:val="0"/>
      <w:divBdr>
        <w:top w:val="none" w:sz="0" w:space="0" w:color="auto"/>
        <w:left w:val="none" w:sz="0" w:space="0" w:color="auto"/>
        <w:bottom w:val="none" w:sz="0" w:space="0" w:color="auto"/>
        <w:right w:val="none" w:sz="0" w:space="0" w:color="auto"/>
      </w:divBdr>
    </w:div>
    <w:div w:id="1998806478">
      <w:bodyDiv w:val="1"/>
      <w:marLeft w:val="0"/>
      <w:marRight w:val="0"/>
      <w:marTop w:val="0"/>
      <w:marBottom w:val="0"/>
      <w:divBdr>
        <w:top w:val="none" w:sz="0" w:space="0" w:color="auto"/>
        <w:left w:val="none" w:sz="0" w:space="0" w:color="auto"/>
        <w:bottom w:val="none" w:sz="0" w:space="0" w:color="auto"/>
        <w:right w:val="none" w:sz="0" w:space="0" w:color="auto"/>
      </w:divBdr>
    </w:div>
    <w:div w:id="1999377325">
      <w:bodyDiv w:val="1"/>
      <w:marLeft w:val="0"/>
      <w:marRight w:val="0"/>
      <w:marTop w:val="0"/>
      <w:marBottom w:val="0"/>
      <w:divBdr>
        <w:top w:val="none" w:sz="0" w:space="0" w:color="auto"/>
        <w:left w:val="none" w:sz="0" w:space="0" w:color="auto"/>
        <w:bottom w:val="none" w:sz="0" w:space="0" w:color="auto"/>
        <w:right w:val="none" w:sz="0" w:space="0" w:color="auto"/>
      </w:divBdr>
    </w:div>
    <w:div w:id="1999455210">
      <w:bodyDiv w:val="1"/>
      <w:marLeft w:val="0"/>
      <w:marRight w:val="0"/>
      <w:marTop w:val="0"/>
      <w:marBottom w:val="0"/>
      <w:divBdr>
        <w:top w:val="none" w:sz="0" w:space="0" w:color="auto"/>
        <w:left w:val="none" w:sz="0" w:space="0" w:color="auto"/>
        <w:bottom w:val="none" w:sz="0" w:space="0" w:color="auto"/>
        <w:right w:val="none" w:sz="0" w:space="0" w:color="auto"/>
      </w:divBdr>
    </w:div>
    <w:div w:id="1999461417">
      <w:bodyDiv w:val="1"/>
      <w:marLeft w:val="0"/>
      <w:marRight w:val="0"/>
      <w:marTop w:val="0"/>
      <w:marBottom w:val="0"/>
      <w:divBdr>
        <w:top w:val="none" w:sz="0" w:space="0" w:color="auto"/>
        <w:left w:val="none" w:sz="0" w:space="0" w:color="auto"/>
        <w:bottom w:val="none" w:sz="0" w:space="0" w:color="auto"/>
        <w:right w:val="none" w:sz="0" w:space="0" w:color="auto"/>
      </w:divBdr>
    </w:div>
    <w:div w:id="2000379744">
      <w:bodyDiv w:val="1"/>
      <w:marLeft w:val="0"/>
      <w:marRight w:val="0"/>
      <w:marTop w:val="0"/>
      <w:marBottom w:val="0"/>
      <w:divBdr>
        <w:top w:val="none" w:sz="0" w:space="0" w:color="auto"/>
        <w:left w:val="none" w:sz="0" w:space="0" w:color="auto"/>
        <w:bottom w:val="none" w:sz="0" w:space="0" w:color="auto"/>
        <w:right w:val="none" w:sz="0" w:space="0" w:color="auto"/>
      </w:divBdr>
    </w:div>
    <w:div w:id="2000496019">
      <w:bodyDiv w:val="1"/>
      <w:marLeft w:val="0"/>
      <w:marRight w:val="0"/>
      <w:marTop w:val="0"/>
      <w:marBottom w:val="0"/>
      <w:divBdr>
        <w:top w:val="none" w:sz="0" w:space="0" w:color="auto"/>
        <w:left w:val="none" w:sz="0" w:space="0" w:color="auto"/>
        <w:bottom w:val="none" w:sz="0" w:space="0" w:color="auto"/>
        <w:right w:val="none" w:sz="0" w:space="0" w:color="auto"/>
      </w:divBdr>
    </w:div>
    <w:div w:id="2000959986">
      <w:bodyDiv w:val="1"/>
      <w:marLeft w:val="0"/>
      <w:marRight w:val="0"/>
      <w:marTop w:val="0"/>
      <w:marBottom w:val="0"/>
      <w:divBdr>
        <w:top w:val="none" w:sz="0" w:space="0" w:color="auto"/>
        <w:left w:val="none" w:sz="0" w:space="0" w:color="auto"/>
        <w:bottom w:val="none" w:sz="0" w:space="0" w:color="auto"/>
        <w:right w:val="none" w:sz="0" w:space="0" w:color="auto"/>
      </w:divBdr>
    </w:div>
    <w:div w:id="2002538098">
      <w:bodyDiv w:val="1"/>
      <w:marLeft w:val="0"/>
      <w:marRight w:val="0"/>
      <w:marTop w:val="0"/>
      <w:marBottom w:val="0"/>
      <w:divBdr>
        <w:top w:val="none" w:sz="0" w:space="0" w:color="auto"/>
        <w:left w:val="none" w:sz="0" w:space="0" w:color="auto"/>
        <w:bottom w:val="none" w:sz="0" w:space="0" w:color="auto"/>
        <w:right w:val="none" w:sz="0" w:space="0" w:color="auto"/>
      </w:divBdr>
    </w:div>
    <w:div w:id="2002735709">
      <w:bodyDiv w:val="1"/>
      <w:marLeft w:val="0"/>
      <w:marRight w:val="0"/>
      <w:marTop w:val="0"/>
      <w:marBottom w:val="0"/>
      <w:divBdr>
        <w:top w:val="none" w:sz="0" w:space="0" w:color="auto"/>
        <w:left w:val="none" w:sz="0" w:space="0" w:color="auto"/>
        <w:bottom w:val="none" w:sz="0" w:space="0" w:color="auto"/>
        <w:right w:val="none" w:sz="0" w:space="0" w:color="auto"/>
      </w:divBdr>
    </w:div>
    <w:div w:id="2002804639">
      <w:bodyDiv w:val="1"/>
      <w:marLeft w:val="0"/>
      <w:marRight w:val="0"/>
      <w:marTop w:val="0"/>
      <w:marBottom w:val="0"/>
      <w:divBdr>
        <w:top w:val="none" w:sz="0" w:space="0" w:color="auto"/>
        <w:left w:val="none" w:sz="0" w:space="0" w:color="auto"/>
        <w:bottom w:val="none" w:sz="0" w:space="0" w:color="auto"/>
        <w:right w:val="none" w:sz="0" w:space="0" w:color="auto"/>
      </w:divBdr>
    </w:div>
    <w:div w:id="2003199132">
      <w:bodyDiv w:val="1"/>
      <w:marLeft w:val="0"/>
      <w:marRight w:val="0"/>
      <w:marTop w:val="0"/>
      <w:marBottom w:val="0"/>
      <w:divBdr>
        <w:top w:val="none" w:sz="0" w:space="0" w:color="auto"/>
        <w:left w:val="none" w:sz="0" w:space="0" w:color="auto"/>
        <w:bottom w:val="none" w:sz="0" w:space="0" w:color="auto"/>
        <w:right w:val="none" w:sz="0" w:space="0" w:color="auto"/>
      </w:divBdr>
    </w:div>
    <w:div w:id="2004237269">
      <w:bodyDiv w:val="1"/>
      <w:marLeft w:val="0"/>
      <w:marRight w:val="0"/>
      <w:marTop w:val="0"/>
      <w:marBottom w:val="0"/>
      <w:divBdr>
        <w:top w:val="none" w:sz="0" w:space="0" w:color="auto"/>
        <w:left w:val="none" w:sz="0" w:space="0" w:color="auto"/>
        <w:bottom w:val="none" w:sz="0" w:space="0" w:color="auto"/>
        <w:right w:val="none" w:sz="0" w:space="0" w:color="auto"/>
      </w:divBdr>
    </w:div>
    <w:div w:id="2004695806">
      <w:bodyDiv w:val="1"/>
      <w:marLeft w:val="0"/>
      <w:marRight w:val="0"/>
      <w:marTop w:val="0"/>
      <w:marBottom w:val="0"/>
      <w:divBdr>
        <w:top w:val="none" w:sz="0" w:space="0" w:color="auto"/>
        <w:left w:val="none" w:sz="0" w:space="0" w:color="auto"/>
        <w:bottom w:val="none" w:sz="0" w:space="0" w:color="auto"/>
        <w:right w:val="none" w:sz="0" w:space="0" w:color="auto"/>
      </w:divBdr>
    </w:div>
    <w:div w:id="2005040821">
      <w:bodyDiv w:val="1"/>
      <w:marLeft w:val="0"/>
      <w:marRight w:val="0"/>
      <w:marTop w:val="0"/>
      <w:marBottom w:val="0"/>
      <w:divBdr>
        <w:top w:val="none" w:sz="0" w:space="0" w:color="auto"/>
        <w:left w:val="none" w:sz="0" w:space="0" w:color="auto"/>
        <w:bottom w:val="none" w:sz="0" w:space="0" w:color="auto"/>
        <w:right w:val="none" w:sz="0" w:space="0" w:color="auto"/>
      </w:divBdr>
    </w:div>
    <w:div w:id="2005430324">
      <w:bodyDiv w:val="1"/>
      <w:marLeft w:val="0"/>
      <w:marRight w:val="0"/>
      <w:marTop w:val="0"/>
      <w:marBottom w:val="0"/>
      <w:divBdr>
        <w:top w:val="none" w:sz="0" w:space="0" w:color="auto"/>
        <w:left w:val="none" w:sz="0" w:space="0" w:color="auto"/>
        <w:bottom w:val="none" w:sz="0" w:space="0" w:color="auto"/>
        <w:right w:val="none" w:sz="0" w:space="0" w:color="auto"/>
      </w:divBdr>
    </w:div>
    <w:div w:id="2006978570">
      <w:bodyDiv w:val="1"/>
      <w:marLeft w:val="0"/>
      <w:marRight w:val="0"/>
      <w:marTop w:val="0"/>
      <w:marBottom w:val="0"/>
      <w:divBdr>
        <w:top w:val="none" w:sz="0" w:space="0" w:color="auto"/>
        <w:left w:val="none" w:sz="0" w:space="0" w:color="auto"/>
        <w:bottom w:val="none" w:sz="0" w:space="0" w:color="auto"/>
        <w:right w:val="none" w:sz="0" w:space="0" w:color="auto"/>
      </w:divBdr>
    </w:div>
    <w:div w:id="2007632694">
      <w:bodyDiv w:val="1"/>
      <w:marLeft w:val="0"/>
      <w:marRight w:val="0"/>
      <w:marTop w:val="0"/>
      <w:marBottom w:val="0"/>
      <w:divBdr>
        <w:top w:val="none" w:sz="0" w:space="0" w:color="auto"/>
        <w:left w:val="none" w:sz="0" w:space="0" w:color="auto"/>
        <w:bottom w:val="none" w:sz="0" w:space="0" w:color="auto"/>
        <w:right w:val="none" w:sz="0" w:space="0" w:color="auto"/>
      </w:divBdr>
    </w:div>
    <w:div w:id="2008092814">
      <w:bodyDiv w:val="1"/>
      <w:marLeft w:val="0"/>
      <w:marRight w:val="0"/>
      <w:marTop w:val="0"/>
      <w:marBottom w:val="0"/>
      <w:divBdr>
        <w:top w:val="none" w:sz="0" w:space="0" w:color="auto"/>
        <w:left w:val="none" w:sz="0" w:space="0" w:color="auto"/>
        <w:bottom w:val="none" w:sz="0" w:space="0" w:color="auto"/>
        <w:right w:val="none" w:sz="0" w:space="0" w:color="auto"/>
      </w:divBdr>
    </w:div>
    <w:div w:id="2009668644">
      <w:bodyDiv w:val="1"/>
      <w:marLeft w:val="0"/>
      <w:marRight w:val="0"/>
      <w:marTop w:val="0"/>
      <w:marBottom w:val="0"/>
      <w:divBdr>
        <w:top w:val="none" w:sz="0" w:space="0" w:color="auto"/>
        <w:left w:val="none" w:sz="0" w:space="0" w:color="auto"/>
        <w:bottom w:val="none" w:sz="0" w:space="0" w:color="auto"/>
        <w:right w:val="none" w:sz="0" w:space="0" w:color="auto"/>
      </w:divBdr>
    </w:div>
    <w:div w:id="2009672862">
      <w:bodyDiv w:val="1"/>
      <w:marLeft w:val="0"/>
      <w:marRight w:val="0"/>
      <w:marTop w:val="0"/>
      <w:marBottom w:val="0"/>
      <w:divBdr>
        <w:top w:val="none" w:sz="0" w:space="0" w:color="auto"/>
        <w:left w:val="none" w:sz="0" w:space="0" w:color="auto"/>
        <w:bottom w:val="none" w:sz="0" w:space="0" w:color="auto"/>
        <w:right w:val="none" w:sz="0" w:space="0" w:color="auto"/>
      </w:divBdr>
    </w:div>
    <w:div w:id="2010788450">
      <w:bodyDiv w:val="1"/>
      <w:marLeft w:val="0"/>
      <w:marRight w:val="0"/>
      <w:marTop w:val="0"/>
      <w:marBottom w:val="0"/>
      <w:divBdr>
        <w:top w:val="none" w:sz="0" w:space="0" w:color="auto"/>
        <w:left w:val="none" w:sz="0" w:space="0" w:color="auto"/>
        <w:bottom w:val="none" w:sz="0" w:space="0" w:color="auto"/>
        <w:right w:val="none" w:sz="0" w:space="0" w:color="auto"/>
      </w:divBdr>
    </w:div>
    <w:div w:id="2011636210">
      <w:bodyDiv w:val="1"/>
      <w:marLeft w:val="0"/>
      <w:marRight w:val="0"/>
      <w:marTop w:val="0"/>
      <w:marBottom w:val="0"/>
      <w:divBdr>
        <w:top w:val="none" w:sz="0" w:space="0" w:color="auto"/>
        <w:left w:val="none" w:sz="0" w:space="0" w:color="auto"/>
        <w:bottom w:val="none" w:sz="0" w:space="0" w:color="auto"/>
        <w:right w:val="none" w:sz="0" w:space="0" w:color="auto"/>
      </w:divBdr>
    </w:div>
    <w:div w:id="2011711451">
      <w:bodyDiv w:val="1"/>
      <w:marLeft w:val="0"/>
      <w:marRight w:val="0"/>
      <w:marTop w:val="0"/>
      <w:marBottom w:val="0"/>
      <w:divBdr>
        <w:top w:val="none" w:sz="0" w:space="0" w:color="auto"/>
        <w:left w:val="none" w:sz="0" w:space="0" w:color="auto"/>
        <w:bottom w:val="none" w:sz="0" w:space="0" w:color="auto"/>
        <w:right w:val="none" w:sz="0" w:space="0" w:color="auto"/>
      </w:divBdr>
    </w:div>
    <w:div w:id="2011761039">
      <w:bodyDiv w:val="1"/>
      <w:marLeft w:val="0"/>
      <w:marRight w:val="0"/>
      <w:marTop w:val="0"/>
      <w:marBottom w:val="0"/>
      <w:divBdr>
        <w:top w:val="none" w:sz="0" w:space="0" w:color="auto"/>
        <w:left w:val="none" w:sz="0" w:space="0" w:color="auto"/>
        <w:bottom w:val="none" w:sz="0" w:space="0" w:color="auto"/>
        <w:right w:val="none" w:sz="0" w:space="0" w:color="auto"/>
      </w:divBdr>
    </w:div>
    <w:div w:id="2011836160">
      <w:bodyDiv w:val="1"/>
      <w:marLeft w:val="0"/>
      <w:marRight w:val="0"/>
      <w:marTop w:val="0"/>
      <w:marBottom w:val="0"/>
      <w:divBdr>
        <w:top w:val="none" w:sz="0" w:space="0" w:color="auto"/>
        <w:left w:val="none" w:sz="0" w:space="0" w:color="auto"/>
        <w:bottom w:val="none" w:sz="0" w:space="0" w:color="auto"/>
        <w:right w:val="none" w:sz="0" w:space="0" w:color="auto"/>
      </w:divBdr>
    </w:div>
    <w:div w:id="2014717054">
      <w:bodyDiv w:val="1"/>
      <w:marLeft w:val="0"/>
      <w:marRight w:val="0"/>
      <w:marTop w:val="0"/>
      <w:marBottom w:val="0"/>
      <w:divBdr>
        <w:top w:val="none" w:sz="0" w:space="0" w:color="auto"/>
        <w:left w:val="none" w:sz="0" w:space="0" w:color="auto"/>
        <w:bottom w:val="none" w:sz="0" w:space="0" w:color="auto"/>
        <w:right w:val="none" w:sz="0" w:space="0" w:color="auto"/>
      </w:divBdr>
    </w:div>
    <w:div w:id="2015111587">
      <w:bodyDiv w:val="1"/>
      <w:marLeft w:val="0"/>
      <w:marRight w:val="0"/>
      <w:marTop w:val="0"/>
      <w:marBottom w:val="0"/>
      <w:divBdr>
        <w:top w:val="none" w:sz="0" w:space="0" w:color="auto"/>
        <w:left w:val="none" w:sz="0" w:space="0" w:color="auto"/>
        <w:bottom w:val="none" w:sz="0" w:space="0" w:color="auto"/>
        <w:right w:val="none" w:sz="0" w:space="0" w:color="auto"/>
      </w:divBdr>
    </w:div>
    <w:div w:id="2015953756">
      <w:bodyDiv w:val="1"/>
      <w:marLeft w:val="0"/>
      <w:marRight w:val="0"/>
      <w:marTop w:val="0"/>
      <w:marBottom w:val="0"/>
      <w:divBdr>
        <w:top w:val="none" w:sz="0" w:space="0" w:color="auto"/>
        <w:left w:val="none" w:sz="0" w:space="0" w:color="auto"/>
        <w:bottom w:val="none" w:sz="0" w:space="0" w:color="auto"/>
        <w:right w:val="none" w:sz="0" w:space="0" w:color="auto"/>
      </w:divBdr>
    </w:div>
    <w:div w:id="2016418912">
      <w:bodyDiv w:val="1"/>
      <w:marLeft w:val="0"/>
      <w:marRight w:val="0"/>
      <w:marTop w:val="0"/>
      <w:marBottom w:val="0"/>
      <w:divBdr>
        <w:top w:val="none" w:sz="0" w:space="0" w:color="auto"/>
        <w:left w:val="none" w:sz="0" w:space="0" w:color="auto"/>
        <w:bottom w:val="none" w:sz="0" w:space="0" w:color="auto"/>
        <w:right w:val="none" w:sz="0" w:space="0" w:color="auto"/>
      </w:divBdr>
    </w:div>
    <w:div w:id="2017540865">
      <w:bodyDiv w:val="1"/>
      <w:marLeft w:val="0"/>
      <w:marRight w:val="0"/>
      <w:marTop w:val="0"/>
      <w:marBottom w:val="0"/>
      <w:divBdr>
        <w:top w:val="none" w:sz="0" w:space="0" w:color="auto"/>
        <w:left w:val="none" w:sz="0" w:space="0" w:color="auto"/>
        <w:bottom w:val="none" w:sz="0" w:space="0" w:color="auto"/>
        <w:right w:val="none" w:sz="0" w:space="0" w:color="auto"/>
      </w:divBdr>
    </w:div>
    <w:div w:id="2017878129">
      <w:bodyDiv w:val="1"/>
      <w:marLeft w:val="0"/>
      <w:marRight w:val="0"/>
      <w:marTop w:val="0"/>
      <w:marBottom w:val="0"/>
      <w:divBdr>
        <w:top w:val="none" w:sz="0" w:space="0" w:color="auto"/>
        <w:left w:val="none" w:sz="0" w:space="0" w:color="auto"/>
        <w:bottom w:val="none" w:sz="0" w:space="0" w:color="auto"/>
        <w:right w:val="none" w:sz="0" w:space="0" w:color="auto"/>
      </w:divBdr>
    </w:div>
    <w:div w:id="2018725242">
      <w:bodyDiv w:val="1"/>
      <w:marLeft w:val="0"/>
      <w:marRight w:val="0"/>
      <w:marTop w:val="0"/>
      <w:marBottom w:val="0"/>
      <w:divBdr>
        <w:top w:val="none" w:sz="0" w:space="0" w:color="auto"/>
        <w:left w:val="none" w:sz="0" w:space="0" w:color="auto"/>
        <w:bottom w:val="none" w:sz="0" w:space="0" w:color="auto"/>
        <w:right w:val="none" w:sz="0" w:space="0" w:color="auto"/>
      </w:divBdr>
    </w:div>
    <w:div w:id="2023122226">
      <w:bodyDiv w:val="1"/>
      <w:marLeft w:val="0"/>
      <w:marRight w:val="0"/>
      <w:marTop w:val="0"/>
      <w:marBottom w:val="0"/>
      <w:divBdr>
        <w:top w:val="none" w:sz="0" w:space="0" w:color="auto"/>
        <w:left w:val="none" w:sz="0" w:space="0" w:color="auto"/>
        <w:bottom w:val="none" w:sz="0" w:space="0" w:color="auto"/>
        <w:right w:val="none" w:sz="0" w:space="0" w:color="auto"/>
      </w:divBdr>
    </w:div>
    <w:div w:id="2024822053">
      <w:bodyDiv w:val="1"/>
      <w:marLeft w:val="0"/>
      <w:marRight w:val="0"/>
      <w:marTop w:val="0"/>
      <w:marBottom w:val="0"/>
      <w:divBdr>
        <w:top w:val="none" w:sz="0" w:space="0" w:color="auto"/>
        <w:left w:val="none" w:sz="0" w:space="0" w:color="auto"/>
        <w:bottom w:val="none" w:sz="0" w:space="0" w:color="auto"/>
        <w:right w:val="none" w:sz="0" w:space="0" w:color="auto"/>
      </w:divBdr>
    </w:div>
    <w:div w:id="2025085007">
      <w:bodyDiv w:val="1"/>
      <w:marLeft w:val="0"/>
      <w:marRight w:val="0"/>
      <w:marTop w:val="0"/>
      <w:marBottom w:val="0"/>
      <w:divBdr>
        <w:top w:val="none" w:sz="0" w:space="0" w:color="auto"/>
        <w:left w:val="none" w:sz="0" w:space="0" w:color="auto"/>
        <w:bottom w:val="none" w:sz="0" w:space="0" w:color="auto"/>
        <w:right w:val="none" w:sz="0" w:space="0" w:color="auto"/>
      </w:divBdr>
    </w:div>
    <w:div w:id="2025591178">
      <w:bodyDiv w:val="1"/>
      <w:marLeft w:val="0"/>
      <w:marRight w:val="0"/>
      <w:marTop w:val="0"/>
      <w:marBottom w:val="0"/>
      <w:divBdr>
        <w:top w:val="none" w:sz="0" w:space="0" w:color="auto"/>
        <w:left w:val="none" w:sz="0" w:space="0" w:color="auto"/>
        <w:bottom w:val="none" w:sz="0" w:space="0" w:color="auto"/>
        <w:right w:val="none" w:sz="0" w:space="0" w:color="auto"/>
      </w:divBdr>
    </w:div>
    <w:div w:id="2025938324">
      <w:bodyDiv w:val="1"/>
      <w:marLeft w:val="0"/>
      <w:marRight w:val="0"/>
      <w:marTop w:val="0"/>
      <w:marBottom w:val="0"/>
      <w:divBdr>
        <w:top w:val="none" w:sz="0" w:space="0" w:color="auto"/>
        <w:left w:val="none" w:sz="0" w:space="0" w:color="auto"/>
        <w:bottom w:val="none" w:sz="0" w:space="0" w:color="auto"/>
        <w:right w:val="none" w:sz="0" w:space="0" w:color="auto"/>
      </w:divBdr>
    </w:div>
    <w:div w:id="2026397623">
      <w:bodyDiv w:val="1"/>
      <w:marLeft w:val="0"/>
      <w:marRight w:val="0"/>
      <w:marTop w:val="0"/>
      <w:marBottom w:val="0"/>
      <w:divBdr>
        <w:top w:val="none" w:sz="0" w:space="0" w:color="auto"/>
        <w:left w:val="none" w:sz="0" w:space="0" w:color="auto"/>
        <w:bottom w:val="none" w:sz="0" w:space="0" w:color="auto"/>
        <w:right w:val="none" w:sz="0" w:space="0" w:color="auto"/>
      </w:divBdr>
    </w:div>
    <w:div w:id="2026856778">
      <w:bodyDiv w:val="1"/>
      <w:marLeft w:val="0"/>
      <w:marRight w:val="0"/>
      <w:marTop w:val="0"/>
      <w:marBottom w:val="0"/>
      <w:divBdr>
        <w:top w:val="none" w:sz="0" w:space="0" w:color="auto"/>
        <w:left w:val="none" w:sz="0" w:space="0" w:color="auto"/>
        <w:bottom w:val="none" w:sz="0" w:space="0" w:color="auto"/>
        <w:right w:val="none" w:sz="0" w:space="0" w:color="auto"/>
      </w:divBdr>
    </w:div>
    <w:div w:id="2026860874">
      <w:bodyDiv w:val="1"/>
      <w:marLeft w:val="0"/>
      <w:marRight w:val="0"/>
      <w:marTop w:val="0"/>
      <w:marBottom w:val="0"/>
      <w:divBdr>
        <w:top w:val="none" w:sz="0" w:space="0" w:color="auto"/>
        <w:left w:val="none" w:sz="0" w:space="0" w:color="auto"/>
        <w:bottom w:val="none" w:sz="0" w:space="0" w:color="auto"/>
        <w:right w:val="none" w:sz="0" w:space="0" w:color="auto"/>
      </w:divBdr>
    </w:div>
    <w:div w:id="2028174360">
      <w:bodyDiv w:val="1"/>
      <w:marLeft w:val="0"/>
      <w:marRight w:val="0"/>
      <w:marTop w:val="0"/>
      <w:marBottom w:val="0"/>
      <w:divBdr>
        <w:top w:val="none" w:sz="0" w:space="0" w:color="auto"/>
        <w:left w:val="none" w:sz="0" w:space="0" w:color="auto"/>
        <w:bottom w:val="none" w:sz="0" w:space="0" w:color="auto"/>
        <w:right w:val="none" w:sz="0" w:space="0" w:color="auto"/>
      </w:divBdr>
    </w:div>
    <w:div w:id="2029521152">
      <w:bodyDiv w:val="1"/>
      <w:marLeft w:val="0"/>
      <w:marRight w:val="0"/>
      <w:marTop w:val="0"/>
      <w:marBottom w:val="0"/>
      <w:divBdr>
        <w:top w:val="none" w:sz="0" w:space="0" w:color="auto"/>
        <w:left w:val="none" w:sz="0" w:space="0" w:color="auto"/>
        <w:bottom w:val="none" w:sz="0" w:space="0" w:color="auto"/>
        <w:right w:val="none" w:sz="0" w:space="0" w:color="auto"/>
      </w:divBdr>
    </w:div>
    <w:div w:id="2031444665">
      <w:bodyDiv w:val="1"/>
      <w:marLeft w:val="0"/>
      <w:marRight w:val="0"/>
      <w:marTop w:val="0"/>
      <w:marBottom w:val="0"/>
      <w:divBdr>
        <w:top w:val="none" w:sz="0" w:space="0" w:color="auto"/>
        <w:left w:val="none" w:sz="0" w:space="0" w:color="auto"/>
        <w:bottom w:val="none" w:sz="0" w:space="0" w:color="auto"/>
        <w:right w:val="none" w:sz="0" w:space="0" w:color="auto"/>
      </w:divBdr>
    </w:div>
    <w:div w:id="2032221185">
      <w:bodyDiv w:val="1"/>
      <w:marLeft w:val="0"/>
      <w:marRight w:val="0"/>
      <w:marTop w:val="0"/>
      <w:marBottom w:val="0"/>
      <w:divBdr>
        <w:top w:val="none" w:sz="0" w:space="0" w:color="auto"/>
        <w:left w:val="none" w:sz="0" w:space="0" w:color="auto"/>
        <w:bottom w:val="none" w:sz="0" w:space="0" w:color="auto"/>
        <w:right w:val="none" w:sz="0" w:space="0" w:color="auto"/>
      </w:divBdr>
    </w:div>
    <w:div w:id="2032410155">
      <w:bodyDiv w:val="1"/>
      <w:marLeft w:val="0"/>
      <w:marRight w:val="0"/>
      <w:marTop w:val="0"/>
      <w:marBottom w:val="0"/>
      <w:divBdr>
        <w:top w:val="none" w:sz="0" w:space="0" w:color="auto"/>
        <w:left w:val="none" w:sz="0" w:space="0" w:color="auto"/>
        <w:bottom w:val="none" w:sz="0" w:space="0" w:color="auto"/>
        <w:right w:val="none" w:sz="0" w:space="0" w:color="auto"/>
      </w:divBdr>
    </w:div>
    <w:div w:id="2032607728">
      <w:bodyDiv w:val="1"/>
      <w:marLeft w:val="0"/>
      <w:marRight w:val="0"/>
      <w:marTop w:val="0"/>
      <w:marBottom w:val="0"/>
      <w:divBdr>
        <w:top w:val="none" w:sz="0" w:space="0" w:color="auto"/>
        <w:left w:val="none" w:sz="0" w:space="0" w:color="auto"/>
        <w:bottom w:val="none" w:sz="0" w:space="0" w:color="auto"/>
        <w:right w:val="none" w:sz="0" w:space="0" w:color="auto"/>
      </w:divBdr>
    </w:div>
    <w:div w:id="2032677635">
      <w:bodyDiv w:val="1"/>
      <w:marLeft w:val="0"/>
      <w:marRight w:val="0"/>
      <w:marTop w:val="0"/>
      <w:marBottom w:val="0"/>
      <w:divBdr>
        <w:top w:val="none" w:sz="0" w:space="0" w:color="auto"/>
        <w:left w:val="none" w:sz="0" w:space="0" w:color="auto"/>
        <w:bottom w:val="none" w:sz="0" w:space="0" w:color="auto"/>
        <w:right w:val="none" w:sz="0" w:space="0" w:color="auto"/>
      </w:divBdr>
    </w:div>
    <w:div w:id="2032683385">
      <w:bodyDiv w:val="1"/>
      <w:marLeft w:val="0"/>
      <w:marRight w:val="0"/>
      <w:marTop w:val="0"/>
      <w:marBottom w:val="0"/>
      <w:divBdr>
        <w:top w:val="none" w:sz="0" w:space="0" w:color="auto"/>
        <w:left w:val="none" w:sz="0" w:space="0" w:color="auto"/>
        <w:bottom w:val="none" w:sz="0" w:space="0" w:color="auto"/>
        <w:right w:val="none" w:sz="0" w:space="0" w:color="auto"/>
      </w:divBdr>
    </w:div>
    <w:div w:id="2033219706">
      <w:bodyDiv w:val="1"/>
      <w:marLeft w:val="0"/>
      <w:marRight w:val="0"/>
      <w:marTop w:val="0"/>
      <w:marBottom w:val="0"/>
      <w:divBdr>
        <w:top w:val="none" w:sz="0" w:space="0" w:color="auto"/>
        <w:left w:val="none" w:sz="0" w:space="0" w:color="auto"/>
        <w:bottom w:val="none" w:sz="0" w:space="0" w:color="auto"/>
        <w:right w:val="none" w:sz="0" w:space="0" w:color="auto"/>
      </w:divBdr>
    </w:div>
    <w:div w:id="2033533506">
      <w:bodyDiv w:val="1"/>
      <w:marLeft w:val="0"/>
      <w:marRight w:val="0"/>
      <w:marTop w:val="0"/>
      <w:marBottom w:val="0"/>
      <w:divBdr>
        <w:top w:val="none" w:sz="0" w:space="0" w:color="auto"/>
        <w:left w:val="none" w:sz="0" w:space="0" w:color="auto"/>
        <w:bottom w:val="none" w:sz="0" w:space="0" w:color="auto"/>
        <w:right w:val="none" w:sz="0" w:space="0" w:color="auto"/>
      </w:divBdr>
    </w:div>
    <w:div w:id="2035031599">
      <w:bodyDiv w:val="1"/>
      <w:marLeft w:val="0"/>
      <w:marRight w:val="0"/>
      <w:marTop w:val="0"/>
      <w:marBottom w:val="0"/>
      <w:divBdr>
        <w:top w:val="none" w:sz="0" w:space="0" w:color="auto"/>
        <w:left w:val="none" w:sz="0" w:space="0" w:color="auto"/>
        <w:bottom w:val="none" w:sz="0" w:space="0" w:color="auto"/>
        <w:right w:val="none" w:sz="0" w:space="0" w:color="auto"/>
      </w:divBdr>
    </w:div>
    <w:div w:id="2036274013">
      <w:bodyDiv w:val="1"/>
      <w:marLeft w:val="0"/>
      <w:marRight w:val="0"/>
      <w:marTop w:val="0"/>
      <w:marBottom w:val="0"/>
      <w:divBdr>
        <w:top w:val="none" w:sz="0" w:space="0" w:color="auto"/>
        <w:left w:val="none" w:sz="0" w:space="0" w:color="auto"/>
        <w:bottom w:val="none" w:sz="0" w:space="0" w:color="auto"/>
        <w:right w:val="none" w:sz="0" w:space="0" w:color="auto"/>
      </w:divBdr>
    </w:div>
    <w:div w:id="2036301600">
      <w:bodyDiv w:val="1"/>
      <w:marLeft w:val="0"/>
      <w:marRight w:val="0"/>
      <w:marTop w:val="0"/>
      <w:marBottom w:val="0"/>
      <w:divBdr>
        <w:top w:val="none" w:sz="0" w:space="0" w:color="auto"/>
        <w:left w:val="none" w:sz="0" w:space="0" w:color="auto"/>
        <w:bottom w:val="none" w:sz="0" w:space="0" w:color="auto"/>
        <w:right w:val="none" w:sz="0" w:space="0" w:color="auto"/>
      </w:divBdr>
    </w:div>
    <w:div w:id="2036954498">
      <w:bodyDiv w:val="1"/>
      <w:marLeft w:val="0"/>
      <w:marRight w:val="0"/>
      <w:marTop w:val="0"/>
      <w:marBottom w:val="0"/>
      <w:divBdr>
        <w:top w:val="none" w:sz="0" w:space="0" w:color="auto"/>
        <w:left w:val="none" w:sz="0" w:space="0" w:color="auto"/>
        <w:bottom w:val="none" w:sz="0" w:space="0" w:color="auto"/>
        <w:right w:val="none" w:sz="0" w:space="0" w:color="auto"/>
      </w:divBdr>
    </w:div>
    <w:div w:id="2037538356">
      <w:bodyDiv w:val="1"/>
      <w:marLeft w:val="0"/>
      <w:marRight w:val="0"/>
      <w:marTop w:val="0"/>
      <w:marBottom w:val="0"/>
      <w:divBdr>
        <w:top w:val="none" w:sz="0" w:space="0" w:color="auto"/>
        <w:left w:val="none" w:sz="0" w:space="0" w:color="auto"/>
        <w:bottom w:val="none" w:sz="0" w:space="0" w:color="auto"/>
        <w:right w:val="none" w:sz="0" w:space="0" w:color="auto"/>
      </w:divBdr>
    </w:div>
    <w:div w:id="2038115732">
      <w:bodyDiv w:val="1"/>
      <w:marLeft w:val="0"/>
      <w:marRight w:val="0"/>
      <w:marTop w:val="0"/>
      <w:marBottom w:val="0"/>
      <w:divBdr>
        <w:top w:val="none" w:sz="0" w:space="0" w:color="auto"/>
        <w:left w:val="none" w:sz="0" w:space="0" w:color="auto"/>
        <w:bottom w:val="none" w:sz="0" w:space="0" w:color="auto"/>
        <w:right w:val="none" w:sz="0" w:space="0" w:color="auto"/>
      </w:divBdr>
    </w:div>
    <w:div w:id="2039624240">
      <w:bodyDiv w:val="1"/>
      <w:marLeft w:val="0"/>
      <w:marRight w:val="0"/>
      <w:marTop w:val="0"/>
      <w:marBottom w:val="0"/>
      <w:divBdr>
        <w:top w:val="none" w:sz="0" w:space="0" w:color="auto"/>
        <w:left w:val="none" w:sz="0" w:space="0" w:color="auto"/>
        <w:bottom w:val="none" w:sz="0" w:space="0" w:color="auto"/>
        <w:right w:val="none" w:sz="0" w:space="0" w:color="auto"/>
      </w:divBdr>
    </w:div>
    <w:div w:id="2041587193">
      <w:bodyDiv w:val="1"/>
      <w:marLeft w:val="0"/>
      <w:marRight w:val="0"/>
      <w:marTop w:val="0"/>
      <w:marBottom w:val="0"/>
      <w:divBdr>
        <w:top w:val="none" w:sz="0" w:space="0" w:color="auto"/>
        <w:left w:val="none" w:sz="0" w:space="0" w:color="auto"/>
        <w:bottom w:val="none" w:sz="0" w:space="0" w:color="auto"/>
        <w:right w:val="none" w:sz="0" w:space="0" w:color="auto"/>
      </w:divBdr>
    </w:div>
    <w:div w:id="2041735451">
      <w:bodyDiv w:val="1"/>
      <w:marLeft w:val="0"/>
      <w:marRight w:val="0"/>
      <w:marTop w:val="0"/>
      <w:marBottom w:val="0"/>
      <w:divBdr>
        <w:top w:val="none" w:sz="0" w:space="0" w:color="auto"/>
        <w:left w:val="none" w:sz="0" w:space="0" w:color="auto"/>
        <w:bottom w:val="none" w:sz="0" w:space="0" w:color="auto"/>
        <w:right w:val="none" w:sz="0" w:space="0" w:color="auto"/>
      </w:divBdr>
    </w:div>
    <w:div w:id="2042126519">
      <w:bodyDiv w:val="1"/>
      <w:marLeft w:val="0"/>
      <w:marRight w:val="0"/>
      <w:marTop w:val="0"/>
      <w:marBottom w:val="0"/>
      <w:divBdr>
        <w:top w:val="none" w:sz="0" w:space="0" w:color="auto"/>
        <w:left w:val="none" w:sz="0" w:space="0" w:color="auto"/>
        <w:bottom w:val="none" w:sz="0" w:space="0" w:color="auto"/>
        <w:right w:val="none" w:sz="0" w:space="0" w:color="auto"/>
      </w:divBdr>
    </w:div>
    <w:div w:id="2043171023">
      <w:bodyDiv w:val="1"/>
      <w:marLeft w:val="0"/>
      <w:marRight w:val="0"/>
      <w:marTop w:val="0"/>
      <w:marBottom w:val="0"/>
      <w:divBdr>
        <w:top w:val="none" w:sz="0" w:space="0" w:color="auto"/>
        <w:left w:val="none" w:sz="0" w:space="0" w:color="auto"/>
        <w:bottom w:val="none" w:sz="0" w:space="0" w:color="auto"/>
        <w:right w:val="none" w:sz="0" w:space="0" w:color="auto"/>
      </w:divBdr>
    </w:div>
    <w:div w:id="2043937283">
      <w:bodyDiv w:val="1"/>
      <w:marLeft w:val="0"/>
      <w:marRight w:val="0"/>
      <w:marTop w:val="0"/>
      <w:marBottom w:val="0"/>
      <w:divBdr>
        <w:top w:val="none" w:sz="0" w:space="0" w:color="auto"/>
        <w:left w:val="none" w:sz="0" w:space="0" w:color="auto"/>
        <w:bottom w:val="none" w:sz="0" w:space="0" w:color="auto"/>
        <w:right w:val="none" w:sz="0" w:space="0" w:color="auto"/>
      </w:divBdr>
    </w:div>
    <w:div w:id="2045057435">
      <w:bodyDiv w:val="1"/>
      <w:marLeft w:val="0"/>
      <w:marRight w:val="0"/>
      <w:marTop w:val="0"/>
      <w:marBottom w:val="0"/>
      <w:divBdr>
        <w:top w:val="none" w:sz="0" w:space="0" w:color="auto"/>
        <w:left w:val="none" w:sz="0" w:space="0" w:color="auto"/>
        <w:bottom w:val="none" w:sz="0" w:space="0" w:color="auto"/>
        <w:right w:val="none" w:sz="0" w:space="0" w:color="auto"/>
      </w:divBdr>
    </w:div>
    <w:div w:id="2045978803">
      <w:bodyDiv w:val="1"/>
      <w:marLeft w:val="0"/>
      <w:marRight w:val="0"/>
      <w:marTop w:val="0"/>
      <w:marBottom w:val="0"/>
      <w:divBdr>
        <w:top w:val="none" w:sz="0" w:space="0" w:color="auto"/>
        <w:left w:val="none" w:sz="0" w:space="0" w:color="auto"/>
        <w:bottom w:val="none" w:sz="0" w:space="0" w:color="auto"/>
        <w:right w:val="none" w:sz="0" w:space="0" w:color="auto"/>
      </w:divBdr>
    </w:div>
    <w:div w:id="2046369712">
      <w:bodyDiv w:val="1"/>
      <w:marLeft w:val="0"/>
      <w:marRight w:val="0"/>
      <w:marTop w:val="0"/>
      <w:marBottom w:val="0"/>
      <w:divBdr>
        <w:top w:val="none" w:sz="0" w:space="0" w:color="auto"/>
        <w:left w:val="none" w:sz="0" w:space="0" w:color="auto"/>
        <w:bottom w:val="none" w:sz="0" w:space="0" w:color="auto"/>
        <w:right w:val="none" w:sz="0" w:space="0" w:color="auto"/>
      </w:divBdr>
    </w:div>
    <w:div w:id="2047169168">
      <w:bodyDiv w:val="1"/>
      <w:marLeft w:val="0"/>
      <w:marRight w:val="0"/>
      <w:marTop w:val="0"/>
      <w:marBottom w:val="0"/>
      <w:divBdr>
        <w:top w:val="none" w:sz="0" w:space="0" w:color="auto"/>
        <w:left w:val="none" w:sz="0" w:space="0" w:color="auto"/>
        <w:bottom w:val="none" w:sz="0" w:space="0" w:color="auto"/>
        <w:right w:val="none" w:sz="0" w:space="0" w:color="auto"/>
      </w:divBdr>
    </w:div>
    <w:div w:id="2047560428">
      <w:bodyDiv w:val="1"/>
      <w:marLeft w:val="0"/>
      <w:marRight w:val="0"/>
      <w:marTop w:val="0"/>
      <w:marBottom w:val="0"/>
      <w:divBdr>
        <w:top w:val="none" w:sz="0" w:space="0" w:color="auto"/>
        <w:left w:val="none" w:sz="0" w:space="0" w:color="auto"/>
        <w:bottom w:val="none" w:sz="0" w:space="0" w:color="auto"/>
        <w:right w:val="none" w:sz="0" w:space="0" w:color="auto"/>
      </w:divBdr>
    </w:div>
    <w:div w:id="2047636964">
      <w:bodyDiv w:val="1"/>
      <w:marLeft w:val="0"/>
      <w:marRight w:val="0"/>
      <w:marTop w:val="0"/>
      <w:marBottom w:val="0"/>
      <w:divBdr>
        <w:top w:val="none" w:sz="0" w:space="0" w:color="auto"/>
        <w:left w:val="none" w:sz="0" w:space="0" w:color="auto"/>
        <w:bottom w:val="none" w:sz="0" w:space="0" w:color="auto"/>
        <w:right w:val="none" w:sz="0" w:space="0" w:color="auto"/>
      </w:divBdr>
    </w:div>
    <w:div w:id="2047681466">
      <w:bodyDiv w:val="1"/>
      <w:marLeft w:val="0"/>
      <w:marRight w:val="0"/>
      <w:marTop w:val="0"/>
      <w:marBottom w:val="0"/>
      <w:divBdr>
        <w:top w:val="none" w:sz="0" w:space="0" w:color="auto"/>
        <w:left w:val="none" w:sz="0" w:space="0" w:color="auto"/>
        <w:bottom w:val="none" w:sz="0" w:space="0" w:color="auto"/>
        <w:right w:val="none" w:sz="0" w:space="0" w:color="auto"/>
      </w:divBdr>
    </w:div>
    <w:div w:id="2048094232">
      <w:bodyDiv w:val="1"/>
      <w:marLeft w:val="0"/>
      <w:marRight w:val="0"/>
      <w:marTop w:val="0"/>
      <w:marBottom w:val="0"/>
      <w:divBdr>
        <w:top w:val="none" w:sz="0" w:space="0" w:color="auto"/>
        <w:left w:val="none" w:sz="0" w:space="0" w:color="auto"/>
        <w:bottom w:val="none" w:sz="0" w:space="0" w:color="auto"/>
        <w:right w:val="none" w:sz="0" w:space="0" w:color="auto"/>
      </w:divBdr>
    </w:div>
    <w:div w:id="2048335551">
      <w:bodyDiv w:val="1"/>
      <w:marLeft w:val="0"/>
      <w:marRight w:val="0"/>
      <w:marTop w:val="0"/>
      <w:marBottom w:val="0"/>
      <w:divBdr>
        <w:top w:val="none" w:sz="0" w:space="0" w:color="auto"/>
        <w:left w:val="none" w:sz="0" w:space="0" w:color="auto"/>
        <w:bottom w:val="none" w:sz="0" w:space="0" w:color="auto"/>
        <w:right w:val="none" w:sz="0" w:space="0" w:color="auto"/>
      </w:divBdr>
    </w:div>
    <w:div w:id="2049641508">
      <w:bodyDiv w:val="1"/>
      <w:marLeft w:val="0"/>
      <w:marRight w:val="0"/>
      <w:marTop w:val="0"/>
      <w:marBottom w:val="0"/>
      <w:divBdr>
        <w:top w:val="none" w:sz="0" w:space="0" w:color="auto"/>
        <w:left w:val="none" w:sz="0" w:space="0" w:color="auto"/>
        <w:bottom w:val="none" w:sz="0" w:space="0" w:color="auto"/>
        <w:right w:val="none" w:sz="0" w:space="0" w:color="auto"/>
      </w:divBdr>
    </w:div>
    <w:div w:id="2050033377">
      <w:bodyDiv w:val="1"/>
      <w:marLeft w:val="0"/>
      <w:marRight w:val="0"/>
      <w:marTop w:val="0"/>
      <w:marBottom w:val="0"/>
      <w:divBdr>
        <w:top w:val="none" w:sz="0" w:space="0" w:color="auto"/>
        <w:left w:val="none" w:sz="0" w:space="0" w:color="auto"/>
        <w:bottom w:val="none" w:sz="0" w:space="0" w:color="auto"/>
        <w:right w:val="none" w:sz="0" w:space="0" w:color="auto"/>
      </w:divBdr>
    </w:div>
    <w:div w:id="2050181171">
      <w:bodyDiv w:val="1"/>
      <w:marLeft w:val="0"/>
      <w:marRight w:val="0"/>
      <w:marTop w:val="0"/>
      <w:marBottom w:val="0"/>
      <w:divBdr>
        <w:top w:val="none" w:sz="0" w:space="0" w:color="auto"/>
        <w:left w:val="none" w:sz="0" w:space="0" w:color="auto"/>
        <w:bottom w:val="none" w:sz="0" w:space="0" w:color="auto"/>
        <w:right w:val="none" w:sz="0" w:space="0" w:color="auto"/>
      </w:divBdr>
    </w:div>
    <w:div w:id="2050378383">
      <w:bodyDiv w:val="1"/>
      <w:marLeft w:val="0"/>
      <w:marRight w:val="0"/>
      <w:marTop w:val="0"/>
      <w:marBottom w:val="0"/>
      <w:divBdr>
        <w:top w:val="none" w:sz="0" w:space="0" w:color="auto"/>
        <w:left w:val="none" w:sz="0" w:space="0" w:color="auto"/>
        <w:bottom w:val="none" w:sz="0" w:space="0" w:color="auto"/>
        <w:right w:val="none" w:sz="0" w:space="0" w:color="auto"/>
      </w:divBdr>
    </w:div>
    <w:div w:id="2050445916">
      <w:bodyDiv w:val="1"/>
      <w:marLeft w:val="0"/>
      <w:marRight w:val="0"/>
      <w:marTop w:val="0"/>
      <w:marBottom w:val="0"/>
      <w:divBdr>
        <w:top w:val="none" w:sz="0" w:space="0" w:color="auto"/>
        <w:left w:val="none" w:sz="0" w:space="0" w:color="auto"/>
        <w:bottom w:val="none" w:sz="0" w:space="0" w:color="auto"/>
        <w:right w:val="none" w:sz="0" w:space="0" w:color="auto"/>
      </w:divBdr>
    </w:div>
    <w:div w:id="2050838509">
      <w:bodyDiv w:val="1"/>
      <w:marLeft w:val="0"/>
      <w:marRight w:val="0"/>
      <w:marTop w:val="0"/>
      <w:marBottom w:val="0"/>
      <w:divBdr>
        <w:top w:val="none" w:sz="0" w:space="0" w:color="auto"/>
        <w:left w:val="none" w:sz="0" w:space="0" w:color="auto"/>
        <w:bottom w:val="none" w:sz="0" w:space="0" w:color="auto"/>
        <w:right w:val="none" w:sz="0" w:space="0" w:color="auto"/>
      </w:divBdr>
    </w:div>
    <w:div w:id="2051226731">
      <w:bodyDiv w:val="1"/>
      <w:marLeft w:val="0"/>
      <w:marRight w:val="0"/>
      <w:marTop w:val="0"/>
      <w:marBottom w:val="0"/>
      <w:divBdr>
        <w:top w:val="none" w:sz="0" w:space="0" w:color="auto"/>
        <w:left w:val="none" w:sz="0" w:space="0" w:color="auto"/>
        <w:bottom w:val="none" w:sz="0" w:space="0" w:color="auto"/>
        <w:right w:val="none" w:sz="0" w:space="0" w:color="auto"/>
      </w:divBdr>
    </w:div>
    <w:div w:id="2051419189">
      <w:bodyDiv w:val="1"/>
      <w:marLeft w:val="0"/>
      <w:marRight w:val="0"/>
      <w:marTop w:val="0"/>
      <w:marBottom w:val="0"/>
      <w:divBdr>
        <w:top w:val="none" w:sz="0" w:space="0" w:color="auto"/>
        <w:left w:val="none" w:sz="0" w:space="0" w:color="auto"/>
        <w:bottom w:val="none" w:sz="0" w:space="0" w:color="auto"/>
        <w:right w:val="none" w:sz="0" w:space="0" w:color="auto"/>
      </w:divBdr>
    </w:div>
    <w:div w:id="2051690014">
      <w:bodyDiv w:val="1"/>
      <w:marLeft w:val="0"/>
      <w:marRight w:val="0"/>
      <w:marTop w:val="0"/>
      <w:marBottom w:val="0"/>
      <w:divBdr>
        <w:top w:val="none" w:sz="0" w:space="0" w:color="auto"/>
        <w:left w:val="none" w:sz="0" w:space="0" w:color="auto"/>
        <w:bottom w:val="none" w:sz="0" w:space="0" w:color="auto"/>
        <w:right w:val="none" w:sz="0" w:space="0" w:color="auto"/>
      </w:divBdr>
    </w:div>
    <w:div w:id="2051878873">
      <w:bodyDiv w:val="1"/>
      <w:marLeft w:val="0"/>
      <w:marRight w:val="0"/>
      <w:marTop w:val="0"/>
      <w:marBottom w:val="0"/>
      <w:divBdr>
        <w:top w:val="none" w:sz="0" w:space="0" w:color="auto"/>
        <w:left w:val="none" w:sz="0" w:space="0" w:color="auto"/>
        <w:bottom w:val="none" w:sz="0" w:space="0" w:color="auto"/>
        <w:right w:val="none" w:sz="0" w:space="0" w:color="auto"/>
      </w:divBdr>
    </w:div>
    <w:div w:id="2052530335">
      <w:bodyDiv w:val="1"/>
      <w:marLeft w:val="0"/>
      <w:marRight w:val="0"/>
      <w:marTop w:val="0"/>
      <w:marBottom w:val="0"/>
      <w:divBdr>
        <w:top w:val="none" w:sz="0" w:space="0" w:color="auto"/>
        <w:left w:val="none" w:sz="0" w:space="0" w:color="auto"/>
        <w:bottom w:val="none" w:sz="0" w:space="0" w:color="auto"/>
        <w:right w:val="none" w:sz="0" w:space="0" w:color="auto"/>
      </w:divBdr>
    </w:div>
    <w:div w:id="2052611955">
      <w:bodyDiv w:val="1"/>
      <w:marLeft w:val="0"/>
      <w:marRight w:val="0"/>
      <w:marTop w:val="0"/>
      <w:marBottom w:val="0"/>
      <w:divBdr>
        <w:top w:val="none" w:sz="0" w:space="0" w:color="auto"/>
        <w:left w:val="none" w:sz="0" w:space="0" w:color="auto"/>
        <w:bottom w:val="none" w:sz="0" w:space="0" w:color="auto"/>
        <w:right w:val="none" w:sz="0" w:space="0" w:color="auto"/>
      </w:divBdr>
    </w:div>
    <w:div w:id="2053263099">
      <w:bodyDiv w:val="1"/>
      <w:marLeft w:val="0"/>
      <w:marRight w:val="0"/>
      <w:marTop w:val="0"/>
      <w:marBottom w:val="0"/>
      <w:divBdr>
        <w:top w:val="none" w:sz="0" w:space="0" w:color="auto"/>
        <w:left w:val="none" w:sz="0" w:space="0" w:color="auto"/>
        <w:bottom w:val="none" w:sz="0" w:space="0" w:color="auto"/>
        <w:right w:val="none" w:sz="0" w:space="0" w:color="auto"/>
      </w:divBdr>
    </w:div>
    <w:div w:id="2053530776">
      <w:bodyDiv w:val="1"/>
      <w:marLeft w:val="0"/>
      <w:marRight w:val="0"/>
      <w:marTop w:val="0"/>
      <w:marBottom w:val="0"/>
      <w:divBdr>
        <w:top w:val="none" w:sz="0" w:space="0" w:color="auto"/>
        <w:left w:val="none" w:sz="0" w:space="0" w:color="auto"/>
        <w:bottom w:val="none" w:sz="0" w:space="0" w:color="auto"/>
        <w:right w:val="none" w:sz="0" w:space="0" w:color="auto"/>
      </w:divBdr>
    </w:div>
    <w:div w:id="2054302109">
      <w:bodyDiv w:val="1"/>
      <w:marLeft w:val="0"/>
      <w:marRight w:val="0"/>
      <w:marTop w:val="0"/>
      <w:marBottom w:val="0"/>
      <w:divBdr>
        <w:top w:val="none" w:sz="0" w:space="0" w:color="auto"/>
        <w:left w:val="none" w:sz="0" w:space="0" w:color="auto"/>
        <w:bottom w:val="none" w:sz="0" w:space="0" w:color="auto"/>
        <w:right w:val="none" w:sz="0" w:space="0" w:color="auto"/>
      </w:divBdr>
    </w:div>
    <w:div w:id="2054650725">
      <w:bodyDiv w:val="1"/>
      <w:marLeft w:val="0"/>
      <w:marRight w:val="0"/>
      <w:marTop w:val="0"/>
      <w:marBottom w:val="0"/>
      <w:divBdr>
        <w:top w:val="none" w:sz="0" w:space="0" w:color="auto"/>
        <w:left w:val="none" w:sz="0" w:space="0" w:color="auto"/>
        <w:bottom w:val="none" w:sz="0" w:space="0" w:color="auto"/>
        <w:right w:val="none" w:sz="0" w:space="0" w:color="auto"/>
      </w:divBdr>
    </w:div>
    <w:div w:id="2055035419">
      <w:bodyDiv w:val="1"/>
      <w:marLeft w:val="0"/>
      <w:marRight w:val="0"/>
      <w:marTop w:val="0"/>
      <w:marBottom w:val="0"/>
      <w:divBdr>
        <w:top w:val="none" w:sz="0" w:space="0" w:color="auto"/>
        <w:left w:val="none" w:sz="0" w:space="0" w:color="auto"/>
        <w:bottom w:val="none" w:sz="0" w:space="0" w:color="auto"/>
        <w:right w:val="none" w:sz="0" w:space="0" w:color="auto"/>
      </w:divBdr>
    </w:div>
    <w:div w:id="2055231190">
      <w:bodyDiv w:val="1"/>
      <w:marLeft w:val="0"/>
      <w:marRight w:val="0"/>
      <w:marTop w:val="0"/>
      <w:marBottom w:val="0"/>
      <w:divBdr>
        <w:top w:val="none" w:sz="0" w:space="0" w:color="auto"/>
        <w:left w:val="none" w:sz="0" w:space="0" w:color="auto"/>
        <w:bottom w:val="none" w:sz="0" w:space="0" w:color="auto"/>
        <w:right w:val="none" w:sz="0" w:space="0" w:color="auto"/>
      </w:divBdr>
    </w:div>
    <w:div w:id="2056082450">
      <w:bodyDiv w:val="1"/>
      <w:marLeft w:val="0"/>
      <w:marRight w:val="0"/>
      <w:marTop w:val="0"/>
      <w:marBottom w:val="0"/>
      <w:divBdr>
        <w:top w:val="none" w:sz="0" w:space="0" w:color="auto"/>
        <w:left w:val="none" w:sz="0" w:space="0" w:color="auto"/>
        <w:bottom w:val="none" w:sz="0" w:space="0" w:color="auto"/>
        <w:right w:val="none" w:sz="0" w:space="0" w:color="auto"/>
      </w:divBdr>
    </w:div>
    <w:div w:id="2057046709">
      <w:bodyDiv w:val="1"/>
      <w:marLeft w:val="0"/>
      <w:marRight w:val="0"/>
      <w:marTop w:val="0"/>
      <w:marBottom w:val="0"/>
      <w:divBdr>
        <w:top w:val="none" w:sz="0" w:space="0" w:color="auto"/>
        <w:left w:val="none" w:sz="0" w:space="0" w:color="auto"/>
        <w:bottom w:val="none" w:sz="0" w:space="0" w:color="auto"/>
        <w:right w:val="none" w:sz="0" w:space="0" w:color="auto"/>
      </w:divBdr>
    </w:div>
    <w:div w:id="2057312941">
      <w:bodyDiv w:val="1"/>
      <w:marLeft w:val="0"/>
      <w:marRight w:val="0"/>
      <w:marTop w:val="0"/>
      <w:marBottom w:val="0"/>
      <w:divBdr>
        <w:top w:val="none" w:sz="0" w:space="0" w:color="auto"/>
        <w:left w:val="none" w:sz="0" w:space="0" w:color="auto"/>
        <w:bottom w:val="none" w:sz="0" w:space="0" w:color="auto"/>
        <w:right w:val="none" w:sz="0" w:space="0" w:color="auto"/>
      </w:divBdr>
    </w:div>
    <w:div w:id="2057655908">
      <w:bodyDiv w:val="1"/>
      <w:marLeft w:val="0"/>
      <w:marRight w:val="0"/>
      <w:marTop w:val="0"/>
      <w:marBottom w:val="0"/>
      <w:divBdr>
        <w:top w:val="none" w:sz="0" w:space="0" w:color="auto"/>
        <w:left w:val="none" w:sz="0" w:space="0" w:color="auto"/>
        <w:bottom w:val="none" w:sz="0" w:space="0" w:color="auto"/>
        <w:right w:val="none" w:sz="0" w:space="0" w:color="auto"/>
      </w:divBdr>
    </w:div>
    <w:div w:id="2057656094">
      <w:bodyDiv w:val="1"/>
      <w:marLeft w:val="0"/>
      <w:marRight w:val="0"/>
      <w:marTop w:val="0"/>
      <w:marBottom w:val="0"/>
      <w:divBdr>
        <w:top w:val="none" w:sz="0" w:space="0" w:color="auto"/>
        <w:left w:val="none" w:sz="0" w:space="0" w:color="auto"/>
        <w:bottom w:val="none" w:sz="0" w:space="0" w:color="auto"/>
        <w:right w:val="none" w:sz="0" w:space="0" w:color="auto"/>
      </w:divBdr>
    </w:div>
    <w:div w:id="2059892270">
      <w:bodyDiv w:val="1"/>
      <w:marLeft w:val="0"/>
      <w:marRight w:val="0"/>
      <w:marTop w:val="0"/>
      <w:marBottom w:val="0"/>
      <w:divBdr>
        <w:top w:val="none" w:sz="0" w:space="0" w:color="auto"/>
        <w:left w:val="none" w:sz="0" w:space="0" w:color="auto"/>
        <w:bottom w:val="none" w:sz="0" w:space="0" w:color="auto"/>
        <w:right w:val="none" w:sz="0" w:space="0" w:color="auto"/>
      </w:divBdr>
    </w:div>
    <w:div w:id="2060129582">
      <w:bodyDiv w:val="1"/>
      <w:marLeft w:val="0"/>
      <w:marRight w:val="0"/>
      <w:marTop w:val="0"/>
      <w:marBottom w:val="0"/>
      <w:divBdr>
        <w:top w:val="none" w:sz="0" w:space="0" w:color="auto"/>
        <w:left w:val="none" w:sz="0" w:space="0" w:color="auto"/>
        <w:bottom w:val="none" w:sz="0" w:space="0" w:color="auto"/>
        <w:right w:val="none" w:sz="0" w:space="0" w:color="auto"/>
      </w:divBdr>
    </w:div>
    <w:div w:id="2060931071">
      <w:bodyDiv w:val="1"/>
      <w:marLeft w:val="0"/>
      <w:marRight w:val="0"/>
      <w:marTop w:val="0"/>
      <w:marBottom w:val="0"/>
      <w:divBdr>
        <w:top w:val="none" w:sz="0" w:space="0" w:color="auto"/>
        <w:left w:val="none" w:sz="0" w:space="0" w:color="auto"/>
        <w:bottom w:val="none" w:sz="0" w:space="0" w:color="auto"/>
        <w:right w:val="none" w:sz="0" w:space="0" w:color="auto"/>
      </w:divBdr>
    </w:div>
    <w:div w:id="2061049789">
      <w:bodyDiv w:val="1"/>
      <w:marLeft w:val="0"/>
      <w:marRight w:val="0"/>
      <w:marTop w:val="0"/>
      <w:marBottom w:val="0"/>
      <w:divBdr>
        <w:top w:val="none" w:sz="0" w:space="0" w:color="auto"/>
        <w:left w:val="none" w:sz="0" w:space="0" w:color="auto"/>
        <w:bottom w:val="none" w:sz="0" w:space="0" w:color="auto"/>
        <w:right w:val="none" w:sz="0" w:space="0" w:color="auto"/>
      </w:divBdr>
    </w:div>
    <w:div w:id="2061126986">
      <w:bodyDiv w:val="1"/>
      <w:marLeft w:val="0"/>
      <w:marRight w:val="0"/>
      <w:marTop w:val="0"/>
      <w:marBottom w:val="0"/>
      <w:divBdr>
        <w:top w:val="none" w:sz="0" w:space="0" w:color="auto"/>
        <w:left w:val="none" w:sz="0" w:space="0" w:color="auto"/>
        <w:bottom w:val="none" w:sz="0" w:space="0" w:color="auto"/>
        <w:right w:val="none" w:sz="0" w:space="0" w:color="auto"/>
      </w:divBdr>
    </w:div>
    <w:div w:id="2061320504">
      <w:bodyDiv w:val="1"/>
      <w:marLeft w:val="0"/>
      <w:marRight w:val="0"/>
      <w:marTop w:val="0"/>
      <w:marBottom w:val="0"/>
      <w:divBdr>
        <w:top w:val="none" w:sz="0" w:space="0" w:color="auto"/>
        <w:left w:val="none" w:sz="0" w:space="0" w:color="auto"/>
        <w:bottom w:val="none" w:sz="0" w:space="0" w:color="auto"/>
        <w:right w:val="none" w:sz="0" w:space="0" w:color="auto"/>
      </w:divBdr>
    </w:div>
    <w:div w:id="2062441999">
      <w:bodyDiv w:val="1"/>
      <w:marLeft w:val="0"/>
      <w:marRight w:val="0"/>
      <w:marTop w:val="0"/>
      <w:marBottom w:val="0"/>
      <w:divBdr>
        <w:top w:val="none" w:sz="0" w:space="0" w:color="auto"/>
        <w:left w:val="none" w:sz="0" w:space="0" w:color="auto"/>
        <w:bottom w:val="none" w:sz="0" w:space="0" w:color="auto"/>
        <w:right w:val="none" w:sz="0" w:space="0" w:color="auto"/>
      </w:divBdr>
    </w:div>
    <w:div w:id="2063014681">
      <w:bodyDiv w:val="1"/>
      <w:marLeft w:val="0"/>
      <w:marRight w:val="0"/>
      <w:marTop w:val="0"/>
      <w:marBottom w:val="0"/>
      <w:divBdr>
        <w:top w:val="none" w:sz="0" w:space="0" w:color="auto"/>
        <w:left w:val="none" w:sz="0" w:space="0" w:color="auto"/>
        <w:bottom w:val="none" w:sz="0" w:space="0" w:color="auto"/>
        <w:right w:val="none" w:sz="0" w:space="0" w:color="auto"/>
      </w:divBdr>
    </w:div>
    <w:div w:id="2063559670">
      <w:bodyDiv w:val="1"/>
      <w:marLeft w:val="0"/>
      <w:marRight w:val="0"/>
      <w:marTop w:val="0"/>
      <w:marBottom w:val="0"/>
      <w:divBdr>
        <w:top w:val="none" w:sz="0" w:space="0" w:color="auto"/>
        <w:left w:val="none" w:sz="0" w:space="0" w:color="auto"/>
        <w:bottom w:val="none" w:sz="0" w:space="0" w:color="auto"/>
        <w:right w:val="none" w:sz="0" w:space="0" w:color="auto"/>
      </w:divBdr>
    </w:div>
    <w:div w:id="2064671715">
      <w:bodyDiv w:val="1"/>
      <w:marLeft w:val="0"/>
      <w:marRight w:val="0"/>
      <w:marTop w:val="0"/>
      <w:marBottom w:val="0"/>
      <w:divBdr>
        <w:top w:val="none" w:sz="0" w:space="0" w:color="auto"/>
        <w:left w:val="none" w:sz="0" w:space="0" w:color="auto"/>
        <w:bottom w:val="none" w:sz="0" w:space="0" w:color="auto"/>
        <w:right w:val="none" w:sz="0" w:space="0" w:color="auto"/>
      </w:divBdr>
    </w:div>
    <w:div w:id="2065444355">
      <w:bodyDiv w:val="1"/>
      <w:marLeft w:val="0"/>
      <w:marRight w:val="0"/>
      <w:marTop w:val="0"/>
      <w:marBottom w:val="0"/>
      <w:divBdr>
        <w:top w:val="none" w:sz="0" w:space="0" w:color="auto"/>
        <w:left w:val="none" w:sz="0" w:space="0" w:color="auto"/>
        <w:bottom w:val="none" w:sz="0" w:space="0" w:color="auto"/>
        <w:right w:val="none" w:sz="0" w:space="0" w:color="auto"/>
      </w:divBdr>
    </w:div>
    <w:div w:id="2067531258">
      <w:bodyDiv w:val="1"/>
      <w:marLeft w:val="0"/>
      <w:marRight w:val="0"/>
      <w:marTop w:val="0"/>
      <w:marBottom w:val="0"/>
      <w:divBdr>
        <w:top w:val="none" w:sz="0" w:space="0" w:color="auto"/>
        <w:left w:val="none" w:sz="0" w:space="0" w:color="auto"/>
        <w:bottom w:val="none" w:sz="0" w:space="0" w:color="auto"/>
        <w:right w:val="none" w:sz="0" w:space="0" w:color="auto"/>
      </w:divBdr>
    </w:div>
    <w:div w:id="2068454677">
      <w:bodyDiv w:val="1"/>
      <w:marLeft w:val="0"/>
      <w:marRight w:val="0"/>
      <w:marTop w:val="0"/>
      <w:marBottom w:val="0"/>
      <w:divBdr>
        <w:top w:val="none" w:sz="0" w:space="0" w:color="auto"/>
        <w:left w:val="none" w:sz="0" w:space="0" w:color="auto"/>
        <w:bottom w:val="none" w:sz="0" w:space="0" w:color="auto"/>
        <w:right w:val="none" w:sz="0" w:space="0" w:color="auto"/>
      </w:divBdr>
    </w:div>
    <w:div w:id="2068843230">
      <w:bodyDiv w:val="1"/>
      <w:marLeft w:val="0"/>
      <w:marRight w:val="0"/>
      <w:marTop w:val="0"/>
      <w:marBottom w:val="0"/>
      <w:divBdr>
        <w:top w:val="none" w:sz="0" w:space="0" w:color="auto"/>
        <w:left w:val="none" w:sz="0" w:space="0" w:color="auto"/>
        <w:bottom w:val="none" w:sz="0" w:space="0" w:color="auto"/>
        <w:right w:val="none" w:sz="0" w:space="0" w:color="auto"/>
      </w:divBdr>
    </w:div>
    <w:div w:id="2069106572">
      <w:bodyDiv w:val="1"/>
      <w:marLeft w:val="0"/>
      <w:marRight w:val="0"/>
      <w:marTop w:val="0"/>
      <w:marBottom w:val="0"/>
      <w:divBdr>
        <w:top w:val="none" w:sz="0" w:space="0" w:color="auto"/>
        <w:left w:val="none" w:sz="0" w:space="0" w:color="auto"/>
        <w:bottom w:val="none" w:sz="0" w:space="0" w:color="auto"/>
        <w:right w:val="none" w:sz="0" w:space="0" w:color="auto"/>
      </w:divBdr>
    </w:div>
    <w:div w:id="2070036612">
      <w:bodyDiv w:val="1"/>
      <w:marLeft w:val="0"/>
      <w:marRight w:val="0"/>
      <w:marTop w:val="0"/>
      <w:marBottom w:val="0"/>
      <w:divBdr>
        <w:top w:val="none" w:sz="0" w:space="0" w:color="auto"/>
        <w:left w:val="none" w:sz="0" w:space="0" w:color="auto"/>
        <w:bottom w:val="none" w:sz="0" w:space="0" w:color="auto"/>
        <w:right w:val="none" w:sz="0" w:space="0" w:color="auto"/>
      </w:divBdr>
    </w:div>
    <w:div w:id="2071154236">
      <w:bodyDiv w:val="1"/>
      <w:marLeft w:val="0"/>
      <w:marRight w:val="0"/>
      <w:marTop w:val="0"/>
      <w:marBottom w:val="0"/>
      <w:divBdr>
        <w:top w:val="none" w:sz="0" w:space="0" w:color="auto"/>
        <w:left w:val="none" w:sz="0" w:space="0" w:color="auto"/>
        <w:bottom w:val="none" w:sz="0" w:space="0" w:color="auto"/>
        <w:right w:val="none" w:sz="0" w:space="0" w:color="auto"/>
      </w:divBdr>
    </w:div>
    <w:div w:id="2071297446">
      <w:bodyDiv w:val="1"/>
      <w:marLeft w:val="0"/>
      <w:marRight w:val="0"/>
      <w:marTop w:val="0"/>
      <w:marBottom w:val="0"/>
      <w:divBdr>
        <w:top w:val="none" w:sz="0" w:space="0" w:color="auto"/>
        <w:left w:val="none" w:sz="0" w:space="0" w:color="auto"/>
        <w:bottom w:val="none" w:sz="0" w:space="0" w:color="auto"/>
        <w:right w:val="none" w:sz="0" w:space="0" w:color="auto"/>
      </w:divBdr>
    </w:div>
    <w:div w:id="2071490951">
      <w:bodyDiv w:val="1"/>
      <w:marLeft w:val="0"/>
      <w:marRight w:val="0"/>
      <w:marTop w:val="0"/>
      <w:marBottom w:val="0"/>
      <w:divBdr>
        <w:top w:val="none" w:sz="0" w:space="0" w:color="auto"/>
        <w:left w:val="none" w:sz="0" w:space="0" w:color="auto"/>
        <w:bottom w:val="none" w:sz="0" w:space="0" w:color="auto"/>
        <w:right w:val="none" w:sz="0" w:space="0" w:color="auto"/>
      </w:divBdr>
    </w:div>
    <w:div w:id="2071611066">
      <w:bodyDiv w:val="1"/>
      <w:marLeft w:val="0"/>
      <w:marRight w:val="0"/>
      <w:marTop w:val="0"/>
      <w:marBottom w:val="0"/>
      <w:divBdr>
        <w:top w:val="none" w:sz="0" w:space="0" w:color="auto"/>
        <w:left w:val="none" w:sz="0" w:space="0" w:color="auto"/>
        <w:bottom w:val="none" w:sz="0" w:space="0" w:color="auto"/>
        <w:right w:val="none" w:sz="0" w:space="0" w:color="auto"/>
      </w:divBdr>
    </w:div>
    <w:div w:id="2072073994">
      <w:bodyDiv w:val="1"/>
      <w:marLeft w:val="0"/>
      <w:marRight w:val="0"/>
      <w:marTop w:val="0"/>
      <w:marBottom w:val="0"/>
      <w:divBdr>
        <w:top w:val="none" w:sz="0" w:space="0" w:color="auto"/>
        <w:left w:val="none" w:sz="0" w:space="0" w:color="auto"/>
        <w:bottom w:val="none" w:sz="0" w:space="0" w:color="auto"/>
        <w:right w:val="none" w:sz="0" w:space="0" w:color="auto"/>
      </w:divBdr>
    </w:div>
    <w:div w:id="2073262474">
      <w:bodyDiv w:val="1"/>
      <w:marLeft w:val="0"/>
      <w:marRight w:val="0"/>
      <w:marTop w:val="0"/>
      <w:marBottom w:val="0"/>
      <w:divBdr>
        <w:top w:val="none" w:sz="0" w:space="0" w:color="auto"/>
        <w:left w:val="none" w:sz="0" w:space="0" w:color="auto"/>
        <w:bottom w:val="none" w:sz="0" w:space="0" w:color="auto"/>
        <w:right w:val="none" w:sz="0" w:space="0" w:color="auto"/>
      </w:divBdr>
    </w:div>
    <w:div w:id="2073697316">
      <w:bodyDiv w:val="1"/>
      <w:marLeft w:val="0"/>
      <w:marRight w:val="0"/>
      <w:marTop w:val="0"/>
      <w:marBottom w:val="0"/>
      <w:divBdr>
        <w:top w:val="none" w:sz="0" w:space="0" w:color="auto"/>
        <w:left w:val="none" w:sz="0" w:space="0" w:color="auto"/>
        <w:bottom w:val="none" w:sz="0" w:space="0" w:color="auto"/>
        <w:right w:val="none" w:sz="0" w:space="0" w:color="auto"/>
      </w:divBdr>
    </w:div>
    <w:div w:id="2074154884">
      <w:bodyDiv w:val="1"/>
      <w:marLeft w:val="0"/>
      <w:marRight w:val="0"/>
      <w:marTop w:val="0"/>
      <w:marBottom w:val="0"/>
      <w:divBdr>
        <w:top w:val="none" w:sz="0" w:space="0" w:color="auto"/>
        <w:left w:val="none" w:sz="0" w:space="0" w:color="auto"/>
        <w:bottom w:val="none" w:sz="0" w:space="0" w:color="auto"/>
        <w:right w:val="none" w:sz="0" w:space="0" w:color="auto"/>
      </w:divBdr>
    </w:div>
    <w:div w:id="2074306636">
      <w:bodyDiv w:val="1"/>
      <w:marLeft w:val="0"/>
      <w:marRight w:val="0"/>
      <w:marTop w:val="0"/>
      <w:marBottom w:val="0"/>
      <w:divBdr>
        <w:top w:val="none" w:sz="0" w:space="0" w:color="auto"/>
        <w:left w:val="none" w:sz="0" w:space="0" w:color="auto"/>
        <w:bottom w:val="none" w:sz="0" w:space="0" w:color="auto"/>
        <w:right w:val="none" w:sz="0" w:space="0" w:color="auto"/>
      </w:divBdr>
    </w:div>
    <w:div w:id="2074574191">
      <w:bodyDiv w:val="1"/>
      <w:marLeft w:val="0"/>
      <w:marRight w:val="0"/>
      <w:marTop w:val="0"/>
      <w:marBottom w:val="0"/>
      <w:divBdr>
        <w:top w:val="none" w:sz="0" w:space="0" w:color="auto"/>
        <w:left w:val="none" w:sz="0" w:space="0" w:color="auto"/>
        <w:bottom w:val="none" w:sz="0" w:space="0" w:color="auto"/>
        <w:right w:val="none" w:sz="0" w:space="0" w:color="auto"/>
      </w:divBdr>
    </w:div>
    <w:div w:id="2074884520">
      <w:bodyDiv w:val="1"/>
      <w:marLeft w:val="0"/>
      <w:marRight w:val="0"/>
      <w:marTop w:val="0"/>
      <w:marBottom w:val="0"/>
      <w:divBdr>
        <w:top w:val="none" w:sz="0" w:space="0" w:color="auto"/>
        <w:left w:val="none" w:sz="0" w:space="0" w:color="auto"/>
        <w:bottom w:val="none" w:sz="0" w:space="0" w:color="auto"/>
        <w:right w:val="none" w:sz="0" w:space="0" w:color="auto"/>
      </w:divBdr>
    </w:div>
    <w:div w:id="2075622060">
      <w:bodyDiv w:val="1"/>
      <w:marLeft w:val="0"/>
      <w:marRight w:val="0"/>
      <w:marTop w:val="0"/>
      <w:marBottom w:val="0"/>
      <w:divBdr>
        <w:top w:val="none" w:sz="0" w:space="0" w:color="auto"/>
        <w:left w:val="none" w:sz="0" w:space="0" w:color="auto"/>
        <w:bottom w:val="none" w:sz="0" w:space="0" w:color="auto"/>
        <w:right w:val="none" w:sz="0" w:space="0" w:color="auto"/>
      </w:divBdr>
    </w:div>
    <w:div w:id="2076508301">
      <w:bodyDiv w:val="1"/>
      <w:marLeft w:val="0"/>
      <w:marRight w:val="0"/>
      <w:marTop w:val="0"/>
      <w:marBottom w:val="0"/>
      <w:divBdr>
        <w:top w:val="none" w:sz="0" w:space="0" w:color="auto"/>
        <w:left w:val="none" w:sz="0" w:space="0" w:color="auto"/>
        <w:bottom w:val="none" w:sz="0" w:space="0" w:color="auto"/>
        <w:right w:val="none" w:sz="0" w:space="0" w:color="auto"/>
      </w:divBdr>
    </w:div>
    <w:div w:id="2076513749">
      <w:bodyDiv w:val="1"/>
      <w:marLeft w:val="0"/>
      <w:marRight w:val="0"/>
      <w:marTop w:val="0"/>
      <w:marBottom w:val="0"/>
      <w:divBdr>
        <w:top w:val="none" w:sz="0" w:space="0" w:color="auto"/>
        <w:left w:val="none" w:sz="0" w:space="0" w:color="auto"/>
        <w:bottom w:val="none" w:sz="0" w:space="0" w:color="auto"/>
        <w:right w:val="none" w:sz="0" w:space="0" w:color="auto"/>
      </w:divBdr>
    </w:div>
    <w:div w:id="2078938530">
      <w:bodyDiv w:val="1"/>
      <w:marLeft w:val="0"/>
      <w:marRight w:val="0"/>
      <w:marTop w:val="0"/>
      <w:marBottom w:val="0"/>
      <w:divBdr>
        <w:top w:val="none" w:sz="0" w:space="0" w:color="auto"/>
        <w:left w:val="none" w:sz="0" w:space="0" w:color="auto"/>
        <w:bottom w:val="none" w:sz="0" w:space="0" w:color="auto"/>
        <w:right w:val="none" w:sz="0" w:space="0" w:color="auto"/>
      </w:divBdr>
    </w:div>
    <w:div w:id="2079017734">
      <w:bodyDiv w:val="1"/>
      <w:marLeft w:val="0"/>
      <w:marRight w:val="0"/>
      <w:marTop w:val="0"/>
      <w:marBottom w:val="0"/>
      <w:divBdr>
        <w:top w:val="none" w:sz="0" w:space="0" w:color="auto"/>
        <w:left w:val="none" w:sz="0" w:space="0" w:color="auto"/>
        <w:bottom w:val="none" w:sz="0" w:space="0" w:color="auto"/>
        <w:right w:val="none" w:sz="0" w:space="0" w:color="auto"/>
      </w:divBdr>
    </w:div>
    <w:div w:id="2079479150">
      <w:bodyDiv w:val="1"/>
      <w:marLeft w:val="0"/>
      <w:marRight w:val="0"/>
      <w:marTop w:val="0"/>
      <w:marBottom w:val="0"/>
      <w:divBdr>
        <w:top w:val="none" w:sz="0" w:space="0" w:color="auto"/>
        <w:left w:val="none" w:sz="0" w:space="0" w:color="auto"/>
        <w:bottom w:val="none" w:sz="0" w:space="0" w:color="auto"/>
        <w:right w:val="none" w:sz="0" w:space="0" w:color="auto"/>
      </w:divBdr>
    </w:div>
    <w:div w:id="2079551943">
      <w:bodyDiv w:val="1"/>
      <w:marLeft w:val="0"/>
      <w:marRight w:val="0"/>
      <w:marTop w:val="0"/>
      <w:marBottom w:val="0"/>
      <w:divBdr>
        <w:top w:val="none" w:sz="0" w:space="0" w:color="auto"/>
        <w:left w:val="none" w:sz="0" w:space="0" w:color="auto"/>
        <w:bottom w:val="none" w:sz="0" w:space="0" w:color="auto"/>
        <w:right w:val="none" w:sz="0" w:space="0" w:color="auto"/>
      </w:divBdr>
    </w:div>
    <w:div w:id="2079866677">
      <w:bodyDiv w:val="1"/>
      <w:marLeft w:val="0"/>
      <w:marRight w:val="0"/>
      <w:marTop w:val="0"/>
      <w:marBottom w:val="0"/>
      <w:divBdr>
        <w:top w:val="none" w:sz="0" w:space="0" w:color="auto"/>
        <w:left w:val="none" w:sz="0" w:space="0" w:color="auto"/>
        <w:bottom w:val="none" w:sz="0" w:space="0" w:color="auto"/>
        <w:right w:val="none" w:sz="0" w:space="0" w:color="auto"/>
      </w:divBdr>
    </w:div>
    <w:div w:id="2080008143">
      <w:bodyDiv w:val="1"/>
      <w:marLeft w:val="0"/>
      <w:marRight w:val="0"/>
      <w:marTop w:val="0"/>
      <w:marBottom w:val="0"/>
      <w:divBdr>
        <w:top w:val="none" w:sz="0" w:space="0" w:color="auto"/>
        <w:left w:val="none" w:sz="0" w:space="0" w:color="auto"/>
        <w:bottom w:val="none" w:sz="0" w:space="0" w:color="auto"/>
        <w:right w:val="none" w:sz="0" w:space="0" w:color="auto"/>
      </w:divBdr>
    </w:div>
    <w:div w:id="2080516802">
      <w:bodyDiv w:val="1"/>
      <w:marLeft w:val="0"/>
      <w:marRight w:val="0"/>
      <w:marTop w:val="0"/>
      <w:marBottom w:val="0"/>
      <w:divBdr>
        <w:top w:val="none" w:sz="0" w:space="0" w:color="auto"/>
        <w:left w:val="none" w:sz="0" w:space="0" w:color="auto"/>
        <w:bottom w:val="none" w:sz="0" w:space="0" w:color="auto"/>
        <w:right w:val="none" w:sz="0" w:space="0" w:color="auto"/>
      </w:divBdr>
    </w:div>
    <w:div w:id="2083789040">
      <w:bodyDiv w:val="1"/>
      <w:marLeft w:val="0"/>
      <w:marRight w:val="0"/>
      <w:marTop w:val="0"/>
      <w:marBottom w:val="0"/>
      <w:divBdr>
        <w:top w:val="none" w:sz="0" w:space="0" w:color="auto"/>
        <w:left w:val="none" w:sz="0" w:space="0" w:color="auto"/>
        <w:bottom w:val="none" w:sz="0" w:space="0" w:color="auto"/>
        <w:right w:val="none" w:sz="0" w:space="0" w:color="auto"/>
      </w:divBdr>
    </w:div>
    <w:div w:id="2083945272">
      <w:bodyDiv w:val="1"/>
      <w:marLeft w:val="0"/>
      <w:marRight w:val="0"/>
      <w:marTop w:val="0"/>
      <w:marBottom w:val="0"/>
      <w:divBdr>
        <w:top w:val="none" w:sz="0" w:space="0" w:color="auto"/>
        <w:left w:val="none" w:sz="0" w:space="0" w:color="auto"/>
        <w:bottom w:val="none" w:sz="0" w:space="0" w:color="auto"/>
        <w:right w:val="none" w:sz="0" w:space="0" w:color="auto"/>
      </w:divBdr>
    </w:div>
    <w:div w:id="2085371011">
      <w:bodyDiv w:val="1"/>
      <w:marLeft w:val="0"/>
      <w:marRight w:val="0"/>
      <w:marTop w:val="0"/>
      <w:marBottom w:val="0"/>
      <w:divBdr>
        <w:top w:val="none" w:sz="0" w:space="0" w:color="auto"/>
        <w:left w:val="none" w:sz="0" w:space="0" w:color="auto"/>
        <w:bottom w:val="none" w:sz="0" w:space="0" w:color="auto"/>
        <w:right w:val="none" w:sz="0" w:space="0" w:color="auto"/>
      </w:divBdr>
    </w:div>
    <w:div w:id="2085519255">
      <w:bodyDiv w:val="1"/>
      <w:marLeft w:val="0"/>
      <w:marRight w:val="0"/>
      <w:marTop w:val="0"/>
      <w:marBottom w:val="0"/>
      <w:divBdr>
        <w:top w:val="none" w:sz="0" w:space="0" w:color="auto"/>
        <w:left w:val="none" w:sz="0" w:space="0" w:color="auto"/>
        <w:bottom w:val="none" w:sz="0" w:space="0" w:color="auto"/>
        <w:right w:val="none" w:sz="0" w:space="0" w:color="auto"/>
      </w:divBdr>
    </w:div>
    <w:div w:id="2085567787">
      <w:bodyDiv w:val="1"/>
      <w:marLeft w:val="0"/>
      <w:marRight w:val="0"/>
      <w:marTop w:val="0"/>
      <w:marBottom w:val="0"/>
      <w:divBdr>
        <w:top w:val="none" w:sz="0" w:space="0" w:color="auto"/>
        <w:left w:val="none" w:sz="0" w:space="0" w:color="auto"/>
        <w:bottom w:val="none" w:sz="0" w:space="0" w:color="auto"/>
        <w:right w:val="none" w:sz="0" w:space="0" w:color="auto"/>
      </w:divBdr>
    </w:div>
    <w:div w:id="2086107592">
      <w:bodyDiv w:val="1"/>
      <w:marLeft w:val="0"/>
      <w:marRight w:val="0"/>
      <w:marTop w:val="0"/>
      <w:marBottom w:val="0"/>
      <w:divBdr>
        <w:top w:val="none" w:sz="0" w:space="0" w:color="auto"/>
        <w:left w:val="none" w:sz="0" w:space="0" w:color="auto"/>
        <w:bottom w:val="none" w:sz="0" w:space="0" w:color="auto"/>
        <w:right w:val="none" w:sz="0" w:space="0" w:color="auto"/>
      </w:divBdr>
    </w:div>
    <w:div w:id="2086488839">
      <w:bodyDiv w:val="1"/>
      <w:marLeft w:val="0"/>
      <w:marRight w:val="0"/>
      <w:marTop w:val="0"/>
      <w:marBottom w:val="0"/>
      <w:divBdr>
        <w:top w:val="none" w:sz="0" w:space="0" w:color="auto"/>
        <w:left w:val="none" w:sz="0" w:space="0" w:color="auto"/>
        <w:bottom w:val="none" w:sz="0" w:space="0" w:color="auto"/>
        <w:right w:val="none" w:sz="0" w:space="0" w:color="auto"/>
      </w:divBdr>
    </w:div>
    <w:div w:id="2086995297">
      <w:bodyDiv w:val="1"/>
      <w:marLeft w:val="0"/>
      <w:marRight w:val="0"/>
      <w:marTop w:val="0"/>
      <w:marBottom w:val="0"/>
      <w:divBdr>
        <w:top w:val="none" w:sz="0" w:space="0" w:color="auto"/>
        <w:left w:val="none" w:sz="0" w:space="0" w:color="auto"/>
        <w:bottom w:val="none" w:sz="0" w:space="0" w:color="auto"/>
        <w:right w:val="none" w:sz="0" w:space="0" w:color="auto"/>
      </w:divBdr>
    </w:div>
    <w:div w:id="2087142004">
      <w:bodyDiv w:val="1"/>
      <w:marLeft w:val="0"/>
      <w:marRight w:val="0"/>
      <w:marTop w:val="0"/>
      <w:marBottom w:val="0"/>
      <w:divBdr>
        <w:top w:val="none" w:sz="0" w:space="0" w:color="auto"/>
        <w:left w:val="none" w:sz="0" w:space="0" w:color="auto"/>
        <w:bottom w:val="none" w:sz="0" w:space="0" w:color="auto"/>
        <w:right w:val="none" w:sz="0" w:space="0" w:color="auto"/>
      </w:divBdr>
    </w:div>
    <w:div w:id="2087413890">
      <w:bodyDiv w:val="1"/>
      <w:marLeft w:val="0"/>
      <w:marRight w:val="0"/>
      <w:marTop w:val="0"/>
      <w:marBottom w:val="0"/>
      <w:divBdr>
        <w:top w:val="none" w:sz="0" w:space="0" w:color="auto"/>
        <w:left w:val="none" w:sz="0" w:space="0" w:color="auto"/>
        <w:bottom w:val="none" w:sz="0" w:space="0" w:color="auto"/>
        <w:right w:val="none" w:sz="0" w:space="0" w:color="auto"/>
      </w:divBdr>
    </w:div>
    <w:div w:id="2087723471">
      <w:bodyDiv w:val="1"/>
      <w:marLeft w:val="0"/>
      <w:marRight w:val="0"/>
      <w:marTop w:val="0"/>
      <w:marBottom w:val="0"/>
      <w:divBdr>
        <w:top w:val="none" w:sz="0" w:space="0" w:color="auto"/>
        <w:left w:val="none" w:sz="0" w:space="0" w:color="auto"/>
        <w:bottom w:val="none" w:sz="0" w:space="0" w:color="auto"/>
        <w:right w:val="none" w:sz="0" w:space="0" w:color="auto"/>
      </w:divBdr>
    </w:div>
    <w:div w:id="2088771521">
      <w:bodyDiv w:val="1"/>
      <w:marLeft w:val="0"/>
      <w:marRight w:val="0"/>
      <w:marTop w:val="0"/>
      <w:marBottom w:val="0"/>
      <w:divBdr>
        <w:top w:val="none" w:sz="0" w:space="0" w:color="auto"/>
        <w:left w:val="none" w:sz="0" w:space="0" w:color="auto"/>
        <w:bottom w:val="none" w:sz="0" w:space="0" w:color="auto"/>
        <w:right w:val="none" w:sz="0" w:space="0" w:color="auto"/>
      </w:divBdr>
    </w:div>
    <w:div w:id="2089763935">
      <w:bodyDiv w:val="1"/>
      <w:marLeft w:val="0"/>
      <w:marRight w:val="0"/>
      <w:marTop w:val="0"/>
      <w:marBottom w:val="0"/>
      <w:divBdr>
        <w:top w:val="none" w:sz="0" w:space="0" w:color="auto"/>
        <w:left w:val="none" w:sz="0" w:space="0" w:color="auto"/>
        <w:bottom w:val="none" w:sz="0" w:space="0" w:color="auto"/>
        <w:right w:val="none" w:sz="0" w:space="0" w:color="auto"/>
      </w:divBdr>
    </w:div>
    <w:div w:id="2089768795">
      <w:bodyDiv w:val="1"/>
      <w:marLeft w:val="0"/>
      <w:marRight w:val="0"/>
      <w:marTop w:val="0"/>
      <w:marBottom w:val="0"/>
      <w:divBdr>
        <w:top w:val="none" w:sz="0" w:space="0" w:color="auto"/>
        <w:left w:val="none" w:sz="0" w:space="0" w:color="auto"/>
        <w:bottom w:val="none" w:sz="0" w:space="0" w:color="auto"/>
        <w:right w:val="none" w:sz="0" w:space="0" w:color="auto"/>
      </w:divBdr>
    </w:div>
    <w:div w:id="2089841635">
      <w:bodyDiv w:val="1"/>
      <w:marLeft w:val="0"/>
      <w:marRight w:val="0"/>
      <w:marTop w:val="0"/>
      <w:marBottom w:val="0"/>
      <w:divBdr>
        <w:top w:val="none" w:sz="0" w:space="0" w:color="auto"/>
        <w:left w:val="none" w:sz="0" w:space="0" w:color="auto"/>
        <w:bottom w:val="none" w:sz="0" w:space="0" w:color="auto"/>
        <w:right w:val="none" w:sz="0" w:space="0" w:color="auto"/>
      </w:divBdr>
    </w:div>
    <w:div w:id="2090074296">
      <w:bodyDiv w:val="1"/>
      <w:marLeft w:val="0"/>
      <w:marRight w:val="0"/>
      <w:marTop w:val="0"/>
      <w:marBottom w:val="0"/>
      <w:divBdr>
        <w:top w:val="none" w:sz="0" w:space="0" w:color="auto"/>
        <w:left w:val="none" w:sz="0" w:space="0" w:color="auto"/>
        <w:bottom w:val="none" w:sz="0" w:space="0" w:color="auto"/>
        <w:right w:val="none" w:sz="0" w:space="0" w:color="auto"/>
      </w:divBdr>
    </w:div>
    <w:div w:id="2090422968">
      <w:bodyDiv w:val="1"/>
      <w:marLeft w:val="0"/>
      <w:marRight w:val="0"/>
      <w:marTop w:val="0"/>
      <w:marBottom w:val="0"/>
      <w:divBdr>
        <w:top w:val="none" w:sz="0" w:space="0" w:color="auto"/>
        <w:left w:val="none" w:sz="0" w:space="0" w:color="auto"/>
        <w:bottom w:val="none" w:sz="0" w:space="0" w:color="auto"/>
        <w:right w:val="none" w:sz="0" w:space="0" w:color="auto"/>
      </w:divBdr>
    </w:div>
    <w:div w:id="2091385298">
      <w:bodyDiv w:val="1"/>
      <w:marLeft w:val="0"/>
      <w:marRight w:val="0"/>
      <w:marTop w:val="0"/>
      <w:marBottom w:val="0"/>
      <w:divBdr>
        <w:top w:val="none" w:sz="0" w:space="0" w:color="auto"/>
        <w:left w:val="none" w:sz="0" w:space="0" w:color="auto"/>
        <w:bottom w:val="none" w:sz="0" w:space="0" w:color="auto"/>
        <w:right w:val="none" w:sz="0" w:space="0" w:color="auto"/>
      </w:divBdr>
    </w:div>
    <w:div w:id="2091387963">
      <w:bodyDiv w:val="1"/>
      <w:marLeft w:val="0"/>
      <w:marRight w:val="0"/>
      <w:marTop w:val="0"/>
      <w:marBottom w:val="0"/>
      <w:divBdr>
        <w:top w:val="none" w:sz="0" w:space="0" w:color="auto"/>
        <w:left w:val="none" w:sz="0" w:space="0" w:color="auto"/>
        <w:bottom w:val="none" w:sz="0" w:space="0" w:color="auto"/>
        <w:right w:val="none" w:sz="0" w:space="0" w:color="auto"/>
      </w:divBdr>
    </w:div>
    <w:div w:id="2092844487">
      <w:bodyDiv w:val="1"/>
      <w:marLeft w:val="0"/>
      <w:marRight w:val="0"/>
      <w:marTop w:val="0"/>
      <w:marBottom w:val="0"/>
      <w:divBdr>
        <w:top w:val="none" w:sz="0" w:space="0" w:color="auto"/>
        <w:left w:val="none" w:sz="0" w:space="0" w:color="auto"/>
        <w:bottom w:val="none" w:sz="0" w:space="0" w:color="auto"/>
        <w:right w:val="none" w:sz="0" w:space="0" w:color="auto"/>
      </w:divBdr>
    </w:div>
    <w:div w:id="2092964687">
      <w:bodyDiv w:val="1"/>
      <w:marLeft w:val="0"/>
      <w:marRight w:val="0"/>
      <w:marTop w:val="0"/>
      <w:marBottom w:val="0"/>
      <w:divBdr>
        <w:top w:val="none" w:sz="0" w:space="0" w:color="auto"/>
        <w:left w:val="none" w:sz="0" w:space="0" w:color="auto"/>
        <w:bottom w:val="none" w:sz="0" w:space="0" w:color="auto"/>
        <w:right w:val="none" w:sz="0" w:space="0" w:color="auto"/>
      </w:divBdr>
    </w:div>
    <w:div w:id="2093430754">
      <w:bodyDiv w:val="1"/>
      <w:marLeft w:val="0"/>
      <w:marRight w:val="0"/>
      <w:marTop w:val="0"/>
      <w:marBottom w:val="0"/>
      <w:divBdr>
        <w:top w:val="none" w:sz="0" w:space="0" w:color="auto"/>
        <w:left w:val="none" w:sz="0" w:space="0" w:color="auto"/>
        <w:bottom w:val="none" w:sz="0" w:space="0" w:color="auto"/>
        <w:right w:val="none" w:sz="0" w:space="0" w:color="auto"/>
      </w:divBdr>
    </w:div>
    <w:div w:id="2094467483">
      <w:bodyDiv w:val="1"/>
      <w:marLeft w:val="0"/>
      <w:marRight w:val="0"/>
      <w:marTop w:val="0"/>
      <w:marBottom w:val="0"/>
      <w:divBdr>
        <w:top w:val="none" w:sz="0" w:space="0" w:color="auto"/>
        <w:left w:val="none" w:sz="0" w:space="0" w:color="auto"/>
        <w:bottom w:val="none" w:sz="0" w:space="0" w:color="auto"/>
        <w:right w:val="none" w:sz="0" w:space="0" w:color="auto"/>
      </w:divBdr>
    </w:div>
    <w:div w:id="2095278001">
      <w:bodyDiv w:val="1"/>
      <w:marLeft w:val="0"/>
      <w:marRight w:val="0"/>
      <w:marTop w:val="0"/>
      <w:marBottom w:val="0"/>
      <w:divBdr>
        <w:top w:val="none" w:sz="0" w:space="0" w:color="auto"/>
        <w:left w:val="none" w:sz="0" w:space="0" w:color="auto"/>
        <w:bottom w:val="none" w:sz="0" w:space="0" w:color="auto"/>
        <w:right w:val="none" w:sz="0" w:space="0" w:color="auto"/>
      </w:divBdr>
    </w:div>
    <w:div w:id="2095739260">
      <w:bodyDiv w:val="1"/>
      <w:marLeft w:val="0"/>
      <w:marRight w:val="0"/>
      <w:marTop w:val="0"/>
      <w:marBottom w:val="0"/>
      <w:divBdr>
        <w:top w:val="none" w:sz="0" w:space="0" w:color="auto"/>
        <w:left w:val="none" w:sz="0" w:space="0" w:color="auto"/>
        <w:bottom w:val="none" w:sz="0" w:space="0" w:color="auto"/>
        <w:right w:val="none" w:sz="0" w:space="0" w:color="auto"/>
      </w:divBdr>
    </w:div>
    <w:div w:id="2096509867">
      <w:bodyDiv w:val="1"/>
      <w:marLeft w:val="0"/>
      <w:marRight w:val="0"/>
      <w:marTop w:val="0"/>
      <w:marBottom w:val="0"/>
      <w:divBdr>
        <w:top w:val="none" w:sz="0" w:space="0" w:color="auto"/>
        <w:left w:val="none" w:sz="0" w:space="0" w:color="auto"/>
        <w:bottom w:val="none" w:sz="0" w:space="0" w:color="auto"/>
        <w:right w:val="none" w:sz="0" w:space="0" w:color="auto"/>
      </w:divBdr>
    </w:div>
    <w:div w:id="2097168166">
      <w:bodyDiv w:val="1"/>
      <w:marLeft w:val="0"/>
      <w:marRight w:val="0"/>
      <w:marTop w:val="0"/>
      <w:marBottom w:val="0"/>
      <w:divBdr>
        <w:top w:val="none" w:sz="0" w:space="0" w:color="auto"/>
        <w:left w:val="none" w:sz="0" w:space="0" w:color="auto"/>
        <w:bottom w:val="none" w:sz="0" w:space="0" w:color="auto"/>
        <w:right w:val="none" w:sz="0" w:space="0" w:color="auto"/>
      </w:divBdr>
    </w:div>
    <w:div w:id="2097508849">
      <w:bodyDiv w:val="1"/>
      <w:marLeft w:val="0"/>
      <w:marRight w:val="0"/>
      <w:marTop w:val="0"/>
      <w:marBottom w:val="0"/>
      <w:divBdr>
        <w:top w:val="none" w:sz="0" w:space="0" w:color="auto"/>
        <w:left w:val="none" w:sz="0" w:space="0" w:color="auto"/>
        <w:bottom w:val="none" w:sz="0" w:space="0" w:color="auto"/>
        <w:right w:val="none" w:sz="0" w:space="0" w:color="auto"/>
      </w:divBdr>
    </w:div>
    <w:div w:id="2097549693">
      <w:bodyDiv w:val="1"/>
      <w:marLeft w:val="0"/>
      <w:marRight w:val="0"/>
      <w:marTop w:val="0"/>
      <w:marBottom w:val="0"/>
      <w:divBdr>
        <w:top w:val="none" w:sz="0" w:space="0" w:color="auto"/>
        <w:left w:val="none" w:sz="0" w:space="0" w:color="auto"/>
        <w:bottom w:val="none" w:sz="0" w:space="0" w:color="auto"/>
        <w:right w:val="none" w:sz="0" w:space="0" w:color="auto"/>
      </w:divBdr>
    </w:div>
    <w:div w:id="2098357764">
      <w:bodyDiv w:val="1"/>
      <w:marLeft w:val="0"/>
      <w:marRight w:val="0"/>
      <w:marTop w:val="0"/>
      <w:marBottom w:val="0"/>
      <w:divBdr>
        <w:top w:val="none" w:sz="0" w:space="0" w:color="auto"/>
        <w:left w:val="none" w:sz="0" w:space="0" w:color="auto"/>
        <w:bottom w:val="none" w:sz="0" w:space="0" w:color="auto"/>
        <w:right w:val="none" w:sz="0" w:space="0" w:color="auto"/>
      </w:divBdr>
    </w:div>
    <w:div w:id="2099207919">
      <w:bodyDiv w:val="1"/>
      <w:marLeft w:val="0"/>
      <w:marRight w:val="0"/>
      <w:marTop w:val="0"/>
      <w:marBottom w:val="0"/>
      <w:divBdr>
        <w:top w:val="none" w:sz="0" w:space="0" w:color="auto"/>
        <w:left w:val="none" w:sz="0" w:space="0" w:color="auto"/>
        <w:bottom w:val="none" w:sz="0" w:space="0" w:color="auto"/>
        <w:right w:val="none" w:sz="0" w:space="0" w:color="auto"/>
      </w:divBdr>
    </w:div>
    <w:div w:id="2099672740">
      <w:bodyDiv w:val="1"/>
      <w:marLeft w:val="0"/>
      <w:marRight w:val="0"/>
      <w:marTop w:val="0"/>
      <w:marBottom w:val="0"/>
      <w:divBdr>
        <w:top w:val="none" w:sz="0" w:space="0" w:color="auto"/>
        <w:left w:val="none" w:sz="0" w:space="0" w:color="auto"/>
        <w:bottom w:val="none" w:sz="0" w:space="0" w:color="auto"/>
        <w:right w:val="none" w:sz="0" w:space="0" w:color="auto"/>
      </w:divBdr>
    </w:div>
    <w:div w:id="2102991220">
      <w:bodyDiv w:val="1"/>
      <w:marLeft w:val="0"/>
      <w:marRight w:val="0"/>
      <w:marTop w:val="0"/>
      <w:marBottom w:val="0"/>
      <w:divBdr>
        <w:top w:val="none" w:sz="0" w:space="0" w:color="auto"/>
        <w:left w:val="none" w:sz="0" w:space="0" w:color="auto"/>
        <w:bottom w:val="none" w:sz="0" w:space="0" w:color="auto"/>
        <w:right w:val="none" w:sz="0" w:space="0" w:color="auto"/>
      </w:divBdr>
    </w:div>
    <w:div w:id="2102993158">
      <w:bodyDiv w:val="1"/>
      <w:marLeft w:val="0"/>
      <w:marRight w:val="0"/>
      <w:marTop w:val="0"/>
      <w:marBottom w:val="0"/>
      <w:divBdr>
        <w:top w:val="none" w:sz="0" w:space="0" w:color="auto"/>
        <w:left w:val="none" w:sz="0" w:space="0" w:color="auto"/>
        <w:bottom w:val="none" w:sz="0" w:space="0" w:color="auto"/>
        <w:right w:val="none" w:sz="0" w:space="0" w:color="auto"/>
      </w:divBdr>
    </w:div>
    <w:div w:id="2104833173">
      <w:bodyDiv w:val="1"/>
      <w:marLeft w:val="0"/>
      <w:marRight w:val="0"/>
      <w:marTop w:val="0"/>
      <w:marBottom w:val="0"/>
      <w:divBdr>
        <w:top w:val="none" w:sz="0" w:space="0" w:color="auto"/>
        <w:left w:val="none" w:sz="0" w:space="0" w:color="auto"/>
        <w:bottom w:val="none" w:sz="0" w:space="0" w:color="auto"/>
        <w:right w:val="none" w:sz="0" w:space="0" w:color="auto"/>
      </w:divBdr>
    </w:div>
    <w:div w:id="2105417207">
      <w:bodyDiv w:val="1"/>
      <w:marLeft w:val="0"/>
      <w:marRight w:val="0"/>
      <w:marTop w:val="0"/>
      <w:marBottom w:val="0"/>
      <w:divBdr>
        <w:top w:val="none" w:sz="0" w:space="0" w:color="auto"/>
        <w:left w:val="none" w:sz="0" w:space="0" w:color="auto"/>
        <w:bottom w:val="none" w:sz="0" w:space="0" w:color="auto"/>
        <w:right w:val="none" w:sz="0" w:space="0" w:color="auto"/>
      </w:divBdr>
    </w:div>
    <w:div w:id="2107341118">
      <w:bodyDiv w:val="1"/>
      <w:marLeft w:val="0"/>
      <w:marRight w:val="0"/>
      <w:marTop w:val="0"/>
      <w:marBottom w:val="0"/>
      <w:divBdr>
        <w:top w:val="none" w:sz="0" w:space="0" w:color="auto"/>
        <w:left w:val="none" w:sz="0" w:space="0" w:color="auto"/>
        <w:bottom w:val="none" w:sz="0" w:space="0" w:color="auto"/>
        <w:right w:val="none" w:sz="0" w:space="0" w:color="auto"/>
      </w:divBdr>
    </w:div>
    <w:div w:id="2107729634">
      <w:bodyDiv w:val="1"/>
      <w:marLeft w:val="0"/>
      <w:marRight w:val="0"/>
      <w:marTop w:val="0"/>
      <w:marBottom w:val="0"/>
      <w:divBdr>
        <w:top w:val="none" w:sz="0" w:space="0" w:color="auto"/>
        <w:left w:val="none" w:sz="0" w:space="0" w:color="auto"/>
        <w:bottom w:val="none" w:sz="0" w:space="0" w:color="auto"/>
        <w:right w:val="none" w:sz="0" w:space="0" w:color="auto"/>
      </w:divBdr>
    </w:div>
    <w:div w:id="2108109226">
      <w:bodyDiv w:val="1"/>
      <w:marLeft w:val="0"/>
      <w:marRight w:val="0"/>
      <w:marTop w:val="0"/>
      <w:marBottom w:val="0"/>
      <w:divBdr>
        <w:top w:val="none" w:sz="0" w:space="0" w:color="auto"/>
        <w:left w:val="none" w:sz="0" w:space="0" w:color="auto"/>
        <w:bottom w:val="none" w:sz="0" w:space="0" w:color="auto"/>
        <w:right w:val="none" w:sz="0" w:space="0" w:color="auto"/>
      </w:divBdr>
    </w:div>
    <w:div w:id="2108500074">
      <w:bodyDiv w:val="1"/>
      <w:marLeft w:val="0"/>
      <w:marRight w:val="0"/>
      <w:marTop w:val="0"/>
      <w:marBottom w:val="0"/>
      <w:divBdr>
        <w:top w:val="none" w:sz="0" w:space="0" w:color="auto"/>
        <w:left w:val="none" w:sz="0" w:space="0" w:color="auto"/>
        <w:bottom w:val="none" w:sz="0" w:space="0" w:color="auto"/>
        <w:right w:val="none" w:sz="0" w:space="0" w:color="auto"/>
      </w:divBdr>
    </w:div>
    <w:div w:id="2111048925">
      <w:bodyDiv w:val="1"/>
      <w:marLeft w:val="0"/>
      <w:marRight w:val="0"/>
      <w:marTop w:val="0"/>
      <w:marBottom w:val="0"/>
      <w:divBdr>
        <w:top w:val="none" w:sz="0" w:space="0" w:color="auto"/>
        <w:left w:val="none" w:sz="0" w:space="0" w:color="auto"/>
        <w:bottom w:val="none" w:sz="0" w:space="0" w:color="auto"/>
        <w:right w:val="none" w:sz="0" w:space="0" w:color="auto"/>
      </w:divBdr>
    </w:div>
    <w:div w:id="2111778667">
      <w:bodyDiv w:val="1"/>
      <w:marLeft w:val="0"/>
      <w:marRight w:val="0"/>
      <w:marTop w:val="0"/>
      <w:marBottom w:val="0"/>
      <w:divBdr>
        <w:top w:val="none" w:sz="0" w:space="0" w:color="auto"/>
        <w:left w:val="none" w:sz="0" w:space="0" w:color="auto"/>
        <w:bottom w:val="none" w:sz="0" w:space="0" w:color="auto"/>
        <w:right w:val="none" w:sz="0" w:space="0" w:color="auto"/>
      </w:divBdr>
    </w:div>
    <w:div w:id="2112430907">
      <w:bodyDiv w:val="1"/>
      <w:marLeft w:val="0"/>
      <w:marRight w:val="0"/>
      <w:marTop w:val="0"/>
      <w:marBottom w:val="0"/>
      <w:divBdr>
        <w:top w:val="none" w:sz="0" w:space="0" w:color="auto"/>
        <w:left w:val="none" w:sz="0" w:space="0" w:color="auto"/>
        <w:bottom w:val="none" w:sz="0" w:space="0" w:color="auto"/>
        <w:right w:val="none" w:sz="0" w:space="0" w:color="auto"/>
      </w:divBdr>
    </w:div>
    <w:div w:id="2113162856">
      <w:bodyDiv w:val="1"/>
      <w:marLeft w:val="0"/>
      <w:marRight w:val="0"/>
      <w:marTop w:val="0"/>
      <w:marBottom w:val="0"/>
      <w:divBdr>
        <w:top w:val="none" w:sz="0" w:space="0" w:color="auto"/>
        <w:left w:val="none" w:sz="0" w:space="0" w:color="auto"/>
        <w:bottom w:val="none" w:sz="0" w:space="0" w:color="auto"/>
        <w:right w:val="none" w:sz="0" w:space="0" w:color="auto"/>
      </w:divBdr>
    </w:div>
    <w:div w:id="2113164476">
      <w:bodyDiv w:val="1"/>
      <w:marLeft w:val="0"/>
      <w:marRight w:val="0"/>
      <w:marTop w:val="0"/>
      <w:marBottom w:val="0"/>
      <w:divBdr>
        <w:top w:val="none" w:sz="0" w:space="0" w:color="auto"/>
        <w:left w:val="none" w:sz="0" w:space="0" w:color="auto"/>
        <w:bottom w:val="none" w:sz="0" w:space="0" w:color="auto"/>
        <w:right w:val="none" w:sz="0" w:space="0" w:color="auto"/>
      </w:divBdr>
    </w:div>
    <w:div w:id="2113239771">
      <w:bodyDiv w:val="1"/>
      <w:marLeft w:val="0"/>
      <w:marRight w:val="0"/>
      <w:marTop w:val="0"/>
      <w:marBottom w:val="0"/>
      <w:divBdr>
        <w:top w:val="none" w:sz="0" w:space="0" w:color="auto"/>
        <w:left w:val="none" w:sz="0" w:space="0" w:color="auto"/>
        <w:bottom w:val="none" w:sz="0" w:space="0" w:color="auto"/>
        <w:right w:val="none" w:sz="0" w:space="0" w:color="auto"/>
      </w:divBdr>
    </w:div>
    <w:div w:id="2113355947">
      <w:bodyDiv w:val="1"/>
      <w:marLeft w:val="0"/>
      <w:marRight w:val="0"/>
      <w:marTop w:val="0"/>
      <w:marBottom w:val="0"/>
      <w:divBdr>
        <w:top w:val="none" w:sz="0" w:space="0" w:color="auto"/>
        <w:left w:val="none" w:sz="0" w:space="0" w:color="auto"/>
        <w:bottom w:val="none" w:sz="0" w:space="0" w:color="auto"/>
        <w:right w:val="none" w:sz="0" w:space="0" w:color="auto"/>
      </w:divBdr>
    </w:div>
    <w:div w:id="2113435947">
      <w:bodyDiv w:val="1"/>
      <w:marLeft w:val="0"/>
      <w:marRight w:val="0"/>
      <w:marTop w:val="0"/>
      <w:marBottom w:val="0"/>
      <w:divBdr>
        <w:top w:val="none" w:sz="0" w:space="0" w:color="auto"/>
        <w:left w:val="none" w:sz="0" w:space="0" w:color="auto"/>
        <w:bottom w:val="none" w:sz="0" w:space="0" w:color="auto"/>
        <w:right w:val="none" w:sz="0" w:space="0" w:color="auto"/>
      </w:divBdr>
    </w:div>
    <w:div w:id="2114280460">
      <w:bodyDiv w:val="1"/>
      <w:marLeft w:val="0"/>
      <w:marRight w:val="0"/>
      <w:marTop w:val="0"/>
      <w:marBottom w:val="0"/>
      <w:divBdr>
        <w:top w:val="none" w:sz="0" w:space="0" w:color="auto"/>
        <w:left w:val="none" w:sz="0" w:space="0" w:color="auto"/>
        <w:bottom w:val="none" w:sz="0" w:space="0" w:color="auto"/>
        <w:right w:val="none" w:sz="0" w:space="0" w:color="auto"/>
      </w:divBdr>
    </w:div>
    <w:div w:id="2115906075">
      <w:bodyDiv w:val="1"/>
      <w:marLeft w:val="0"/>
      <w:marRight w:val="0"/>
      <w:marTop w:val="0"/>
      <w:marBottom w:val="0"/>
      <w:divBdr>
        <w:top w:val="none" w:sz="0" w:space="0" w:color="auto"/>
        <w:left w:val="none" w:sz="0" w:space="0" w:color="auto"/>
        <w:bottom w:val="none" w:sz="0" w:space="0" w:color="auto"/>
        <w:right w:val="none" w:sz="0" w:space="0" w:color="auto"/>
      </w:divBdr>
    </w:div>
    <w:div w:id="2116554922">
      <w:bodyDiv w:val="1"/>
      <w:marLeft w:val="0"/>
      <w:marRight w:val="0"/>
      <w:marTop w:val="0"/>
      <w:marBottom w:val="0"/>
      <w:divBdr>
        <w:top w:val="none" w:sz="0" w:space="0" w:color="auto"/>
        <w:left w:val="none" w:sz="0" w:space="0" w:color="auto"/>
        <w:bottom w:val="none" w:sz="0" w:space="0" w:color="auto"/>
        <w:right w:val="none" w:sz="0" w:space="0" w:color="auto"/>
      </w:divBdr>
    </w:div>
    <w:div w:id="2117288563">
      <w:bodyDiv w:val="1"/>
      <w:marLeft w:val="0"/>
      <w:marRight w:val="0"/>
      <w:marTop w:val="0"/>
      <w:marBottom w:val="0"/>
      <w:divBdr>
        <w:top w:val="none" w:sz="0" w:space="0" w:color="auto"/>
        <w:left w:val="none" w:sz="0" w:space="0" w:color="auto"/>
        <w:bottom w:val="none" w:sz="0" w:space="0" w:color="auto"/>
        <w:right w:val="none" w:sz="0" w:space="0" w:color="auto"/>
      </w:divBdr>
    </w:div>
    <w:div w:id="2117669650">
      <w:bodyDiv w:val="1"/>
      <w:marLeft w:val="0"/>
      <w:marRight w:val="0"/>
      <w:marTop w:val="0"/>
      <w:marBottom w:val="0"/>
      <w:divBdr>
        <w:top w:val="none" w:sz="0" w:space="0" w:color="auto"/>
        <w:left w:val="none" w:sz="0" w:space="0" w:color="auto"/>
        <w:bottom w:val="none" w:sz="0" w:space="0" w:color="auto"/>
        <w:right w:val="none" w:sz="0" w:space="0" w:color="auto"/>
      </w:divBdr>
    </w:div>
    <w:div w:id="2117944060">
      <w:bodyDiv w:val="1"/>
      <w:marLeft w:val="0"/>
      <w:marRight w:val="0"/>
      <w:marTop w:val="0"/>
      <w:marBottom w:val="0"/>
      <w:divBdr>
        <w:top w:val="none" w:sz="0" w:space="0" w:color="auto"/>
        <w:left w:val="none" w:sz="0" w:space="0" w:color="auto"/>
        <w:bottom w:val="none" w:sz="0" w:space="0" w:color="auto"/>
        <w:right w:val="none" w:sz="0" w:space="0" w:color="auto"/>
      </w:divBdr>
    </w:div>
    <w:div w:id="2118406113">
      <w:bodyDiv w:val="1"/>
      <w:marLeft w:val="0"/>
      <w:marRight w:val="0"/>
      <w:marTop w:val="0"/>
      <w:marBottom w:val="0"/>
      <w:divBdr>
        <w:top w:val="none" w:sz="0" w:space="0" w:color="auto"/>
        <w:left w:val="none" w:sz="0" w:space="0" w:color="auto"/>
        <w:bottom w:val="none" w:sz="0" w:space="0" w:color="auto"/>
        <w:right w:val="none" w:sz="0" w:space="0" w:color="auto"/>
      </w:divBdr>
    </w:div>
    <w:div w:id="2119448214">
      <w:bodyDiv w:val="1"/>
      <w:marLeft w:val="0"/>
      <w:marRight w:val="0"/>
      <w:marTop w:val="0"/>
      <w:marBottom w:val="0"/>
      <w:divBdr>
        <w:top w:val="none" w:sz="0" w:space="0" w:color="auto"/>
        <w:left w:val="none" w:sz="0" w:space="0" w:color="auto"/>
        <w:bottom w:val="none" w:sz="0" w:space="0" w:color="auto"/>
        <w:right w:val="none" w:sz="0" w:space="0" w:color="auto"/>
      </w:divBdr>
    </w:div>
    <w:div w:id="2119837719">
      <w:bodyDiv w:val="1"/>
      <w:marLeft w:val="0"/>
      <w:marRight w:val="0"/>
      <w:marTop w:val="0"/>
      <w:marBottom w:val="0"/>
      <w:divBdr>
        <w:top w:val="none" w:sz="0" w:space="0" w:color="auto"/>
        <w:left w:val="none" w:sz="0" w:space="0" w:color="auto"/>
        <w:bottom w:val="none" w:sz="0" w:space="0" w:color="auto"/>
        <w:right w:val="none" w:sz="0" w:space="0" w:color="auto"/>
      </w:divBdr>
    </w:div>
    <w:div w:id="2120834533">
      <w:bodyDiv w:val="1"/>
      <w:marLeft w:val="0"/>
      <w:marRight w:val="0"/>
      <w:marTop w:val="0"/>
      <w:marBottom w:val="0"/>
      <w:divBdr>
        <w:top w:val="none" w:sz="0" w:space="0" w:color="auto"/>
        <w:left w:val="none" w:sz="0" w:space="0" w:color="auto"/>
        <w:bottom w:val="none" w:sz="0" w:space="0" w:color="auto"/>
        <w:right w:val="none" w:sz="0" w:space="0" w:color="auto"/>
      </w:divBdr>
    </w:div>
    <w:div w:id="2121029382">
      <w:bodyDiv w:val="1"/>
      <w:marLeft w:val="0"/>
      <w:marRight w:val="0"/>
      <w:marTop w:val="0"/>
      <w:marBottom w:val="0"/>
      <w:divBdr>
        <w:top w:val="none" w:sz="0" w:space="0" w:color="auto"/>
        <w:left w:val="none" w:sz="0" w:space="0" w:color="auto"/>
        <w:bottom w:val="none" w:sz="0" w:space="0" w:color="auto"/>
        <w:right w:val="none" w:sz="0" w:space="0" w:color="auto"/>
      </w:divBdr>
    </w:div>
    <w:div w:id="2121759073">
      <w:bodyDiv w:val="1"/>
      <w:marLeft w:val="0"/>
      <w:marRight w:val="0"/>
      <w:marTop w:val="0"/>
      <w:marBottom w:val="0"/>
      <w:divBdr>
        <w:top w:val="none" w:sz="0" w:space="0" w:color="auto"/>
        <w:left w:val="none" w:sz="0" w:space="0" w:color="auto"/>
        <w:bottom w:val="none" w:sz="0" w:space="0" w:color="auto"/>
        <w:right w:val="none" w:sz="0" w:space="0" w:color="auto"/>
      </w:divBdr>
    </w:div>
    <w:div w:id="2122452260">
      <w:bodyDiv w:val="1"/>
      <w:marLeft w:val="0"/>
      <w:marRight w:val="0"/>
      <w:marTop w:val="0"/>
      <w:marBottom w:val="0"/>
      <w:divBdr>
        <w:top w:val="none" w:sz="0" w:space="0" w:color="auto"/>
        <w:left w:val="none" w:sz="0" w:space="0" w:color="auto"/>
        <w:bottom w:val="none" w:sz="0" w:space="0" w:color="auto"/>
        <w:right w:val="none" w:sz="0" w:space="0" w:color="auto"/>
      </w:divBdr>
    </w:div>
    <w:div w:id="2123188103">
      <w:bodyDiv w:val="1"/>
      <w:marLeft w:val="0"/>
      <w:marRight w:val="0"/>
      <w:marTop w:val="0"/>
      <w:marBottom w:val="0"/>
      <w:divBdr>
        <w:top w:val="none" w:sz="0" w:space="0" w:color="auto"/>
        <w:left w:val="none" w:sz="0" w:space="0" w:color="auto"/>
        <w:bottom w:val="none" w:sz="0" w:space="0" w:color="auto"/>
        <w:right w:val="none" w:sz="0" w:space="0" w:color="auto"/>
      </w:divBdr>
    </w:div>
    <w:div w:id="2123987445">
      <w:bodyDiv w:val="1"/>
      <w:marLeft w:val="0"/>
      <w:marRight w:val="0"/>
      <w:marTop w:val="0"/>
      <w:marBottom w:val="0"/>
      <w:divBdr>
        <w:top w:val="none" w:sz="0" w:space="0" w:color="auto"/>
        <w:left w:val="none" w:sz="0" w:space="0" w:color="auto"/>
        <w:bottom w:val="none" w:sz="0" w:space="0" w:color="auto"/>
        <w:right w:val="none" w:sz="0" w:space="0" w:color="auto"/>
      </w:divBdr>
    </w:div>
    <w:div w:id="2125537348">
      <w:bodyDiv w:val="1"/>
      <w:marLeft w:val="0"/>
      <w:marRight w:val="0"/>
      <w:marTop w:val="0"/>
      <w:marBottom w:val="0"/>
      <w:divBdr>
        <w:top w:val="none" w:sz="0" w:space="0" w:color="auto"/>
        <w:left w:val="none" w:sz="0" w:space="0" w:color="auto"/>
        <w:bottom w:val="none" w:sz="0" w:space="0" w:color="auto"/>
        <w:right w:val="none" w:sz="0" w:space="0" w:color="auto"/>
      </w:divBdr>
    </w:div>
    <w:div w:id="2125879770">
      <w:bodyDiv w:val="1"/>
      <w:marLeft w:val="0"/>
      <w:marRight w:val="0"/>
      <w:marTop w:val="0"/>
      <w:marBottom w:val="0"/>
      <w:divBdr>
        <w:top w:val="none" w:sz="0" w:space="0" w:color="auto"/>
        <w:left w:val="none" w:sz="0" w:space="0" w:color="auto"/>
        <w:bottom w:val="none" w:sz="0" w:space="0" w:color="auto"/>
        <w:right w:val="none" w:sz="0" w:space="0" w:color="auto"/>
      </w:divBdr>
    </w:div>
    <w:div w:id="2126582020">
      <w:bodyDiv w:val="1"/>
      <w:marLeft w:val="0"/>
      <w:marRight w:val="0"/>
      <w:marTop w:val="0"/>
      <w:marBottom w:val="0"/>
      <w:divBdr>
        <w:top w:val="none" w:sz="0" w:space="0" w:color="auto"/>
        <w:left w:val="none" w:sz="0" w:space="0" w:color="auto"/>
        <w:bottom w:val="none" w:sz="0" w:space="0" w:color="auto"/>
        <w:right w:val="none" w:sz="0" w:space="0" w:color="auto"/>
      </w:divBdr>
    </w:div>
    <w:div w:id="2126654954">
      <w:bodyDiv w:val="1"/>
      <w:marLeft w:val="0"/>
      <w:marRight w:val="0"/>
      <w:marTop w:val="0"/>
      <w:marBottom w:val="0"/>
      <w:divBdr>
        <w:top w:val="none" w:sz="0" w:space="0" w:color="auto"/>
        <w:left w:val="none" w:sz="0" w:space="0" w:color="auto"/>
        <w:bottom w:val="none" w:sz="0" w:space="0" w:color="auto"/>
        <w:right w:val="none" w:sz="0" w:space="0" w:color="auto"/>
      </w:divBdr>
    </w:div>
    <w:div w:id="2126848986">
      <w:bodyDiv w:val="1"/>
      <w:marLeft w:val="0"/>
      <w:marRight w:val="0"/>
      <w:marTop w:val="0"/>
      <w:marBottom w:val="0"/>
      <w:divBdr>
        <w:top w:val="none" w:sz="0" w:space="0" w:color="auto"/>
        <w:left w:val="none" w:sz="0" w:space="0" w:color="auto"/>
        <w:bottom w:val="none" w:sz="0" w:space="0" w:color="auto"/>
        <w:right w:val="none" w:sz="0" w:space="0" w:color="auto"/>
      </w:divBdr>
    </w:div>
    <w:div w:id="2126924469">
      <w:bodyDiv w:val="1"/>
      <w:marLeft w:val="0"/>
      <w:marRight w:val="0"/>
      <w:marTop w:val="0"/>
      <w:marBottom w:val="0"/>
      <w:divBdr>
        <w:top w:val="none" w:sz="0" w:space="0" w:color="auto"/>
        <w:left w:val="none" w:sz="0" w:space="0" w:color="auto"/>
        <w:bottom w:val="none" w:sz="0" w:space="0" w:color="auto"/>
        <w:right w:val="none" w:sz="0" w:space="0" w:color="auto"/>
      </w:divBdr>
    </w:div>
    <w:div w:id="2127113357">
      <w:bodyDiv w:val="1"/>
      <w:marLeft w:val="0"/>
      <w:marRight w:val="0"/>
      <w:marTop w:val="0"/>
      <w:marBottom w:val="0"/>
      <w:divBdr>
        <w:top w:val="none" w:sz="0" w:space="0" w:color="auto"/>
        <w:left w:val="none" w:sz="0" w:space="0" w:color="auto"/>
        <w:bottom w:val="none" w:sz="0" w:space="0" w:color="auto"/>
        <w:right w:val="none" w:sz="0" w:space="0" w:color="auto"/>
      </w:divBdr>
    </w:div>
    <w:div w:id="2127116179">
      <w:bodyDiv w:val="1"/>
      <w:marLeft w:val="0"/>
      <w:marRight w:val="0"/>
      <w:marTop w:val="0"/>
      <w:marBottom w:val="0"/>
      <w:divBdr>
        <w:top w:val="none" w:sz="0" w:space="0" w:color="auto"/>
        <w:left w:val="none" w:sz="0" w:space="0" w:color="auto"/>
        <w:bottom w:val="none" w:sz="0" w:space="0" w:color="auto"/>
        <w:right w:val="none" w:sz="0" w:space="0" w:color="auto"/>
      </w:divBdr>
    </w:div>
    <w:div w:id="2127312642">
      <w:bodyDiv w:val="1"/>
      <w:marLeft w:val="0"/>
      <w:marRight w:val="0"/>
      <w:marTop w:val="0"/>
      <w:marBottom w:val="0"/>
      <w:divBdr>
        <w:top w:val="none" w:sz="0" w:space="0" w:color="auto"/>
        <w:left w:val="none" w:sz="0" w:space="0" w:color="auto"/>
        <w:bottom w:val="none" w:sz="0" w:space="0" w:color="auto"/>
        <w:right w:val="none" w:sz="0" w:space="0" w:color="auto"/>
      </w:divBdr>
    </w:div>
    <w:div w:id="2127458249">
      <w:bodyDiv w:val="1"/>
      <w:marLeft w:val="0"/>
      <w:marRight w:val="0"/>
      <w:marTop w:val="0"/>
      <w:marBottom w:val="0"/>
      <w:divBdr>
        <w:top w:val="none" w:sz="0" w:space="0" w:color="auto"/>
        <w:left w:val="none" w:sz="0" w:space="0" w:color="auto"/>
        <w:bottom w:val="none" w:sz="0" w:space="0" w:color="auto"/>
        <w:right w:val="none" w:sz="0" w:space="0" w:color="auto"/>
      </w:divBdr>
    </w:div>
    <w:div w:id="2127507351">
      <w:bodyDiv w:val="1"/>
      <w:marLeft w:val="0"/>
      <w:marRight w:val="0"/>
      <w:marTop w:val="0"/>
      <w:marBottom w:val="0"/>
      <w:divBdr>
        <w:top w:val="none" w:sz="0" w:space="0" w:color="auto"/>
        <w:left w:val="none" w:sz="0" w:space="0" w:color="auto"/>
        <w:bottom w:val="none" w:sz="0" w:space="0" w:color="auto"/>
        <w:right w:val="none" w:sz="0" w:space="0" w:color="auto"/>
      </w:divBdr>
    </w:div>
    <w:div w:id="2128768187">
      <w:bodyDiv w:val="1"/>
      <w:marLeft w:val="0"/>
      <w:marRight w:val="0"/>
      <w:marTop w:val="0"/>
      <w:marBottom w:val="0"/>
      <w:divBdr>
        <w:top w:val="none" w:sz="0" w:space="0" w:color="auto"/>
        <w:left w:val="none" w:sz="0" w:space="0" w:color="auto"/>
        <w:bottom w:val="none" w:sz="0" w:space="0" w:color="auto"/>
        <w:right w:val="none" w:sz="0" w:space="0" w:color="auto"/>
      </w:divBdr>
    </w:div>
    <w:div w:id="2131320471">
      <w:bodyDiv w:val="1"/>
      <w:marLeft w:val="0"/>
      <w:marRight w:val="0"/>
      <w:marTop w:val="0"/>
      <w:marBottom w:val="0"/>
      <w:divBdr>
        <w:top w:val="none" w:sz="0" w:space="0" w:color="auto"/>
        <w:left w:val="none" w:sz="0" w:space="0" w:color="auto"/>
        <w:bottom w:val="none" w:sz="0" w:space="0" w:color="auto"/>
        <w:right w:val="none" w:sz="0" w:space="0" w:color="auto"/>
      </w:divBdr>
    </w:div>
    <w:div w:id="2132355161">
      <w:bodyDiv w:val="1"/>
      <w:marLeft w:val="0"/>
      <w:marRight w:val="0"/>
      <w:marTop w:val="0"/>
      <w:marBottom w:val="0"/>
      <w:divBdr>
        <w:top w:val="none" w:sz="0" w:space="0" w:color="auto"/>
        <w:left w:val="none" w:sz="0" w:space="0" w:color="auto"/>
        <w:bottom w:val="none" w:sz="0" w:space="0" w:color="auto"/>
        <w:right w:val="none" w:sz="0" w:space="0" w:color="auto"/>
      </w:divBdr>
    </w:div>
    <w:div w:id="2132506116">
      <w:bodyDiv w:val="1"/>
      <w:marLeft w:val="0"/>
      <w:marRight w:val="0"/>
      <w:marTop w:val="0"/>
      <w:marBottom w:val="0"/>
      <w:divBdr>
        <w:top w:val="none" w:sz="0" w:space="0" w:color="auto"/>
        <w:left w:val="none" w:sz="0" w:space="0" w:color="auto"/>
        <w:bottom w:val="none" w:sz="0" w:space="0" w:color="auto"/>
        <w:right w:val="none" w:sz="0" w:space="0" w:color="auto"/>
      </w:divBdr>
    </w:div>
    <w:div w:id="2133281054">
      <w:bodyDiv w:val="1"/>
      <w:marLeft w:val="0"/>
      <w:marRight w:val="0"/>
      <w:marTop w:val="0"/>
      <w:marBottom w:val="0"/>
      <w:divBdr>
        <w:top w:val="none" w:sz="0" w:space="0" w:color="auto"/>
        <w:left w:val="none" w:sz="0" w:space="0" w:color="auto"/>
        <w:bottom w:val="none" w:sz="0" w:space="0" w:color="auto"/>
        <w:right w:val="none" w:sz="0" w:space="0" w:color="auto"/>
      </w:divBdr>
    </w:div>
    <w:div w:id="2134906273">
      <w:bodyDiv w:val="1"/>
      <w:marLeft w:val="0"/>
      <w:marRight w:val="0"/>
      <w:marTop w:val="0"/>
      <w:marBottom w:val="0"/>
      <w:divBdr>
        <w:top w:val="none" w:sz="0" w:space="0" w:color="auto"/>
        <w:left w:val="none" w:sz="0" w:space="0" w:color="auto"/>
        <w:bottom w:val="none" w:sz="0" w:space="0" w:color="auto"/>
        <w:right w:val="none" w:sz="0" w:space="0" w:color="auto"/>
      </w:divBdr>
    </w:div>
    <w:div w:id="2136093206">
      <w:bodyDiv w:val="1"/>
      <w:marLeft w:val="0"/>
      <w:marRight w:val="0"/>
      <w:marTop w:val="0"/>
      <w:marBottom w:val="0"/>
      <w:divBdr>
        <w:top w:val="none" w:sz="0" w:space="0" w:color="auto"/>
        <w:left w:val="none" w:sz="0" w:space="0" w:color="auto"/>
        <w:bottom w:val="none" w:sz="0" w:space="0" w:color="auto"/>
        <w:right w:val="none" w:sz="0" w:space="0" w:color="auto"/>
      </w:divBdr>
    </w:div>
    <w:div w:id="2136366685">
      <w:bodyDiv w:val="1"/>
      <w:marLeft w:val="0"/>
      <w:marRight w:val="0"/>
      <w:marTop w:val="0"/>
      <w:marBottom w:val="0"/>
      <w:divBdr>
        <w:top w:val="none" w:sz="0" w:space="0" w:color="auto"/>
        <w:left w:val="none" w:sz="0" w:space="0" w:color="auto"/>
        <w:bottom w:val="none" w:sz="0" w:space="0" w:color="auto"/>
        <w:right w:val="none" w:sz="0" w:space="0" w:color="auto"/>
      </w:divBdr>
    </w:div>
    <w:div w:id="2136437259">
      <w:bodyDiv w:val="1"/>
      <w:marLeft w:val="0"/>
      <w:marRight w:val="0"/>
      <w:marTop w:val="0"/>
      <w:marBottom w:val="0"/>
      <w:divBdr>
        <w:top w:val="none" w:sz="0" w:space="0" w:color="auto"/>
        <w:left w:val="none" w:sz="0" w:space="0" w:color="auto"/>
        <w:bottom w:val="none" w:sz="0" w:space="0" w:color="auto"/>
        <w:right w:val="none" w:sz="0" w:space="0" w:color="auto"/>
      </w:divBdr>
    </w:div>
    <w:div w:id="2136561245">
      <w:bodyDiv w:val="1"/>
      <w:marLeft w:val="0"/>
      <w:marRight w:val="0"/>
      <w:marTop w:val="0"/>
      <w:marBottom w:val="0"/>
      <w:divBdr>
        <w:top w:val="none" w:sz="0" w:space="0" w:color="auto"/>
        <w:left w:val="none" w:sz="0" w:space="0" w:color="auto"/>
        <w:bottom w:val="none" w:sz="0" w:space="0" w:color="auto"/>
        <w:right w:val="none" w:sz="0" w:space="0" w:color="auto"/>
      </w:divBdr>
    </w:div>
    <w:div w:id="2137791584">
      <w:bodyDiv w:val="1"/>
      <w:marLeft w:val="0"/>
      <w:marRight w:val="0"/>
      <w:marTop w:val="0"/>
      <w:marBottom w:val="0"/>
      <w:divBdr>
        <w:top w:val="none" w:sz="0" w:space="0" w:color="auto"/>
        <w:left w:val="none" w:sz="0" w:space="0" w:color="auto"/>
        <w:bottom w:val="none" w:sz="0" w:space="0" w:color="auto"/>
        <w:right w:val="none" w:sz="0" w:space="0" w:color="auto"/>
      </w:divBdr>
    </w:div>
    <w:div w:id="2138139097">
      <w:bodyDiv w:val="1"/>
      <w:marLeft w:val="0"/>
      <w:marRight w:val="0"/>
      <w:marTop w:val="0"/>
      <w:marBottom w:val="0"/>
      <w:divBdr>
        <w:top w:val="none" w:sz="0" w:space="0" w:color="auto"/>
        <w:left w:val="none" w:sz="0" w:space="0" w:color="auto"/>
        <w:bottom w:val="none" w:sz="0" w:space="0" w:color="auto"/>
        <w:right w:val="none" w:sz="0" w:space="0" w:color="auto"/>
      </w:divBdr>
    </w:div>
    <w:div w:id="2139100040">
      <w:bodyDiv w:val="1"/>
      <w:marLeft w:val="0"/>
      <w:marRight w:val="0"/>
      <w:marTop w:val="0"/>
      <w:marBottom w:val="0"/>
      <w:divBdr>
        <w:top w:val="none" w:sz="0" w:space="0" w:color="auto"/>
        <w:left w:val="none" w:sz="0" w:space="0" w:color="auto"/>
        <w:bottom w:val="none" w:sz="0" w:space="0" w:color="auto"/>
        <w:right w:val="none" w:sz="0" w:space="0" w:color="auto"/>
      </w:divBdr>
    </w:div>
    <w:div w:id="2140292914">
      <w:bodyDiv w:val="1"/>
      <w:marLeft w:val="0"/>
      <w:marRight w:val="0"/>
      <w:marTop w:val="0"/>
      <w:marBottom w:val="0"/>
      <w:divBdr>
        <w:top w:val="none" w:sz="0" w:space="0" w:color="auto"/>
        <w:left w:val="none" w:sz="0" w:space="0" w:color="auto"/>
        <w:bottom w:val="none" w:sz="0" w:space="0" w:color="auto"/>
        <w:right w:val="none" w:sz="0" w:space="0" w:color="auto"/>
      </w:divBdr>
    </w:div>
    <w:div w:id="2140537822">
      <w:bodyDiv w:val="1"/>
      <w:marLeft w:val="0"/>
      <w:marRight w:val="0"/>
      <w:marTop w:val="0"/>
      <w:marBottom w:val="0"/>
      <w:divBdr>
        <w:top w:val="none" w:sz="0" w:space="0" w:color="auto"/>
        <w:left w:val="none" w:sz="0" w:space="0" w:color="auto"/>
        <w:bottom w:val="none" w:sz="0" w:space="0" w:color="auto"/>
        <w:right w:val="none" w:sz="0" w:space="0" w:color="auto"/>
      </w:divBdr>
    </w:div>
    <w:div w:id="2140829827">
      <w:bodyDiv w:val="1"/>
      <w:marLeft w:val="0"/>
      <w:marRight w:val="0"/>
      <w:marTop w:val="0"/>
      <w:marBottom w:val="0"/>
      <w:divBdr>
        <w:top w:val="none" w:sz="0" w:space="0" w:color="auto"/>
        <w:left w:val="none" w:sz="0" w:space="0" w:color="auto"/>
        <w:bottom w:val="none" w:sz="0" w:space="0" w:color="auto"/>
        <w:right w:val="none" w:sz="0" w:space="0" w:color="auto"/>
      </w:divBdr>
    </w:div>
    <w:div w:id="2141606246">
      <w:bodyDiv w:val="1"/>
      <w:marLeft w:val="0"/>
      <w:marRight w:val="0"/>
      <w:marTop w:val="0"/>
      <w:marBottom w:val="0"/>
      <w:divBdr>
        <w:top w:val="none" w:sz="0" w:space="0" w:color="auto"/>
        <w:left w:val="none" w:sz="0" w:space="0" w:color="auto"/>
        <w:bottom w:val="none" w:sz="0" w:space="0" w:color="auto"/>
        <w:right w:val="none" w:sz="0" w:space="0" w:color="auto"/>
      </w:divBdr>
    </w:div>
    <w:div w:id="2141729079">
      <w:bodyDiv w:val="1"/>
      <w:marLeft w:val="0"/>
      <w:marRight w:val="0"/>
      <w:marTop w:val="0"/>
      <w:marBottom w:val="0"/>
      <w:divBdr>
        <w:top w:val="none" w:sz="0" w:space="0" w:color="auto"/>
        <w:left w:val="none" w:sz="0" w:space="0" w:color="auto"/>
        <w:bottom w:val="none" w:sz="0" w:space="0" w:color="auto"/>
        <w:right w:val="none" w:sz="0" w:space="0" w:color="auto"/>
      </w:divBdr>
    </w:div>
    <w:div w:id="2142379560">
      <w:bodyDiv w:val="1"/>
      <w:marLeft w:val="0"/>
      <w:marRight w:val="0"/>
      <w:marTop w:val="0"/>
      <w:marBottom w:val="0"/>
      <w:divBdr>
        <w:top w:val="none" w:sz="0" w:space="0" w:color="auto"/>
        <w:left w:val="none" w:sz="0" w:space="0" w:color="auto"/>
        <w:bottom w:val="none" w:sz="0" w:space="0" w:color="auto"/>
        <w:right w:val="none" w:sz="0" w:space="0" w:color="auto"/>
      </w:divBdr>
    </w:div>
    <w:div w:id="2143889524">
      <w:bodyDiv w:val="1"/>
      <w:marLeft w:val="0"/>
      <w:marRight w:val="0"/>
      <w:marTop w:val="0"/>
      <w:marBottom w:val="0"/>
      <w:divBdr>
        <w:top w:val="none" w:sz="0" w:space="0" w:color="auto"/>
        <w:left w:val="none" w:sz="0" w:space="0" w:color="auto"/>
        <w:bottom w:val="none" w:sz="0" w:space="0" w:color="auto"/>
        <w:right w:val="none" w:sz="0" w:space="0" w:color="auto"/>
      </w:divBdr>
    </w:div>
    <w:div w:id="2144537268">
      <w:bodyDiv w:val="1"/>
      <w:marLeft w:val="0"/>
      <w:marRight w:val="0"/>
      <w:marTop w:val="0"/>
      <w:marBottom w:val="0"/>
      <w:divBdr>
        <w:top w:val="none" w:sz="0" w:space="0" w:color="auto"/>
        <w:left w:val="none" w:sz="0" w:space="0" w:color="auto"/>
        <w:bottom w:val="none" w:sz="0" w:space="0" w:color="auto"/>
        <w:right w:val="none" w:sz="0" w:space="0" w:color="auto"/>
      </w:divBdr>
    </w:div>
    <w:div w:id="2145003334">
      <w:bodyDiv w:val="1"/>
      <w:marLeft w:val="0"/>
      <w:marRight w:val="0"/>
      <w:marTop w:val="0"/>
      <w:marBottom w:val="0"/>
      <w:divBdr>
        <w:top w:val="none" w:sz="0" w:space="0" w:color="auto"/>
        <w:left w:val="none" w:sz="0" w:space="0" w:color="auto"/>
        <w:bottom w:val="none" w:sz="0" w:space="0" w:color="auto"/>
        <w:right w:val="none" w:sz="0" w:space="0" w:color="auto"/>
      </w:divBdr>
    </w:div>
    <w:div w:id="2146311027">
      <w:bodyDiv w:val="1"/>
      <w:marLeft w:val="0"/>
      <w:marRight w:val="0"/>
      <w:marTop w:val="0"/>
      <w:marBottom w:val="0"/>
      <w:divBdr>
        <w:top w:val="none" w:sz="0" w:space="0" w:color="auto"/>
        <w:left w:val="none" w:sz="0" w:space="0" w:color="auto"/>
        <w:bottom w:val="none" w:sz="0" w:space="0" w:color="auto"/>
        <w:right w:val="none" w:sz="0" w:space="0" w:color="auto"/>
      </w:divBdr>
    </w:div>
    <w:div w:id="2146922691">
      <w:bodyDiv w:val="1"/>
      <w:marLeft w:val="0"/>
      <w:marRight w:val="0"/>
      <w:marTop w:val="0"/>
      <w:marBottom w:val="0"/>
      <w:divBdr>
        <w:top w:val="none" w:sz="0" w:space="0" w:color="auto"/>
        <w:left w:val="none" w:sz="0" w:space="0" w:color="auto"/>
        <w:bottom w:val="none" w:sz="0" w:space="0" w:color="auto"/>
        <w:right w:val="none" w:sz="0" w:space="0" w:color="auto"/>
      </w:divBdr>
    </w:div>
    <w:div w:id="2147042278">
      <w:bodyDiv w:val="1"/>
      <w:marLeft w:val="0"/>
      <w:marRight w:val="0"/>
      <w:marTop w:val="0"/>
      <w:marBottom w:val="0"/>
      <w:divBdr>
        <w:top w:val="none" w:sz="0" w:space="0" w:color="auto"/>
        <w:left w:val="none" w:sz="0" w:space="0" w:color="auto"/>
        <w:bottom w:val="none" w:sz="0" w:space="0" w:color="auto"/>
        <w:right w:val="none" w:sz="0" w:space="0" w:color="auto"/>
      </w:divBdr>
    </w:div>
    <w:div w:id="214735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ro.wikipedia.org/wiki/Ecologi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185467-F874-4217-B2B4-A410686B06BE}"/>
      </w:docPartPr>
      <w:docPartBody>
        <w:p w:rsidR="006A7FA7" w:rsidRDefault="006A7FA7">
          <w:r w:rsidRPr="000B02FE">
            <w:rPr>
              <w:rStyle w:val="PlaceholderText"/>
            </w:rPr>
            <w:t>Click or tap here to enter text.</w:t>
          </w:r>
        </w:p>
      </w:docPartBody>
    </w:docPart>
    <w:docPart>
      <w:docPartPr>
        <w:name w:val="8DC9130173CA491EBD8C3DDA1659D7DF"/>
        <w:category>
          <w:name w:val="General"/>
          <w:gallery w:val="placeholder"/>
        </w:category>
        <w:types>
          <w:type w:val="bbPlcHdr"/>
        </w:types>
        <w:behaviors>
          <w:behavior w:val="content"/>
        </w:behaviors>
        <w:guid w:val="{7CCF1962-8451-429C-BCB3-EBF1C17B50AA}"/>
      </w:docPartPr>
      <w:docPartBody>
        <w:p w:rsidR="006A7FA7" w:rsidRDefault="006A7FA7" w:rsidP="006A7FA7">
          <w:pPr>
            <w:pStyle w:val="8DC9130173CA491EBD8C3DDA1659D7DF"/>
          </w:pPr>
          <w:r w:rsidRPr="000B02FE">
            <w:rPr>
              <w:rStyle w:val="PlaceholderText"/>
            </w:rPr>
            <w:t>Click or tap here to enter text.</w:t>
          </w:r>
        </w:p>
      </w:docPartBody>
    </w:docPart>
    <w:docPart>
      <w:docPartPr>
        <w:name w:val="069D84D1AA0240E5A74AD602A9A70174"/>
        <w:category>
          <w:name w:val="General"/>
          <w:gallery w:val="placeholder"/>
        </w:category>
        <w:types>
          <w:type w:val="bbPlcHdr"/>
        </w:types>
        <w:behaviors>
          <w:behavior w:val="content"/>
        </w:behaviors>
        <w:guid w:val="{3EED33BB-3DE1-4DD6-ACB7-5C1025F45E67}"/>
      </w:docPartPr>
      <w:docPartBody>
        <w:p w:rsidR="00477E15" w:rsidRDefault="00477E15" w:rsidP="00477E15">
          <w:pPr>
            <w:pStyle w:val="069D84D1AA0240E5A74AD602A9A70174"/>
          </w:pPr>
          <w:r w:rsidRPr="000B02FE">
            <w:rPr>
              <w:rStyle w:val="PlaceholderText"/>
            </w:rPr>
            <w:t>Click or tap here to enter text.</w:t>
          </w:r>
        </w:p>
      </w:docPartBody>
    </w:docPart>
    <w:docPart>
      <w:docPartPr>
        <w:name w:val="48A02084891B400F95A85232FB254D4B"/>
        <w:category>
          <w:name w:val="General"/>
          <w:gallery w:val="placeholder"/>
        </w:category>
        <w:types>
          <w:type w:val="bbPlcHdr"/>
        </w:types>
        <w:behaviors>
          <w:behavior w:val="content"/>
        </w:behaviors>
        <w:guid w:val="{8BAC8969-2908-4C3C-9BC7-E76E78382D03}"/>
      </w:docPartPr>
      <w:docPartBody>
        <w:p w:rsidR="00477E15" w:rsidRDefault="00477E15" w:rsidP="00477E15">
          <w:pPr>
            <w:pStyle w:val="48A02084891B400F95A85232FB254D4B"/>
          </w:pPr>
          <w:r w:rsidRPr="000B02FE">
            <w:rPr>
              <w:rStyle w:val="PlaceholderText"/>
            </w:rPr>
            <w:t>Click or tap here to enter text.</w:t>
          </w:r>
        </w:p>
      </w:docPartBody>
    </w:docPart>
    <w:docPart>
      <w:docPartPr>
        <w:name w:val="19B2C6D5464E4EB6900D54144DE0B175"/>
        <w:category>
          <w:name w:val="General"/>
          <w:gallery w:val="placeholder"/>
        </w:category>
        <w:types>
          <w:type w:val="bbPlcHdr"/>
        </w:types>
        <w:behaviors>
          <w:behavior w:val="content"/>
        </w:behaviors>
        <w:guid w:val="{A4B97681-5ED7-4F1D-9DD1-BA07CD99FEE6}"/>
      </w:docPartPr>
      <w:docPartBody>
        <w:p w:rsidR="00440AAB" w:rsidRDefault="00440AAB" w:rsidP="00440AAB">
          <w:pPr>
            <w:pStyle w:val="19B2C6D5464E4EB6900D54144DE0B175"/>
          </w:pPr>
          <w:r w:rsidRPr="000B02FE">
            <w:rPr>
              <w:rStyle w:val="PlaceholderText"/>
            </w:rPr>
            <w:t>Click or tap here to enter text.</w:t>
          </w:r>
        </w:p>
      </w:docPartBody>
    </w:docPart>
    <w:docPart>
      <w:docPartPr>
        <w:name w:val="3B35241FB9724290BF6BA06565378E19"/>
        <w:category>
          <w:name w:val="General"/>
          <w:gallery w:val="placeholder"/>
        </w:category>
        <w:types>
          <w:type w:val="bbPlcHdr"/>
        </w:types>
        <w:behaviors>
          <w:behavior w:val="content"/>
        </w:behaviors>
        <w:guid w:val="{A825FC9F-F130-485F-BA2A-B5DF57E5D8CA}"/>
      </w:docPartPr>
      <w:docPartBody>
        <w:p w:rsidR="00440AAB" w:rsidRDefault="00440AAB" w:rsidP="00440AAB">
          <w:pPr>
            <w:pStyle w:val="3B35241FB9724290BF6BA06565378E19"/>
          </w:pPr>
          <w:r w:rsidRPr="000B02FE">
            <w:rPr>
              <w:rStyle w:val="PlaceholderText"/>
            </w:rPr>
            <w:t>Click or tap here to enter text.</w:t>
          </w:r>
        </w:p>
      </w:docPartBody>
    </w:docPart>
    <w:docPart>
      <w:docPartPr>
        <w:name w:val="6001D5F4A43943AEAC29F6FC8B0ACCDD"/>
        <w:category>
          <w:name w:val="General"/>
          <w:gallery w:val="placeholder"/>
        </w:category>
        <w:types>
          <w:type w:val="bbPlcHdr"/>
        </w:types>
        <w:behaviors>
          <w:behavior w:val="content"/>
        </w:behaviors>
        <w:guid w:val="{9901468A-06AE-4EEE-BC90-4E14C0EFA009}"/>
      </w:docPartPr>
      <w:docPartBody>
        <w:p w:rsidR="00440AAB" w:rsidRDefault="00440AAB" w:rsidP="00440AAB">
          <w:pPr>
            <w:pStyle w:val="6001D5F4A43943AEAC29F6FC8B0ACCDD"/>
          </w:pPr>
          <w:r w:rsidRPr="000B02FE">
            <w:rPr>
              <w:rStyle w:val="PlaceholderText"/>
            </w:rPr>
            <w:t>Click or tap here to enter text.</w:t>
          </w:r>
        </w:p>
      </w:docPartBody>
    </w:docPart>
    <w:docPart>
      <w:docPartPr>
        <w:name w:val="AA81ECE5533D4668A2886956F1D42C76"/>
        <w:category>
          <w:name w:val="General"/>
          <w:gallery w:val="placeholder"/>
        </w:category>
        <w:types>
          <w:type w:val="bbPlcHdr"/>
        </w:types>
        <w:behaviors>
          <w:behavior w:val="content"/>
        </w:behaviors>
        <w:guid w:val="{749549AE-03EA-4802-8014-5A086B4A4A2C}"/>
      </w:docPartPr>
      <w:docPartBody>
        <w:p w:rsidR="00440AAB" w:rsidRDefault="00440AAB" w:rsidP="00440AAB">
          <w:pPr>
            <w:pStyle w:val="AA81ECE5533D4668A2886956F1D42C76"/>
          </w:pPr>
          <w:r w:rsidRPr="000B02FE">
            <w:rPr>
              <w:rStyle w:val="PlaceholderText"/>
            </w:rPr>
            <w:t>Click or tap here to enter text.</w:t>
          </w:r>
        </w:p>
      </w:docPartBody>
    </w:docPart>
    <w:docPart>
      <w:docPartPr>
        <w:name w:val="991CB6999C3D44A0BB300E2F5391C98D"/>
        <w:category>
          <w:name w:val="General"/>
          <w:gallery w:val="placeholder"/>
        </w:category>
        <w:types>
          <w:type w:val="bbPlcHdr"/>
        </w:types>
        <w:behaviors>
          <w:behavior w:val="content"/>
        </w:behaviors>
        <w:guid w:val="{B473937C-F6C3-4656-8B02-BA5D2FB1D020}"/>
      </w:docPartPr>
      <w:docPartBody>
        <w:p w:rsidR="00440AAB" w:rsidRDefault="00440AAB" w:rsidP="00440AAB">
          <w:pPr>
            <w:pStyle w:val="991CB6999C3D44A0BB300E2F5391C98D"/>
          </w:pPr>
          <w:r w:rsidRPr="000B02FE">
            <w:rPr>
              <w:rStyle w:val="PlaceholderText"/>
            </w:rPr>
            <w:t>Click or tap here to enter text.</w:t>
          </w:r>
        </w:p>
      </w:docPartBody>
    </w:docPart>
    <w:docPart>
      <w:docPartPr>
        <w:name w:val="2D2A6AC18639496A8C5F9BDAD9045C30"/>
        <w:category>
          <w:name w:val="General"/>
          <w:gallery w:val="placeholder"/>
        </w:category>
        <w:types>
          <w:type w:val="bbPlcHdr"/>
        </w:types>
        <w:behaviors>
          <w:behavior w:val="content"/>
        </w:behaviors>
        <w:guid w:val="{EBDFC99E-51C7-4C2A-980A-4D1298F1A0B5}"/>
      </w:docPartPr>
      <w:docPartBody>
        <w:p w:rsidR="00440AAB" w:rsidRDefault="006A7FA7">
          <w:pPr>
            <w:pStyle w:val="2D2A6AC18639496A8C5F9BDAD9045C30"/>
          </w:pPr>
          <w:r w:rsidRPr="000B02FE">
            <w:rPr>
              <w:rStyle w:val="PlaceholderText"/>
            </w:rPr>
            <w:t>Click or tap here to enter text.</w:t>
          </w:r>
        </w:p>
      </w:docPartBody>
    </w:docPart>
    <w:docPart>
      <w:docPartPr>
        <w:name w:val="FD18D0FC43A948CEA4F7FFCB616F9DF6"/>
        <w:category>
          <w:name w:val="General"/>
          <w:gallery w:val="placeholder"/>
        </w:category>
        <w:types>
          <w:type w:val="bbPlcHdr"/>
        </w:types>
        <w:behaviors>
          <w:behavior w:val="content"/>
        </w:behaviors>
        <w:guid w:val="{7AF0AAFA-B146-4E3A-AABC-B9370112270E}"/>
      </w:docPartPr>
      <w:docPartBody>
        <w:p w:rsidR="00440AAB" w:rsidRDefault="00440AAB" w:rsidP="00440AAB">
          <w:pPr>
            <w:pStyle w:val="FD18D0FC43A948CEA4F7FFCB616F9DF6"/>
          </w:pPr>
          <w:r w:rsidRPr="000B02FE">
            <w:rPr>
              <w:rStyle w:val="PlaceholderText"/>
            </w:rPr>
            <w:t>Click or tap here to enter text.</w:t>
          </w:r>
        </w:p>
      </w:docPartBody>
    </w:docPart>
    <w:docPart>
      <w:docPartPr>
        <w:name w:val="987A03A71E044402827F76326B08C74D"/>
        <w:category>
          <w:name w:val="General"/>
          <w:gallery w:val="placeholder"/>
        </w:category>
        <w:types>
          <w:type w:val="bbPlcHdr"/>
        </w:types>
        <w:behaviors>
          <w:behavior w:val="content"/>
        </w:behaviors>
        <w:guid w:val="{66BE0877-3811-4391-B1E9-9BF994BD12C7}"/>
      </w:docPartPr>
      <w:docPartBody>
        <w:p w:rsidR="00E03FD6" w:rsidRDefault="00E03FD6" w:rsidP="00E03FD6">
          <w:pPr>
            <w:pStyle w:val="987A03A71E044402827F76326B08C74D"/>
          </w:pPr>
          <w:r w:rsidRPr="000B02FE">
            <w:rPr>
              <w:rStyle w:val="PlaceholderText"/>
            </w:rPr>
            <w:t>Click or tap here to enter text.</w:t>
          </w:r>
        </w:p>
      </w:docPartBody>
    </w:docPart>
    <w:docPart>
      <w:docPartPr>
        <w:name w:val="6C88FC506C604A319A75F1698D2EE4DB"/>
        <w:category>
          <w:name w:val="General"/>
          <w:gallery w:val="placeholder"/>
        </w:category>
        <w:types>
          <w:type w:val="bbPlcHdr"/>
        </w:types>
        <w:behaviors>
          <w:behavior w:val="content"/>
        </w:behaviors>
        <w:guid w:val="{0AB2A690-B277-4B78-AF8A-4D508B9120E5}"/>
      </w:docPartPr>
      <w:docPartBody>
        <w:p w:rsidR="00E0052F" w:rsidRDefault="00E0052F" w:rsidP="00E0052F">
          <w:pPr>
            <w:pStyle w:val="6C88FC506C604A319A75F1698D2EE4DB"/>
          </w:pPr>
          <w:r w:rsidRPr="000B02FE">
            <w:rPr>
              <w:rStyle w:val="PlaceholderText"/>
            </w:rPr>
            <w:t>Click or tap here to enter text.</w:t>
          </w:r>
        </w:p>
      </w:docPartBody>
    </w:docPart>
    <w:docPart>
      <w:docPartPr>
        <w:name w:val="2F7F38B43F214FD6A07C3A107BB87FC0"/>
        <w:category>
          <w:name w:val="General"/>
          <w:gallery w:val="placeholder"/>
        </w:category>
        <w:types>
          <w:type w:val="bbPlcHdr"/>
        </w:types>
        <w:behaviors>
          <w:behavior w:val="content"/>
        </w:behaviors>
        <w:guid w:val="{DE3B2B85-809B-4428-990E-F2279FE785E2}"/>
      </w:docPartPr>
      <w:docPartBody>
        <w:p w:rsidR="00E0052F" w:rsidRDefault="00E0052F" w:rsidP="00E0052F">
          <w:pPr>
            <w:pStyle w:val="2F7F38B43F214FD6A07C3A107BB87FC0"/>
          </w:pPr>
          <w:r w:rsidRPr="000B02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yriad Pro Cond">
    <w:altName w:val="Arial"/>
    <w:panose1 w:val="00000000000000000000"/>
    <w:charset w:val="EE"/>
    <w:family w:val="swiss"/>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Light">
    <w:altName w:val="Klee One"/>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7"/>
    <w:rsid w:val="00010ADE"/>
    <w:rsid w:val="0001628F"/>
    <w:rsid w:val="00044BDF"/>
    <w:rsid w:val="00073170"/>
    <w:rsid w:val="000921A3"/>
    <w:rsid w:val="000945DA"/>
    <w:rsid w:val="00097E0A"/>
    <w:rsid w:val="000C1DFA"/>
    <w:rsid w:val="000D69F2"/>
    <w:rsid w:val="000E6EE6"/>
    <w:rsid w:val="0015465A"/>
    <w:rsid w:val="00170F8C"/>
    <w:rsid w:val="001F279C"/>
    <w:rsid w:val="00231C43"/>
    <w:rsid w:val="00247FC1"/>
    <w:rsid w:val="002502E0"/>
    <w:rsid w:val="002A4AF5"/>
    <w:rsid w:val="002B5CF7"/>
    <w:rsid w:val="00304187"/>
    <w:rsid w:val="00307627"/>
    <w:rsid w:val="003C0A81"/>
    <w:rsid w:val="003E4C15"/>
    <w:rsid w:val="00440AAB"/>
    <w:rsid w:val="00477E15"/>
    <w:rsid w:val="00530912"/>
    <w:rsid w:val="0058798C"/>
    <w:rsid w:val="00587AF5"/>
    <w:rsid w:val="00630724"/>
    <w:rsid w:val="00641370"/>
    <w:rsid w:val="00642A39"/>
    <w:rsid w:val="00666C97"/>
    <w:rsid w:val="006A7FA7"/>
    <w:rsid w:val="007247FE"/>
    <w:rsid w:val="00741207"/>
    <w:rsid w:val="007A1B70"/>
    <w:rsid w:val="007D6B0E"/>
    <w:rsid w:val="007F11DE"/>
    <w:rsid w:val="008E035E"/>
    <w:rsid w:val="0095141E"/>
    <w:rsid w:val="009A2E0F"/>
    <w:rsid w:val="009C29D1"/>
    <w:rsid w:val="00A34ED1"/>
    <w:rsid w:val="00A87942"/>
    <w:rsid w:val="00A901D6"/>
    <w:rsid w:val="00A97FCF"/>
    <w:rsid w:val="00AA40A2"/>
    <w:rsid w:val="00AB0629"/>
    <w:rsid w:val="00AF2804"/>
    <w:rsid w:val="00B354B5"/>
    <w:rsid w:val="00B40D08"/>
    <w:rsid w:val="00BD57C6"/>
    <w:rsid w:val="00C6752B"/>
    <w:rsid w:val="00CB154A"/>
    <w:rsid w:val="00CC1968"/>
    <w:rsid w:val="00D60BCB"/>
    <w:rsid w:val="00DD4274"/>
    <w:rsid w:val="00E0052F"/>
    <w:rsid w:val="00E03FD6"/>
    <w:rsid w:val="00E835A1"/>
    <w:rsid w:val="00ED09F8"/>
    <w:rsid w:val="00F46C74"/>
    <w:rsid w:val="00F70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F57C2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052F"/>
    <w:rPr>
      <w:color w:val="808080"/>
    </w:rPr>
  </w:style>
  <w:style w:type="paragraph" w:customStyle="1" w:styleId="8DC9130173CA491EBD8C3DDA1659D7DF">
    <w:name w:val="8DC9130173CA491EBD8C3DDA1659D7DF"/>
    <w:rsid w:val="006A7FA7"/>
  </w:style>
  <w:style w:type="paragraph" w:customStyle="1" w:styleId="19B2C6D5464E4EB6900D54144DE0B175">
    <w:name w:val="19B2C6D5464E4EB6900D54144DE0B175"/>
    <w:rsid w:val="00440AAB"/>
  </w:style>
  <w:style w:type="paragraph" w:customStyle="1" w:styleId="069D84D1AA0240E5A74AD602A9A70174">
    <w:name w:val="069D84D1AA0240E5A74AD602A9A70174"/>
    <w:rsid w:val="00477E15"/>
  </w:style>
  <w:style w:type="paragraph" w:customStyle="1" w:styleId="48A02084891B400F95A85232FB254D4B">
    <w:name w:val="48A02084891B400F95A85232FB254D4B"/>
    <w:rsid w:val="00477E15"/>
  </w:style>
  <w:style w:type="paragraph" w:customStyle="1" w:styleId="3B35241FB9724290BF6BA06565378E19">
    <w:name w:val="3B35241FB9724290BF6BA06565378E19"/>
    <w:rsid w:val="00440AAB"/>
  </w:style>
  <w:style w:type="paragraph" w:customStyle="1" w:styleId="6001D5F4A43943AEAC29F6FC8B0ACCDD">
    <w:name w:val="6001D5F4A43943AEAC29F6FC8B0ACCDD"/>
    <w:rsid w:val="00440AAB"/>
  </w:style>
  <w:style w:type="paragraph" w:customStyle="1" w:styleId="6C88FC506C604A319A75F1698D2EE4DB">
    <w:name w:val="6C88FC506C604A319A75F1698D2EE4DB"/>
    <w:rsid w:val="00E0052F"/>
    <w:rPr>
      <w:lang w:val="en-GB" w:eastAsia="en-GB"/>
    </w:rPr>
  </w:style>
  <w:style w:type="paragraph" w:customStyle="1" w:styleId="AA81ECE5533D4668A2886956F1D42C76">
    <w:name w:val="AA81ECE5533D4668A2886956F1D42C76"/>
    <w:rsid w:val="00440AAB"/>
  </w:style>
  <w:style w:type="paragraph" w:customStyle="1" w:styleId="991CB6999C3D44A0BB300E2F5391C98D">
    <w:name w:val="991CB6999C3D44A0BB300E2F5391C98D"/>
    <w:rsid w:val="00440AAB"/>
  </w:style>
  <w:style w:type="paragraph" w:customStyle="1" w:styleId="2D2A6AC18639496A8C5F9BDAD9045C30">
    <w:name w:val="2D2A6AC18639496A8C5F9BDAD9045C30"/>
  </w:style>
  <w:style w:type="paragraph" w:customStyle="1" w:styleId="FD18D0FC43A948CEA4F7FFCB616F9DF6">
    <w:name w:val="FD18D0FC43A948CEA4F7FFCB616F9DF6"/>
    <w:rsid w:val="00440AAB"/>
  </w:style>
  <w:style w:type="paragraph" w:customStyle="1" w:styleId="987A03A71E044402827F76326B08C74D">
    <w:name w:val="987A03A71E044402827F76326B08C74D"/>
    <w:rsid w:val="00E03FD6"/>
    <w:rPr>
      <w:lang w:val="en-GB" w:eastAsia="en-GB"/>
    </w:rPr>
  </w:style>
  <w:style w:type="paragraph" w:customStyle="1" w:styleId="2F7F38B43F214FD6A07C3A107BB87FC0">
    <w:name w:val="2F7F38B43F214FD6A07C3A107BB87FC0"/>
    <w:rsid w:val="00E0052F"/>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96F688-D28E-4D83-8E5D-70D04C025924}">
  <we:reference id="wa104382081" version="1.55.1.0" store="en-US" storeType="OMEX"/>
  <we:alternateReferences>
    <we:reference id="wa104382081" version="1.55.1.0" store="" storeType="OMEX"/>
  </we:alternateReferences>
  <we:properties>
    <we:property name="MENDELEY_CITATIONS" value="[{&quot;citationID&quot;:&quot;MENDELEY_CITATION_12d62c49-39ec-449f-aab6-a8a7f5529121&quot;,&quot;properties&quot;:{&quot;noteIndex&quot;:0},&quot;isEdited&quot;:false,&quot;manualOverride&quot;:{&quot;isManuallyOverridden&quot;:false,&quot;citeprocText&quot;:&quot;(Birkun &amp;#38; Notarbartolo di Sciara, 2002)&quot;,&quot;manualOverrideText&quot;:&quot;&quot;},&quot;citationTag&quot;:&quot;MENDELEY_CITATION_v3_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&quot;,&quot;citationItems&quot;:[{&quot;id&quot;:&quot;ee077ea6-2224-39e5-b9fd-e2f17fe218dd&quot;,&quot;itemData&quot;:{&quot;type&quot;:&quot;book&quot;,&quot;id&quot;:&quot;ee077ea6-2224-39e5-b9fd-e2f17fe218dd&quot;,&quot;title&quot;:&quot;). Cetaceans of the Mediterranean and Black Seas: state of knowledge and conservation strategies. Cetaceans of the Mediterranean and Black Seas: state of knowledge and conservation strategies&quot;,&quot;author&quot;:[{&quot;family&quot;:&quot;Birkun&quot;,&quot;given&quot;:&quot;A.&quot;,&quot;parse-names&quot;:false,&quot;dropping-particle&quot;:&quot;&quot;,&quot;non-dropping-particle&quot;:&quot;&quot;},{&quot;family&quot;:&quot;Notarbartolo di Sciara&quot;,&quot;given&quot;:&quot;G.&quot;,&quot;parse-names&quot;:false,&quot;dropping-particle&quot;:&quot;&quot;,&quot;non-dropping-particle&quot;:&quot;&quot;}],&quot;issued&quot;:{&quot;date-parts&quot;:[[2002]]},&quot;publisher&quot;:&quot;Monaco: ACCOBAMS Secretariat&quot;,&quot;volume&quot;:&quot;Section, 10, 12&quot;,&quot;container-title-short&quot;:&quot;&quot;},&quot;isTemporary&quot;:false}]},{&quot;citationID&quot;:&quot;MENDELEY_CITATION_bca6ed75-4450-42c3-8dfb-5ebf01898306&quot;,&quot;properties&quot;:{&quot;noteIndex&quot;:0},&quot;isEdited&quot;:false,&quot;manualOverride&quot;:{&quot;isManuallyOverridden&quot;:false,&quot;citeprocText&quot;:&quot;(Birkun, 2002)&quot;,&quot;manualOverrideText&quot;:&quot;&quot;},&quot;citationTag&quot;:&quot;MENDELEY_CITATION_v3_eyJjaXRhdGlvbklEIjoiTUVOREVMRVlfQ0lUQVRJT05fYmNhNmVkNzUtNDQ1MC00MmMzLThkZmItNWViZjAxODk4MzA2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1d27a3a6-c9c3-4718-9c87-f32cb11af96f&quot;,&quot;properties&quot;:{&quot;noteIndex&quot;:0},&quot;isEdited&quot;:false,&quot;manualOverride&quot;:{&quot;isManuallyOverridden&quot;:false,&quot;citeprocText&quot;:&quot;(Otero et al., 2019)&quot;,&quot;manualOverrideText&quot;:&quot;&quot;},&quot;citationTag&quot;:&quot;MENDELEY_CITATION_v3_eyJjaXRhdGlvbklEIjoiTUVOREVMRVlfQ0lUQVRJT05fMWQyN2EzYTYtYzljMy00NzE4LTljODctZjMyY2IxMWFmOTZm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quot;,&quot;citationItems&quot;:[{&quot;id&quot;:&quot;35b3db41-95fe-324c-b8f9-2afe7829b5a0&quot;,&quot;itemData&quot;:{&quot;type&quot;:&quot;book&quot;,&quot;id&quot;:&quot;35b3db41-95fe-324c-b8f9-2afe7829b5a0&quot;,&quot;title&quot;:&quot;Identification guide of vulnerable species incidentally caught in Mediterranean fisheries.&quot;,&quot;groupId&quot;:&quot;f5f79d50-b08e-3ab3-8858-1fe82d03cc37&quot;,&quot;author&quot;:[{&quot;family&quot;:&quot;Otero&quot;,&quot;given&quot;:&quot;M.&quot;,&quot;parse-names&quot;:false,&quot;dropping-particle&quot;:&quot;&quot;,&quot;non-dropping-particle&quot;:&quot;&quot;},{&quot;family&quot;:&quot;Serena&quot;,&quot;given&quot;:&quot;F.&quot;,&quot;parse-names&quot;:false,&quot;dropping-particle&quot;:&quot;&quot;,&quot;non-dropping-particle&quot;:&quot;&quot;},{&quot;family&quot;:&quot;Gerovasileiou&quot;,&quot;given&quot;:&quot;V.&quot;,&quot;parse-names&quot;:false,&quot;dropping-particle&quot;:&quot;&quot;,&quot;non-dropping-particle&quot;:&quot;&quot;},{&quot;family&quot;:&quot;Barone&quot;,&quot;given&quot;:&quot;M.&quot;,&quot;parse-names&quot;:false,&quot;dropping-particle&quot;:&quot;&quot;,&quot;non-dropping-particle&quot;:&quot;&quot;},{&quot;family&quot;:&quot;Bo&quot;,&quot;given&quot;:&quot;M.&quot;,&quot;parse-names&quot;:false,&quot;dropping-particle&quot;:&quot;&quot;,&quot;non-dropping-particle&quot;:&quot;&quot;},{&quot;family&quot;:&quot;Arcos&quot;,&quot;given&quot;:&quot;J.M.&quot;,&quot;parse-names&quot;:false,&quot;dropping-particle&quot;:&quot;&quot;,&quot;non-dropping-particle&quot;:&quot;&quot;},{&quot;family&quot;:&quot;Vulcano&quot;,&quot;given&quot;:&quot;A.&quot;,&quot;parse-names&quot;:false,&quot;dropping-particle&quot;:&quot;&quot;,&quot;non-dropping-particle&quot;:&quot;&quot;},{&quot;family&quot;:&quot;Xavier&quot;,&quot;given&quot;:&quot;J.&quot;,&quot;parse-names&quot;:false,&quot;dropping-particle&quot;:&quot;&quot;,&quot;non-dropping-particle&quot;:&quot;&quot;}],&quot;issued&quot;:{&quot;date-parts&quot;:[[2019]]},&quot;publisher-place&quot;:&quot;Malaga, Spain&quot;,&quot;number-of-pages&quot;:&quot;204&quot;,&quot;container-title-short&quot;:&quot;&quot;},&quot;isTemporary&quot;:false}]},{&quot;citationID&quot;:&quot;MENDELEY_CITATION_fbec916b-7644-4965-b65e-83c8ecc28023&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ZmJlYzkxNmItNzY0NC00OTY1LWI2NWUtODNjOGVjYzI4MDIz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95b3e636-eca5-4693-89ad-613274ee845a&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OTViM2U2MzYtZWNhNS00NjkzLTg5YWQtNjEzMjc0ZWU4NDVh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4e34a102-1168-4a73-9798-67ea6a20a609&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NGUzNGExMDItMTE2OC00YTczLTk3OTgtNjdlYTZhMjBhNjA5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4ee690ee-88a5-42db-951b-1e0ae4d50294&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NGVlNjkwZWUtODhhNS00MmRiLTk1MWItMWUwYWU0ZDUwMjk0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73c5414d-331a-4ed0-8157-fcc00b92e598&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b68e8d6f-782a-4b56-aeef-acf237e66502&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YjY4ZThkNmYtNzgyYS00YjU2LWFlZWYtYWNmMjM3ZTY2NTAyIiwicHJvcGVydGllcyI6eyJub3RlSW5kZXgiOjB9LCJpc0VkaXRlZCI6ZmFsc2UsIm1hbnVhbE92ZXJyaWRlIjp7ImlzTWFudWFsbHlPdmVycmlkZGVuIjp0cnVlLCJjaXRlcHJvY1RleHQiOiIoWmFoYXJpYSBldCBhbC4sIDIwMTNhKSIsIm1hbnVhbE92ZXJyaWRlVGV4dCI6Iih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&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83cc24be-b102-4677-8fc7-e21f8d013e33&quot;,&quot;properties&quot;:{&quot;noteIndex&quot;:0},&quot;isEdited&quot;:false,&quot;manualOverride&quot;:{&quot;isManuallyOverridden&quot;:false,&quot;citeprocText&quot;:&quot;(Birkun A. Jr. et al., 2014)&quot;,&quot;manualOverrideText&quot;:&quot;&quot;},&quot;citationTag&quot;:&quot;MENDELEY_CITATION_v3_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&quot;,&quot;citationItems&quot;:[{&quot;id&quot;:&quot;4d012fbe-4c1e-3cb8-b71f-2cad476c6769&quot;,&quot;itemData&quot;:{&quot;type&quot;:&quot;report&quot;,&quot;id&quot;:&quot;4d012fbe-4c1e-3cb8-b71f-2cad476c6769&quot;,&quot;title&quot;:&quot;Studies for Carrying Out the Common Fisheries Policy: Adverse Fisheries Impacts on Cetacean Populations in the Black Sea. Final report to the European Commission&quot;,&quot;groupId&quot;:&quot;f5f79d50-b08e-3ab3-8858-1fe82d03cc37&quot;,&quot;author&quot;:[{&quot;family&quot;:&quot;Birkun A. Jr.&quot;,&quot;given&quot;:&quot;&quot;,&quot;parse-names&quot;:false,&quot;dropping-particle&quot;:&quot;&quot;,&quot;non-dropping-particle&quot;:&quot;&quot;},{&quot;family&quot;:&quot;Northridge S. P.&quot;,&quot;given&quot;:&quot;&quot;,&quot;parse-names&quot;:false,&quot;dropping-particle&quot;:&quot;&quot;,&quot;non-dropping-particle&quot;:&quot;&quot;},{&quot;family&quot;:&quot;Willsteed E. A.&quot;,&quot;given&quot;:&quot;&quot;,&quot;parse-names&quot;:false,&quot;dropping-particle&quot;:&quot;&quot;,&quot;non-dropping-particle&quot;:&quot;&quot;},{&quot;family&quot;:&quot;James F. A.&quot;,&quot;given&quot;:&quot;&quot;,&quot;parse-names&quot;:false,&quot;dropping-particle&quot;:&quot;&quot;,&quot;non-dropping-particle&quot;:&quot;&quot;},{&quot;family&quot;:&quot;Kilgour C.&quot;,&quot;given&quot;:&quot;&quot;,&quot;parse-names&quot;:false,&quot;dropping-particle&quot;:&quot;&quot;,&quot;non-dropping-particle&quot;:&quot;&quot;},{&quot;family&quot;:&quot;Lander M.&quot;,&quot;given&quot;:&quot;&quot;,&quot;parse-names&quot;:false,&quot;dropping-particle&quot;:&quot;&quot;,&quot;non-dropping-particle&quot;:&quot;&quot;},{&quot;family&quot;:&quot;Fitzgerald G. D.&quot;,&quot;given&quot;:&quot;&quot;,&quot;parse-names&quot;:false,&quot;dropping-particle&quot;:&quot;&quot;,&quot;non-dropping-particle&quot;:&quot;&quot;}],&quot;issued&quot;:{&quot;date-parts&quot;:[[2014]]},&quot;publisher-place&quot;:&quot;Brussels&quot;,&quot;number-of-pages&quot;:&quot;347&quot;,&quot;container-title-short&quot;:&quot;&quot;},&quot;isTemporary&quot;:false}]},{&quot;citationID&quot;:&quot;MENDELEY_CITATION_3679d75c-54cd-49ed-9cec-f9df27addafb&quot;,&quot;properties&quot;:{&quot;noteIndex&quot;:0},&quot;isEdited&quot;:false,&quot;manualOverride&quot;:{&quot;isManuallyOverridden&quot;:false,&quot;citeprocText&quot;:&quot;(Paiu R.M. et al., 2021)&quot;,&quot;manualOverrideText&quot;:&quot;&quot;},&quot;citationTag&quot;:&quot;MENDELEY_CITATION_v3_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&quot;,&quot;citationItems&quot;:[{&quot;id&quot;:&quot;b2e54ebf-788c-3085-8eb7-5e0a8f35e622&quot;,&quot;itemData&quot;:{&quot;type&quot;:&quot;report&quot;,&quot;id&quot;:&quot;b2e54ebf-788c-3085-8eb7-5e0a8f35e622&quot;,&quot;title&quot;:&quot;Deliverable 2.2.2. Detailed Report on cetacean populations distribution and abundance in the Black Sea, including proposal for threshold values.&quot;,&quot;groupId&quot;:&quot;f5f79d50-b08e-3ab3-8858-1fe82d03cc37&quot;,&quot;author&quot;:[{&quot;family&quot;:&quot;Paiu R.M.&quot;,&quot;given&quot;:&quot;&quot;,&quot;parse-names&quot;:false,&quot;dropping-particle&quot;:&quot;&quot;,&quot;non-dropping-particle&quot;:&quot;&quot;},{&quot;family&quot;:&quot;Panigada S.&quot;,&quot;given&quot;:&quot;&quot;,&quot;parse-names&quot;:false,&quot;dropping-particle&quot;:&quot;&quot;,&quot;non-dropping-particle&quot;:&quot;&quot;},{&quot;family&quot;:&quot;Cañadas A.&quot;,&quot;given&quot;:&quot;&quot;,&quot;parse-names&quot;:false,&quot;dropping-particle&quot;:&quot;&quot;,&quot;non-dropping-particle&quot;:&quot;&quot;},{&quot;family&quot;:&quot;Gol`din P.&quot;,&quot;given&quot;:&quot;&quot;,&quot;parse-names&quot;:false,&quot;dropping-particle&quot;:&quot;&quot;,&quot;non-dropping-particle&quot;:&quot;&quot;},{&quot;family&quot;:&quot;Popov D.&quot;,&quot;given&quot;:&quot;&quot;,&quot;parse-names&quot;:false,&quot;dropping-particle&quot;:&quot;&quot;,&quot;non-dropping-particle&quot;:&quot;&quot;},{&quot;family&quot;:&quot;David L.&quot;,&quot;given&quot;:&quot;&quot;,&quot;parse-names&quot;:false,&quot;dropping-particle&quot;:&quot;&quot;,&quot;non-dropping-particle&quot;:&quot;&quot;},{&quot;family&quot;:&quot;Amaha Öztürk A.&quot;,&quot;given&quot;:&quot;&quot;,&quot;parse-names&quot;:false,&quot;dropping-particle&quot;:&quot;&quot;,&quot;non-dropping-particle&quot;:&quot;&quot;},{&quot;family&quot;:&quot;Panayotova M.&quot;,&quot;given&quot;:&quot;&quot;,&quot;parse-names&quot;:false,&quot;dropping-particle&quot;:&quot;&quot;,&quot;non-dropping-particle&quot;:&quot;&quot;},{&quot;family&quot;:&quot;Mirea-Cândea M.&quot;,&quot;given&quot;:&quot;&quot;,&quot;parse-names&quot;:false,&quot;dropping-particle&quot;:&quot;&quot;,&quot;non-dropping-particle&quot;:&quot;&quot;}],&quot;issued&quot;:{&quot;date-parts&quot;:[[2021]]},&quot;publisher-place&quot;:&quot;Constanta&quot;,&quot;number-of-pages&quot;:&quot;97&quot;,&quot;container-title-short&quot;:&quot;&quot;},&quot;isTemporary&quot;:false}]},{&quot;citationID&quot;:&quot;MENDELEY_CITATION_f3dce07c-8884-4954-946e-9f40346c2987&quot;,&quot;properties&quot;:{&quot;noteIndex&quot;:0},&quot;isEdited&quot;:false,&quot;manualOverride&quot;:{&quot;isManuallyOverridden&quot;:false,&quot;citeprocText&quot;:&quot;(Otero et al., 2019)&quot;,&quot;manualOverrideText&quot;:&quot;&quot;},&quot;citationTag&quot;:&quot;MENDELEY_CITATION_v3_eyJjaXRhdGlvbklEIjoiTUVOREVMRVlfQ0lUQVRJT05fZjNkY2UwN2MtODg4NC00OTU0LTk0NmUtOWY0MDM0NmMyOTg3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quot;,&quot;citationItems&quot;:[{&quot;id&quot;:&quot;35b3db41-95fe-324c-b8f9-2afe7829b5a0&quot;,&quot;itemData&quot;:{&quot;type&quot;:&quot;book&quot;,&quot;id&quot;:&quot;35b3db41-95fe-324c-b8f9-2afe7829b5a0&quot;,&quot;title&quot;:&quot;Identification guide of vulnerable species incidentally caught in Mediterranean fisheries.&quot;,&quot;groupId&quot;:&quot;f5f79d50-b08e-3ab3-8858-1fe82d03cc37&quot;,&quot;author&quot;:[{&quot;family&quot;:&quot;Otero&quot;,&quot;given&quot;:&quot;M.&quot;,&quot;parse-names&quot;:false,&quot;dropping-particle&quot;:&quot;&quot;,&quot;non-dropping-particle&quot;:&quot;&quot;},{&quot;family&quot;:&quot;Serena&quot;,&quot;given&quot;:&quot;F.&quot;,&quot;parse-names&quot;:false,&quot;dropping-particle&quot;:&quot;&quot;,&quot;non-dropping-particle&quot;:&quot;&quot;},{&quot;family&quot;:&quot;Gerovasileiou&quot;,&quot;given&quot;:&quot;V.&quot;,&quot;parse-names&quot;:false,&quot;dropping-particle&quot;:&quot;&quot;,&quot;non-dropping-particle&quot;:&quot;&quot;},{&quot;family&quot;:&quot;Barone&quot;,&quot;given&quot;:&quot;M.&quot;,&quot;parse-names&quot;:false,&quot;dropping-particle&quot;:&quot;&quot;,&quot;non-dropping-particle&quot;:&quot;&quot;},{&quot;family&quot;:&quot;Bo&quot;,&quot;given&quot;:&quot;M.&quot;,&quot;parse-names&quot;:false,&quot;dropping-particle&quot;:&quot;&quot;,&quot;non-dropping-particle&quot;:&quot;&quot;},{&quot;family&quot;:&quot;Arcos&quot;,&quot;given&quot;:&quot;J.M.&quot;,&quot;parse-names&quot;:false,&quot;dropping-particle&quot;:&quot;&quot;,&quot;non-dropping-particle&quot;:&quot;&quot;},{&quot;family&quot;:&quot;Vulcano&quot;,&quot;given&quot;:&quot;A.&quot;,&quot;parse-names&quot;:false,&quot;dropping-particle&quot;:&quot;&quot;,&quot;non-dropping-particle&quot;:&quot;&quot;},{&quot;family&quot;:&quot;Xavier&quot;,&quot;given&quot;:&quot;J.&quot;,&quot;parse-names&quot;:false,&quot;dropping-particle&quot;:&quot;&quot;,&quot;non-dropping-particle&quot;:&quot;&quot;}],&quot;issued&quot;:{&quot;date-parts&quot;:[[2019]]},&quot;publisher-place&quot;:&quot;Malaga, Spain&quot;,&quot;number-of-pages&quot;:&quot;204&quot;,&quot;container-title-short&quot;:&quot;&quot;},&quot;isTemporary&quot;:false}]},{&quot;citationID&quot;:&quot;MENDELEY_CITATION_65ff6e79-2080-452c-bb3a-75685963010c&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NjVmZjZlNzktMjA4MC00NTJjLWJiM2EtNzU2ODU5NjMwMTBjIiwicHJvcGVydGllcyI6eyJub3RlSW5kZXgiOjB9LCJpc0VkaXRlZCI6ZmFsc2UsIm1hbnVhbE92ZXJyaWRlIjp7ImlzTWFudWFsbHlPdmVycmlkZGVuIjp0cnVlLCJjaXRlcHJvY1RleHQiOiIoWmFoYXJpYSBldCBhbC4sIDIwMTNhKSIsIm1hbnVhbE92ZXJyaWRlVGV4dCI6Iih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&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febe7452-3a5d-408b-962e-80c765b54b4e&quot;,&quot;properties&quot;:{&quot;noteIndex&quot;:0},&quot;isEdited&quot;:false,&quot;manualOverride&quot;:{&quot;isManuallyOverridden&quot;:true,&quot;citeprocText&quot;:&quot;(Zaharia et al., 2013a)&quot;,&quot;manualOverrideText&quot;:&quot;(Zaharia et al., 2013)&quot;},&quot;citationTag&quot;:&quot;MENDELEY_CITATION_v3_eyJjaXRhdGlvbklEIjoiTUVOREVMRVlfQ0lUQVRJT05fZmViZTc0NTItM2E1ZC00MDhiLTk2MmUtODBjNzY1YjU0YjRlIiwicHJvcGVydGllcyI6eyJub3RlSW5kZXgiOjB9LCJpc0VkaXRlZCI6ZmFsc2UsIm1hbnVhbE92ZXJyaWRlIjp7ImlzTWFudWFsbHlPdmVycmlkZGVuIjp0cnVlLCJjaXRlcHJvY1RleHQiOiIoWmFoYXJpYSBldCBhbC4sIDIwMTNhKSIsIm1hbnVhbE92ZXJyaWRlVGV4dCI6Iih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&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b6670939-a7e8-48ed-9810-721dda81c89d&quot;,&quot;properties&quot;:{&quot;noteIndex&quot;:0},&quot;isEdited&quot;:false,&quot;manualOverride&quot;:{&quot;isManuallyOverridden&quot;:true,&quot;citeprocText&quot;:&quot;(Paiu R.M. et al., 2021; Zaharia et al., 2013a)&quot;,&quot;manualOverrideText&quot;:&quot;(Paiu R.M. et al., 2021; Zaharia et al., 2013)&quot;},&quot;citationTag&quot;:&quot;MENDELEY_CITATION_v3_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&quot;,&quot;citationItems&quot;:[{&quot;id&quot;:&quot;6fa90d7f-013a-35da-a2ef-722080500385&quot;,&quot;itemData&quot;:{&quot;type&quot;:&quot;book&quot;,&quot;id&quot;:&quot;6fa90d7f-013a-35da-a2ef-722080500385&quot;,&quot;title&quot;:&quot;Ghid sintetic de monitorizare pentru speciile marine și habitatele costiere de interes comunitar din România&quot;,&quot;author&quot;:[{&quot;family&quot;:&quot;Zaharia&quot;,&quot;given&quot;:&quot;T.&quot;,&quot;parse-names&quot;:false,&quot;dropping-particle&quot;:&quot;&quot;,&quot;non-dropping-particle&quot;:&quot;&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id&quot;:&quot;b2e54ebf-788c-3085-8eb7-5e0a8f35e622&quot;,&quot;itemData&quot;:{&quot;type&quot;:&quot;report&quot;,&quot;id&quot;:&quot;b2e54ebf-788c-3085-8eb7-5e0a8f35e622&quot;,&quot;title&quot;:&quot;Deliverable 2.2.2. Detailed Report on cetacean populations distribution and abundance in the Black Sea, including proposal for threshold values.&quot;,&quot;groupId&quot;:&quot;f5f79d50-b08e-3ab3-8858-1fe82d03cc37&quot;,&quot;author&quot;:[{&quot;family&quot;:&quot;Paiu R.M.&quot;,&quot;given&quot;:&quot;&quot;,&quot;parse-names&quot;:false,&quot;dropping-particle&quot;:&quot;&quot;,&quot;non-dropping-particle&quot;:&quot;&quot;},{&quot;family&quot;:&quot;Panigada S.&quot;,&quot;given&quot;:&quot;&quot;,&quot;parse-names&quot;:false,&quot;dropping-particle&quot;:&quot;&quot;,&quot;non-dropping-particle&quot;:&quot;&quot;},{&quot;family&quot;:&quot;Cañadas A.&quot;,&quot;given&quot;:&quot;&quot;,&quot;parse-names&quot;:false,&quot;dropping-particle&quot;:&quot;&quot;,&quot;non-dropping-particle&quot;:&quot;&quot;},{&quot;family&quot;:&quot;Gol`din P.&quot;,&quot;given&quot;:&quot;&quot;,&quot;parse-names&quot;:false,&quot;dropping-particle&quot;:&quot;&quot;,&quot;non-dropping-particle&quot;:&quot;&quot;},{&quot;family&quot;:&quot;Popov D.&quot;,&quot;given&quot;:&quot;&quot;,&quot;parse-names&quot;:false,&quot;dropping-particle&quot;:&quot;&quot;,&quot;non-dropping-particle&quot;:&quot;&quot;},{&quot;family&quot;:&quot;David L.&quot;,&quot;given&quot;:&quot;&quot;,&quot;parse-names&quot;:false,&quot;dropping-particle&quot;:&quot;&quot;,&quot;non-dropping-particle&quot;:&quot;&quot;},{&quot;family&quot;:&quot;Amaha Öztürk A.&quot;,&quot;given&quot;:&quot;&quot;,&quot;parse-names&quot;:false,&quot;dropping-particle&quot;:&quot;&quot;,&quot;non-dropping-particle&quot;:&quot;&quot;},{&quot;family&quot;:&quot;Panayotova M.&quot;,&quot;given&quot;:&quot;&quot;,&quot;parse-names&quot;:false,&quot;dropping-particle&quot;:&quot;&quot;,&quot;non-dropping-particle&quot;:&quot;&quot;},{&quot;family&quot;:&quot;Mirea-Cândea M.&quot;,&quot;given&quot;:&quot;&quot;,&quot;parse-names&quot;:false,&quot;dropping-particle&quot;:&quot;&quot;,&quot;non-dropping-particle&quot;:&quot;&quot;}],&quot;issued&quot;:{&quot;date-parts&quot;:[[2021]]},&quot;publisher-place&quot;:&quot;Constanta&quot;,&quot;number-of-pages&quot;:&quot;97&quot;,&quot;container-title-short&quot;:&quot;&quot;},&quot;isTemporary&quot;:false}]},{&quot;citationID&quot;:&quot;MENDELEY_CITATION_0d39b505-dd68-4abf-8e2c-55e3155d6419&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MGQzOWI1MDUtZGQ2OC00YWJmLThlMmMtNTVlMzE1NWQ2NDE5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6d52a288-3b0d-4f7c-bb86-9d0d8a701aaf&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NmQ1MmEyODgtM2IwZC00ZjdjLWJiODYtOWQwZDhhNzAxYWFm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ea63af44-43c7-4f84-947d-455688ed6018&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ZWE2M2FmNDQtNDNjNy00Zjg0LTk0N2QtNDU1Njg4ZWQ2MDE4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5ec0fd3a-8873-4c94-83c4-aa503dfa5834&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NWVjMGZkM2EtODg3My00Yzk0LTgzYzQtYWE1MDNkZmE1ODM0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2a163c47-3a0d-435e-bf0c-7ef26f8d43f6&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MmExNjNjNDctM2EwZC00MzVlLWJmMGMtN2VmMjZmOGQ0M2Y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f4fac6de-6f6e-49a8-bb48-9e44aa0756c5&quot;,&quot;properties&quot;:{&quot;noteIndex&quot;:0},&quot;isEdited&quot;:false,&quot;manualOverride&quot;:{&quot;isManuallyOverridden&quot;:false,&quot;citeprocText&quot;:&quot;(Birkun A. Jr. et al., 2014)&quot;,&quot;manualOverrideText&quot;:&quot;&quot;},&quot;citationTag&quot;:&quot;MENDELEY_CITATION_v3_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&quot;,&quot;citationItems&quot;:[{&quot;id&quot;:&quot;4d012fbe-4c1e-3cb8-b71f-2cad476c6769&quot;,&quot;itemData&quot;:{&quot;type&quot;:&quot;report&quot;,&quot;id&quot;:&quot;4d012fbe-4c1e-3cb8-b71f-2cad476c6769&quot;,&quot;title&quot;:&quot;Studies for Carrying Out the Common Fisheries Policy: Adverse Fisheries Impacts on Cetacean Populations in the Black Sea. Final report to the European Commission&quot;,&quot;groupId&quot;:&quot;f5f79d50-b08e-3ab3-8858-1fe82d03cc37&quot;,&quot;author&quot;:[{&quot;family&quot;:&quot;Birkun A. Jr.&quot;,&quot;given&quot;:&quot;&quot;,&quot;parse-names&quot;:false,&quot;dropping-particle&quot;:&quot;&quot;,&quot;non-dropping-particle&quot;:&quot;&quot;},{&quot;family&quot;:&quot;Northridge S. P.&quot;,&quot;given&quot;:&quot;&quot;,&quot;parse-names&quot;:false,&quot;dropping-particle&quot;:&quot;&quot;,&quot;non-dropping-particle&quot;:&quot;&quot;},{&quot;family&quot;:&quot;Willsteed E. A.&quot;,&quot;given&quot;:&quot;&quot;,&quot;parse-names&quot;:false,&quot;dropping-particle&quot;:&quot;&quot;,&quot;non-dropping-particle&quot;:&quot;&quot;},{&quot;family&quot;:&quot;James F. A.&quot;,&quot;given&quot;:&quot;&quot;,&quot;parse-names&quot;:false,&quot;dropping-particle&quot;:&quot;&quot;,&quot;non-dropping-particle&quot;:&quot;&quot;},{&quot;family&quot;:&quot;Kilgour C.&quot;,&quot;given&quot;:&quot;&quot;,&quot;parse-names&quot;:false,&quot;dropping-particle&quot;:&quot;&quot;,&quot;non-dropping-particle&quot;:&quot;&quot;},{&quot;family&quot;:&quot;Lander M.&quot;,&quot;given&quot;:&quot;&quot;,&quot;parse-names&quot;:false,&quot;dropping-particle&quot;:&quot;&quot;,&quot;non-dropping-particle&quot;:&quot;&quot;},{&quot;family&quot;:&quot;Fitzgerald G. D.&quot;,&quot;given&quot;:&quot;&quot;,&quot;parse-names&quot;:false,&quot;dropping-particle&quot;:&quot;&quot;,&quot;non-dropping-particle&quot;:&quot;&quot;}],&quot;issued&quot;:{&quot;date-parts&quot;:[[2014]]},&quot;publisher-place&quot;:&quot;Brussels&quot;,&quot;number-of-pages&quot;:&quot;347&quot;,&quot;container-title-short&quot;:&quot;&quot;},&quot;isTemporary&quot;:false}]},{&quot;citationID&quot;:&quot;MENDELEY_CITATION_6d28bcb9-b803-48f9-a30b-d65977457394&quot;,&quot;properties&quot;:{&quot;noteIndex&quot;:0},&quot;isEdited&quot;:false,&quot;manualOverride&quot;:{&quot;isManuallyOverridden&quot;:false,&quot;citeprocText&quot;:&quot;(Paiu R.M. et al., 2021)&quot;,&quot;manualOverrideText&quot;:&quot;&quot;},&quot;citationTag&quot;:&quot;MENDELEY_CITATION_v3_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&quot;,&quot;citationItems&quot;:[{&quot;id&quot;:&quot;b2e54ebf-788c-3085-8eb7-5e0a8f35e622&quot;,&quot;itemData&quot;:{&quot;type&quot;:&quot;report&quot;,&quot;id&quot;:&quot;b2e54ebf-788c-3085-8eb7-5e0a8f35e622&quot;,&quot;title&quot;:&quot;Deliverable 2.2.2. Detailed Report on cetacean populations distribution and abundance in the Black Sea, including proposal for threshold values.&quot;,&quot;groupId&quot;:&quot;f5f79d50-b08e-3ab3-8858-1fe82d03cc37&quot;,&quot;author&quot;:[{&quot;family&quot;:&quot;Paiu R.M.&quot;,&quot;given&quot;:&quot;&quot;,&quot;parse-names&quot;:false,&quot;dropping-particle&quot;:&quot;&quot;,&quot;non-dropping-particle&quot;:&quot;&quot;},{&quot;family&quot;:&quot;Panigada S.&quot;,&quot;given&quot;:&quot;&quot;,&quot;parse-names&quot;:false,&quot;dropping-particle&quot;:&quot;&quot;,&quot;non-dropping-particle&quot;:&quot;&quot;},{&quot;family&quot;:&quot;Cañadas A.&quot;,&quot;given&quot;:&quot;&quot;,&quot;parse-names&quot;:false,&quot;dropping-particle&quot;:&quot;&quot;,&quot;non-dropping-particle&quot;:&quot;&quot;},{&quot;family&quot;:&quot;Gol`din P.&quot;,&quot;given&quot;:&quot;&quot;,&quot;parse-names&quot;:false,&quot;dropping-particle&quot;:&quot;&quot;,&quot;non-dropping-particle&quot;:&quot;&quot;},{&quot;family&quot;:&quot;Popov D.&quot;,&quot;given&quot;:&quot;&quot;,&quot;parse-names&quot;:false,&quot;dropping-particle&quot;:&quot;&quot;,&quot;non-dropping-particle&quot;:&quot;&quot;},{&quot;family&quot;:&quot;David L.&quot;,&quot;given&quot;:&quot;&quot;,&quot;parse-names&quot;:false,&quot;dropping-particle&quot;:&quot;&quot;,&quot;non-dropping-particle&quot;:&quot;&quot;},{&quot;family&quot;:&quot;Amaha Öztürk A.&quot;,&quot;given&quot;:&quot;&quot;,&quot;parse-names&quot;:false,&quot;dropping-particle&quot;:&quot;&quot;,&quot;non-dropping-particle&quot;:&quot;&quot;},{&quot;family&quot;:&quot;Panayotova M.&quot;,&quot;given&quot;:&quot;&quot;,&quot;parse-names&quot;:false,&quot;dropping-particle&quot;:&quot;&quot;,&quot;non-dropping-particle&quot;:&quot;&quot;},{&quot;family&quot;:&quot;Mirea-Cândea M.&quot;,&quot;given&quot;:&quot;&quot;,&quot;parse-names&quot;:false,&quot;dropping-particle&quot;:&quot;&quot;,&quot;non-dropping-particle&quot;:&quot;&quot;}],&quot;issued&quot;:{&quot;date-parts&quot;:[[2021]]},&quot;publisher-place&quot;:&quot;Constanta&quot;,&quot;number-of-pages&quot;:&quot;97&quot;,&quot;container-title-short&quot;:&quot;&quot;},&quot;isTemporary&quot;:false}]},{&quot;citationID&quot;:&quot;MENDELEY_CITATION_db5f7034-b909-4053-bce0-d07410293ee3&quot;,&quot;properties&quot;:{&quot;noteIndex&quot;:0},&quot;isEdited&quot;:false,&quot;manualOverride&quot;:{&quot;isManuallyOverridden&quot;:false,&quot;citeprocText&quot;:&quot;(Otero et al., 2019)&quot;,&quot;manualOverrideText&quot;:&quot;&quot;},&quot;citationTag&quot;:&quot;MENDELEY_CITATION_v3_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&quot;,&quot;citationItems&quot;:[{&quot;id&quot;:&quot;35b3db41-95fe-324c-b8f9-2afe7829b5a0&quot;,&quot;itemData&quot;:{&quot;type&quot;:&quot;book&quot;,&quot;id&quot;:&quot;35b3db41-95fe-324c-b8f9-2afe7829b5a0&quot;,&quot;title&quot;:&quot;Identification guide of vulnerable species incidentally caught in Mediterranean fisheries.&quot;,&quot;groupId&quot;:&quot;f5f79d50-b08e-3ab3-8858-1fe82d03cc37&quot;,&quot;author&quot;:[{&quot;family&quot;:&quot;Otero&quot;,&quot;given&quot;:&quot;M.&quot;,&quot;parse-names&quot;:false,&quot;dropping-particle&quot;:&quot;&quot;,&quot;non-dropping-particle&quot;:&quot;&quot;},{&quot;family&quot;:&quot;Serena&quot;,&quot;given&quot;:&quot;F.&quot;,&quot;parse-names&quot;:false,&quot;dropping-particle&quot;:&quot;&quot;,&quot;non-dropping-particle&quot;:&quot;&quot;},{&quot;family&quot;:&quot;Gerovasileiou&quot;,&quot;given&quot;:&quot;V.&quot;,&quot;parse-names&quot;:false,&quot;dropping-particle&quot;:&quot;&quot;,&quot;non-dropping-particle&quot;:&quot;&quot;},{&quot;family&quot;:&quot;Barone&quot;,&quot;given&quot;:&quot;M.&quot;,&quot;parse-names&quot;:false,&quot;dropping-particle&quot;:&quot;&quot;,&quot;non-dropping-particle&quot;:&quot;&quot;},{&quot;family&quot;:&quot;Bo&quot;,&quot;given&quot;:&quot;M.&quot;,&quot;parse-names&quot;:false,&quot;dropping-particle&quot;:&quot;&quot;,&quot;non-dropping-particle&quot;:&quot;&quot;},{&quot;family&quot;:&quot;Arcos&quot;,&quot;given&quot;:&quot;J.M.&quot;,&quot;parse-names&quot;:false,&quot;dropping-particle&quot;:&quot;&quot;,&quot;non-dropping-particle&quot;:&quot;&quot;},{&quot;family&quot;:&quot;Vulcano&quot;,&quot;given&quot;:&quot;A.&quot;,&quot;parse-names&quot;:false,&quot;dropping-particle&quot;:&quot;&quot;,&quot;non-dropping-particle&quot;:&quot;&quot;},{&quot;family&quot;:&quot;Xavier&quot;,&quot;given&quot;:&quot;J.&quot;,&quot;parse-names&quot;:false,&quot;dropping-particle&quot;:&quot;&quot;,&quot;non-dropping-particle&quot;:&quot;&quot;}],&quot;issued&quot;:{&quot;date-parts&quot;:[[2019]]},&quot;publisher-place&quot;:&quot;Malaga, Spain&quot;,&quot;number-of-pages&quot;:&quot;204&quot;,&quot;container-title-short&quot;:&quot;&quot;},&quot;isTemporary&quot;:false}]},{&quot;citationID&quot;:&quot;MENDELEY_CITATION_c371b7bf-e439-485c-9704-cba1100a57f6&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YzM3MWI3YmYtZTQzOS00ODVjLTk3MDQtY2JhMTEwMGE1N2Y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ce530764-98c4-4407-8e15-ead3ec5984cb&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Y2U1MzA3NjQtOThjNC00NDA3LThlMTUtZWFkM2VjNTk4NGNi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949e2969-583b-4435-a6cd-2f14419e74af&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OTQ5ZTI5NjktNTgzYi00NDM1LWE2Y2QtMmYxNDQxOWU3NGFm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ffd285d4-3bb3-4ba6-a060-05319decb6de&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ZmZkMjg1ZDQtM2JiMy00YmE2LWEwNjAtMDUzMTlkZWNiNmRl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f59bd0ff-df00-4aa0-baa9-270f189a7f36&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ZjU5YmQwZmYtZGYwMC00YWEwLWJhYTktMjcwZjE4OWE3ZjM2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4fabbb17-0ddd-4e8b-b442-971374e6b9aa&quot;,&quot;properties&quot;:{&quot;noteIndex&quot;:0},&quot;isEdited&quot;:false,&quot;manualOverride&quot;:{&quot;isManuallyOverridden&quot;:true,&quot;citeprocText&quot;:&quot;(Anton et al., 2013)&quot;,&quot;manualOverrideText&quot;:&quot;(Zaharia et al., 2013)&quot;},&quot;citationTag&quot;:&quot;MENDELEY_CITATION_v3_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781691cb-fa83-3b1f-9319-cd6186a37311&quot;,&quot;itemData&quot;:{&quot;type&quot;:&quot;book&quot;,&quot;id&quot;:&quot;781691cb-fa83-3b1f-9319-cd6186a37311&quot;,&quot;title&quot;:&quot;Ghid sintetic de monitorizare pentru speciile marine și habitatele costiere de interes comunitar din România&quot;,&quot;groupId&quot;:&quot;f5f79d50-b08e-3ab3-8858-1fe82d03cc37&quot;,&quot;author&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90989c5a-b5ad-4f46-899d-0899ee44dde6&quot;,&quot;properties&quot;:{&quot;noteIndex&quot;:0},&quot;isEdited&quot;:false,&quot;manualOverride&quot;:{&quot;isManuallyOverridden&quot;:true,&quot;citeprocText&quot;:&quot;(Paiu R.M. et al., 2021; Zaharia et al., 2013b)&quot;,&quot;manualOverrideText&quot;:&quot;(Paiu R.M. et al., 2021; Zaharia et al., 2013)&quot;},&quot;citationTag&quot;:&quot;MENDELEY_CITATION_v3_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&quot;,&quot;citationItems&quot;:[{&quot;id&quot;:&quot;b2e54ebf-788c-3085-8eb7-5e0a8f35e622&quot;,&quot;itemData&quot;:{&quot;type&quot;:&quot;report&quot;,&quot;id&quot;:&quot;b2e54ebf-788c-3085-8eb7-5e0a8f35e622&quot;,&quot;title&quot;:&quot;Deliverable 2.2.2. Detailed Report on cetacean populations distribution and abundance in the Black Sea, including proposal for threshold values.&quot;,&quot;groupId&quot;:&quot;f5f79d50-b08e-3ab3-8858-1fe82d03cc37&quot;,&quot;author&quot;:[{&quot;family&quot;:&quot;Paiu R.M.&quot;,&quot;given&quot;:&quot;&quot;,&quot;parse-names&quot;:false,&quot;dropping-particle&quot;:&quot;&quot;,&quot;non-dropping-particle&quot;:&quot;&quot;},{&quot;family&quot;:&quot;Panigada S.&quot;,&quot;given&quot;:&quot;&quot;,&quot;parse-names&quot;:false,&quot;dropping-particle&quot;:&quot;&quot;,&quot;non-dropping-particle&quot;:&quot;&quot;},{&quot;family&quot;:&quot;Cañadas A.&quot;,&quot;given&quot;:&quot;&quot;,&quot;parse-names&quot;:false,&quot;dropping-particle&quot;:&quot;&quot;,&quot;non-dropping-particle&quot;:&quot;&quot;},{&quot;family&quot;:&quot;Gol`din P.&quot;,&quot;given&quot;:&quot;&quot;,&quot;parse-names&quot;:false,&quot;dropping-particle&quot;:&quot;&quot;,&quot;non-dropping-particle&quot;:&quot;&quot;},{&quot;family&quot;:&quot;Popov D.&quot;,&quot;given&quot;:&quot;&quot;,&quot;parse-names&quot;:false,&quot;dropping-particle&quot;:&quot;&quot;,&quot;non-dropping-particle&quot;:&quot;&quot;},{&quot;family&quot;:&quot;David L.&quot;,&quot;given&quot;:&quot;&quot;,&quot;parse-names&quot;:false,&quot;dropping-particle&quot;:&quot;&quot;,&quot;non-dropping-particle&quot;:&quot;&quot;},{&quot;family&quot;:&quot;Amaha Öztürk A.&quot;,&quot;given&quot;:&quot;&quot;,&quot;parse-names&quot;:false,&quot;dropping-particle&quot;:&quot;&quot;,&quot;non-dropping-particle&quot;:&quot;&quot;},{&quot;family&quot;:&quot;Panayotova M.&quot;,&quot;given&quot;:&quot;&quot;,&quot;parse-names&quot;:false,&quot;dropping-particle&quot;:&quot;&quot;,&quot;non-dropping-particle&quot;:&quot;&quot;},{&quot;family&quot;:&quot;Mirea-Cândea M.&quot;,&quot;given&quot;:&quot;&quot;,&quot;parse-names&quot;:false,&quot;dropping-particle&quot;:&quot;&quot;,&quot;non-dropping-particle&quot;:&quot;&quot;}],&quot;issued&quot;:{&quot;date-parts&quot;:[[2021]]},&quot;publisher-place&quot;:&quot;Constanta&quot;,&quot;number-of-pages&quot;:&quot;97&quot;,&quot;container-title-short&quot;:&quot;&quot;},&quot;isTemporary&quot;:false},{&quot;id&quot;:&quot;43fffa24-daa2-3e79-a08a-ab2dab253a07&quot;,&quot;itemData&quot;:{&quot;type&quot;:&quot;book&quot;,&quot;id&quot;:&quot;43fffa24-daa2-3e79-a08a-ab2dab253a07&quot;,&quot;title&quot;:&quot;Ghid sintetic de monitorizare pentru speciile marine și habitatele costiere de interes comunitar din România&quot;,&quot;groupId&quot;:&quot;f5f79d50-b08e-3ab3-8858-1fe82d03cc37&quot;,&quot;author&quot;:[{&quot;family&quot;:&quot;Zaharia&quot;,&quot;given&quot;:&quot;T.&quot;,&quot;parse-names&quot;:false,&quot;dropping-particle&quot;:&quot;&quot;,&quot;non-dropping-particle&quot;:&quot;&quot;},{&quot;family&quot;:&quot;Anton&quot;,&quot;given&quot;:&quot;E.&quot;,&quot;parse-names&quot;:false,&quot;dropping-particle&quot;:&quot;&quot;,&quot;non-dropping-particle&quot;:&quot;&quot;},{&quot;family&quot;:&quot;Radu&quot;,&quot;given&quot;:&quot;G.&quot;,&quot;parse-names&quot;:false,&quot;dropping-particle&quot;:&quot;&quot;,&quot;non-dropping-particle&quot;:&quot;&quot;},{&quot;family&quot;:&quot;Cristea&quot;,&quot;given&quot;:&quot;M.&quot;,&quot;parse-names&quot;:false,&quot;dropping-particle&quot;:&quot;&quot;,&quot;non-dropping-particle&quot;:&quot;&quot;},{&quot;family&quot;:&quot;Maximov&quot;,&quot;given&quot;:&quot;V.&quot;,&quot;parse-names&quot;:false,&quot;dropping-particle&quot;:&quot;&quot;,&quot;non-dropping-particle&quot;:&quot;&quot;},{&quot;family&quot;:&quot;Nicolaev&quot;,&quot;given&quot;:&quot;S.&quot;,&quot;parse-names&quot;:false,&quot;dropping-particle&quot;:&quot;&quot;,&quot;non-dropping-particle&quot;:&quot;&quot;},{&quot;family&quot;:&quot;Țiganov&quot;,&quot;given&quot;:&quot;G.&quot;,&quot;parse-names&quot;:false,&quot;dropping-particle&quot;:&quot;&quot;,&quot;non-dropping-particle&quot;:&quot;&quot;},{&quot;family&quot;:&quot;Suciu&quot;,&quot;given&quot;:&quot;R.&quot;,&quot;parse-names&quot;:false,&quot;dropping-particle&quot;:&quot;&quot;,&quot;non-dropping-particle&quot;:&quot;&quot;},{&quot;family&quot;:&quot;Nîvodaru&quot;,&quot;given&quot;:&quot;I.&quot;,&quot;parse-names&quot;:false,&quot;dropping-particle&quot;:&quot;&quot;,&quot;non-dropping-particle&quot;:&quot;&quot;},{&quot;family&quot;:&quot;Alexandrov&quot;,&quot;given&quot;:&quot;L.&quot;,&quot;parse-names&quot;:false,&quot;dropping-particle&quot;:&quot;&quot;,&quot;non-dropping-particle&quot;:&quot;&quot;},{&quot;family&quot;:&quot;Onciu&quot;,&quot;given&quot;:&quot;T.&quot;,&quot;parse-names&quot;:false,&quot;dropping-particle&quot;:&quot;&quot;,&quot;non-dropping-particle&quot;:&quot;&quot;},{&quot;family&quot;:&quot;Samargiu&quot;,&quot;given&quot;:&quot;M.&quot;,&quot;parse-names&quot;:false,&quot;dropping-particle&quot;:&quot;&quot;,&quot;non-dropping-particle&quot;:&quot;&quot;},{&quot;family&quot;:&quot;Făgăraș&quot;,&quot;given&quot;:&quot;M.&quot;,&quot;parse-names&quot;:false,&quot;dropping-particle&quot;:&quot;&quot;,&quot;non-dropping-particle&quot;:&quot;&quot;},{&quot;family&quot;:&quot;Micu&quot;,&quot;given&quot;:&quot;D.&quot;,&quot;parse-names&quot;:false,&quot;dropping-particle&quot;:&quot;&quot;,&quot;non-dropping-particle&quot;:&quot;&quot;},{&quot;family&quot;:&quot;Niță&quot;,&quot;given&quot;:&quot;V.&quot;,&quot;parse-names&quot;:false,&quot;dropping-particle&quot;:&quot;&quot;,&quot;non-dropping-particle&quot;:&quot;&quot;},{&quot;family&quot;:&quot;Zahariu&quot;,&quot;given&quot;:&quot;T.&quot;,&quot;parse-names&quot;:false,&quot;dropping-particle&quot;:&quot;&quot;,&quot;non-dropping-particle&quot;:&quot;&quot;},{&quot;family&quot;:&quot;Nenciu&quot;,&quot;given&quot;:&quot;M.&quot;,&quot;parse-names&quot;:false,&quot;dropping-particle&quot;:&quot;&quot;,&quot;non-dropping-particle&quot;:&quot;&quot;}],&quot;editor&quot;:[{&quot;family&quot;:&quot;Zaharia&quot;,&quot;given&quot;:&quot;T.&quot;,&quot;parse-names&quot;:false,&quot;dropping-particle&quot;:&quot;&quot;,&quot;non-dropping-particle&quot;:&quot;&quot;}],&quot;issued&quot;:{&quot;date-parts&quot;:[[2013]]},&quot;publisher-place&quot;:&quot;București, România&quot;,&quot;number-of-pages&quot;:&quot;27-30&quot;,&quot;publisher&quot;:&quot;Boldaș&quot;,&quot;container-title-short&quot;:&quot;&quot;},&quot;isTemporary&quot;:false}]},{&quot;citationID&quot;:&quot;MENDELEY_CITATION_32a2c078-14a6-4c34-a8d1-95623ec3396f&quot;,&quot;properties&quot;:{&quot;noteIndex&quot;:0},&quot;isEdited&quot;:false,&quot;manualOverride&quot;:{&quot;isManuallyOverridden&quot;:false,&quot;citeprocText&quot;:&quot;(Birkun A. Jr. et al., 2014)&quot;,&quot;manualOverrideText&quot;:&quot;&quot;},&quot;citationTag&quot;:&quot;MENDELEY_CITATION_v3_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&quot;,&quot;citationItems&quot;:[{&quot;id&quot;:&quot;4d012fbe-4c1e-3cb8-b71f-2cad476c6769&quot;,&quot;itemData&quot;:{&quot;type&quot;:&quot;report&quot;,&quot;id&quot;:&quot;4d012fbe-4c1e-3cb8-b71f-2cad476c6769&quot;,&quot;title&quot;:&quot;Studies for Carrying Out the Common Fisheries Policy: Adverse Fisheries Impacts on Cetacean Populations in the Black Sea. Final report to the European Commission&quot;,&quot;groupId&quot;:&quot;f5f79d50-b08e-3ab3-8858-1fe82d03cc37&quot;,&quot;author&quot;:[{&quot;family&quot;:&quot;Birkun A. Jr.&quot;,&quot;given&quot;:&quot;&quot;,&quot;parse-names&quot;:false,&quot;dropping-particle&quot;:&quot;&quot;,&quot;non-dropping-particle&quot;:&quot;&quot;},{&quot;family&quot;:&quot;Northridge S. P.&quot;,&quot;given&quot;:&quot;&quot;,&quot;parse-names&quot;:false,&quot;dropping-particle&quot;:&quot;&quot;,&quot;non-dropping-particle&quot;:&quot;&quot;},{&quot;family&quot;:&quot;Willsteed E. A.&quot;,&quot;given&quot;:&quot;&quot;,&quot;parse-names&quot;:false,&quot;dropping-particle&quot;:&quot;&quot;,&quot;non-dropping-particle&quot;:&quot;&quot;},{&quot;family&quot;:&quot;James F. A.&quot;,&quot;given&quot;:&quot;&quot;,&quot;parse-names&quot;:false,&quot;dropping-particle&quot;:&quot;&quot;,&quot;non-dropping-particle&quot;:&quot;&quot;},{&quot;family&quot;:&quot;Kilgour C.&quot;,&quot;given&quot;:&quot;&quot;,&quot;parse-names&quot;:false,&quot;dropping-particle&quot;:&quot;&quot;,&quot;non-dropping-particle&quot;:&quot;&quot;},{&quot;family&quot;:&quot;Lander M.&quot;,&quot;given&quot;:&quot;&quot;,&quot;parse-names&quot;:false,&quot;dropping-particle&quot;:&quot;&quot;,&quot;non-dropping-particle&quot;:&quot;&quot;},{&quot;family&quot;:&quot;Fitzgerald G. D.&quot;,&quot;given&quot;:&quot;&quot;,&quot;parse-names&quot;:false,&quot;dropping-particle&quot;:&quot;&quot;,&quot;non-dropping-particle&quot;:&quot;&quot;}],&quot;issued&quot;:{&quot;date-parts&quot;:[[2014]]},&quot;publisher-place&quot;:&quot;Brussels&quot;,&quot;number-of-pages&quot;:&quot;347&quot;,&quot;container-title-short&quot;:&quot;&quot;},&quot;isTemporary&quot;:false}]},{&quot;citationID&quot;:&quot;MENDELEY_CITATION_90e88ec9-e791-4aac-8e8c-6e26adcec0ee&quot;,&quot;properties&quot;:{&quot;noteIndex&quot;:0},&quot;isEdited&quot;:false,&quot;manualOverride&quot;:{&quot;isManuallyOverridden&quot;:false,&quot;citeprocText&quot;:&quot;(Paiu R.M. et al., 2021)&quot;,&quot;manualOverrideText&quot;:&quot;&quot;},&quot;citationTag&quot;:&quot;MENDELEY_CITATION_v3_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&quot;,&quot;citationItems&quot;:[{&quot;id&quot;:&quot;b2e54ebf-788c-3085-8eb7-5e0a8f35e622&quot;,&quot;itemData&quot;:{&quot;type&quot;:&quot;report&quot;,&quot;id&quot;:&quot;b2e54ebf-788c-3085-8eb7-5e0a8f35e622&quot;,&quot;title&quot;:&quot;Deliverable 2.2.2. Detailed Report on cetacean populations distribution and abundance in the Black Sea, including proposal for threshold values.&quot;,&quot;groupId&quot;:&quot;f5f79d50-b08e-3ab3-8858-1fe82d03cc37&quot;,&quot;author&quot;:[{&quot;family&quot;:&quot;Paiu R.M.&quot;,&quot;given&quot;:&quot;&quot;,&quot;parse-names&quot;:false,&quot;dropping-particle&quot;:&quot;&quot;,&quot;non-dropping-particle&quot;:&quot;&quot;},{&quot;family&quot;:&quot;Panigada S.&quot;,&quot;given&quot;:&quot;&quot;,&quot;parse-names&quot;:false,&quot;dropping-particle&quot;:&quot;&quot;,&quot;non-dropping-particle&quot;:&quot;&quot;},{&quot;family&quot;:&quot;Cañadas A.&quot;,&quot;given&quot;:&quot;&quot;,&quot;parse-names&quot;:false,&quot;dropping-particle&quot;:&quot;&quot;,&quot;non-dropping-particle&quot;:&quot;&quot;},{&quot;family&quot;:&quot;Gol`din P.&quot;,&quot;given&quot;:&quot;&quot;,&quot;parse-names&quot;:false,&quot;dropping-particle&quot;:&quot;&quot;,&quot;non-dropping-particle&quot;:&quot;&quot;},{&quot;family&quot;:&quot;Popov D.&quot;,&quot;given&quot;:&quot;&quot;,&quot;parse-names&quot;:false,&quot;dropping-particle&quot;:&quot;&quot;,&quot;non-dropping-particle&quot;:&quot;&quot;},{&quot;family&quot;:&quot;David L.&quot;,&quot;given&quot;:&quot;&quot;,&quot;parse-names&quot;:false,&quot;dropping-particle&quot;:&quot;&quot;,&quot;non-dropping-particle&quot;:&quot;&quot;},{&quot;family&quot;:&quot;Amaha Öztürk A.&quot;,&quot;given&quot;:&quot;&quot;,&quot;parse-names&quot;:false,&quot;dropping-particle&quot;:&quot;&quot;,&quot;non-dropping-particle&quot;:&quot;&quot;},{&quot;family&quot;:&quot;Panayotova M.&quot;,&quot;given&quot;:&quot;&quot;,&quot;parse-names&quot;:false,&quot;dropping-particle&quot;:&quot;&quot;,&quot;non-dropping-particle&quot;:&quot;&quot;},{&quot;family&quot;:&quot;Mirea-Cândea M.&quot;,&quot;given&quot;:&quot;&quot;,&quot;parse-names&quot;:false,&quot;dropping-particle&quot;:&quot;&quot;,&quot;non-dropping-particle&quot;:&quot;&quot;}],&quot;issued&quot;:{&quot;date-parts&quot;:[[2021]]},&quot;publisher-place&quot;:&quot;Constanta&quot;,&quot;number-of-pages&quot;:&quot;97&quot;,&quot;container-title-short&quot;:&quot;&quot;},&quot;isTemporary&quot;:false}]},{&quot;citationID&quot;:&quot;MENDELEY_CITATION_1dbc4aa2-de1e-47cd-a66a-883b6267539a&quot;,&quot;properties&quot;:{&quot;noteIndex&quot;:0},&quot;isEdited&quot;:false,&quot;manualOverride&quot;:{&quot;isManuallyOverridden&quot;:false,&quot;citeprocText&quot;:&quot;(Wells et al., 2019)&quot;,&quot;manualOverrideText&quot;:&quot;&quot;},&quot;citationTag&quot;:&quot;MENDELEY_CITATION_v3_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&quot;,&quot;citationItems&quot;:[{&quot;id&quot;:&quot;4dcdebf1-9ab7-3ec1-9861-0998128317ea&quot;,&quot;itemData&quot;:{&quot;type&quot;:&quot;article-journal&quot;,&quot;id&quot;:&quot;4dcdebf1-9ab7-3ec1-9861-0998128317ea&quot;,&quot;title&quot;:&quot;Tursiops truncatus (errata version published in 2019).&quot;,&quot;groupId&quot;:&quot;f5f79d50-b08e-3ab3-8858-1fe82d03cc37&quot;,&quot;author&quot;:[{&quot;family&quot;:&quot;Wells&quot;,&quot;given&quot;:&quot;R.S.&quot;,&quot;parse-names&quot;:false,&quot;dropping-particle&quot;:&quot;&quot;,&quot;non-dropping-particle&quot;:&quot;&quot;},{&quot;family&quot;:&quot;Natoli&quot;,&quot;given&quot;:&quot;A.&quot;,&quot;parse-names&quot;:false,&quot;dropping-particle&quot;:&quot;&quot;,&quot;non-dropping-particle&quot;:&quot;&quot;},{&quot;family&quot;:&quot;Braulik&quot;,&quot;given&quot;:&quot;G.&quot;,&quot;parse-names&quot;:false,&quot;dropping-particle&quot;:&quot;&quot;,&quot;non-dropping-particle&quot;:&quot;&quot;}],&quot;container-title&quot;:&quot;The IUCN Red List of Threatened Species 2019&quot;,&quot;issued&quot;:{&quot;date-parts&quot;:[[2019]]},&quot;container-title-short&quot;:&quot;&quot;},&quot;isTemporary&quot;:false}]},{&quot;citationID&quot;:&quot;MENDELEY_CITATION_2220d077-49e6-49cc-9c8b-456efd6ab367&quot;,&quot;properties&quot;:{&quot;noteIndex&quot;:0},&quot;isEdited&quot;:false,&quot;manualOverride&quot;:{&quot;isManuallyOverridden&quot;:true,&quot;citeprocText&quot;:&quot;(ICW, 2004; Reeves et al., 2003)&quot;,&quot;manualOverrideText&quot;:&quot;(ICW, 2004; Reeves et al., 2003).&quot;},&quot;citationTag&quot;:&quot;MENDELEY_CITATION_v3_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&quot;,&quot;citationItems&quot;:[{&quot;id&quot;:&quot;5fcbf263-d295-3bdc-8f28-74aa4a4221fa&quot;,&quot;itemData&quot;:{&quot;type&quot;:&quot;article-journal&quot;,&quot;id&quot;:&quot;5fcbf263-d295-3bdc-8f28-74aa4a4221fa&quot;,&quot;title&quot;:&quot;Annex L Report of the Sub-Committee on Small Cetaceans&quot;,&quot;groupId&quot;:&quot;f5f79d50-b08e-3ab3-8858-1fe82d03cc37&quot;,&quot;author&quot;:[{&quot;family&quot;:&quot;ICW&quot;,&quot;given&quot;:&quot;&quot;,&quot;parse-names&quot;:false,&quot;dropping-particle&quot;:&quot;&quot;,&quot;non-dropping-particle&quot;:&quot;&quot;}],&quot;container-title&quot;:&quot;Journal of Cetacean Research and Management&quot;,&quot;issued&quot;:{&quot;date-parts&quot;:[[2004]]},&quot;issue&quot;:&quot;Suppl.&quot;,&quot;volume&quot;:&quot;6&quot;,&quot;container-title-short&quot;:&quot;&quot;},&quot;isTemporary&quot;:false},{&quot;id&quot;:&quot;08f856b1-67b5-32cc-990f-d6dd5e5e3294&quot;,&quot;itemData&quot;:{&quot;type&quot;:&quot;book&quot;,&quot;id&quot;:&quot;08f856b1-67b5-32cc-990f-d6dd5e5e3294&quot;,&quot;title&quot;:&quot;Dolphins, Whales and Porpoises: 2002–2010 Conservation Action Plan for the World’s Cetaceans.&quot;,&quot;groupId&quot;:&quot;f5f79d50-b08e-3ab3-8858-1fe82d03cc37&quot;,&quot;author&quot;:[{&quot;family&quot;:&quot;Reeves&quot;,&quot;given&quot;:&quot;R. R.&quot;,&quot;parse-names&quot;:false,&quot;dropping-particle&quot;:&quot;&quot;,&quot;non-dropping-particle&quot;:&quot;&quot;},{&quot;family&quot;:&quot;Smith&quot;,&quot;given&quot;:&quot;B. D.&quot;,&quot;parse-names&quot;:false,&quot;dropping-particle&quot;:&quot;&quot;,&quot;non-dropping-particle&quot;:&quot;&quot;},{&quot;family&quot;:&quot;Crespo&quot;,&quot;given&quot;:&quot;E. A.&quot;,&quot;parse-names&quot;:false,&quot;dropping-particle&quot;:&quot;&quot;,&quot;non-dropping-particle&quot;:&quot;&quot;},{&quot;family&quot;:&quot;Notarbartolo di Sciara&quot;,&quot;given&quot;:&quot;G.&quot;,&quot;parse-names&quot;:false,&quot;dropping-particle&quot;:&quot;&quot;,&quot;non-dropping-particle&quot;:&quot;&quot;}],&quot;issued&quot;:{&quot;date-parts&quot;:[[2003]]},&quot;publisher-place&quot;:&quot;Gland, Switzerland and Cambridge, UK&quot;,&quot;number-of-pages&quot;:&quot;139&quot;,&quot;publisher&quot;:&quot;IUCN/SSC Cetacean Specialist Group&quot;,&quot;container-title-short&quot;:&quot;&quot;},&quot;isTemporary&quot;:false}]},{&quot;citationID&quot;:&quot;MENDELEY_CITATION_dc38a52f-6ae2-40a3-8529-3d38c4a46002&quot;,&quot;properties&quot;:{&quot;noteIndex&quot;:0},&quot;isEdited&quot;:false,&quot;manualOverride&quot;:{&quot;isManuallyOverridden&quot;:false,&quot;citeprocText&quot;:&quot;(ACCOBAMS, 2019)&quot;,&quot;manualOverrideText&quot;:&quot;&quot;},&quot;citationTag&quot;:&quot;MENDELEY_CITATION_v3_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&quot;,&quot;citationItems&quot;:[{&quot;id&quot;:&quot;daf3c3d0-ec8e-3b08-82ba-74670b450a54&quot;,&quot;itemData&quot;:{&quot;type&quot;:&quot;article&quot;,&quot;id&quot;:&quot;daf3c3d0-ec8e-3b08-82ba-74670b450a54&quot;,&quot;title&quot;:&quot;REVIEW OF BYCATCH RATES OF CETACEANS IN THE MEDITERRANEAN AND THE BLACK SEA&quot;,&quot;groupId&quot;:&quot;f5f79d50-b08e-3ab3-8858-1fe82d03cc37&quot;,&quot;author&quot;:[{&quot;family&quot;:&quot;ACCOBAMS&quot;,&quot;given&quot;:&quot;&quot;,&quot;parse-names&quot;:false,&quot;dropping-particle&quot;:&quot;&quot;,&quot;non-dropping-particle&quot;:&quot;&quot;}],&quot;container-title&quot;:&quot;ACCOBAMS-MOP7/2019/Doc 29&quot;,&quot;issued&quot;:{&quot;date-parts&quot;:[[2019]]},&quot;publisher-place&quot;:&quot;Istanbul&quot;,&quot;container-title-short&quot;:&quot;&quot;},&quot;isTemporary&quot;:false}]},{&quot;citationID&quot;:&quot;MENDELEY_CITATION_db38279e-0876-4227-b114-e234a39f548d&quot;,&quot;properties&quot;:{&quot;noteIndex&quot;:0},&quot;isEdited&quot;:false,&quot;manualOverride&quot;:{&quot;isManuallyOverridden&quot;:false,&quot;citeprocText&quot;:&quot;(Lysiak et al., 2018)&quot;,&quot;manualOverrideText&quot;:&quot;&quot;},&quot;citationTag&quot;:&quot;MENDELEY_CITATION_v3_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&quot;,&quot;citationItems&quot;:[{&quot;id&quot;:&quot;79e9d1ab-bca6-3df1-b07b-1c4d7cea0790&quot;,&quot;itemData&quot;:{&quot;type&quot;:&quot;article-journal&quot;,&quot;id&quot;:&quot;79e9d1ab-bca6-3df1-b07b-1c4d7cea0790&quot;,&quot;title&quot;:&quot;Characterizing the Duration and Severity of Fishing Gear Entanglement on a North Atlantic Right Whale (Eubalaena glacialis) Using Stable Isotopes, Steroid and Thyroid Hormones in Baleen&quot;,&quot;groupId&quot;:&quot;f5f79d50-b08e-3ab3-8858-1fe82d03cc37&quot;,&quot;author&quot;:[{&quot;family&quot;:&quot;Lysiak&quot;,&quot;given&quot;:&quot;Nadine S. J.&quot;,&quot;parse-names&quot;:false,&quot;dropping-particle&quot;:&quot;&quot;,&quot;non-dropping-particle&quot;:&quot;&quot;},{&quot;family&quot;:&quot;Trumble&quot;,&quot;given&quot;:&quot;Stephen J.&quot;,&quot;parse-names&quot;:false,&quot;dropping-particle&quot;:&quot;&quot;,&quot;non-dropping-particle&quot;:&quot;&quot;},{&quot;family&quot;:&quot;Knowlton&quot;,&quot;given&quot;:&quot;Amy R.&quot;,&quot;parse-names&quot;:false,&quot;dropping-particle&quot;:&quot;&quot;,&quot;non-dropping-particle&quot;:&quot;&quot;},{&quot;family&quot;:&quot;Moore&quot;,&quot;given&quot;:&quot;Michael J.&quot;,&quot;parse-names&quot;:false,&quot;dropping-particle&quot;:&quot;&quot;,&quot;non-dropping-particle&quot;:&quot;&quot;}],&quot;container-title&quot;:&quot;Frontiers in Marine Science&quot;,&quot;DOI&quot;:&quot;10.3389/fmars.2018.00168&quot;,&quot;ISSN&quot;:&quot;2296-7745&quot;,&quot;issued&quot;:{&quot;date-parts&quot;:[[2018,5,15]]},&quot;volume&quot;:&quot;5&quot;,&quot;container-title-short&quot;:&quot;Front Mar Sci&quot;},&quot;isTemporary&quot;:false}]},{&quot;citationID&quot;:&quot;MENDELEY_CITATION_d5d1f0f4-a47c-4ac9-8cd1-093aee439b83&quot;,&quot;properties&quot;:{&quot;noteIndex&quot;:0},&quot;isEdited&quot;:false,&quot;manualOverride&quot;:{&quot;isManuallyOverridden&quot;:false,&quot;citeprocText&quot;:&quot;(Gomerčić et al., 2009)&quot;,&quot;manualOverrideText&quot;:&quot;&quot;},&quot;citationTag&quot;:&quot;MENDELEY_CITATION_v3_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&quot;,&quot;citationItems&quot;:[{&quot;id&quot;:&quot;6a124d8e-67ac-3f18-a415-0905ccbef9ee&quot;,&quot;itemData&quot;:{&quot;type&quot;:&quot;article-journal&quot;,&quot;id&quot;:&quot;6a124d8e-67ac-3f18-a415-0905ccbef9ee&quot;,&quot;title&quot;:&quot;Bottlenose dolphin ( &lt;i&gt;Tursiops truncatus&lt;/i&gt; ) depredation resulting in larynx strangulation with gill-net parts&quot;,&quot;groupId&quot;:&quot;f5f79d50-b08e-3ab3-8858-1fe82d03cc37&quot;,&quot;author&quot;:[{&quot;family&quot;:&quot;Gomerčić&quot;,&quot;given&quot;:&quot;Martina Đuras&quot;,&quot;parse-names&quot;:false,&quot;dropping-particle&quot;:&quot;&quot;,&quot;non-dropping-particle&quot;:&quot;&quot;},{&quot;family&quot;:&quot;Galov&quot;,&quot;given&quot;:&quot;Ana&quot;,&quot;parse-names&quot;:false,&quot;dropping-particle&quot;:&quot;&quot;,&quot;non-dropping-particle&quot;:&quot;&quot;},{&quot;family&quot;:&quot;Gomerčić&quot;,&quot;given&quot;:&quot;Tomislav&quot;,&quot;parse-names&quot;:false,&quot;dropping-particle&quot;:&quot;&quot;,&quot;non-dropping-particle&quot;:&quot;&quot;},{&quot;family&quot;:&quot;Škrtić&quot;,&quot;given&quot;:&quot;Darinka&quot;,&quot;parse-names&quot;:false,&quot;dropping-particle&quot;:&quot;&quot;,&quot;non-dropping-particle&quot;:&quot;&quot;},{&quot;family&quot;:&quot;Ćurković&quot;,&quot;given&quot;:&quot;Snježana&quot;,&quot;parse-names&quot;:false,&quot;dropping-particle&quot;:&quot;&quot;,&quot;non-dropping-particle&quot;:&quot;&quot;},{&quot;family&quot;:&quot;Lucić&quot;,&quot;given&quot;:&quot;Hrvoje&quot;,&quot;parse-names&quot;:false,&quot;dropping-particle&quot;:&quot;&quot;,&quot;non-dropping-particle&quot;:&quot;&quot;},{&quot;family&quot;:&quot;Vuković&quot;,&quot;given&quot;:&quot;Snježana&quot;,&quot;parse-names&quot;:false,&quot;dropping-particle&quot;:&quot;&quot;,&quot;non-dropping-particle&quot;:&quot;&quot;},{&quot;family&quot;:&quot;Arbanasić&quot;,&quot;given&quot;:&quot;Haidi&quot;,&quot;parse-names&quot;:false,&quot;dropping-particle&quot;:&quot;&quot;,&quot;non-dropping-particle&quot;:&quot;&quot;},{&quot;family&quot;:&quot;Gomerčić&quot;,&quot;given&quot;:&quot;Hrvoje&quot;,&quot;parse-names&quot;:false,&quot;dropping-particle&quot;:&quot;&quot;,&quot;non-dropping-particle&quot;:&quot;&quot;}],&quot;container-title&quot;:&quot;Marine Mammal Science&quot;,&quot;DOI&quot;:&quot;10.1111/j.1748-7692.2008.00259.x&quot;,&quot;ISSN&quot;:&quot;08240469&quot;,&quot;issued&quot;:{&quot;date-parts&quot;:[[2009,4]]},&quot;page&quot;:&quot;392-401&quot;,&quot;issue&quot;:&quot;2&quot;,&quot;volume&quot;:&quot;25&quot;,&quot;container-title-short&quot;:&quot;Mar Mamm Sci&quot;},&quot;isTemporary&quot;:false}]},{&quot;citationID&quot;:&quot;MENDELEY_CITATION_6502c517-f685-4750-9fb9-832f7400fee3&quot;,&quot;properties&quot;:{&quot;noteIndex&quot;:0},&quot;isEdited&quot;:false,&quot;manualOverride&quot;:{&quot;isManuallyOverridden&quot;:false,&quot;citeprocText&quot;:&quot;(Lysiak et al., 2018)&quot;,&quot;manualOverrideText&quot;:&quot;&quot;},&quot;citationTag&quot;:&quot;MENDELEY_CITATION_v3_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&quot;,&quot;citationItems&quot;:[{&quot;id&quot;:&quot;79e9d1ab-bca6-3df1-b07b-1c4d7cea0790&quot;,&quot;itemData&quot;:{&quot;type&quot;:&quot;article-journal&quot;,&quot;id&quot;:&quot;79e9d1ab-bca6-3df1-b07b-1c4d7cea0790&quot;,&quot;title&quot;:&quot;Characterizing the Duration and Severity of Fishing Gear Entanglement on a North Atlantic Right Whale (Eubalaena glacialis) Using Stable Isotopes, Steroid and Thyroid Hormones in Baleen&quot;,&quot;groupId&quot;:&quot;f5f79d50-b08e-3ab3-8858-1fe82d03cc37&quot;,&quot;author&quot;:[{&quot;family&quot;:&quot;Lysiak&quot;,&quot;given&quot;:&quot;Nadine S. J.&quot;,&quot;parse-names&quot;:false,&quot;dropping-particle&quot;:&quot;&quot;,&quot;non-dropping-particle&quot;:&quot;&quot;},{&quot;family&quot;:&quot;Trumble&quot;,&quot;given&quot;:&quot;Stephen J.&quot;,&quot;parse-names&quot;:false,&quot;dropping-particle&quot;:&quot;&quot;,&quot;non-dropping-particle&quot;:&quot;&quot;},{&quot;family&quot;:&quot;Knowlton&quot;,&quot;given&quot;:&quot;Amy R.&quot;,&quot;parse-names&quot;:false,&quot;dropping-particle&quot;:&quot;&quot;,&quot;non-dropping-particle&quot;:&quot;&quot;},{&quot;family&quot;:&quot;Moore&quot;,&quot;given&quot;:&quot;Michael J.&quot;,&quot;parse-names&quot;:false,&quot;dropping-particle&quot;:&quot;&quot;,&quot;non-dropping-particle&quot;:&quot;&quot;}],&quot;container-title&quot;:&quot;Frontiers in Marine Science&quot;,&quot;DOI&quot;:&quot;10.3389/fmars.2018.00168&quot;,&quot;ISSN&quot;:&quot;2296-7745&quot;,&quot;issued&quot;:{&quot;date-parts&quot;:[[2018,5,15]]},&quot;volume&quot;:&quot;5&quot;,&quot;container-title-short&quot;:&quot;Front Mar Sci&quot;},&quot;isTemporary&quot;:false}]},{&quot;citationID&quot;:&quot;MENDELEY_CITATION_b5baaaa3-41b4-42b9-b022-c97d57f853c5&quot;,&quot;properties&quot;:{&quot;noteIndex&quot;:0},&quot;isEdited&quot;:false,&quot;manualOverride&quot;:{&quot;isManuallyOverridden&quot;:false,&quot;citeprocText&quot;:&quot;(Wells et al., 2019)&quot;,&quot;manualOverrideText&quot;:&quot;&quot;},&quot;citationTag&quot;:&quot;MENDELEY_CITATION_v3_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&quot;,&quot;citationItems&quot;:[{&quot;id&quot;:&quot;4dcdebf1-9ab7-3ec1-9861-0998128317ea&quot;,&quot;itemData&quot;:{&quot;type&quot;:&quot;article-journal&quot;,&quot;id&quot;:&quot;4dcdebf1-9ab7-3ec1-9861-0998128317ea&quot;,&quot;title&quot;:&quot;Tursiops truncatus (errata version published in 2019).&quot;,&quot;groupId&quot;:&quot;f5f79d50-b08e-3ab3-8858-1fe82d03cc37&quot;,&quot;author&quot;:[{&quot;family&quot;:&quot;Wells&quot;,&quot;given&quot;:&quot;R.S.&quot;,&quot;parse-names&quot;:false,&quot;dropping-particle&quot;:&quot;&quot;,&quot;non-dropping-particle&quot;:&quot;&quot;},{&quot;family&quot;:&quot;Natoli&quot;,&quot;given&quot;:&quot;A.&quot;,&quot;parse-names&quot;:false,&quot;dropping-particle&quot;:&quot;&quot;,&quot;non-dropping-particle&quot;:&quot;&quot;},{&quot;family&quot;:&quot;Braulik&quot;,&quot;given&quot;:&quot;G.&quot;,&quot;parse-names&quot;:false,&quot;dropping-particle&quot;:&quot;&quot;,&quot;non-dropping-particle&quot;:&quot;&quot;}],&quot;container-title&quot;:&quot;The IUCN Red List of Threatened Species 2019&quot;,&quot;issued&quot;:{&quot;date-parts&quot;:[[2019]]},&quot;container-title-short&quot;:&quot;&quot;},&quot;isTemporary&quot;:false}]},{&quot;citationID&quot;:&quot;MENDELEY_CITATION_c1e7ca69-611b-4ad0-9d44-36f2f321d17f&quot;,&quot;properties&quot;:{&quot;noteIndex&quot;:0},&quot;isEdited&quot;:false,&quot;manualOverride&quot;:{&quot;isManuallyOverridden&quot;:false,&quot;citeprocText&quot;:&quot;(Birkun, 2008a)&quot;,&quot;manualOverrideText&quot;:&quot;&quot;},&quot;citationTag&quot;:&quot;MENDELEY_CITATION_v3_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&quot;,&quot;citationItems&quot;:[{&quot;id&quot;:&quot;f073c277-5479-3863-b3e7-67562e2ddc6c&quot;,&quot;itemData&quot;:{&quot;type&quot;:&quot;chapter&quot;,&quot;id&quot;:&quot;f073c277-5479-3863-b3e7-67562e2ddc6c&quot;,&quot;title&quot;:&quot; The state of cetacean populations.&quot;,&quot;groupId&quot;:&quot;f5f79d50-b08e-3ab3-8858-1fe82d03cc37&quot;,&quot;author&quot;:[{&quot;family&quot;:&quot;Birkun&quot;,&quot;given&quot;:&quot;A.&quot;,&quot;parse-names&quot;:false,&quot;dropping-particle&quot;:&quot;&quot;,&quot;non-dropping-particle&quot;:&quot;&quot;}],&quot;container-title&quot;:&quot;State of the environment of the Black Sea (2001-2006/7)&quot;,&quot;issued&quot;:{&quot;date-parts&quot;:[[2008]]},&quot;page&quot;:&quot;365-395&quot;,&quot;container-title-short&quot;:&quot;&quot;},&quot;isTemporary&quot;:false}]},{&quot;citationID&quot;:&quot;MENDELEY_CITATION_f59736d6-f121-4d1f-9660-a53862d45e9d&quot;,&quot;properties&quot;:{&quot;noteIndex&quot;:0},&quot;isEdited&quot;:false,&quot;manualOverride&quot;:{&quot;isManuallyOverridden&quot;:false,&quot;citeprocText&quot;:&quot;(Birkun, 2002)&quot;,&quot;manualOverrideText&quot;:&quot;&quot;},&quot;citationTag&quot;:&quot;MENDELEY_CITATION_v3_eyJjaXRhdGlvbklEIjoiTUVOREVMRVlfQ0lUQVRJT05fZjU5NzM2ZDYtZjEyMS00ZDFmLTk2NjAtYTUzODYyZDQ1ZTlk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d7c3cff1-3d66-47e0-b14e-db74bad49de6&quot;,&quot;properties&quot;:{&quot;noteIndex&quot;:0},&quot;isEdited&quot;:false,&quot;manualOverride&quot;:{&quot;isManuallyOverridden&quot;:false,&quot;citeprocText&quot;:&quot;(Krivokhizhin S.V., 2009)&quot;,&quot;manualOverrideText&quot;:&quot;&quot;},&quot;citationTag&quot;:&quot;MENDELEY_CITATION_v3_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&quot;,&quot;citationItems&quot;:[{&quot;id&quot;:&quot;d1929395-511a-3c2f-9e14-e931ab5de7c4&quot;,&quot;itemData&quot;:{&quot;type&quot;:&quot;thesis&quot;,&quot;id&quot;:&quot;d1929395-511a-3c2f-9e14-e931ab5de7c4&quot;,&quot;title&quot;:&quot;State of cetacean populations in the waters of Ukraine&quot;,&quot;groupId&quot;:&quot;f5f79d50-b08e-3ab3-8858-1fe82d03cc37&quot;,&quot;author&quot;:[{&quot;family&quot;:&quot;Krivokhizhin S.V.&quot;,&quot;given&quot;:&quot;&quot;,&quot;parse-names&quot;:false,&quot;dropping-particle&quot;:&quot;&quot;,&quot;non-dropping-particle&quot;:&quot;&quot;}],&quot;issued&quot;:{&quot;date-parts&quot;:[[2009]]},&quot;publisher-place&quot;:&quot;Sevastopol, Ukraine&quot;,&quot;number-of-pages&quot;:&quot;228&quot;,&quot;genre&quot;:&quot;PhD thesis&quot;,&quot;publisher&quot;:&quot;Institute of Biology of Southern Seas&quot;,&quot;container-title-short&quot;:&quot;&quot;},&quot;isTemporary&quot;:false}]},{&quot;citationID&quot;:&quot;MENDELEY_CITATION_b9188ad4-339f-4680-9696-eedc6e545853&quot;,&quot;properties&quot;:{&quot;noteIndex&quot;:0},&quot;isEdited&quot;:false,&quot;manualOverride&quot;:{&quot;isManuallyOverridden&quot;:true,&quot;citeprocText&quot;:&quot;(Krivokhizhin S.V., 2009)&quot;,&quot;manualOverrideText&quot;:&quot;(Krivokhizhin S.V., 2009).&quot;},&quot;citationTag&quot;:&quot;MENDELEY_CITATION_v3_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&quot;,&quot;citationItems&quot;:[{&quot;id&quot;:&quot;d1929395-511a-3c2f-9e14-e931ab5de7c4&quot;,&quot;itemData&quot;:{&quot;type&quot;:&quot;thesis&quot;,&quot;id&quot;:&quot;d1929395-511a-3c2f-9e14-e931ab5de7c4&quot;,&quot;title&quot;:&quot;State of cetacean populations in the waters of Ukraine&quot;,&quot;groupId&quot;:&quot;f5f79d50-b08e-3ab3-8858-1fe82d03cc37&quot;,&quot;author&quot;:[{&quot;family&quot;:&quot;Krivokhizhin S.V.&quot;,&quot;given&quot;:&quot;&quot;,&quot;parse-names&quot;:false,&quot;dropping-particle&quot;:&quot;&quot;,&quot;non-dropping-particle&quot;:&quot;&quot;}],&quot;issued&quot;:{&quot;date-parts&quot;:[[2009]]},&quot;publisher-place&quot;:&quot;Sevastopol, Ukraine&quot;,&quot;number-of-pages&quot;:&quot;228&quot;,&quot;genre&quot;:&quot;PhD thesis&quot;,&quot;publisher&quot;:&quot;Institute of Biology of Southern Seas&quot;,&quot;container-title-short&quot;:&quot;&quot;},&quot;isTemporary&quot;:false}]},{&quot;citationID&quot;:&quot;MENDELEY_CITATION_97fff6f6-6c96-4694-840d-1b668955905b&quot;,&quot;properties&quot;:{&quot;noteIndex&quot;:0},&quot;isEdited&quot;:false,&quot;manualOverride&quot;:{&quot;isManuallyOverridden&quot;:false,&quot;citeprocText&quot;:&quot;(Birkun, 2008b)&quot;,&quot;manualOverrideText&quot;:&quot;&quot;},&quot;citationTag&quot;:&quot;MENDELEY_CITATION_v3_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&quot;,&quot;citationItems&quot;:[{&quot;id&quot;:&quot;3f8a7e69-939e-3140-8e05-c332bf743c11&quot;,&quot;itemData&quot;:{&quot;type&quot;:&quot;article&quot;,&quot;id&quot;:&quot;3f8a7e69-939e-3140-8e05-c332bf743c11&quot;,&quot;title&quot;:&quot;Cetacean-fisheries conflicts in the Black Sea Region&quot;,&quot;groupId&quot;:&quot;f5f79d50-b08e-3ab3-8858-1fe82d03cc37&quot;,&quot;author&quot;:[{&quot;family&quot;:&quot;Birkun&quot;,&quot;given&quot;:&quot;A.&quot;,&quot;parse-names&quot;:false,&quot;dropping-particle&quot;:&quot;&quot;,&quot;non-dropping-particle&quot;:&quot;&quot;}],&quot;container-title&quot;:&quot;International Workshop on Cetacean Bycatch within the ACCOBAMS Area&quot;,&quot;issued&quot;:{&quot;date-parts&quot;:[[2008,9]]},&quot;publisher-place&quot;:&quot;Rome, Italy&quot;,&quot;container-title-short&quot;:&quot;&quot;},&quot;isTemporary&quot;:false}]},{&quot;citationID&quot;:&quot;MENDELEY_CITATION_21038973-9ea6-468e-9700-43c8ccce2dbb&quot;,&quot;properties&quot;:{&quot;noteIndex&quot;:0},&quot;isEdited&quot;:false,&quot;manualOverride&quot;:{&quot;isManuallyOverridden&quot;:false,&quot;citeprocText&quot;:&quot;(Birkun, 2002)&quot;,&quot;manualOverrideText&quot;:&quot;&quot;},&quot;citationTag&quot;:&quot;MENDELEY_CITATION_v3_eyJjaXRhdGlvbklEIjoiTUVOREVMRVlfQ0lUQVRJT05fMjEwMzg5NzMtOWVhNi00NjhlLTk3MDAtNDNjOGNjY2UyZGJi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ed0539dd-c36b-4fc7-a3f6-380f4e989802&quot;,&quot;properties&quot;:{&quot;noteIndex&quot;:0},&quot;isEdited&quot;:false,&quot;manualOverride&quot;:{&quot;isManuallyOverridden&quot;:false,&quot;citeprocText&quot;:&quot;(Notarbartolo di Sciara &amp;#38; Birkun A., 2010)&quot;,&quot;manualOverrideText&quot;:&quot;&quot;},&quot;citationTag&quot;:&quot;MENDELEY_CITATION_v3_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&quot;,&quot;citationItems&quot;:[{&quot;id&quot;:&quot;f825e069-c6f6-320d-96fe-0a298d423838&quot;,&quot;itemData&quot;:{&quot;type&quot;:&quot;book&quot;,&quot;id&quot;:&quot;f825e069-c6f6-320d-96fe-0a298d423838&quot;,&quot;title&quot;:&quot;Conserving whales, dolphins and porpoises in the Mediterranean and Black Seas: an ACCOBAMS status report&quot;,&quot;groupId&quot;:&quot;f5f79d50-b08e-3ab3-8858-1fe82d03cc37&quot;,&quot;author&quot;:[{&quot;family&quot;:&quot;Notarbartolo di Sciara&quot;,&quot;given&quot;:&quot;G.&quot;,&quot;parse-names&quot;:false,&quot;dropping-particle&quot;:&quot;&quot;,&quot;non-dropping-particle&quot;:&quot;&quot;},{&quot;family&quot;:&quot;Birkun A.&quot;,&quot;given&quot;:&quot;Jr&quot;,&quot;parse-names&quot;:false,&quot;dropping-particle&quot;:&quot;&quot;,&quot;non-dropping-particle&quot;:&quot;&quot;}],&quot;issued&quot;:{&quot;date-parts&quot;:[[2010]]},&quot;publisher-place&quot;:&quot;Monaco&quot;,&quot;number-of-pages&quot;:&quot;212&quot;,&quot;publisher&quot;:&quot;ACCOBAMS&quot;,&quot;container-title-short&quot;:&quot;&quot;},&quot;isTemporary&quot;:false}]},{&quot;citationID&quot;:&quot;MENDELEY_CITATION_0f434afd-237a-4797-8806-b6336bf7cd4e&quot;,&quot;properties&quot;:{&quot;noteIndex&quot;:0},&quot;isEdited&quot;:false,&quot;manualOverride&quot;:{&quot;isManuallyOverridden&quot;:false,&quot;citeprocText&quot;:&quot;(Notarbartolo di Sciara &amp;#38; Birkun A., 2010)&quot;,&quot;manualOverrideText&quot;:&quot;&quot;},&quot;citationTag&quot;:&quot;MENDELEY_CITATION_v3_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&quot;,&quot;citationItems&quot;:[{&quot;id&quot;:&quot;f825e069-c6f6-320d-96fe-0a298d423838&quot;,&quot;itemData&quot;:{&quot;type&quot;:&quot;book&quot;,&quot;id&quot;:&quot;f825e069-c6f6-320d-96fe-0a298d423838&quot;,&quot;title&quot;:&quot;Conserving whales, dolphins and porpoises in the Mediterranean and Black Seas: an ACCOBAMS status report&quot;,&quot;groupId&quot;:&quot;f5f79d50-b08e-3ab3-8858-1fe82d03cc37&quot;,&quot;author&quot;:[{&quot;family&quot;:&quot;Notarbartolo di Sciara&quot;,&quot;given&quot;:&quot;G.&quot;,&quot;parse-names&quot;:false,&quot;dropping-particle&quot;:&quot;&quot;,&quot;non-dropping-particle&quot;:&quot;&quot;},{&quot;family&quot;:&quot;Birkun A.&quot;,&quot;given&quot;:&quot;Jr&quot;,&quot;parse-names&quot;:false,&quot;dropping-particle&quot;:&quot;&quot;,&quot;non-dropping-particle&quot;:&quot;&quot;}],&quot;issued&quot;:{&quot;date-parts&quot;:[[2010]]},&quot;publisher-place&quot;:&quot;Monaco&quot;,&quot;number-of-pages&quot;:&quot;212&quot;,&quot;publisher&quot;:&quot;ACCOBAMS&quot;,&quot;container-title-short&quot;:&quot;&quot;},&quot;isTemporary&quot;:false}]},{&quot;citationID&quot;:&quot;MENDELEY_CITATION_d31413bf-c2ce-4ab3-9e38-2593d5c3715e&quot;,&quot;properties&quot;:{&quot;noteIndex&quot;:0},&quot;isEdited&quot;:false,&quot;manualOverride&quot;:{&quot;isManuallyOverridden&quot;:false,&quot;citeprocText&quot;:&quot;(Reijnders et al., 1999)&quot;,&quot;manualOverrideText&quot;:&quot;&quot;},&quot;citationTag&quot;:&quot;MENDELEY_CITATION_v3_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&quot;,&quot;citationItems&quot;:[{&quot;id&quot;:&quot;446d226f-9b11-375b-a7a0-4724ef63d923&quot;,&quot;itemData&quot;:{&quot;type&quot;:&quot;article-journal&quot;,&quot;id&quot;:&quot;446d226f-9b11-375b-a7a0-4724ef63d923&quot;,&quot;title&quot;:&quot;Chemical Pollutants and Cetaceans&quot;,&quot;groupId&quot;:&quot;f5f79d50-b08e-3ab3-8858-1fe82d03cc37&quot;,&quot;author&quot;:[{&quot;family&quot;:&quot;Reijnders&quot;,&quot;given&quot;:&quot;P.J.H.&quot;,&quot;parse-names&quot;:false,&quot;dropping-particle&quot;:&quot;&quot;,&quot;non-dropping-particle&quot;:&quot;&quot;},{&quot;family&quot;:&quot;Aguilar&quot;,&quot;given&quot;:&quot;A.&quot;,&quot;parse-names&quot;:false,&quot;dropping-particle&quot;:&quot;&quot;,&quot;non-dropping-particle&quot;:&quot;&quot;},{&quot;family&quot;:&quot;Donovan&quot;,&quot;given&quot;:&quot;G.P.&quot;,&quot;parse-names&quot;:false,&quot;dropping-particle&quot;:&quot;&quot;,&quot;non-dropping-particle&quot;:&quot;&quot;}],&quot;container-title&quot;:&quot;International Whaling Commission&quot;,&quot;issued&quot;:{&quot;date-parts&quot;:[[1999]]},&quot;container-title-short&quot;:&quot;&quot;},&quot;isTemporary&quot;:false}]},{&quot;citationID&quot;:&quot;MENDELEY_CITATION_abf60964-836c-4601-8d9c-589734b933c7&quot;,&quot;properties&quot;:{&quot;noteIndex&quot;:0},&quot;isEdited&quot;:false,&quot;manualOverride&quot;:{&quot;isManuallyOverridden&quot;:false,&quot;citeprocText&quot;:&quot;(Schwacke et al., 2012)&quot;,&quot;manualOverrideText&quot;:&quot;&quot;},&quot;citationTag&quot;:&quot;MENDELEY_CITATION_v3_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&quot;,&quot;citationItems&quot;:[{&quot;id&quot;:&quot;31ad0e65-aea3-3b61-8b87-0a835b58bf4b&quot;,&quot;itemData&quot;:{&quot;type&quot;:&quot;article-journal&quot;,&quot;id&quot;:&quot;31ad0e65-aea3-3b61-8b87-0a835b58bf4b&quot;,&quot;title&quot;:&quot;Anaemia, hypothyroidism and immune suppression associated with polychlorinated biphenyl exposure in bottlenose dolphins ( &lt;i&gt;Tursiops truncatus&lt;/i&gt; )&quot;,&quot;groupId&quot;:&quot;f5f79d50-b08e-3ab3-8858-1fe82d03cc37&quot;,&quot;author&quot;:[{&quot;family&quot;:&quot;Schwacke&quot;,&quot;given&quot;:&quot;Lori H.&quot;,&quot;parse-names&quot;:false,&quot;dropping-particle&quot;:&quot;&quot;,&quot;non-dropping-particle&quot;:&quot;&quot;},{&quot;family&quot;:&quot;Zolman&quot;,&quot;given&quot;:&quot;Eric S.&quot;,&quot;parse-names&quot;:false,&quot;dropping-particle&quot;:&quot;&quot;,&quot;non-dropping-particle&quot;:&quot;&quot;},{&quot;family&quot;:&quot;Balmer&quot;,&quot;given&quot;:&quot;Brian C.&quot;,&quot;parse-names&quot;:false,&quot;dropping-particle&quot;:&quot;&quot;,&quot;non-dropping-particle&quot;:&quot;&quot;},{&quot;family&quot;:&quot;Guise&quot;,&quot;given&quot;:&quot;Sylvain&quot;,&quot;parse-names&quot;:false,&quot;dropping-particle&quot;:&quot;&quot;,&quot;non-dropping-particle&quot;:&quot;De&quot;},{&quot;family&quot;:&quot;George&quot;,&quot;given&quot;:&quot;R. Clay&quot;,&quot;parse-names&quot;:false,&quot;dropping-particle&quot;:&quot;&quot;,&quot;non-dropping-particle&quot;:&quot;&quot;},{&quot;family&quot;:&quot;Hoguet&quot;,&quot;given&quot;:&quot;Jennifer&quot;,&quot;parse-names&quot;:false,&quot;dropping-particle&quot;:&quot;&quot;,&quot;non-dropping-particle&quot;:&quot;&quot;},{&quot;family&quot;:&quot;Hohn&quot;,&quot;given&quot;:&quot;Aleta A.&quot;,&quot;parse-names&quot;:false,&quot;dropping-particle&quot;:&quot;&quot;,&quot;non-dropping-particle&quot;:&quot;&quot;},{&quot;family&quot;:&quot;Kucklick&quot;,&quot;given&quot;:&quot;John R.&quot;,&quot;parse-names&quot;:false,&quot;dropping-particle&quot;:&quot;&quot;,&quot;non-dropping-particle&quot;:&quot;&quot;},{&quot;family&quot;:&quot;Lamb&quot;,&quot;given&quot;:&quot;Steve&quot;,&quot;parse-names&quot;:false,&quot;dropping-particle&quot;:&quot;&quot;,&quot;non-dropping-particle&quot;:&quot;&quot;},{&quot;family&quot;:&quot;Levin&quot;,&quot;given&quot;:&quot;Milton&quot;,&quot;parse-names&quot;:false,&quot;dropping-particle&quot;:&quot;&quot;,&quot;non-dropping-particle&quot;:&quot;&quot;},{&quot;family&quot;:&quot;Litz&quot;,&quot;given&quot;:&quot;Jenny A.&quot;,&quot;parse-names&quot;:false,&quot;dropping-particle&quot;:&quot;&quot;,&quot;non-dropping-particle&quot;:&quot;&quot;},{&quot;family&quot;:&quot;McFee&quot;,&quot;given&quot;:&quot;Wayne E.&quot;,&quot;parse-names&quot;:false,&quot;dropping-particle&quot;:&quot;&quot;,&quot;non-dropping-particle&quot;:&quot;&quot;},{&quot;family&quot;:&quot;Place&quot;,&quot;given&quot;:&quot;Ned J.&quot;,&quot;parse-names&quot;:false,&quot;dropping-particle&quot;:&quot;&quot;,&quot;non-dropping-particle&quot;:&quot;&quot;},{&quot;family&quot;:&quot;Townsend&quot;,&quot;given&quot;:&quot;Forrest I.&quot;,&quot;parse-names&quot;:false,&quot;dropping-particle&quot;:&quot;&quot;,&quot;non-dropping-particle&quot;:&quot;&quot;},{&quot;family&quot;:&quot;Wells&quot;,&quot;given&quot;:&quot;Randall S.&quot;,&quot;parse-names&quot;:false,&quot;dropping-particle&quot;:&quot;&quot;,&quot;non-dropping-particle&quot;:&quot;&quot;},{&quot;family&quot;:&quot;Rowles&quot;,&quot;given&quot;:&quot;Teresa K.&quot;,&quot;parse-names&quot;:false,&quot;dropping-particle&quot;:&quot;&quot;,&quot;non-dropping-particle&quot;:&quot;&quot;}],&quot;container-title&quot;:&quot;Proceedings of the Royal Society B: Biological Sciences&quot;,&quot;DOI&quot;:&quot;10.1098/rspb.2011.0665&quot;,&quot;ISSN&quot;:&quot;0962-8452&quot;,&quot;issued&quot;:{&quot;date-parts&quot;:[[2012,1,7]]},&quot;page&quot;:&quot;48-57&quot;,&quot;abstract&quot;:&quot;&lt;p&gt; Polychlorinated biphenyls (PCBs), persistent chemicals widely used for industrial purposes, have been banned in most parts of the world for decades. Owing to their bioaccumulative nature, PCBs are still found in high concentrations in marine mammals, particularly those that occupy upper trophic positions. While PCB-related health effects have been well-documented in some mammals, studies among dolphins and whales are limited. We conducted health evaluations of bottlenose dolphins ( &lt;italic&gt;Tursiops truncatus&lt;/italic&gt; ) near a site on the Georgia, United States coast heavily contaminated by Aroclor 1268, an uncommon PCB mixture primarily comprised of octa- through deca-chlorobiphenyl congeners. A high proportion (26%) of sampled dolphins suffered anaemia, a finding previously reported from primate laboratory studies using high doses of a more common PCB mixture, Aroclor 1254. In addition, the dolphins showed reduced thyroid hormone levels and total thyroxine, free thyroxine and triiodothyronine negatively correlated with PCB concentration measured in blubber ( &lt;italic&gt;p&lt;/italic&gt; = 0.039, &amp;lt; 0.001, 0.009, respectively). Similarly, T-lymphocyte proliferation and indices of innate immunity decreased with blubber PCB concentration, suggesting an increased susceptibility to infectious disease. Other persistent contaminants such as DDT which could potentially confound results were similar in the Georgia dolphins when compared with previously sampled reference sites, and therefore probably did not contribute to the observed correlations. Our results clearly demonstrate that dolphins are vulnerable to PCB-related toxic effects, at least partially mediated through the endocrine system. The severity of the effects suggests that the PCB mixture to which the Georgia dolphins were exposed has substantial toxic potential and further studies are warranted to elucidate mechanisms and potential impacts on other top-level predators, including humans, who regularly consume fish from the same marine waters. &lt;/p&gt;&quot;,&quot;issue&quot;:&quot;1726&quot;,&quot;volume&quot;:&quot;279&quot;,&quot;container-title-short&quot;:&quot;&quot;},&quot;isTemporary&quot;:false}]},{&quot;citationID&quot;:&quot;MENDELEY_CITATION_513a7046-9f12-4b4d-ad22-861a97aab650&quot;,&quot;properties&quot;:{&quot;noteIndex&quot;:0},&quot;isEdited&quot;:false,&quot;manualOverride&quot;:{&quot;isManuallyOverridden&quot;:false,&quot;citeprocText&quot;:&quot;(Tanabe et al., 1994)&quot;,&quot;manualOverrideText&quot;:&quot;&quot;},&quot;citationTag&quot;:&quot;MENDELEY_CITATION_v3_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&quot;,&quot;citationItems&quot;:[{&quot;id&quot;:&quot;ec17345f-246a-375f-9378-7050307a9551&quot;,&quot;itemData&quot;:{&quot;type&quot;:&quot;article-journal&quot;,&quot;id&quot;:&quot;ec17345f-246a-375f-9378-7050307a9551&quot;,&quot;title&quot;:&quot;Global contamination by persistent organochlorines and their ecotoxicological impact on marine mammals&quot;,&quot;groupId&quot;:&quot;f5f79d50-b08e-3ab3-8858-1fe82d03cc37&quot;,&quot;author&quot;:[{&quot;family&quot;:&quot;Tanabe&quot;,&quot;given&quot;:&quot;Shinsuke&quot;,&quot;parse-names&quot;:false,&quot;dropping-particle&quot;:&quot;&quot;,&quot;non-dropping-particle&quot;:&quot;&quot;},{&quot;family&quot;:&quot;Iwata&quot;,&quot;given&quot;:&quot;Hisato&quot;,&quot;parse-names&quot;:false,&quot;dropping-particle&quot;:&quot;&quot;,&quot;non-dropping-particle&quot;:&quot;&quot;},{&quot;family&quot;:&quot;Tatsukawa&quot;,&quot;given&quot;:&quot;Ryo&quot;,&quot;parse-names&quot;:false,&quot;dropping-particle&quot;:&quot;&quot;,&quot;non-dropping-particle&quot;:&quot;&quot;}],&quot;container-title&quot;:&quot;Science of The Total Environment&quot;,&quot;DOI&quot;:&quot;10.1016/0048-9697(94)90086-8&quot;,&quot;ISSN&quot;:&quot;00489697&quot;,&quot;issued&quot;:{&quot;date-parts&quot;:[[1994,9]]},&quot;page&quot;:&quot;163-177&quot;,&quot;issue&quot;:&quot;2-3&quot;,&quot;volume&quot;:&quot;154&quot;,&quot;container-title-short&quot;:&quot;&quot;},&quot;isTemporary&quot;:false}]},{&quot;citationID&quot;:&quot;MENDELEY_CITATION_643d8d75-8061-4c50-8047-85a81fceb5b6&quot;,&quot;properties&quot;:{&quot;noteIndex&quot;:0},&quot;isEdited&quot;:false,&quot;manualOverride&quot;:{&quot;isManuallyOverridden&quot;:false,&quot;citeprocText&quot;:&quot;(Aguilar &amp;#38; Borrell, 1994; Jepson et al., 2005; Randhawa et al., 2015)&quot;,&quot;manualOverrideText&quot;:&quot;&quot;},&quot;citationTag&quot;:&quot;MENDELEY_CITATION_v3_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&quot;,&quot;citationItems&quot;:[{&quot;id&quot;:&quot;0424f351-e8c6-3bbf-b3dc-ee7f4d595737&quot;,&quot;itemData&quot;:{&quot;type&quot;:&quot;article-journal&quot;,&quot;id&quot;:&quot;0424f351-e8c6-3bbf-b3dc-ee7f4d595737&quot;,&quot;title&quot;:&quot;Abnormally high polychlorinated biphenyl levels in striped dolphins (Stenella coeruleoalba) affected by the 1990–1992 Mediterranean epizootic&quot;,&quot;groupId&quot;:&quot;f5f79d50-b08e-3ab3-8858-1fe82d03cc37&quot;,&quot;author&quot;:[{&quot;family&quot;:&quot;Aguilar&quot;,&quot;given&quot;:&quot;Alex&quot;,&quot;parse-names&quot;:false,&quot;dropping-particle&quot;:&quot;&quot;,&quot;non-dropping-particle&quot;:&quot;&quot;},{&quot;family&quot;:&quot;Borrell&quot;,&quot;given&quot;:&quot;Asunción&quot;,&quot;parse-names&quot;:false,&quot;dropping-particle&quot;:&quot;&quot;,&quot;non-dropping-particle&quot;:&quot;&quot;}],&quot;container-title&quot;:&quot;Science of The Total Environment&quot;,&quot;DOI&quot;:&quot;10.1016/0048-9697(94)90091-4&quot;,&quot;ISSN&quot;:&quot;00489697&quot;,&quot;issued&quot;:{&quot;date-parts&quot;:[[1994,9]]},&quot;page&quot;:&quot;237-247&quot;,&quot;issue&quot;:&quot;2-3&quot;,&quot;volume&quot;:&quot;154&quot;,&quot;container-title-short&quot;:&quot;&quot;},&quot;isTemporary&quot;:false},{&quot;id&quot;:&quot;ef541804-db0d-3c53-90d0-a854bdb71b57&quot;,&quot;itemData&quot;:{&quot;type&quot;:&quot;article-journal&quot;,&quot;id&quot;:&quot;ef541804-db0d-3c53-90d0-a854bdb71b57&quot;,&quot;title&quot;:&quot;RELATIONSHIPS BETWEEN POLYCHLORINATED BIPHENYLS AND HEALTH STATUS IN HARBOR PORPOISES (PHOCOENA PHOCOENA) STRANDED IN THE UNITED KINGDOM&quot;,&quot;groupId&quot;:&quot;f5f79d50-b08e-3ab3-8858-1fe82d03cc37&quot;,&quot;author&quot;:[{&quot;family&quot;:&quot;Jepson&quot;,&quot;given&quot;:&quot;Paul D.&quot;,&quot;parse-names&quot;:false,&quot;dropping-particle&quot;:&quot;&quot;,&quot;non-dropping-particle&quot;:&quot;&quot;},{&quot;family&quot;:&quot;Bennett&quot;,&quot;given&quot;:&quot;Peter M.&quot;,&quot;parse-names&quot;:false,&quot;dropping-particle&quot;:&quot;&quot;,&quot;non-dropping-particle&quot;:&quot;&quot;},{&quot;family&quot;:&quot;Deaville&quot;,&quot;given&quot;:&quot;Robert&quot;,&quot;parse-names&quot;:false,&quot;dropping-particle&quot;:&quot;&quot;,&quot;non-dropping-particle&quot;:&quot;&quot;},{&quot;family&quot;:&quot;Allchin&quot;,&quot;given&quot;:&quot;Colin R.&quot;,&quot;parse-names&quot;:false,&quot;dropping-particle&quot;:&quot;&quot;,&quot;non-dropping-particle&quot;:&quot;&quot;},{&quot;family&quot;:&quot;Baker&quot;,&quot;given&quot;:&quot;John R.&quot;,&quot;parse-names&quot;:false,&quot;dropping-particle&quot;:&quot;&quot;,&quot;non-dropping-particle&quot;:&quot;&quot;},{&quot;family&quot;:&quot;Law&quot;,&quot;given&quot;:&quot;Robin J.&quot;,&quot;parse-names&quot;:false,&quot;dropping-particle&quot;:&quot;&quot;,&quot;non-dropping-particle&quot;:&quot;&quot;}],&quot;container-title&quot;:&quot;Environmental Toxicology and Chemistry&quot;,&quot;DOI&quot;:&quot;10.1897/03-663.1&quot;,&quot;ISSN&quot;:&quot;0730-7268&quot;,&quot;issued&quot;:{&quot;date-parts&quot;:[[2005]]},&quot;page&quot;:&quot;238&quot;,&quot;issue&quot;:&quot;1&quot;,&quot;volume&quot;:&quot;24&quot;,&quot;container-title-short&quot;:&quot;Environ Toxicol Chem&quot;},&quot;isTemporary&quot;:false},{&quot;id&quot;:&quot;f369b6b5-b9d7-3014-9540-7a0ef3ed6f62&quot;,&quot;itemData&quot;:{&quot;type&quot;:&quot;article-journal&quot;,&quot;id&quot;:&quot;f369b6b5-b9d7-3014-9540-7a0ef3ed6f62&quot;,&quot;title&quot;:&quot;Sentinel California sea lions provide insight into legacy organochlorine exposure trends and their association with cancer and infectious disease&quot;,&quot;groupId&quot;:&quot;f5f79d50-b08e-3ab3-8858-1fe82d03cc37&quot;,&quot;author&quot;:[{&quot;family&quot;:&quot;Randhawa&quot;,&quot;given&quot;:&quot;Nistara&quot;,&quot;parse-names&quot;:false,&quot;dropping-particle&quot;:&quot;&quot;,&quot;non-dropping-particle&quot;:&quot;&quot;},{&quot;family&quot;:&quot;Gulland&quot;,&quot;given&quot;:&quot;Frances&quot;,&quot;parse-names&quot;:false,&quot;dropping-particle&quot;:&quot;&quot;,&quot;non-dropping-particle&quot;:&quot;&quot;},{&quot;family&quot;:&quot;Ylitalo&quot;,&quot;given&quot;:&quot;Gina M.&quot;,&quot;parse-names&quot;:false,&quot;dropping-particle&quot;:&quot;&quot;,&quot;non-dropping-particle&quot;:&quot;&quot;},{&quot;family&quot;:&quot;DeLong&quot;,&quot;given&quot;:&quot;Robert&quot;,&quot;parse-names&quot;:false,&quot;dropping-particle&quot;:&quot;&quot;,&quot;non-dropping-particle&quot;:&quot;&quot;},{&quot;family&quot;:&quot;Mazet&quot;,&quot;given&quot;:&quot;Jonna A.K.&quot;,&quot;parse-names&quot;:false,&quot;dropping-particle&quot;:&quot;&quot;,&quot;non-dropping-particle&quot;:&quot;&quot;}],&quot;container-title&quot;:&quot;One Health&quot;,&quot;DOI&quot;:&quot;10.1016/j.onehlt.2015.08.003&quot;,&quot;ISSN&quot;:&quot;23527714&quot;,&quot;issued&quot;:{&quot;date-parts&quot;:[[2015,12]]},&quot;page&quot;:&quot;37-43&quot;,&quot;volume&quot;:&quot;1&quot;,&quot;container-title-short&quot;:&quot;&quot;},&quot;isTemporary&quot;:false}]},{&quot;citationID&quot;:&quot;MENDELEY_CITATION_fa96f11c-e45e-4de5-a299-8567f3e78711&quot;,&quot;properties&quot;:{&quot;noteIndex&quot;:0},&quot;isEdited&quot;:false,&quot;manualOverride&quot;:{&quot;isManuallyOverridden&quot;:false,&quot;citeprocText&quot;:&quot;(Schwacke et al., 2012; Vos et al., 2003)&quot;,&quot;manualOverrideText&quot;:&quot;&quot;},&quot;citationTag&quot;:&quot;MENDELEY_CITATION_v3_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&quot;,&quot;citationItems&quot;:[{&quot;id&quot;:&quot;4ab003db-a96a-3a3a-a7ca-fe25ae1bbfba&quot;,&quot;itemData&quot;:{&quot;type&quot;:&quot;book&quot;,&quot;id&quot;:&quot;4ab003db-a96a-3a3a-a7ca-fe25ae1bbfba&quot;,&quot;title&quot;:&quot;Toxicology of Marine Mammals&quot;,&quot;groupId&quot;:&quot;f5f79d50-b08e-3ab3-8858-1fe82d03cc37&quot;,&quot;author&quot;:[{&quot;family&quot;:&quot;Vos&quot;,&quot;given&quot;:&quot;J.G.&quot;,&quot;parse-names&quot;:false,&quot;dropping-particle&quot;:&quot;&quot;,&quot;non-dropping-particle&quot;:&quot;&quot;},{&quot;family&quot;:&quot;Bossart&quot;,&quot;given&quot;:&quot;G.D.&quot;,&quot;parse-names&quot;:false,&quot;dropping-particle&quot;:&quot;&quot;,&quot;non-dropping-particle&quot;:&quot;&quot;},{&quot;family&quot;:&quot;Fournier&quot;,&quot;given&quot;:&quot;M.&quot;,&quot;parse-names&quot;:false,&quot;dropping-particle&quot;:&quot;&quot;,&quot;non-dropping-particle&quot;:&quot;&quot;},{&quot;family&quot;:&quot;O’Shea&quot;,&quot;given&quot;:&quot;T.J.&quot;,&quot;parse-names&quot;:false,&quot;dropping-particle&quot;:&quot;&quot;,&quot;non-dropping-particle&quot;:&quot;&quot;}],&quot;issued&quot;:{&quot;date-parts&quot;:[[2003]]},&quot;publisher-place&quot;:&quot;London and New York&quot;,&quot;publisher&quot;:&quot;Taylor &amp; Francis&quot;,&quot;container-title-short&quot;:&quot;&quot;},&quot;isTemporary&quot;:false},{&quot;id&quot;:&quot;31ad0e65-aea3-3b61-8b87-0a835b58bf4b&quot;,&quot;itemData&quot;:{&quot;type&quot;:&quot;article-journal&quot;,&quot;id&quot;:&quot;31ad0e65-aea3-3b61-8b87-0a835b58bf4b&quot;,&quot;title&quot;:&quot;Anaemia, hypothyroidism and immune suppression associated with polychlorinated biphenyl exposure in bottlenose dolphins ( &lt;i&gt;Tursiops truncatus&lt;/i&gt; )&quot;,&quot;groupId&quot;:&quot;f5f79d50-b08e-3ab3-8858-1fe82d03cc37&quot;,&quot;author&quot;:[{&quot;family&quot;:&quot;Schwacke&quot;,&quot;given&quot;:&quot;Lori H.&quot;,&quot;parse-names&quot;:false,&quot;dropping-particle&quot;:&quot;&quot;,&quot;non-dropping-particle&quot;:&quot;&quot;},{&quot;family&quot;:&quot;Zolman&quot;,&quot;given&quot;:&quot;Eric S.&quot;,&quot;parse-names&quot;:false,&quot;dropping-particle&quot;:&quot;&quot;,&quot;non-dropping-particle&quot;:&quot;&quot;},{&quot;family&quot;:&quot;Balmer&quot;,&quot;given&quot;:&quot;Brian C.&quot;,&quot;parse-names&quot;:false,&quot;dropping-particle&quot;:&quot;&quot;,&quot;non-dropping-particle&quot;:&quot;&quot;},{&quot;family&quot;:&quot;Guise&quot;,&quot;given&quot;:&quot;Sylvain&quot;,&quot;parse-names&quot;:false,&quot;dropping-particle&quot;:&quot;&quot;,&quot;non-dropping-particle&quot;:&quot;De&quot;},{&quot;family&quot;:&quot;George&quot;,&quot;given&quot;:&quot;R. Clay&quot;,&quot;parse-names&quot;:false,&quot;dropping-particle&quot;:&quot;&quot;,&quot;non-dropping-particle&quot;:&quot;&quot;},{&quot;family&quot;:&quot;Hoguet&quot;,&quot;given&quot;:&quot;Jennifer&quot;,&quot;parse-names&quot;:false,&quot;dropping-particle&quot;:&quot;&quot;,&quot;non-dropping-particle&quot;:&quot;&quot;},{&quot;family&quot;:&quot;Hohn&quot;,&quot;given&quot;:&quot;Aleta A.&quot;,&quot;parse-names&quot;:false,&quot;dropping-particle&quot;:&quot;&quot;,&quot;non-dropping-particle&quot;:&quot;&quot;},{&quot;family&quot;:&quot;Kucklick&quot;,&quot;given&quot;:&quot;John R.&quot;,&quot;parse-names&quot;:false,&quot;dropping-particle&quot;:&quot;&quot;,&quot;non-dropping-particle&quot;:&quot;&quot;},{&quot;family&quot;:&quot;Lamb&quot;,&quot;given&quot;:&quot;Steve&quot;,&quot;parse-names&quot;:false,&quot;dropping-particle&quot;:&quot;&quot;,&quot;non-dropping-particle&quot;:&quot;&quot;},{&quot;family&quot;:&quot;Levin&quot;,&quot;given&quot;:&quot;Milton&quot;,&quot;parse-names&quot;:false,&quot;dropping-particle&quot;:&quot;&quot;,&quot;non-dropping-particle&quot;:&quot;&quot;},{&quot;family&quot;:&quot;Litz&quot;,&quot;given&quot;:&quot;Jenny A.&quot;,&quot;parse-names&quot;:false,&quot;dropping-particle&quot;:&quot;&quot;,&quot;non-dropping-particle&quot;:&quot;&quot;},{&quot;family&quot;:&quot;McFee&quot;,&quot;given&quot;:&quot;Wayne E.&quot;,&quot;parse-names&quot;:false,&quot;dropping-particle&quot;:&quot;&quot;,&quot;non-dropping-particle&quot;:&quot;&quot;},{&quot;family&quot;:&quot;Place&quot;,&quot;given&quot;:&quot;Ned J.&quot;,&quot;parse-names&quot;:false,&quot;dropping-particle&quot;:&quot;&quot;,&quot;non-dropping-particle&quot;:&quot;&quot;},{&quot;family&quot;:&quot;Townsend&quot;,&quot;given&quot;:&quot;Forrest I.&quot;,&quot;parse-names&quot;:false,&quot;dropping-particle&quot;:&quot;&quot;,&quot;non-dropping-particle&quot;:&quot;&quot;},{&quot;family&quot;:&quot;Wells&quot;,&quot;given&quot;:&quot;Randall S.&quot;,&quot;parse-names&quot;:false,&quot;dropping-particle&quot;:&quot;&quot;,&quot;non-dropping-particle&quot;:&quot;&quot;},{&quot;family&quot;:&quot;Rowles&quot;,&quot;given&quot;:&quot;Teresa K.&quot;,&quot;parse-names&quot;:false,&quot;dropping-particle&quot;:&quot;&quot;,&quot;non-dropping-particle&quot;:&quot;&quot;}],&quot;container-title&quot;:&quot;Proceedings of the Royal Society B: Biological Sciences&quot;,&quot;DOI&quot;:&quot;10.1098/rspb.2011.0665&quot;,&quot;ISSN&quot;:&quot;0962-8452&quot;,&quot;issued&quot;:{&quot;date-parts&quot;:[[2012,1,7]]},&quot;page&quot;:&quot;48-57&quot;,&quot;abstract&quot;:&quot;&lt;p&gt; Polychlorinated biphenyls (PCBs), persistent chemicals widely used for industrial purposes, have been banned in most parts of the world for decades. Owing to their bioaccumulative nature, PCBs are still found in high concentrations in marine mammals, particularly those that occupy upper trophic positions. While PCB-related health effects have been well-documented in some mammals, studies among dolphins and whales are limited. We conducted health evaluations of bottlenose dolphins ( &lt;italic&gt;Tursiops truncatus&lt;/italic&gt; ) near a site on the Georgia, United States coast heavily contaminated by Aroclor 1268, an uncommon PCB mixture primarily comprised of octa- through deca-chlorobiphenyl congeners. A high proportion (26%) of sampled dolphins suffered anaemia, a finding previously reported from primate laboratory studies using high doses of a more common PCB mixture, Aroclor 1254. In addition, the dolphins showed reduced thyroid hormone levels and total thyroxine, free thyroxine and triiodothyronine negatively correlated with PCB concentration measured in blubber ( &lt;italic&gt;p&lt;/italic&gt; = 0.039, &amp;lt; 0.001, 0.009, respectively). Similarly, T-lymphocyte proliferation and indices of innate immunity decreased with blubber PCB concentration, suggesting an increased susceptibility to infectious disease. Other persistent contaminants such as DDT which could potentially confound results were similar in the Georgia dolphins when compared with previously sampled reference sites, and therefore probably did not contribute to the observed correlations. Our results clearly demonstrate that dolphins are vulnerable to PCB-related toxic effects, at least partially mediated through the endocrine system. The severity of the effects suggests that the PCB mixture to which the Georgia dolphins were exposed has substantial toxic potential and further studies are warranted to elucidate mechanisms and potential impacts on other top-level predators, including humans, who regularly consume fish from the same marine waters. &lt;/p&gt;&quot;,&quot;issue&quot;:&quot;1726&quot;,&quot;volume&quot;:&quot;279&quot;,&quot;container-title-short&quot;:&quot;&quot;},&quot;isTemporary&quot;:false}]},{&quot;citationID&quot;:&quot;MENDELEY_CITATION_5d3c1970-37da-4057-ad9c-e5a7661138c3&quot;,&quot;properties&quot;:{&quot;noteIndex&quot;:0},&quot;isEdited&quot;:false,&quot;manualOverride&quot;:{&quot;isManuallyOverridden&quot;:false,&quot;citeprocText&quot;:&quot;(Schwacke et al., 2002)&quot;,&quot;manualOverrideText&quot;:&quot;&quot;},&quot;citationTag&quot;:&quot;MENDELEY_CITATION_v3_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&quot;,&quot;citationItems&quot;:[{&quot;id&quot;:&quot;7a62add0-fe6c-3a81-8fe9-f2c0575ac264&quot;,&quot;itemData&quot;:{&quot;type&quot;:&quot;article-journal&quot;,&quot;id&quot;:&quot;7a62add0-fe6c-3a81-8fe9-f2c0575ac264&quot;,&quot;title&quot;:&quot;Probabilistic risk assessment of reproductive effects of polychlorinated biphenyls on bottlenose dolphins ( &lt;i&gt;Tursiops truncatus&lt;/i&gt; ) from the Southeast United States coast&quot;,&quot;groupId&quot;:&quot;f5f79d50-b08e-3ab3-8858-1fe82d03cc37&quot;,&quot;author&quot;:[{&quot;family&quot;:&quot;Schwacke&quot;,&quot;given&quot;:&quot;Lori H.&quot;,&quot;parse-names&quot;:false,&quot;dropping-particle&quot;:&quot;&quot;,&quot;non-dropping-particle&quot;:&quot;&quot;},{&quot;family&quot;:&quot;Voit&quot;,&quot;given&quot;:&quot;Eberhard O.&quot;,&quot;parse-names&quot;:false,&quot;dropping-particle&quot;:&quot;&quot;,&quot;non-dropping-particle&quot;:&quot;&quot;},{&quot;family&quot;:&quot;Hansen&quot;,&quot;given&quot;:&quot;Larry J.&quot;,&quot;parse-names&quot;:false,&quot;dropping-particle&quot;:&quot;&quot;,&quot;non-dropping-particle&quot;:&quot;&quot;},{&quot;family&quot;:&quot;Wells&quot;,&quot;given&quot;:&quot;Randall S.&quot;,&quot;parse-names&quot;:false,&quot;dropping-particle&quot;:&quot;&quot;,&quot;non-dropping-particle&quot;:&quot;&quot;},{&quot;family&quot;:&quot;Mitchum&quot;,&quot;given&quot;:&quot;Greg B.&quot;,&quot;parse-names&quot;:false,&quot;dropping-particle&quot;:&quot;&quot;,&quot;non-dropping-particle&quot;:&quot;&quot;},{&quot;family&quot;:&quot;Hohn&quot;,&quot;given&quot;:&quot;Aleta A.&quot;,&quot;parse-names&quot;:false,&quot;dropping-particle&quot;:&quot;&quot;,&quot;non-dropping-particle&quot;:&quot;&quot;},{&quot;family&quot;:&quot;Fair&quot;,&quot;given&quot;:&quot;Patricia A.&quot;,&quot;parse-names&quot;:false,&quot;dropping-particle&quot;:&quot;&quot;,&quot;non-dropping-particle&quot;:&quot;&quot;}],&quot;container-title&quot;:&quot;Environmental Toxicology and Chemistry&quot;,&quot;DOI&quot;:&quot;10.1002/etc.5620211232&quot;,&quot;ISSN&quot;:&quot;07307268&quot;,&quot;issued&quot;:{&quot;date-parts&quot;:[[2002,12]]},&quot;page&quot;:&quot;2752-2764&quot;,&quot;issue&quot;:&quot;12&quot;,&quot;volume&quot;:&quot;21&quot;,&quot;container-title-short&quot;:&quot;Environ Toxicol Chem&quot;},&quot;isTemporary&quot;:false}]},{&quot;citationID&quot;:&quot;MENDELEY_CITATION_56ce9672-0397-4a44-9dbd-a398067c667c&quot;,&quot;properties&quot;:{&quot;noteIndex&quot;:0},&quot;isEdited&quot;:false,&quot;manualOverride&quot;:{&quot;isManuallyOverridden&quot;:false,&quot;citeprocText&quot;:&quot;(Tanabe et al., 1994; Vos et al., 2003)&quot;,&quot;manualOverrideText&quot;:&quot;&quot;},&quot;citationTag&quot;:&quot;MENDELEY_CITATION_v3_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&quot;,&quot;citationItems&quot;:[{&quot;id&quot;:&quot;ec17345f-246a-375f-9378-7050307a9551&quot;,&quot;itemData&quot;:{&quot;type&quot;:&quot;article-journal&quot;,&quot;id&quot;:&quot;ec17345f-246a-375f-9378-7050307a9551&quot;,&quot;title&quot;:&quot;Global contamination by persistent organochlorines and their ecotoxicological impact on marine mammals&quot;,&quot;groupId&quot;:&quot;f5f79d50-b08e-3ab3-8858-1fe82d03cc37&quot;,&quot;author&quot;:[{&quot;family&quot;:&quot;Tanabe&quot;,&quot;given&quot;:&quot;Shinsuke&quot;,&quot;parse-names&quot;:false,&quot;dropping-particle&quot;:&quot;&quot;,&quot;non-dropping-particle&quot;:&quot;&quot;},{&quot;family&quot;:&quot;Iwata&quot;,&quot;given&quot;:&quot;Hisato&quot;,&quot;parse-names&quot;:false,&quot;dropping-particle&quot;:&quot;&quot;,&quot;non-dropping-particle&quot;:&quot;&quot;},{&quot;family&quot;:&quot;Tatsukawa&quot;,&quot;given&quot;:&quot;Ryo&quot;,&quot;parse-names&quot;:false,&quot;dropping-particle&quot;:&quot;&quot;,&quot;non-dropping-particle&quot;:&quot;&quot;}],&quot;container-title&quot;:&quot;Science of The Total Environment&quot;,&quot;DOI&quot;:&quot;10.1016/0048-9697(94)90086-8&quot;,&quot;ISSN&quot;:&quot;00489697&quot;,&quot;issued&quot;:{&quot;date-parts&quot;:[[1994,9]]},&quot;page&quot;:&quot;163-177&quot;,&quot;issue&quot;:&quot;2-3&quot;,&quot;volume&quot;:&quot;154&quot;,&quot;container-title-short&quot;:&quot;&quot;},&quot;isTemporary&quot;:false},{&quot;id&quot;:&quot;4ab003db-a96a-3a3a-a7ca-fe25ae1bbfba&quot;,&quot;itemData&quot;:{&quot;type&quot;:&quot;book&quot;,&quot;id&quot;:&quot;4ab003db-a96a-3a3a-a7ca-fe25ae1bbfba&quot;,&quot;title&quot;:&quot;Toxicology of Marine Mammals&quot;,&quot;groupId&quot;:&quot;f5f79d50-b08e-3ab3-8858-1fe82d03cc37&quot;,&quot;author&quot;:[{&quot;family&quot;:&quot;Vos&quot;,&quot;given&quot;:&quot;J.G.&quot;,&quot;parse-names&quot;:false,&quot;dropping-particle&quot;:&quot;&quot;,&quot;non-dropping-particle&quot;:&quot;&quot;},{&quot;family&quot;:&quot;Bossart&quot;,&quot;given&quot;:&quot;G.D.&quot;,&quot;parse-names&quot;:false,&quot;dropping-particle&quot;:&quot;&quot;,&quot;non-dropping-particle&quot;:&quot;&quot;},{&quot;family&quot;:&quot;Fournier&quot;,&quot;given&quot;:&quot;M.&quot;,&quot;parse-names&quot;:false,&quot;dropping-particle&quot;:&quot;&quot;,&quot;non-dropping-particle&quot;:&quot;&quot;},{&quot;family&quot;:&quot;O’Shea&quot;,&quot;given&quot;:&quot;T.J.&quot;,&quot;parse-names&quot;:false,&quot;dropping-particle&quot;:&quot;&quot;,&quot;non-dropping-particle&quot;:&quot;&quot;}],&quot;issued&quot;:{&quot;date-parts&quot;:[[2003]]},&quot;publisher-place&quot;:&quot;London and New York&quot;,&quot;publisher&quot;:&quot;Taylor &amp; Francis&quot;,&quot;container-title-short&quot;:&quot;&quot;},&quot;isTemporary&quot;:false}]},{&quot;citationID&quot;:&quot;MENDELEY_CITATION_76ef6164-a08e-4d4d-bf59-faefd2d8c8a5&quot;,&quot;properties&quot;:{&quot;noteIndex&quot;:0},&quot;isEdited&quot;:false,&quot;manualOverride&quot;:{&quot;isManuallyOverridden&quot;:false,&quot;citeprocText&quot;:&quot;(Hall et al., 2006, 2018)&quot;,&quot;manualOverrideText&quot;:&quot;&quot;},&quot;citationTag&quot;:&quot;MENDELEY_CITATION_v3_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&quot;,&quot;citationItems&quot;:[{&quot;id&quot;:&quot;c30ab4fb-764c-32ff-a8a1-cce77cd663a3&quot;,&quot;itemData&quot;:{&quot;type&quot;:&quot;article-journal&quot;,&quot;id&quot;:&quot;c30ab4fb-764c-32ff-a8a1-cce77cd663a3&quot;,&quot;title&quot;:&quot;Individual-Based Model Framework to Assess Population Consequences of Polychlorinated Biphenyl Exposure in Bottlenose Dolphins&quot;,&quot;groupId&quot;:&quot;f5f79d50-b08e-3ab3-8858-1fe82d03cc37&quot;,&quot;author&quot;:[{&quot;family&quot;:&quot;Hall&quot;,&quot;given&quot;:&quot;Ailsa J.&quot;,&quot;parse-names&quot;:false,&quot;dropping-particle&quot;:&quot;&quot;,&quot;non-dropping-particle&quot;:&quot;&quot;},{&quot;family&quot;:&quot;McConnell&quot;,&quot;given&quot;:&quot;Bernie J.&quot;,&quot;parse-names&quot;:false,&quot;dropping-particle&quot;:&quot;&quot;,&quot;non-dropping-particle&quot;:&quot;&quot;},{&quot;family&quot;:&quot;Rowles&quot;,&quot;given&quot;:&quot;Teri K.&quot;,&quot;parse-names&quot;:false,&quot;dropping-particle&quot;:&quot;&quot;,&quot;non-dropping-particle&quot;:&quot;&quot;},{&quot;family&quot;:&quot;Aguilar&quot;,&quot;given&quot;:&quot;Alex&quot;,&quot;parse-names&quot;:false,&quot;dropping-particle&quot;:&quot;&quot;,&quot;non-dropping-particle&quot;:&quot;&quot;},{&quot;family&quot;:&quot;Borrell&quot;,&quot;given&quot;:&quot;Asuncion&quot;,&quot;parse-names&quot;:false,&quot;dropping-particle&quot;:&quot;&quot;,&quot;non-dropping-particle&quot;:&quot;&quot;},{&quot;family&quot;:&quot;Schwacke&quot;,&quot;given&quot;:&quot;Lori&quot;,&quot;parse-names&quot;:false,&quot;dropping-particle&quot;:&quot;&quot;,&quot;non-dropping-particle&quot;:&quot;&quot;},{&quot;family&quot;:&quot;Reijnders&quot;,&quot;given&quot;:&quot;Peter J.H.&quot;,&quot;parse-names&quot;:false,&quot;dropping-particle&quot;:&quot;&quot;,&quot;non-dropping-particle&quot;:&quot;&quot;},{&quot;family&quot;:&quot;Wells&quot;,&quot;given&quot;:&quot;Randall S.&quot;,&quot;parse-names&quot;:false,&quot;dropping-particle&quot;:&quot;&quot;,&quot;non-dropping-particle&quot;:&quot;&quot;}],&quot;container-title&quot;:&quot;Environmental Health Perspectives&quot;,&quot;DOI&quot;:&quot;10.1289/ehp.8053&quot;,&quot;ISSN&quot;:&quot;0091-6765&quot;,&quot;issued&quot;:{&quot;date-parts&quot;:[[2006,4]]},&quot;page&quot;:&quot;60-64&quot;,&quot;issue&quot;:&quot;Suppl 1&quot;,&quot;volume&quot;:&quot;114&quot;,&quot;container-title-short&quot;:&quot;Environ Health Perspect&quot;},&quot;isTemporary&quot;:false},{&quot;id&quot;:&quot;17cee1c7-ec2d-33f6-bcb4-c4a363b8c471&quot;,&quot;itemData&quot;:{&quot;type&quot;:&quot;article-journal&quot;,&quot;id&quot;:&quot;17cee1c7-ec2d-33f6-bcb4-c4a363b8c471&quot;,&quot;title&quot;:&quot;Predicting the effects of polychlorinated biphenyls on cetacean populations through impacts on immunity and calf survival&quot;,&quot;groupId&quot;:&quot;f5f79d50-b08e-3ab3-8858-1fe82d03cc37&quot;,&quot;author&quot;:[{&quot;family&quot;:&quot;Hall&quot;,&quot;given&quot;:&quot;Ailsa J.&quot;,&quot;parse-names&quot;:false,&quot;dropping-particle&quot;:&quot;&quot;,&quot;non-dropping-particle&quot;:&quot;&quot;},{&quot;family&quot;:&quot;McConnell&quot;,&quot;given&quot;:&quot;Bernie J.&quot;,&quot;parse-names&quot;:false,&quot;dropping-particle&quot;:&quot;&quot;,&quot;non-dropping-particle&quot;:&quot;&quot;},{&quot;family&quot;:&quot;Schwacke&quot;,&quot;given&quot;:&quot;Lori H.&quot;,&quot;parse-names&quot;:false,&quot;dropping-particle&quot;:&quot;&quot;,&quot;non-dropping-particle&quot;:&quot;&quot;},{&quot;family&quot;:&quot;Ylitalo&quot;,&quot;given&quot;:&quot;Gina M.&quot;,&quot;parse-names&quot;:false,&quot;dropping-particle&quot;:&quot;&quot;,&quot;non-dropping-particle&quot;:&quot;&quot;},{&quot;family&quot;:&quot;Williams&quot;,&quot;given&quot;:&quot;Rob&quot;,&quot;parse-names&quot;:false,&quot;dropping-particle&quot;:&quot;&quot;,&quot;non-dropping-particle&quot;:&quot;&quot;},{&quot;family&quot;:&quot;Rowles&quot;,&quot;given&quot;:&quot;Teri K.&quot;,&quot;parse-names&quot;:false,&quot;dropping-particle&quot;:&quot;&quot;,&quot;non-dropping-particle&quot;:&quot;&quot;}],&quot;container-title&quot;:&quot;Environmental Pollution&quot;,&quot;DOI&quot;:&quot;10.1016/j.envpol.2017.10.074&quot;,&quot;ISSN&quot;:&quot;02697491&quot;,&quot;issued&quot;:{&quot;date-parts&quot;:[[2018,2]]},&quot;page&quot;:&quot;407-418&quot;,&quot;volume&quot;:&quot;233&quot;,&quot;container-title-short&quot;:&quot;&quot;},&quot;isTemporary&quot;:false}]},{&quot;citationID&quot;:&quot;MENDELEY_CITATION_8ef552bd-9308-44d8-9355-b93e89b73d42&quot;,&quot;properties&quot;:{&quot;noteIndex&quot;:0},&quot;isEdited&quot;:false,&quot;manualOverride&quot;:{&quot;isManuallyOverridden&quot;:false,&quot;citeprocText&quot;:&quot;(Reijnders et al., 1999)&quot;,&quot;manualOverrideText&quot;:&quot;&quot;},&quot;citationTag&quot;:&quot;MENDELEY_CITATION_v3_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&quot;,&quot;citationItems&quot;:[{&quot;id&quot;:&quot;446d226f-9b11-375b-a7a0-4724ef63d923&quot;,&quot;itemData&quot;:{&quot;type&quot;:&quot;article-journal&quot;,&quot;id&quot;:&quot;446d226f-9b11-375b-a7a0-4724ef63d923&quot;,&quot;title&quot;:&quot;Chemical Pollutants and Cetaceans&quot;,&quot;groupId&quot;:&quot;f5f79d50-b08e-3ab3-8858-1fe82d03cc37&quot;,&quot;author&quot;:[{&quot;family&quot;:&quot;Reijnders&quot;,&quot;given&quot;:&quot;P.J.H.&quot;,&quot;parse-names&quot;:false,&quot;dropping-particle&quot;:&quot;&quot;,&quot;non-dropping-particle&quot;:&quot;&quot;},{&quot;family&quot;:&quot;Aguilar&quot;,&quot;given&quot;:&quot;A.&quot;,&quot;parse-names&quot;:false,&quot;dropping-particle&quot;:&quot;&quot;,&quot;non-dropping-particle&quot;:&quot;&quot;},{&quot;family&quot;:&quot;Donovan&quot;,&quot;given&quot;:&quot;G.P.&quot;,&quot;parse-names&quot;:false,&quot;dropping-particle&quot;:&quot;&quot;,&quot;non-dropping-particle&quot;:&quot;&quot;}],&quot;container-title&quot;:&quot;International Whaling Commission&quot;,&quot;issued&quot;:{&quot;date-parts&quot;:[[1999]]},&quot;container-title-short&quot;:&quot;&quot;},&quot;isTemporary&quot;:false}]},{&quot;citationID&quot;:&quot;MENDELEY_CITATION_048a16f7-2390-47f7-be21-bd15a8b3dcf0&quot;,&quot;properties&quot;:{&quot;noteIndex&quot;:0},&quot;isEdited&quot;:false,&quot;manualOverride&quot;:{&quot;isManuallyOverridden&quot;:false,&quot;citeprocText&quot;:&quot;(OceanCare, 2021)&quot;,&quot;manualOverrideText&quot;:&quot;&quot;},&quot;citationTag&quot;:&quot;MENDELEY_CITATION_v3_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&quot;,&quot;citationItems&quot;:[{&quot;id&quot;:&quot;095347b5-46a4-3678-8eb3-02772e0872e5&quot;,&quot;itemData&quot;:{&quot;type&quot;:&quot;book&quot;,&quot;id&quot;:&quot;095347b5-46a4-3678-8eb3-02772e0872e5&quot;,&quot;title&quot;:&quot;nder Pressure: The need to protect whales and dolphins in European waters. An OceanCare report.&quot;,&quot;groupId&quot;:&quot;f5f79d50-b08e-3ab3-8858-1fe82d03cc37&quot;,&quot;author&quot;:[{&quot;family&quot;:&quot;OceanCare&quot;,&quot;given&quot;:&quot;&quot;,&quot;parse-names&quot;:false,&quot;dropping-particle&quot;:&quot;&quot;,&quot;non-dropping-particle&quot;:&quot;&quot;}],&quot;issued&quot;:{&quot;date-parts&quot;:[[2021,4]]},&quot;container-title-short&quot;:&quot;&quot;},&quot;isTemporary&quot;:false}]},{&quot;citationID&quot;:&quot;MENDELEY_CITATION_1dc42715-db5f-4695-86ad-03cb86d085e3&quot;,&quot;properties&quot;:{&quot;noteIndex&quot;:0},&quot;isEdited&quot;:false,&quot;manualOverride&quot;:{&quot;isManuallyOverridden&quot;:false,&quot;citeprocText&quot;:&quot;(Kühn et al., 2015)&quot;,&quot;manualOverrideText&quot;:&quot;&quot;},&quot;citationTag&quot;:&quot;MENDELEY_CITATION_v3_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&quot;,&quot;citationItems&quot;:[{&quot;id&quot;:&quot;d619148e-8781-3fa8-a3b1-e9d2d1f1983f&quot;,&quot;itemData&quot;:{&quot;type&quot;:&quot;chapter&quot;,&quot;id&quot;:&quot;d619148e-8781-3fa8-a3b1-e9d2d1f1983f&quot;,&quot;title&quot;:&quot;Deleterious Effects of Litter on Marine Life&quot;,&quot;groupId&quot;:&quot;f5f79d50-b08e-3ab3-8858-1fe82d03cc37&quot;,&quot;author&quot;:[{&quot;family&quot;:&quot;Kühn&quot;,&quot;given&quot;:&quot;Susanne&quot;,&quot;parse-names&quot;:false,&quot;dropping-particle&quot;:&quot;&quot;,&quot;non-dropping-particle&quot;:&quot;&quot;},{&quot;family&quot;:&quot;Bravo Rebolledo&quot;,&quot;given&quot;:&quot;Elisa L.&quot;,&quot;parse-names&quot;:false,&quot;dropping-particle&quot;:&quot;&quot;,&quot;non-dropping-particle&quot;:&quot;&quot;},{&quot;family&quot;:&quot;Franeker&quot;,&quot;given&quot;:&quot;Jan A.&quot;,&quot;parse-names&quot;:false,&quot;dropping-particle&quot;:&quot;&quot;,&quot;non-dropping-particle&quot;:&quot;van&quot;}],&quot;container-title&quot;:&quot;Marine Anthropogenic Litter&quot;,&quot;DOI&quot;:&quot;10.1007/978-3-319-16510-3_4&quot;,&quot;issued&quot;:{&quot;date-parts&quot;:[[2015]]},&quot;publisher-place&quot;:&quot;Cham&quot;,&quot;page&quot;:&quot;75-116&quot;,&quot;publisher&quot;:&quot;Springer International Publishing&quot;,&quot;container-title-short&quot;:&quot;&quot;},&quot;isTemporary&quot;:false}]},{&quot;citationID&quot;:&quot;MENDELEY_CITATION_fa787640-4555-4c22-9b85-bb9f1baa0e98&quot;,&quot;properties&quot;:{&quot;noteIndex&quot;:0},&quot;isEdited&quot;:false,&quot;manualOverride&quot;:{&quot;isManuallyOverridden&quot;:true,&quot;citeprocText&quot;:&quot;(Cristina Fossi et al., 2018)&quot;,&quot;manualOverrideText&quot;:&quot;(Fossi et al., 2018)&quot;},&quot;citationTag&quot;:&quot;MENDELEY_CITATION_v3_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&quot;,&quot;citationItems&quot;:[{&quot;id&quot;:&quot;3b672261-e03b-3726-b5cd-c94c3d757e5f&quot;,&quot;itemData&quot;:{&quot;type&quot;:&quot;chapter&quot;,&quot;id&quot;:&quot;3b672261-e03b-3726-b5cd-c94c3d757e5f&quot;,&quot;title&quot;:&quot;Impacts of Marine Litter on Cetaceans&quot;,&quot;groupId&quot;:&quot;f5f79d50-b08e-3ab3-8858-1fe82d03cc37&quot;,&quot;author&quot;:[{&quot;family&quot;:&quot;Cristina Fossi&quot;,&quot;given&quot;:&quot;Maria&quot;,&quot;parse-names&quot;:false,&quot;dropping-particle&quot;:&quot;&quot;,&quot;non-dropping-particle&quot;:&quot;&quot;},{&quot;family&quot;:&quot;Baini&quot;,&quot;given&quot;:&quot;Matteo&quot;,&quot;parse-names&quot;:false,&quot;dropping-particle&quot;:&quot;&quot;,&quot;non-dropping-particle&quot;:&quot;&quot;},{&quot;family&quot;:&quot;Panti&quot;,&quot;given&quot;:&quot;Cristina&quot;,&quot;parse-names&quot;:false,&quot;dropping-particle&quot;:&quot;&quot;,&quot;non-dropping-particle&quot;:&quot;&quot;},{&quot;family&quot;:&quot;Baulch&quot;,&quot;given&quot;:&quot;Sarah&quot;,&quot;parse-names&quot;:false,&quot;dropping-particle&quot;:&quot;&quot;,&quot;non-dropping-particle&quot;:&quot;&quot;}],&quot;container-title&quot;:&quot;Marine Mammal Ecotoxicology&quot;,&quot;DOI&quot;:&quot;10.1016/B978-0-12-812144-3.00006-1&quot;,&quot;issued&quot;:{&quot;date-parts&quot;:[[2018]]},&quot;page&quot;:&quot;147-184&quot;,&quot;publisher&quot;:&quot;Elsevier&quot;,&quot;container-title-short&quot;:&quot;&quot;},&quot;isTemporary&quot;:false}]},{&quot;citationID&quot;:&quot;MENDELEY_CITATION_fcd66c05-20d5-4ed3-aa27-2817320717ae&quot;,&quot;properties&quot;:{&quot;noteIndex&quot;:0},&quot;isEdited&quot;:false,&quot;manualOverride&quot;:{&quot;isManuallyOverridden&quot;:false,&quot;citeprocText&quot;:&quot;(Baulch &amp;#38; Perry, 2014; Kühn et al., 2015; Kühn &amp;#38; van Franeker, 2020)&quot;,&quot;manualOverrideText&quot;:&quot;&quot;},&quot;citationTag&quot;:&quot;MENDELEY_CITATION_v3_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&quot;,&quot;citationItems&quot;:[{&quot;id&quot;:&quot;d619148e-8781-3fa8-a3b1-e9d2d1f1983f&quot;,&quot;itemData&quot;:{&quot;type&quot;:&quot;chapter&quot;,&quot;id&quot;:&quot;d619148e-8781-3fa8-a3b1-e9d2d1f1983f&quot;,&quot;title&quot;:&quot;Deleterious Effects of Litter on Marine Life&quot;,&quot;groupId&quot;:&quot;f5f79d50-b08e-3ab3-8858-1fe82d03cc37&quot;,&quot;author&quot;:[{&quot;family&quot;:&quot;Kühn&quot;,&quot;given&quot;:&quot;Susanne&quot;,&quot;parse-names&quot;:false,&quot;dropping-particle&quot;:&quot;&quot;,&quot;non-dropping-particle&quot;:&quot;&quot;},{&quot;family&quot;:&quot;Bravo Rebolledo&quot;,&quot;given&quot;:&quot;Elisa L.&quot;,&quot;parse-names&quot;:false,&quot;dropping-particle&quot;:&quot;&quot;,&quot;non-dropping-particle&quot;:&quot;&quot;},{&quot;family&quot;:&quot;Franeker&quot;,&quot;given&quot;:&quot;Jan A.&quot;,&quot;parse-names&quot;:false,&quot;dropping-particle&quot;:&quot;&quot;,&quot;non-dropping-particle&quot;:&quot;van&quot;}],&quot;container-title&quot;:&quot;Marine Anthropogenic Litter&quot;,&quot;DOI&quot;:&quot;10.1007/978-3-319-16510-3_4&quot;,&quot;issued&quot;:{&quot;date-parts&quot;:[[2015]]},&quot;publisher-place&quot;:&quot;Cham&quot;,&quot;page&quot;:&quot;75-116&quot;,&quot;publisher&quot;:&quot;Springer International Publishing&quot;,&quot;container-title-short&quot;:&quot;&quot;},&quot;isTemporary&quot;:false},{&quot;id&quot;:&quot;fd2f02b6-ad29-382a-9330-1da047e26999&quot;,&quot;itemData&quot;:{&quot;type&quot;:&quot;article-journal&quot;,&quot;id&quot;:&quot;fd2f02b6-ad29-382a-9330-1da047e26999&quot;,&quot;title&quot;:&quot;Quantitative overview of marine debris ingested by marine megafauna&quot;,&quot;groupId&quot;:&quot;f5f79d50-b08e-3ab3-8858-1fe82d03cc37&quot;,&quot;author&quot;:[{&quot;family&quot;:&quot;Kühn&quot;,&quot;given&quot;:&quot;Susanne&quot;,&quot;parse-names&quot;:false,&quot;dropping-particle&quot;:&quot;&quot;,&quot;non-dropping-particle&quot;:&quot;&quot;},{&quot;family&quot;:&quot;Franeker&quot;,&quot;given&quot;:&quot;Jan Andries&quot;,&quot;parse-names&quot;:false,&quot;dropping-particle&quot;:&quot;&quot;,&quot;non-dropping-particle&quot;:&quot;van&quot;}],&quot;container-title&quot;:&quot;Marine Pollution Bulletin&quot;,&quot;DOI&quot;:&quot;10.1016/j.marpolbul.2019.110858&quot;,&quot;ISSN&quot;:&quot;0025326X&quot;,&quot;issued&quot;:{&quot;date-parts&quot;:[[2020,2]]},&quot;page&quot;:&quot;110858&quot;,&quot;volume&quot;:&quot;151&quot;,&quot;container-title-short&quot;:&quot;Mar Pollut Bull&quot;},&quot;isTemporary&quot;:false},{&quot;id&quot;:&quot;781eee79-fe92-36a4-bef8-1cc573cdebc6&quot;,&quot;itemData&quot;:{&quot;type&quot;:&quot;article-journal&quot;,&quot;id&quot;:&quot;781eee79-fe92-36a4-bef8-1cc573cdebc6&quot;,&quot;title&quot;:&quot;Evaluating the impacts of marine debris on cetaceans&quot;,&quot;groupId&quot;:&quot;f5f79d50-b08e-3ab3-8858-1fe82d03cc37&quot;,&quot;author&quot;:[{&quot;family&quot;:&quot;Baulch&quot;,&quot;given&quot;:&quot;Sarah&quot;,&quot;parse-names&quot;:false,&quot;dropping-particle&quot;:&quot;&quot;,&quot;non-dropping-particle&quot;:&quot;&quot;},{&quot;family&quot;:&quot;Perry&quot;,&quot;given&quot;:&quot;Clare&quot;,&quot;parse-names&quot;:false,&quot;dropping-particle&quot;:&quot;&quot;,&quot;non-dropping-particle&quot;:&quot;&quot;}],&quot;container-title&quot;:&quot;Marine Pollution Bulletin&quot;,&quot;DOI&quot;:&quot;10.1016/j.marpolbul.2013.12.050&quot;,&quot;ISSN&quot;:&quot;0025326X&quot;,&quot;issued&quot;:{&quot;date-parts&quot;:[[2014,3]]},&quot;page&quot;:&quot;210-221&quot;,&quot;issue&quot;:&quot;1-2&quot;,&quot;volume&quot;:&quot;80&quot;,&quot;container-title-short&quot;:&quot;Mar Pollut Bull&quot;},&quot;isTemporary&quot;:false}]},{&quot;citationID&quot;:&quot;MENDELEY_CITATION_6b199336-e0fd-4d65-98c4-ed9e7b3d441d&quot;,&quot;properties&quot;:{&quot;noteIndex&quot;:0},&quot;isEdited&quot;:false,&quot;manualOverride&quot;:{&quot;isManuallyOverridden&quot;:false,&quot;citeprocText&quot;:&quot;(Laist, 1997)&quot;,&quot;manualOverrideText&quot;:&quot;&quot;},&quot;citationTag&quot;:&quot;MENDELEY_CITATION_v3_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&quot;,&quot;citationItems&quot;:[{&quot;id&quot;:&quot;cabf0eda-13cd-3cfe-a6cf-09f4f4d2e67e&quot;,&quot;itemData&quot;:{&quot;type&quot;:&quot;chapter&quot;,&quot;id&quot;:&quot;cabf0eda-13cd-3cfe-a6cf-09f4f4d2e67e&quot;,&quot;title&quot;:&quot;Impacts of Marine Debris: Entanglement of Marine Life in Marine Debris Including a Comprehensive List of Species with Entanglement and Ingestion Records&quot;,&quot;groupId&quot;:&quot;f5f79d50-b08e-3ab3-8858-1fe82d03cc37&quot;,&quot;author&quot;:[{&quot;family&quot;:&quot;Laist&quot;,&quot;given&quot;:&quot;David W.&quot;,&quot;parse-names&quot;:false,&quot;dropping-particle&quot;:&quot;&quot;,&quot;non-dropping-particle&quot;:&quot;&quot;}],&quot;DOI&quot;:&quot;10.1007/978-1-4613-8486-1_10&quot;,&quot;issued&quot;:{&quot;date-parts&quot;:[[1997]]},&quot;page&quot;:&quot;99-139&quot;,&quot;container-title-short&quot;:&quot;&quot;},&quot;isTemporary&quot;:false}]},{&quot;citationID&quot;:&quot;MENDELEY_CITATION_b49fd511-b73c-4965-95ff-1867bc026f70&quot;,&quot;properties&quot;:{&quot;noteIndex&quot;:0},&quot;isEdited&quot;:false,&quot;manualOverride&quot;:{&quot;isManuallyOverridden&quot;:true,&quot;citeprocText&quot;:&quot;(Cristina Fossi et al., 2018)&quot;,&quot;manualOverrideText&quot;:&quot;(Fossi et al., 2018)&quot;},&quot;citationTag&quot;:&quot;MENDELEY_CITATION_v3_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&quot;,&quot;citationItems&quot;:[{&quot;id&quot;:&quot;3b672261-e03b-3726-b5cd-c94c3d757e5f&quot;,&quot;itemData&quot;:{&quot;type&quot;:&quot;chapter&quot;,&quot;id&quot;:&quot;3b672261-e03b-3726-b5cd-c94c3d757e5f&quot;,&quot;title&quot;:&quot;Impacts of Marine Litter on Cetaceans&quot;,&quot;groupId&quot;:&quot;f5f79d50-b08e-3ab3-8858-1fe82d03cc37&quot;,&quot;author&quot;:[{&quot;family&quot;:&quot;Cristina Fossi&quot;,&quot;given&quot;:&quot;Maria&quot;,&quot;parse-names&quot;:false,&quot;dropping-particle&quot;:&quot;&quot;,&quot;non-dropping-particle&quot;:&quot;&quot;},{&quot;family&quot;:&quot;Baini&quot;,&quot;given&quot;:&quot;Matteo&quot;,&quot;parse-names&quot;:false,&quot;dropping-particle&quot;:&quot;&quot;,&quot;non-dropping-particle&quot;:&quot;&quot;},{&quot;family&quot;:&quot;Panti&quot;,&quot;given&quot;:&quot;Cristina&quot;,&quot;parse-names&quot;:false,&quot;dropping-particle&quot;:&quot;&quot;,&quot;non-dropping-particle&quot;:&quot;&quot;},{&quot;family&quot;:&quot;Baulch&quot;,&quot;given&quot;:&quot;Sarah&quot;,&quot;parse-names&quot;:false,&quot;dropping-particle&quot;:&quot;&quot;,&quot;non-dropping-particle&quot;:&quot;&quot;}],&quot;container-title&quot;:&quot;Marine Mammal Ecotoxicology&quot;,&quot;DOI&quot;:&quot;10.1016/B978-0-12-812144-3.00006-1&quot;,&quot;issued&quot;:{&quot;date-parts&quot;:[[2018]]},&quot;page&quot;:&quot;147-184&quot;,&quot;publisher&quot;:&quot;Elsevier&quot;,&quot;container-title-short&quot;:&quot;&quot;},&quot;isTemporary&quot;:false}]},{&quot;citationID&quot;:&quot;MENDELEY_CITATION_5cd0fef2-2802-4e85-a6d5-117446b24a84&quot;,&quot;properties&quot;:{&quot;noteIndex&quot;:0},&quot;isEdited&quot;:false,&quot;manualOverride&quot;:{&quot;isManuallyOverridden&quot;:false,&quot;citeprocText&quot;:&quot;(Mihova et al., 2022; Tonay et al., 2020)&quot;,&quot;manualOverrideText&quot;:&quot;&quot;},&quot;citationTag&quot;:&quot;MENDELEY_CITATION_v3_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&quot;,&quot;citationItems&quot;:[{&quot;id&quot;:&quot;2663f898-0966-37e5-9c3e-b60aaaf1a858&quot;,&quot;itemData&quot;:{&quot;type&quot;:&quot;chapter&quot;,&quot;id&quot;:&quot;2663f898-0966-37e5-9c3e-b60aaaf1a858&quot;,&quot;title&quot;:&quot;Cetaceans and marine litter in the Black Sea&quot;,&quot;groupId&quot;:&quot;f5f79d50-b08e-3ab3-8858-1fe82d03cc37&quot;,&quot;author&quot;:[{&quot;family&quot;:&quot;Tonay&quot;,&quot;given&quot;:&quot;A.M.&quot;,&quot;parse-names&quot;:false,&quot;dropping-particle&quot;:&quot;&quot;,&quot;non-dropping-particle&quot;:&quot;&quot;},{&quot;family&quot;:&quot;Gül&quot;,&quot;given&quot;:&quot;B.&quot;,&quot;parse-names&quot;:false,&quot;dropping-particle&quot;:&quot;&quot;,&quot;non-dropping-particle&quot;:&quot;&quot;},{&quot;family&quot;:&quot;Dede&quot;,&quot;given&quot;:&quot;A.&quot;,&quot;parse-names&quot;:false,&quot;dropping-particle&quot;:&quot;&quot;,&quot;non-dropping-particle&quot;:&quot;&quot;},{&quot;family&quot;:&quot;Öztürk&quot;,&quot;given&quot;:&quot;A.A.&quot;,&quot;parse-names&quot;:false,&quot;dropping-particle&quot;:&quot;&quot;,&quot;non-dropping-particle&quot;:&quot;&quot;}],&quot;container-title&quot;:&quot;Marine Litter in the Black Sea&quot;,&quot;editor&quot;:[{&quot;family&quot;:&quot;Aytan&quot;,&quot;given&quot;:&quot;Ü.&quot;,&quot;parse-names&quot;:false,&quot;dropping-particle&quot;:&quot;&quot;,&quot;non-dropping-particle&quot;:&quot;&quot;},{&quot;family&quot;:&quot;Pogojeva&quot;,&quot;given&quot;:&quot;M.&quot;,&quot;parse-names&quot;:false,&quot;dropping-particle&quot;:&quot;&quot;,&quot;non-dropping-particle&quot;:&quot;&quot;},{&quot;family&quot;:&quot;Simeonova&quot;,&quot;given&quot;:&quot;A.&quot;,&quot;parse-names&quot;:false,&quot;dropping-particle&quot;:&quot;&quot;,&quot;non-dropping-particle&quot;:&quot;&quot;}],&quot;issued&quot;:{&quot;date-parts&quot;:[[2020]]},&quot;publisher-place&quot;:&quot;Istanbul. Turkey&quot;,&quot;page&quot;:&quot;236-247&quot;,&quot;publisher&quot;:&quot;Turkish Marine Research Foundation (TUDAV) &quot;,&quot;volume&quot;:&quot;56&quot;,&quot;container-title-short&quot;:&quot;&quot;},&quot;isTemporary&quot;:false},{&quot;id&quot;:&quot;2c417cd1-81ba-3e0d-9d61-5fff97f73fee&quot;,&quot;itemData&quot;:{&quot;type&quot;:&quot;chapter&quot;,&quot;id&quot;:&quot;2c417cd1-81ba-3e0d-9d61-5fff97f73fee&quot;,&quot;title&quot;:&quot;Plastic Ingestion by Phocoena Phocoena and Tursiops Truncatus from the Black Sea&quot;,&quot;groupId&quot;:&quot;f5f79d50-b08e-3ab3-8858-1fe82d03cc37&quot;,&quot;author&quot;:[{&quot;family&quot;:&quot;Mihova&quot;,&quot;given&quot;:&quot;S.&quot;,&quot;parse-names&quot;:false,&quot;dropping-particle&quot;:&quot;&quot;,&quot;non-dropping-particle&quot;:&quot;&quot;},{&quot;family&quot;:&quot;Doncheva&quot;,&quot;given&quot;:&quot;V.&quot;,&quot;parse-names&quot;:false,&quot;dropping-particle&quot;:&quot;&quot;,&quot;non-dropping-particle&quot;:&quot;&quot;},{&quot;family&quot;:&quot;Stefanova&quot;,&quot;given&quot;:&quot;K.&quot;,&quot;parse-names&quot;:false,&quot;dropping-particle&quot;:&quot;&quot;,&quot;non-dropping-particle&quot;:&quot;&quot;},{&quot;family&quot;:&quot;Stefanova&quot;,&quot;given&quot;:&quot;E.&quot;,&quot;parse-names&quot;:false,&quot;dropping-particle&quot;:&quot;&quot;,&quot;non-dropping-particle&quot;:&quot;&quot;},{&quot;family&quot;:&quot;Popov&quot;,&quot;given&quot;:&quot;D.&quot;,&quot;parse-names&quot;:false,&quot;dropping-particle&quot;:&quot;&quot;,&quot;non-dropping-particle&quot;:&quot;&quot;},{&quot;family&quot;:&quot;Panayotova&quot;,&quot;given&quot;:&quot;M.&quot;,&quot;parse-names&quot;:false,&quot;dropping-particle&quot;:&quot;&quot;,&quot;non-dropping-particle&quot;:&quot;&quot;}],&quot;container-title&quot;:&quot;Environmental Protection and Disaster Risks&quot;,&quot;editor&quot;:[{&quot;family&quot;:&quot;Dobrimkova&quot;,&quot;given&quot;:&quot;N.&quot;,&quot;parse-names&quot;:false,&quot;dropping-particle&quot;:&quot;&quot;,&quot;non-dropping-particle&quot;:&quot;&quot;},{&quot;family&quot;:&quot;Nikolov&quot;,&quot;given&quot;:&quot;O.&quot;,&quot;parse-names&quot;:false,&quot;dropping-particle&quot;:&quot;&quot;,&quot;non-dropping-particle&quot;:&quot;&quot;}],&quot;issued&quot;:{&quot;date-parts&quot;:[[2022]]},&quot;page&quot;:&quot;295-308&quot;,&quot;publisher&quot;:&quot;Springer&quot;,&quot;container-title-short&quot;:&quot;&quot;},&quot;isTemporary&quot;:false}]},{&quot;citationID&quot;:&quot;MENDELEY_CITATION_d8ea905f-5e87-4649-8d96-c14a33d633cc&quot;,&quot;properties&quot;:{&quot;noteIndex&quot;:0},&quot;isEdited&quot;:false,&quot;manualOverride&quot;:{&quot;isManuallyOverridden&quot;:false,&quot;citeprocText&quot;:&quot;(IWC, 2013)&quot;,&quot;manualOverrideText&quot;:&quot;&quot;},&quot;citationTag&quot;:&quot;MENDELEY_CITATION_v3_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&quot;,&quot;citationItems&quot;:[{&quot;id&quot;:&quot;c4938393-d99d-3a69-9aa8-4600dea9fcf7&quot;,&quot;itemData&quot;:{&quot;type&quot;:&quot;report&quot;,&quot;id&quot;:&quot;c4938393-d99d-3a69-9aa8-4600dea9fcf7&quot;,&quot;title&quot;:&quot;Report of the IWC Scientific Committee Workshop on Marine Debris. SC/65a/Rep06&quot;,&quot;groupId&quot;:&quot;f5f79d50-b08e-3ab3-8858-1fe82d03cc37&quot;,&quot;author&quot;:[{&quot;family&quot;:&quot;IWC&quot;,&quot;given&quot;:&quot;&quot;,&quot;parse-names&quot;:false,&quot;dropping-particle&quot;:&quot;&quot;,&quot;non-dropping-particle&quot;:&quot;&quot;}],&quot;issued&quot;:{&quot;date-parts&quot;:[[2013]]},&quot;container-title-short&quot;:&quot;&quot;},&quot;isTemporary&quot;:false}]},{&quot;citationID&quot;:&quot;MENDELEY_CITATION_e09e2d11-f29a-457e-9959-0617defcf105&quot;,&quot;properties&quot;:{&quot;noteIndex&quot;:0},&quot;isEdited&quot;:false,&quot;manualOverride&quot;:{&quot;isManuallyOverridden&quot;:false,&quot;citeprocText&quot;:&quot;(Avio et al., 2017; Fossi et al., 2014)&quot;,&quot;manualOverrideText&quot;:&quot;&quot;},&quot;citationTag&quot;:&quot;MENDELEY_CITATION_v3_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&quot;,&quot;citationItems&quot;:[{&quot;id&quot;:&quot;5d9b8422-f673-3b4d-b7c2-af45d8888fd3&quot;,&quot;itemData&quot;:{&quot;type&quot;:&quot;article-journal&quot;,&quot;id&quot;:&quot;5d9b8422-f673-3b4d-b7c2-af45d8888fd3&quot;,&quot;title&quot;:&quot;Plastics and microplastics in the oceans: From emerging pollutants to emerged threat&quot;,&quot;groupId&quot;:&quot;f5f79d50-b08e-3ab3-8858-1fe82d03cc37&quot;,&quot;author&quot;:[{&quot;family&quot;:&quot;Avio&quot;,&quot;given&quot;:&quot;Carlo Giacomo&quot;,&quot;parse-names&quot;:false,&quot;dropping-particle&quot;:&quot;&quot;,&quot;non-dropping-particle&quot;:&quot;&quot;},{&quot;family&quot;:&quot;Gorbi&quot;,&quot;given&quot;:&quot;Stefania&quot;,&quot;parse-names&quot;:false,&quot;dropping-particle&quot;:&quot;&quot;,&quot;non-dropping-particle&quot;:&quot;&quot;},{&quot;family&quot;:&quot;Regoli&quot;,&quot;given&quot;:&quot;Francesco&quot;,&quot;parse-names&quot;:false,&quot;dropping-particle&quot;:&quot;&quot;,&quot;non-dropping-particle&quot;:&quot;&quot;}],&quot;container-title&quot;:&quot;Marine Environmental Research&quot;,&quot;DOI&quot;:&quot;10.1016/j.marenvres.2016.05.012&quot;,&quot;ISSN&quot;:&quot;01411136&quot;,&quot;issued&quot;:{&quot;date-parts&quot;:[[2017,7]]},&quot;page&quot;:&quot;2-11&quot;,&quot;volume&quot;:&quot;128&quot;,&quot;container-title-short&quot;:&quot;Mar Environ Res&quot;},&quot;isTemporary&quot;:false},{&quot;id&quot;:&quot;2f87c7ad-799a-3cb1-9ba4-32511ddce2d4&quot;,&quot;itemData&quot;:{&quot;type&quot;:&quot;article-journal&quot;,&quot;id&quot;:&quot;2f87c7ad-799a-3cb1-9ba4-32511ddce2d4&quot;,&quot;title&quot;:&quot;Large filter feeding marine organisms as indicators of microplastic in the pelagic environment: The case studies of the Mediterranean basking shark (Cetorhinus maximus) and fin whale (Balaenoptera physalus)&quot;,&quot;groupId&quot;:&quot;f5f79d50-b08e-3ab3-8858-1fe82d03cc37&quot;,&quot;author&quot;:[{&quot;family&quot;:&quot;Fossi&quot;,&quot;given&quot;:&quot;Maria Cristina&quot;,&quot;parse-names&quot;:false,&quot;dropping-particle&quot;:&quot;&quot;,&quot;non-dropping-particle&quot;:&quot;&quot;},{&quot;family&quot;:&quot;Coppola&quot;,&quot;given&quot;:&quot;Daniele&quot;,&quot;parse-names&quot;:false,&quot;dropping-particle&quot;:&quot;&quot;,&quot;non-dropping-particle&quot;:&quot;&quot;},{&quot;family&quot;:&quot;Baini&quot;,&quot;given&quot;:&quot;Matteo&quot;,&quot;parse-names&quot;:false,&quot;dropping-particle&quot;:&quot;&quot;,&quot;non-dropping-particle&quot;:&quot;&quot;},{&quot;family&quot;:&quot;Giannetti&quot;,&quot;given&quot;:&quot;Matteo&quot;,&quot;parse-names&quot;:false,&quot;dropping-particle&quot;:&quot;&quot;,&quot;non-dropping-particle&quot;:&quot;&quot;},{&quot;family&quot;:&quot;Guerranti&quot;,&quot;given&quot;:&quot;Cristiana&quot;,&quot;parse-names&quot;:false,&quot;dropping-particle&quot;:&quot;&quot;,&quot;non-dropping-particle&quot;:&quot;&quot;},{&quot;family&quot;:&quot;Marsili&quot;,&quot;given&quot;:&quot;Letizia&quot;,&quot;parse-names&quot;:false,&quot;dropping-particle&quot;:&quot;&quot;,&quot;non-dropping-particle&quot;:&quot;&quot;},{&quot;family&quot;:&quot;Panti&quot;,&quot;given&quot;:&quot;Cristina&quot;,&quot;parse-names&quot;:false,&quot;dropping-particle&quot;:&quot;&quot;,&quot;non-dropping-particle&quot;:&quot;&quot;},{&quot;family&quot;:&quot;Sabata&quot;,&quot;given&quot;:&quot;Eleonora&quot;,&quot;parse-names&quot;:false,&quot;dropping-particle&quot;:&quot;&quot;,&quot;non-dropping-particle&quot;:&quot;de&quot;},{&quot;family&quot;:&quot;Clò&quot;,&quot;given&quot;:&quot;Simona&quot;,&quot;parse-names&quot;:false,&quot;dropping-particle&quot;:&quot;&quot;,&quot;non-dropping-particle&quot;:&quot;&quot;}],&quot;container-title&quot;:&quot;Marine Environmental Research&quot;,&quot;DOI&quot;:&quot;10.1016/j.marenvres.2014.02.002&quot;,&quot;ISSN&quot;:&quot;01411136&quot;,&quot;issued&quot;:{&quot;date-parts&quot;:[[2014,9]]},&quot;page&quot;:&quot;17-24&quot;,&quot;volume&quot;:&quot;100&quot;,&quot;container-title-short&quot;:&quot;Mar Environ Res&quot;},&quot;isTemporary&quot;:false}]},{&quot;citationID&quot;:&quot;MENDELEY_CITATION_105be3f0-db1d-4307-b480-4e817f0e52ac&quot;,&quot;properties&quot;:{&quot;noteIndex&quot;:0},&quot;isEdited&quot;:false,&quot;manualOverride&quot;:{&quot;isManuallyOverridden&quot;:false,&quot;citeprocText&quot;:&quot;(Birkun, 2002)&quot;,&quot;manualOverrideText&quot;:&quot;&quot;},&quot;citationTag&quot;:&quot;MENDELEY_CITATION_v3_eyJjaXRhdGlvbklEIjoiTUVOREVMRVlfQ0lUQVRJT05fMTA1YmUzZjAtZGIxZC00MzA3LWI0ODAtNGU4MTdmMGU1MmFj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bc5ad494-5119-4418-b723-6407194ec711&quot;,&quot;properties&quot;:{&quot;noteIndex&quot;:0},&quot;isEdited&quot;:false,&quot;manualOverride&quot;:{&quot;isManuallyOverridden&quot;:false,&quot;citeprocText&quot;:&quot;(Birkun, 2002)&quot;,&quot;manualOverrideText&quot;:&quot;&quot;},&quot;citationTag&quot;:&quot;MENDELEY_CITATION_v3_eyJjaXRhdGlvbklEIjoiTUVOREVMRVlfQ0lUQVRJT05fYmM1YWQ0OTQtNTExOS00NDE4LWI3MjMtNjQwNzE5NGVjNzEx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4f85617b-6f92-40a1-bf1b-1d0d2aa23bb1&quot;,&quot;properties&quot;:{&quot;noteIndex&quot;:0},&quot;isEdited&quot;:false,&quot;manualOverride&quot;:{&quot;isManuallyOverridden&quot;:false,&quot;citeprocText&quot;:&quot;(Birkun, 2002)&quot;,&quot;manualOverrideText&quot;:&quot;&quot;},&quot;citationTag&quot;:&quot;MENDELEY_CITATION_v3_eyJjaXRhdGlvbklEIjoiTUVOREVMRVlfQ0lUQVRJT05fNGY4NTYxN2ItNmY5Mi00MGExLWJmMWItMWQwZDJhYTIzYmIx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5916fd60-9796-4d04-9464-68f553b73bf5&quot;,&quot;properties&quot;:{&quot;noteIndex&quot;:0},&quot;isEdited&quot;:false,&quot;manualOverride&quot;:{&quot;isManuallyOverridden&quot;:false,&quot;citeprocText&quot;:&quot;(Hildebrand, 2005; Jasny, 2005; Richardson et al., 1995; Simmonds et al., 2004, 2014; Weilgart, 2007)&quot;,&quot;manualOverrideText&quot;:&quot;&quot;},&quot;citationTag&quot;:&quot;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&quot;,&quot;citationItems&quot;:[{&quot;id&quot;:&quot;b3ad432e-3bf3-3a14-91d2-998ae6130425&quot;,&quot;itemData&quot;:{&quot;type&quot;:&quot;chapter&quot;,&quot;id&quot;:&quot;b3ad432e-3bf3-3a14-91d2-998ae6130425&quot;,&quot;title&quot;:&quot;MEASUREMENT PROCEDURES&quot;,&quot;groupId&quot;:&quot;f5f79d50-b08e-3ab3-8858-1fe82d03cc37&quot;,&quot;author&quot;:[{&quot;family&quot;:&quot;Richardson&quot;,&quot;given&quot;:&quot;W. John&quot;,&quot;parse-names&quot;:false,&quot;dropping-particle&quot;:&quot;&quot;,&quot;non-dropping-particle&quot;:&quot;&quot;},{&quot;family&quot;:&quot;Greene&quot;,&quot;given&quot;:&quot;Charles R.&quot;,&quot;parse-names&quot;:false,&quot;dropping-particle&quot;:&quot;&quot;,&quot;non-dropping-particle&quot;:&quot;&quot;},{&quot;family&quot;:&quot;Malme&quot;,&quot;given&quot;:&quot;Charles I.&quot;,&quot;parse-names&quot;:false,&quot;dropping-particle&quot;:&quot;&quot;,&quot;non-dropping-particle&quot;:&quot;&quot;},{&quot;family&quot;:&quot;Thomson&quot;,&quot;given&quot;:&quot;Denis H.&quot;,&quot;parse-names&quot;:false,&quot;dropping-particle&quot;:&quot;&quot;,&quot;non-dropping-particle&quot;:&quot;&quot;}],&quot;container-title&quot;:&quot;Marine Mammals and Noise&quot;,&quot;DOI&quot;:&quot;10.1016/B978-0-08-057303-8.50006-9&quot;,&quot;issued&quot;:{&quot;date-parts&quot;:[[1995]]},&quot;page&quot;:&quot;33-58&quot;,&quot;publisher&quot;:&quot;Elsevier&quot;,&quot;container-title-short&quot;:&quot;&quot;},&quot;isTemporary&quot;:false},{&quot;id&quot;:&quot;0c6187a8-d337-35fc-857f-763bdd0df557&quot;,&quot;itemData&quot;:{&quot;type&quot;:&quot;report&quot;,&quot;id&quot;:&quot;0c6187a8-d337-35fc-857f-763bdd0df557&quot;,&quot;title&quot;:&quot;Oceans of Noise, 2nd edition. Whale and Dolphin Conservation Society Science Report&quot;,&quot;groupId&quot;:&quot;f5f79d50-b08e-3ab3-8858-1fe82d03cc37&quot;,&quot;author&quot;:[{&quot;family&quot;:&quot;Simmonds&quot;,&quot;given&quot;:&quot;M.P.&quot;,&quot;parse-names&quot;:false,&quot;dropping-particle&quot;:&quot;&quot;,&quot;non-dropping-particle&quot;:&quot;&quot;},{&quot;family&quot;:&quot;Dolman&quot;,&quot;given&quot;:&quot;S.&quot;,&quot;parse-names&quot;:false,&quot;dropping-particle&quot;:&quot;&quot;,&quot;non-dropping-particle&quot;:&quot;&quot;},{&quot;family&quot;:&quot;Weilgart&quot;,&quot;given&quot;:&quot;L.&quot;,&quot;parse-names&quot;:false,&quot;dropping-particle&quot;:&quot;&quot;,&quot;non-dropping-particle&quot;:&quot;&quot;}],&quot;issued&quot;:{&quot;date-parts&quot;:[[2004]]},&quot;container-title-short&quot;:&quot;&quot;},&quot;isTemporary&quot;:false},{&quot;id&quot;:&quot;1772161b-edf5-36cf-ad7a-187ba2f4c05f&quot;,&quot;itemData&quot;:{&quot;type&quot;:&quot;chapter&quot;,&quot;id&quot;:&quot;1772161b-edf5-36cf-ad7a-187ba2f4c05f&quot;,&quot;title&quot;:&quot;Impacts of anthropogenic sound&quot;,&quot;groupId&quot;:&quot;f5f79d50-b08e-3ab3-8858-1fe82d03cc37&quot;,&quot;author&quot;:[{&quot;family&quot;:&quot;Hildebrand&quot;,&quot;given&quot;:&quot;J.A.&quot;,&quot;parse-names&quot;:false,&quot;dropping-particle&quot;:&quot;&quot;,&quot;non-dropping-particle&quot;:&quot;&quot;}],&quot;container-title&quot;:&quot;Marine Mammal Research: Conservation beyond Crisis&quot;,&quot;editor&quot;:[{&quot;family&quot;:&quot;Reynolds&quot;,&quot;given&quot;:&quot;J.E.&quot;,&quot;parse-names&quot;:false,&quot;dropping-particle&quot;:&quot;&quot;,&quot;non-dropping-particle&quot;:&quot;&quot;},{&quot;family&quot;:&quot;Perrin&quot;,&quot;given&quot;:&quot;W.F.&quot;,&quot;parse-names&quot;:false,&quot;dropping-particle&quot;:&quot;&quot;,&quot;non-dropping-particle&quot;:&quot;&quot;},{&quot;family&quot;:&quot;Reeves&quot;,&quot;given&quot;:&quot;R.R.&quot;,&quot;parse-names&quot;:false,&quot;dropping-particle&quot;:&quot;&quot;,&quot;non-dropping-particle&quot;:&quot;&quot;},{&quot;family&quot;:&quot;Montgomery&quot;,&quot;given&quot;:&quot;S.&quot;,&quot;parse-names&quot;:false,&quot;dropping-particle&quot;:&quot;&quot;,&quot;non-dropping-particle&quot;:&quot;&quot;},{&quot;family&quot;:&quot;Ragen&quot;,&quot;given&quot;:&quot;T.J.&quot;,&quot;parse-names&quot;:false,&quot;dropping-particle&quot;:&quot;&quot;,&quot;non-dropping-particle&quot;:&quot;&quot;}],&quot;issued&quot;:{&quot;date-parts&quot;:[[2005]]},&quot;publisher-place&quot;:&quot;Baltimore, Maryland, USA&quot;,&quot;page&quot;:&quot;101-124&quot;,&quot;publisher&quot;:&quot;The Johns Hopkins University Press&quot;,&quot;container-title-short&quot;:&quot;&quot;},&quot;isTemporary&quot;:false},{&quot;id&quot;:&quot;5868ee50-71ea-37d7-a485-be877c2d2db4&quot;,&quot;itemData&quot;:{&quot;type&quot;:&quot;book&quot;,&quot;id&quot;:&quot;5868ee50-71ea-37d7-a485-be877c2d2db4&quot;,&quot;title&quot;:&quot;Sounding the depths II: The Rising Toll of Sonar, Shipping and Industrial Ocean Noise on Marine Life&quot;,&quot;groupId&quot;:&quot;f5f79d50-b08e-3ab3-8858-1fe82d03cc37&quot;,&quot;author&quot;:[{&quot;family&quot;:&quot;Jasny&quot;,&quot;given&quot;:&quot;M.&quot;,&quot;parse-names&quot;:false,&quot;dropping-particle&quot;:&quot;&quot;,&quot;non-dropping-particle&quot;:&quot;&quot;}],&quot;issued&quot;:{&quot;date-parts&quot;:[[2005]]},&quot;publisher-place&quot;:&quot;New York&quot;,&quot;edition&quot;:&quot;Second&quot;,&quot;publisher&quot;:&quot;Natural Resources Defense Council&quot;,&quot;container-title-short&quot;:&quot;&quot;},&quot;isTemporary&quot;:false},{&quot;id&quot;:&quot;ee846efb-faef-38e7-8ba3-9fc23b6cd6a1&quot;,&quot;itemData&quot;:{&quot;type&quot;:&quot;article-journal&quot;,&quot;id&quot;:&quot;ee846efb-faef-38e7-8ba3-9fc23b6cd6a1&quot;,&quot;title&quot;:&quot;The impacts of anthropogenic ocean noise on cetaceans and implications for management&quot;,&quot;groupId&quot;:&quot;f5f79d50-b08e-3ab3-8858-1fe82d03cc37&quot;,&quot;author&quot;:[{&quot;family&quot;:&quot;Weilgart&quot;,&quot;given&quot;:&quot;L.S.&quot;,&quot;parse-names&quot;:false,&quot;dropping-particle&quot;:&quot;&quot;,&quot;non-dropping-particle&quot;:&quot;&quot;}],&quot;container-title&quot;:&quot;Canadian Journal of Zoology&quot;,&quot;DOI&quot;:&quot;10.1139/Z07-101&quot;,&quot;ISSN&quot;:&quot;0008-4301&quot;,&quot;issued&quot;:{&quot;date-parts&quot;:[[2007,11]]},&quot;page&quot;:&quot;1091-1116&quot;,&quot;abstract&quot;:&quot;&lt;p&gt;Ocean noise pollution is of special concern for cetaceans, as they are highly dependent on sound as their principal sense. Sound travels very efficiently underwater, so the potential area impacted can be thousands of square kilometres or more. The principal anthropogenic noise sources are underwater explosions (nuclear and otherwise), shipping, seismic exploration by mainly the oil and gas industries, and naval sonar operations. Strandings and mortalities of especially beaked whales (family Ziphiidae) have in many cases been conclusively linked to noise events such as naval maneuvers involving tactical sonars or seismic surveys, though other cetacean species may also be involved. The mechanisms behind this mortality are still unknown, but are most likely related to gas and fat emboli at least partially mediated by a behavioral response, such as a change in diving pattern. Estimated received sound levels in these events are typically not high enough to cause hearing damage, implying that the auditory system may not always be the best indicator for noise impacts. Beaked whales are found in small, possibly genetically isolated, local populations that are resident year-round. Thus, even transient and localized acoustic impacts can have prolonged and serious population consequences, as may have occurred following at least one stranding. Populations may also be threatened by noise through reactions such as increased stress levels, abandonment of important habitat, and “masking” or the obscuring of natural sounds. Documented changes in vocal behavior may lead to reductions in foraging efficiency or mating opportunities. Responses are highly variable between species, age classes, behavioral states, etc., making extrapolations problematic. Also, short-term responses may not be good proxies of long-term population-level impacts. There are many examples of apparent tolerance of noise by cetaceans, however. Noise can also affect cetaceans indirectly through their prey. Fish show permanent and temporary hearing loss, reduced catch rates, stress, and behavioral reactions to noise. Management implications of noise impacts include difficulties in establishing “safe” exposure levels, shortcomings of some mitigation tools, the need for precaution in the form of reducing noise levels and distancing noise from biologically important areas, and the role of marine protected areas and monitoring in safeguarding cetaceans especially from cumulative and synergistic effects.&lt;/p&gt;&quot;,&quot;issue&quot;:&quot;11&quot;,&quot;volume&quot;:&quot;85&quot;,&quot;container-title-short&quot;:&quot;Can J Zool&quot;},&quot;isTemporary&quot;:false},{&quot;id&quot;:&quot;22b7168b-715a-37cf-8e45-bc5cdf33b60c&quot;,&quot;itemData&quot;:{&quot;type&quot;:&quot;article-journal&quot;,&quot;id&quot;:&quot;22b7168b-715a-37cf-8e45-bc5cdf33b60c&quot;,&quot;title&quot;:&quot;Marine noise pollution - increasing recognition but need for more practical action&quot;,&quot;groupId&quot;:&quot;f5f79d50-b08e-3ab3-8858-1fe82d03cc37&quot;,&quot;author&quot;:[{&quot;family&quot;:&quot;Simmonds&quot;,&quot;given&quot;:&quot;M.P.&quot;,&quot;parse-names&quot;:false,&quot;dropping-particle&quot;:&quot;&quot;,&quot;non-dropping-particle&quot;:&quot;&quot;},{&quot;family&quot;:&quot;Dolman&quot;,&quot;given&quot;:&quot;S.J.&quot;,&quot;parse-names&quot;:false,&quot;dropping-particle&quot;:&quot;&quot;,&quot;non-dropping-particle&quot;:&quot;&quot;},{&quot;family&quot;:&quot;Jasny&quot;,&quot;given&quot;:&quot;M.&quot;,&quot;parse-names&quot;:false,&quot;dropping-particle&quot;:&quot;&quot;,&quot;non-dropping-particle&quot;:&quot;&quot;},{&quot;family&quot;:&quot;Parsons&quot;,&quot;given&quot;:&quot;E.C.M.&quot;,&quot;parse-names&quot;:false,&quot;dropping-particle&quot;:&quot;&quot;,&quot;non-dropping-particle&quot;:&quot;&quot;},{&quot;family&quot;:&quot;Weilgart&quot;,&quot;given&quot;:&quot;L.&quot;,&quot;parse-names&quot;:false,&quot;dropping-particle&quot;:&quot;&quot;,&quot;non-dropping-particle&quot;:&quot;&quot;},{&quot;family&quot;:&quot;Wright&quot;,&quot;given&quot;:&quot;A.J.&quot;,&quot;parse-names&quot;:false,&quot;dropping-particle&quot;:&quot;&quot;,&quot;non-dropping-particle&quot;:&quot;&quot;},{&quot;family&quot;:&quot;Leaper&quot;,&quot;given&quot;:&quot;R.&quot;,&quot;parse-names&quot;:false,&quot;dropping-particle&quot;:&quot;&quot;,&quot;non-dropping-particle&quot;:&quot;&quot;}],&quot;container-title&quot;:&quot;Journal of Ocean Technology&quot;,&quot;issued&quot;:{&quot;date-parts&quot;:[[2014]]},&quot;page&quot;:&quot;71-90&quot;,&quot;issue&quot;:&quot;1&quot;,&quot;volume&quot;:&quot;9&quot;,&quot;container-title-short&quot;:&quot;&quot;},&quot;isTemporary&quot;:false}]},{&quot;citationID&quot;:&quot;MENDELEY_CITATION_f62e0d36-5d3c-4b9d-9c6d-58ae70f315e4&quot;,&quot;properties&quot;:{&quot;noteIndex&quot;:0},&quot;isEdited&quot;:false,&quot;manualOverride&quot;:{&quot;isManuallyOverridden&quot;:false,&quot;citeprocText&quot;:&quot;(Birkun, 2002)&quot;,&quot;manualOverrideText&quot;:&quot;&quot;},&quot;citationTag&quot;:&quot;MENDELEY_CITATION_v3_eyJjaXRhdGlvbklEIjoiTUVOREVMRVlfQ0lUQVRJT05fZjYyZTBkMzYtNWQzYy00YjlkLTljNmQtNThhZTcwZjMxNWU0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2bba5702-6c37-4032-8d43-80306e29ce1e&quot;,&quot;properties&quot;:{&quot;noteIndex&quot;:0},&quot;isEdited&quot;:false,&quot;manualOverride&quot;:{&quot;isManuallyOverridden&quot;:false,&quot;citeprocText&quot;:&quot;(Notarbartolo di Sciara &amp;#38; Birkun A., 2010)&quot;,&quot;manualOverrideText&quot;:&quot;&quot;},&quot;citationTag&quot;:&quot;MENDELEY_CITATION_v3_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&quot;,&quot;citationItems&quot;:[{&quot;id&quot;:&quot;f825e069-c6f6-320d-96fe-0a298d423838&quot;,&quot;itemData&quot;:{&quot;type&quot;:&quot;book&quot;,&quot;id&quot;:&quot;f825e069-c6f6-320d-96fe-0a298d423838&quot;,&quot;title&quot;:&quot;Conserving whales, dolphins and porpoises in the Mediterranean and Black Seas: an ACCOBAMS status report&quot;,&quot;groupId&quot;:&quot;f5f79d50-b08e-3ab3-8858-1fe82d03cc37&quot;,&quot;author&quot;:[{&quot;family&quot;:&quot;Notarbartolo di Sciara&quot;,&quot;given&quot;:&quot;G.&quot;,&quot;parse-names&quot;:false,&quot;dropping-particle&quot;:&quot;&quot;,&quot;non-dropping-particle&quot;:&quot;&quot;},{&quot;family&quot;:&quot;Birkun A.&quot;,&quot;given&quot;:&quot;Jr&quot;,&quot;parse-names&quot;:false,&quot;dropping-particle&quot;:&quot;&quot;,&quot;non-dropping-particle&quot;:&quot;&quot;}],&quot;issued&quot;:{&quot;date-parts&quot;:[[2010]]},&quot;publisher-place&quot;:&quot;Monaco&quot;,&quot;number-of-pages&quot;:&quot;212&quot;,&quot;publisher&quot;:&quot;ACCOBAMS&quot;,&quot;container-title-short&quot;:&quot;&quot;},&quot;isTemporary&quot;:false}]},{&quot;citationID&quot;:&quot;MENDELEY_CITATION_f6183fa4-fa77-48b6-b060-95192fa7912a&quot;,&quot;properties&quot;:{&quot;noteIndex&quot;:0},&quot;isEdited&quot;:false,&quot;manualOverride&quot;:{&quot;isManuallyOverridden&quot;:false,&quot;citeprocText&quot;:&quot;(Birkun, 2002)&quot;,&quot;manualOverrideText&quot;:&quot;&quot;},&quot;citationTag&quot;:&quot;MENDELEY_CITATION_v3_eyJjaXRhdGlvbklEIjoiTUVOREVMRVlfQ0lUQVRJT05fZjYxODNmYTQtZmE3Ny00OGI2LWIwNjAtOTUxOTJmYTc5MTJh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6f58684b-435f-43d3-b6f9-cdd472a625d0&quot;,&quot;properties&quot;:{&quot;noteIndex&quot;:0},&quot;isEdited&quot;:false,&quot;manualOverride&quot;:{&quot;isManuallyOverridden&quot;:false,&quot;citeprocText&quot;:&quot;(Birkun, 2002)&quot;,&quot;manualOverrideText&quot;:&quot;&quot;},&quot;citationTag&quot;:&quot;MENDELEY_CITATION_v3_eyJjaXRhdGlvbklEIjoiTUVOREVMRVlfQ0lUQVRJT05fNmY1ODY4NGItNDM1Zi00M2QzLWI2ZjktY2RkNDcyYTYyNWQw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788987de-7ae9-43db-aac8-5f437ed87f44&quot;,&quot;properties&quot;:{&quot;noteIndex&quot;:0},&quot;isEdited&quot;:false,&quot;manualOverride&quot;:{&quot;isManuallyOverridden&quot;:false,&quot;citeprocText&quot;:&quot;(Birkun, 2002)&quot;,&quot;manualOverrideText&quot;:&quot;&quot;},&quot;citationTag&quot;:&quot;MENDELEY_CITATION_v3_eyJjaXRhdGlvbklEIjoiTUVOREVMRVlfQ0lUQVRJT05fNzg4OTg3ZGUtN2FlOS00M2RiLWFhYzgtNWY0MzdlZDg3ZjQ0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9706bc69-7d83-4d0b-8fc5-03e5df0d2d98&quot;,&quot;properties&quot;:{&quot;noteIndex&quot;:0},&quot;isEdited&quot;:false,&quot;manualOverride&quot;:{&quot;isManuallyOverridden&quot;:false,&quot;citeprocText&quot;:&quot;(Birkun, 2002)&quot;,&quot;manualOverrideText&quot;:&quot;&quot;},&quot;citationTag&quot;:&quot;MENDELEY_CITATION_v3_eyJjaXRhdGlvbklEIjoiTUVOREVMRVlfQ0lUQVRJT05fOTcwNmJjNjktN2Q4My00ZDBiLThmYzUtMDNlNWRmMGQyZDk4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04ddeeb5-abe4-463e-9f0d-e581ffc21d5a&quot;,&quot;properties&quot;:{&quot;noteIndex&quot;:0},&quot;isEdited&quot;:false,&quot;manualOverride&quot;:{&quot;isManuallyOverridden&quot;:false,&quot;citeprocText&quot;:&quot;(Learmonth et al., 2006; Silber et al., 2016)&quot;,&quot;manualOverrideText&quot;:&quot;&quot;},&quot;citationTag&quot;:&quot;MENDELEY_CITATION_v3_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&quot;,&quot;citationItems&quot;:[{&quot;id&quot;:&quot;f86478e6-a1d1-3e66-9a60-228c592121b1&quot;,&quot;itemData&quot;:{&quot;type&quot;:&quot;article-journal&quot;,&quot;id&quot;:&quot;f86478e6-a1d1-3e66-9a60-228c592121b1&quot;,&quot;title&quot;:&quot;Potential effects of climate change on marine mammals&quot;,&quot;groupId&quot;:&quot;f5f79d50-b08e-3ab3-8858-1fe82d03cc37&quot;,&quot;author&quot;:[{&quot;family&quot;:&quot;Learmonth&quot;,&quot;given&quot;:&quot;J.A.&quot;,&quot;parse-names&quot;:false,&quot;dropping-particle&quot;:&quot;&quot;,&quot;non-dropping-particle&quot;:&quot;&quot;},{&quot;family&quot;:&quot;MacLeod&quot;,&quot;given&quot;:&quot;C.D.&quot;,&quot;parse-names&quot;:false,&quot;dropping-particle&quot;:&quot;&quot;,&quot;non-dropping-particle&quot;:&quot;&quot;},{&quot;family&quot;:&quot;Santos&quot;,&quot;given&quot;:&quot;M.B.&quot;,&quot;parse-names&quot;:false,&quot;dropping-particle&quot;:&quot;&quot;,&quot;non-dropping-particle&quot;:&quot;&quot;},{&quot;family&quot;:&quot;Pierce&quot;,&quot;given&quot;:&quot;G.J.&quot;,&quot;parse-names&quot;:false,&quot;dropping-particle&quot;:&quot;&quot;,&quot;non-dropping-particle&quot;:&quot;&quot;},{&quot;family&quot;:&quot;Crick&quot;,&quot;given&quot;:&quot;H.Q.P.&quot;,&quot;parse-names&quot;:false,&quot;dropping-particle&quot;:&quot;&quot;,&quot;non-dropping-particle&quot;:&quot;&quot;},{&quot;family&quot;:&quot;Robinson&quot;,&quot;given&quot;:&quot;R.A.&quot;,&quot;parse-names&quot;:false,&quot;dropping-particle&quot;:&quot;&quot;,&quot;non-dropping-particle&quot;:&quot;&quot;}],&quot;container-title&quot;:&quot;Oceanography and Marine Biology&quot;,&quot;issued&quot;:{&quot;date-parts&quot;:[[2006]]},&quot;page&quot;:&quot;431-464&quot;,&quot;volume&quot;:&quot;44&quot;,&quot;container-title-short&quot;:&quot;&quot;},&quot;isTemporary&quot;:false},{&quot;id&quot;:&quot;ccb30551-79d7-3071-b85a-dd010e10a389&quot;,&quot;itemData&quot;:{&quot;type&quot;:&quot;report&quot;,&quot;id&quot;:&quot;ccb30551-79d7-3071-b85a-dd010e10a389&quot;,&quot;title&quot;:&quot;Report of a Workshop on Best Approaches and Needs for Projecting Marine Mammal Distributions in a Changing Climate&quot;,&quot;groupId&quot;:&quot;f5f79d50-b08e-3ab3-8858-1fe82d03cc37&quot;,&quot;author&quot;:[{&quot;family&quot;:&quot;Silber&quot;,&quot;given&quot;:&quot;G.K.&quot;,&quot;parse-names&quot;:false,&quot;dropping-particle&quot;:&quot;&quot;,&quot;non-dropping-particle&quot;:&quot;&quot;},{&quot;family&quot;:&quot;Lettrich&quot;,&quot;given&quot;:&quot;M.&quot;,&quot;parse-names&quot;:false,&quot;dropping-particle&quot;:&quot;&quot;,&quot;non-dropping-particle&quot;:&quot;&quot;},{&quot;family&quot;:&quot;Thomas&quot;,&quot;given&quot;:&quot;P.O.&quot;,&quot;parse-names&quot;:false,&quot;dropping-particle&quot;:&quot;&quot;,&quot;non-dropping-particle&quot;:&quot;&quot;}],&quot;issued&quot;:{&quot;date-parts&quot;:[[2016,1]]},&quot;publisher-place&quot;:&quot;Santa Cruz, California, USA&quot;,&quot;number-of-pages&quot;:&quot;50&quot;,&quot;container-title-short&quot;:&quot;&quot;},&quot;isTemporary&quot;:false}]},{&quot;citationID&quot;:&quot;MENDELEY_CITATION_6d3be83c-74d2-4c89-827f-b70da856bf3f&quot;,&quot;properties&quot;:{&quot;noteIndex&quot;:0},&quot;isEdited&quot;:false,&quot;manualOverride&quot;:{&quot;isManuallyOverridden&quot;:false,&quot;citeprocText&quot;:&quot;(Pace et al., 2015)&quot;,&quot;manualOverrideText&quot;:&quot;&quot;},&quot;citationTag&quot;:&quot;MENDELEY_CITATION_v3_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&quot;,&quot;citationItems&quot;:[{&quot;id&quot;:&quot;cc8de3f9-c58f-3448-a16e-f5cb70ba1ccb&quot;,&quot;itemData&quot;:{&quot;type&quot;:&quot;article-journal&quot;,&quot;id&quot;:&quot;cc8de3f9-c58f-3448-a16e-f5cb70ba1ccb&quot;,&quot;title&quot;:&quot;Cetaceans Value and Conservation in the Mediterranean Sea&quot;,&quot;groupId&quot;:&quot;f5f79d50-b08e-3ab3-8858-1fe82d03cc37&quot;,&quot;author&quot;:[{&quot;family&quot;:&quot;Pace&quot;,&quot;given&quot;:&quot;D.S.&quot;,&quot;parse-names&quot;:false,&quot;dropping-particle&quot;:&quot;&quot;,&quot;non-dropping-particle&quot;:&quot;&quot;},{&quot;family&quot;:&quot;Tizzi&quot;,&quot;given&quot;:&quot;R.&quot;,&quot;parse-names&quot;:false,&quot;dropping-particle&quot;:&quot;&quot;,&quot;non-dropping-particle&quot;:&quot;&quot;},{&quot;family&quot;:&quot;Mussi&quot;,&quot;given&quot;:&quot;B.&quot;,&quot;parse-names&quot;:false,&quot;dropping-particle&quot;:&quot;&quot;,&quot;non-dropping-particle&quot;:&quot;&quot;}],&quot;container-title&quot;:&quot;Journal of Biodiversity &amp; Endangered Species&quot;,&quot;DOI&quot;:&quot;10.4172/2332-2543.S1-004&quot;,&quot;ISSN&quot;:&quot;23322543&quot;,&quot;issued&quot;:{&quot;date-parts&quot;:[[2015]]},&quot;issue&quot;:&quot;s1&quot;,&quot;volume&quot;:&quot;01&quot;,&quot;container-title-short&quot;:&quot;&quot;},&quot;isTemporary&quot;:false}]},{&quot;citationID&quot;:&quot;MENDELEY_CITATION_6599c284-5011-48bc-9617-faea445ee58f&quot;,&quot;properties&quot;:{&quot;noteIndex&quot;:0},&quot;isEdited&quot;:false,&quot;manualOverride&quot;:{&quot;isManuallyOverridden&quot;:false,&quot;citeprocText&quot;:&quot;(Learmonth et al., 2006)&quot;,&quot;manualOverrideText&quot;:&quot;&quot;},&quot;citationTag&quot;:&quot;MENDELEY_CITATION_v3_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&quot;,&quot;citationItems&quot;:[{&quot;id&quot;:&quot;f86478e6-a1d1-3e66-9a60-228c592121b1&quot;,&quot;itemData&quot;:{&quot;type&quot;:&quot;article-journal&quot;,&quot;id&quot;:&quot;f86478e6-a1d1-3e66-9a60-228c592121b1&quot;,&quot;title&quot;:&quot;Potential effects of climate change on marine mammals&quot;,&quot;groupId&quot;:&quot;f5f79d50-b08e-3ab3-8858-1fe82d03cc37&quot;,&quot;author&quot;:[{&quot;family&quot;:&quot;Learmonth&quot;,&quot;given&quot;:&quot;J.A.&quot;,&quot;parse-names&quot;:false,&quot;dropping-particle&quot;:&quot;&quot;,&quot;non-dropping-particle&quot;:&quot;&quot;},{&quot;family&quot;:&quot;MacLeod&quot;,&quot;given&quot;:&quot;C.D.&quot;,&quot;parse-names&quot;:false,&quot;dropping-particle&quot;:&quot;&quot;,&quot;non-dropping-particle&quot;:&quot;&quot;},{&quot;family&quot;:&quot;Santos&quot;,&quot;given&quot;:&quot;M.B.&quot;,&quot;parse-names&quot;:false,&quot;dropping-particle&quot;:&quot;&quot;,&quot;non-dropping-particle&quot;:&quot;&quot;},{&quot;family&quot;:&quot;Pierce&quot;,&quot;given&quot;:&quot;G.J.&quot;,&quot;parse-names&quot;:false,&quot;dropping-particle&quot;:&quot;&quot;,&quot;non-dropping-particle&quot;:&quot;&quot;},{&quot;family&quot;:&quot;Crick&quot;,&quot;given&quot;:&quot;H.Q.P.&quot;,&quot;parse-names&quot;:false,&quot;dropping-particle&quot;:&quot;&quot;,&quot;non-dropping-particle&quot;:&quot;&quot;},{&quot;family&quot;:&quot;Robinson&quot;,&quot;given&quot;:&quot;R.A.&quot;,&quot;parse-names&quot;:false,&quot;dropping-particle&quot;:&quot;&quot;,&quot;non-dropping-particle&quot;:&quot;&quot;}],&quot;container-title&quot;:&quot;Oceanography and Marine Biology&quot;,&quot;issued&quot;:{&quot;date-parts&quot;:[[2006]]},&quot;page&quot;:&quot;431-464&quot;,&quot;volume&quot;:&quot;44&quot;,&quot;container-title-short&quot;:&quot;&quot;},&quot;isTemporary&quot;:false}]},{&quot;citationID&quot;:&quot;MENDELEY_CITATION_ffcfb03f-95e7-43e6-921a-b3e2aa0b7dc3&quot;,&quot;properties&quot;:{&quot;noteIndex&quot;:0},&quot;isEdited&quot;:false,&quot;manualOverride&quot;:{&quot;isManuallyOverridden&quot;:false,&quot;citeprocText&quot;:&quot;(Simmonds, 2016)&quot;,&quot;manualOverrideText&quot;:&quot;&quot;},&quot;citationTag&quot;:&quot;MENDELEY_CITATION_v3_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&quot;,&quot;citationItems&quot;:[{&quot;id&quot;:&quot;c381b910-6c1d-37fe-a727-e79cf67c2102&quot;,&quot;itemData&quot;:{&quot;type&quot;:&quot;chapter&quot;,&quot;id&quot;:&quot;c381b910-6c1d-37fe-a727-e79cf67c2102&quot;,&quot;title&quot;:&quot;Impacts and effects of ocean warming on marine mammals&quot;,&quot;groupId&quot;:&quot;f5f79d50-b08e-3ab3-8858-1fe82d03cc37&quot;,&quot;author&quot;:[{&quot;family&quot;:&quot;Simmonds&quot;,&quot;given&quot;:&quot;M. P.&quot;,&quot;parse-names&quot;:false,&quot;dropping-particle&quot;:&quot;&quot;,&quot;non-dropping-particle&quot;:&quot;&quot;}],&quot;container-title&quot;:&quot;Explaining ocean warming: Causes, scale, effects and consequences&quot;,&quot;editor&quot;:[{&quot;family&quot;:&quot;Laffoley&quot;,&quot;given&quot;:&quot;D.&quot;,&quot;parse-names&quot;:false,&quot;dropping-particle&quot;:&quot;&quot;,&quot;non-dropping-particle&quot;:&quot;&quot;},{&quot;family&quot;:&quot;Baxter&quot;,&quot;given&quot;:&quot;J.M.&quot;,&quot;parse-names&quot;:false,&quot;dropping-particle&quot;:&quot;&quot;,&quot;non-dropping-particle&quot;:&quot;&quot;}],&quot;issued&quot;:{&quot;date-parts&quot;:[[2016]]},&quot;publisher-place&quot;:&quot;Gland, Switzerland, IUCN&quot;,&quot;page&quot;:&quot;303-320&quot;,&quot;container-title-short&quot;:&quot;&quot;},&quot;isTemporary&quot;:false}]},{&quot;citationID&quot;:&quot;MENDELEY_CITATION_4f8307cb-eaa0-4bd1-9f13-491f5fa9f747&quot;,&quot;properties&quot;:{&quot;noteIndex&quot;:0},&quot;isEdited&quot;:false,&quot;manualOverride&quot;:{&quot;isManuallyOverridden&quot;:false,&quot;citeprocText&quot;:&quot;(Birkun, 2002)&quot;,&quot;manualOverrideText&quot;:&quot;&quot;},&quot;citationTag&quot;:&quot;MENDELEY_CITATION_v3_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&quot;,&quot;citationItems&quot;:[{&quot;id&quot;:&quot;8a2190e3-a7f2-3633-9f3e-08c4b47fe649&quot;,&quot;itemData&quot;:{&quot;type&quot;:&quot;report&quot;,&quot;id&quot;:&quot;8a2190e3-a7f2-3633-9f3e-08c4b47fe649&quot;,&quot;title&quot;:&quot;The current status of bottlenose dolphins (Tursiops truncatus) in the Black Sea ACCOBAMS Agreement on the Conservation of Cetaceans of the Black Sea, Mediterranean Sea and contiguous Atlantic area&quot;,&quot;groupId&quot;:&quot;f5f79d50-b08e-3ab3-8858-1fe82d03cc37&quot;,&quot;author&quot;:[{&quot;family&quot;:&quot;Birkun&quot;,&quot;given&quot;:&quot;Alexei&quot;,&quot;parse-names&quot;:false,&quot;dropping-particle&quot;:&quot;&quot;,&quot;non-dropping-particle&quot;:&quot;&quot;}],&quot;issued&quot;:{&quot;date-parts&quot;:[[2002]]},&quot;publisher-place&quot;:&quot;Monaco&quot;,&quot;container-title-short&quot;:&quot;&quot;},&quot;isTemporary&quot;:false}]},{&quot;citationID&quot;:&quot;MENDELEY_CITATION_49fd2210-e931-4ea4-92a5-12546421bf54&quot;,&quot;properties&quot;:{&quot;noteIndex&quot;:0},&quot;isEdited&quot;:false,&quot;manualOverride&quot;:{&quot;isManuallyOverridden&quot;:false,&quot;citeprocText&quot;:&quot;(Notarbartolo di Sciara &amp;#38; Tonay, 2021a)&quot;,&quot;manualOverrideText&quot;:&quot;&quot;},&quot;citationTag&quot;:&quot;MENDELEY_CITATION_v3_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&quot;,&quot;citationItems&quot;:[{&quot;id&quot;:&quot;bf319c8d-9ba2-3620-bd4b-1502cee618cb&quot;,&quot;itemData&quot;:{&quot;type&quot;:&quot;book&quot;,&quot;id&quot;:&quot;bf319c8d-9ba2-3620-bd4b-1502cee618cb&quot;,&quot;title&quot;:&quot;Conserving Whales, Dolphins and Porpoises in the Mediterranean Sea, Black Sea and adjacent areas: an ACCOBAMS status report&quot;,&quot;groupId&quot;:&quot;f5f79d50-b08e-3ab3-8858-1fe82d03cc37&quot;,&quot;author&quot;:[{&quot;family&quot;:&quot;Notarbartolo di Sciara&quot;,&quot;given&quot;:&quot;G.&quot;,&quot;parse-names&quot;:false,&quot;dropping-particle&quot;:&quot;&quot;,&quot;non-dropping-particle&quot;:&quot;&quot;},{&quot;family&quot;:&quot;Tonay&quot;,&quot;given&quot;:&quot;A.M.&quot;,&quot;parse-names&quot;:false,&quot;dropping-particle&quot;:&quot;&quot;,&quot;non-dropping-particle&quot;:&quot;&quot;}],&quot;issued&quot;:{&quot;date-parts&quot;:[[2021]]},&quot;publisher-place&quot;:&quot;Monaco&quot;,&quot;number-of-pages&quot;:&quot;160&quot;,&quot;publisher&quot;:&quot;ACCOBAMS&quot;,&quot;container-title-short&quot;:&quot;&quot;},&quot;isTemporary&quot;:false}]},{&quot;citationID&quot;:&quot;MENDELEY_CITATION_59f5f2a4-8220-46f0-af75-e53ecf271303&quot;,&quot;properties&quot;:{&quot;noteIndex&quot;:0},&quot;isEdited&quot;:false,&quot;manualOverride&quot;:{&quot;isManuallyOverridden&quot;:false,&quot;citeprocText&quot;:&quot;(Notarbartolo di Sciara &amp;#38; Tonay, 2021b)&quot;,&quot;manualOverrideText&quot;:&quot;&quot;},&quot;citationTag&quot;:&quot;MENDELEY_CITATION_v3_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&quot;,&quot;citationItems&quot;:[{&quot;id&quot;:&quot;9fbd4d2b-17b8-3866-bf1d-a66f36ed0fe6&quot;,&quot;itemData&quot;:{&quot;type&quot;:&quot;book&quot;,&quot;id&quot;:&quot;9fbd4d2b-17b8-3866-bf1d-a66f36ed0fe6&quot;,&quot;title&quot;:&quot;Conserving Whales, Dolphins and Porpoises in the Mediterranean Sea, Black Sea and adjacent areas: an ACCOBAMS status report&quot;,&quot;author&quot;:[{&quot;family&quot;:&quot;Notarbartolo di Sciara&quot;,&quot;given&quot;:&quot;G.&quot;,&quot;parse-names&quot;:false,&quot;dropping-particle&quot;:&quot;&quot;,&quot;non-dropping-particle&quot;:&quot;&quot;},{&quot;family&quot;:&quot;Tonay&quot;,&quot;given&quot;:&quot;A.M.&quot;,&quot;parse-names&quot;:false,&quot;dropping-particle&quot;:&quot;&quot;,&quot;non-dropping-particle&quot;:&quot;&quot;}],&quot;issued&quot;:{&quot;date-parts&quot;:[[2021]]},&quot;publisher-place&quot;:&quot;Monaco&quot;,&quot;number-of-pages&quot;:&quot;160&quot;,&quot;publisher&quot;:&quot;ACCOBAM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tes</b:Tag>
    <b:SourceType>Book</b:SourceType>
    <b:Guid>{4CE4D83A-39E0-4450-A069-911E46C117D9}</b:Guid>
    <b:Author>
      <b:Author>
        <b:NameList>
          <b:Person>
            <b:Last>test</b:Last>
          </b:Person>
        </b:NameList>
      </b:Author>
    </b:Author>
    <b:RefOrder>1</b:RefOrder>
  </b:Source>
  <b:Source>
    <b:Tag>Bir</b:Tag>
    <b:SourceType>Book</b:SourceType>
    <b:Guid>{0A40403F-4C01-42AC-8F08-7941F647C4A9}</b:Guid>
    <b:Author>
      <b:Author>
        <b:NameList>
          <b:Person>
            <b:Last>Red</b:Last>
            <b:First>BirdLife</b:First>
            <b:Middle>International. 2017. Branta ruficollis (amended version of 2017 assessment). The IUCN</b:Middle>
          </b:Person>
        </b:NameList>
      </b:Author>
    </b:Author>
    <b:Title>BirdLife International. 2017. Branta ruficollis (amended version of 2017 assessment). The IUCN Red </b:Title>
    <b:RefOrder>2</b:RefOrder>
  </b:Source>
</b:Sources>
</file>

<file path=customXml/itemProps1.xml><?xml version="1.0" encoding="utf-8"?>
<ds:datastoreItem xmlns:ds="http://schemas.openxmlformats.org/officeDocument/2006/customXml" ds:itemID="{1499DDAF-03B5-4F04-81F0-7277276D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49</Pages>
  <Words>13037</Words>
  <Characters>81324</Characters>
  <Application>Microsoft Office Word</Application>
  <DocSecurity>0</DocSecurity>
  <Lines>677</Lines>
  <Paragraphs>188</Paragraphs>
  <ScaleCrop>false</ScaleCrop>
  <HeadingPairs>
    <vt:vector size="2" baseType="variant">
      <vt:variant>
        <vt:lpstr>Title</vt:lpstr>
      </vt:variant>
      <vt:variant>
        <vt:i4>1</vt:i4>
      </vt:variant>
    </vt:vector>
  </HeadingPairs>
  <TitlesOfParts>
    <vt:vector size="1" baseType="lpstr">
      <vt:lpstr>Plan național de acțiune pentru conservarea și managementul populației de gâscă cu gât roșu (Branta ruficollis) în România, în perioada 2022–2031</vt:lpstr>
    </vt:vector>
  </TitlesOfParts>
  <Company/>
  <LinksUpToDate>false</LinksUpToDate>
  <CharactersWithSpaces>94173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național de acțiune pentru conservarea și managementul populației de gâscă cu gât roșu (Branta ruficollis) în România, în perioada 2022–2031</dc:title>
  <dc:subject>2021–2031</dc:subject>
  <dc:creator>CMC</dc:creator>
  <cp:lastModifiedBy>Nela Miauta</cp:lastModifiedBy>
  <cp:revision>9</cp:revision>
  <cp:lastPrinted>2023-12-11T09:24:00Z</cp:lastPrinted>
  <dcterms:created xsi:type="dcterms:W3CDTF">2024-01-05T11:58:00Z</dcterms:created>
  <dcterms:modified xsi:type="dcterms:W3CDTF">2024-03-04T09:36:00Z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76d9af8901c62b6c70ef1c17c611a8a709013eff475cf964da1a3db48907bc12</vt:lpwstr>
  </property>
</Properties>
</file>