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7F034C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7F034C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2BEC32E" w:rsidR="004D4DC1" w:rsidRPr="007F034C" w:rsidRDefault="004D4DC1" w:rsidP="007F034C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>Rezultatul probei de selecţie a dosarelor</w:t>
      </w:r>
    </w:p>
    <w:p w14:paraId="0BF214B9" w14:textId="20FE2909" w:rsidR="0094418B" w:rsidRPr="0094418B" w:rsidRDefault="0094418B" w:rsidP="0094418B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94418B">
        <w:rPr>
          <w:rFonts w:ascii="Trebuchet MS" w:eastAsia="Calibri" w:hAnsi="Trebuchet MS"/>
          <w:b/>
          <w:lang w:val="ro-RO"/>
        </w:rPr>
        <w:t>la concursul de recrutare organizat în data de 14.09.2022 - proba scrisă,</w:t>
      </w:r>
    </w:p>
    <w:p w14:paraId="6111A1C5" w14:textId="537DDC6A" w:rsidR="0094418B" w:rsidRPr="0094418B" w:rsidRDefault="0094418B" w:rsidP="0094418B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94418B">
        <w:rPr>
          <w:rFonts w:ascii="Trebuchet MS" w:eastAsia="Calibri" w:hAnsi="Trebuchet MS"/>
          <w:b/>
          <w:lang w:val="ro-RO"/>
        </w:rPr>
        <w:t>pentru ocuparea funcției publice de execuție vacantă de consilier, clasa I, grad profesional</w:t>
      </w:r>
      <w:r>
        <w:rPr>
          <w:rFonts w:ascii="Trebuchet MS" w:eastAsia="Calibri" w:hAnsi="Trebuchet MS"/>
          <w:b/>
          <w:lang w:val="ro-RO"/>
        </w:rPr>
        <w:t xml:space="preserve"> </w:t>
      </w:r>
      <w:r w:rsidRPr="0094418B">
        <w:rPr>
          <w:rFonts w:ascii="Trebuchet MS" w:eastAsia="Calibri" w:hAnsi="Trebuchet MS"/>
          <w:b/>
          <w:lang w:val="ro-RO"/>
        </w:rPr>
        <w:t>principal</w:t>
      </w:r>
    </w:p>
    <w:p w14:paraId="7C77F4FB" w14:textId="51790ED1" w:rsidR="0094418B" w:rsidRPr="0094418B" w:rsidRDefault="0094418B" w:rsidP="0094418B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94418B">
        <w:rPr>
          <w:rFonts w:ascii="Trebuchet MS" w:eastAsia="Calibri" w:hAnsi="Trebuchet MS"/>
          <w:b/>
          <w:lang w:val="ro-RO"/>
        </w:rPr>
        <w:t>(ID 224808) la Serviciul Logistică și PSI din cadrul Direcției Generale Economice, Investiții și Administrativ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79"/>
        <w:gridCol w:w="2960"/>
        <w:gridCol w:w="2126"/>
        <w:gridCol w:w="3975"/>
      </w:tblGrid>
      <w:tr w:rsidR="00D95EAE" w:rsidRPr="007F034C" w14:paraId="5B1C5F5D" w14:textId="77777777" w:rsidTr="002A194F">
        <w:trPr>
          <w:trHeight w:val="483"/>
          <w:jc w:val="center"/>
        </w:trPr>
        <w:tc>
          <w:tcPr>
            <w:tcW w:w="579" w:type="dxa"/>
          </w:tcPr>
          <w:p w14:paraId="105C92B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2960" w:type="dxa"/>
          </w:tcPr>
          <w:p w14:paraId="08C6B0FC" w14:textId="15A75BC1" w:rsidR="00D95EAE" w:rsidRPr="007F034C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126" w:type="dxa"/>
          </w:tcPr>
          <w:p w14:paraId="4980731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3975" w:type="dxa"/>
          </w:tcPr>
          <w:p w14:paraId="2D7776FC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2A194F" w:rsidRPr="007F034C" w14:paraId="5C3B24A6" w14:textId="77777777" w:rsidTr="008A7FA5">
        <w:trPr>
          <w:trHeight w:val="323"/>
          <w:jc w:val="center"/>
        </w:trPr>
        <w:tc>
          <w:tcPr>
            <w:tcW w:w="579" w:type="dxa"/>
            <w:vAlign w:val="center"/>
          </w:tcPr>
          <w:p w14:paraId="6A834701" w14:textId="77777777" w:rsidR="002A194F" w:rsidRPr="007F034C" w:rsidRDefault="002A194F" w:rsidP="002A194F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2960" w:type="dxa"/>
            <w:vAlign w:val="center"/>
          </w:tcPr>
          <w:p w14:paraId="4947D17F" w14:textId="2F6DA8F4" w:rsidR="002A194F" w:rsidRPr="0094418B" w:rsidRDefault="002A194F" w:rsidP="002A194F">
            <w:pPr>
              <w:rPr>
                <w:rFonts w:ascii="Trebuchet MS" w:eastAsia="Calibri" w:hAnsi="Trebuchet MS"/>
                <w:bCs/>
                <w:iCs/>
              </w:rPr>
            </w:pPr>
            <w:r w:rsidRPr="0094418B">
              <w:rPr>
                <w:b/>
              </w:rPr>
              <w:t>DGRUJRP/ 71919/22.08.2022</w:t>
            </w:r>
          </w:p>
        </w:tc>
        <w:tc>
          <w:tcPr>
            <w:tcW w:w="2126" w:type="dxa"/>
            <w:vAlign w:val="center"/>
          </w:tcPr>
          <w:p w14:paraId="633CD0B3" w14:textId="4A0403DD" w:rsidR="002A194F" w:rsidRPr="007F034C" w:rsidRDefault="002A194F" w:rsidP="002A194F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975" w:type="dxa"/>
            <w:vAlign w:val="center"/>
          </w:tcPr>
          <w:p w14:paraId="2F1F3B85" w14:textId="41EDD24B" w:rsidR="002A194F" w:rsidRPr="007F034C" w:rsidRDefault="002A194F" w:rsidP="002A194F">
            <w:pPr>
              <w:rPr>
                <w:rFonts w:ascii="Trebuchet MS" w:eastAsia="Calibri" w:hAnsi="Trebuchet MS"/>
                <w:bCs/>
                <w:iCs/>
              </w:rPr>
            </w:pPr>
          </w:p>
        </w:tc>
      </w:tr>
      <w:tr w:rsidR="002A194F" w:rsidRPr="007F034C" w14:paraId="4350D720" w14:textId="77777777" w:rsidTr="008A7FA5">
        <w:trPr>
          <w:trHeight w:val="323"/>
          <w:jc w:val="center"/>
        </w:trPr>
        <w:tc>
          <w:tcPr>
            <w:tcW w:w="579" w:type="dxa"/>
            <w:vAlign w:val="center"/>
          </w:tcPr>
          <w:p w14:paraId="35CDADC4" w14:textId="7F481D46" w:rsidR="002A194F" w:rsidRPr="007F034C" w:rsidRDefault="002A194F" w:rsidP="002A194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2960" w:type="dxa"/>
            <w:vAlign w:val="center"/>
          </w:tcPr>
          <w:p w14:paraId="2E900F92" w14:textId="597466EF" w:rsidR="002A194F" w:rsidRPr="0094418B" w:rsidRDefault="002A194F" w:rsidP="002A194F">
            <w:pPr>
              <w:rPr>
                <w:rFonts w:ascii="Trebuchet MS" w:hAnsi="Trebuchet MS"/>
                <w:bCs/>
                <w:iCs/>
              </w:rPr>
            </w:pPr>
            <w:r w:rsidRPr="0094418B">
              <w:rPr>
                <w:b/>
              </w:rPr>
              <w:t xml:space="preserve"> DGRUJRP/771931/23.08.2022</w:t>
            </w:r>
          </w:p>
        </w:tc>
        <w:tc>
          <w:tcPr>
            <w:tcW w:w="2126" w:type="dxa"/>
            <w:vAlign w:val="center"/>
          </w:tcPr>
          <w:p w14:paraId="67B225EF" w14:textId="09408C10" w:rsidR="002A194F" w:rsidRPr="007F034C" w:rsidRDefault="002A194F" w:rsidP="002A194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975" w:type="dxa"/>
            <w:vAlign w:val="center"/>
          </w:tcPr>
          <w:p w14:paraId="3866301F" w14:textId="29BEFCF4" w:rsidR="002A194F" w:rsidRPr="00C25DD5" w:rsidRDefault="002A194F" w:rsidP="002A194F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5322580D" w14:textId="5C364961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r w:rsidR="00656DD8">
        <w:rPr>
          <w:rFonts w:ascii="Trebuchet MS" w:hAnsi="Trebuchet MS"/>
          <w:bCs/>
          <w:iCs/>
        </w:rPr>
        <w:t>06.09</w:t>
      </w:r>
      <w:r w:rsidR="007404FD" w:rsidRPr="007F034C">
        <w:rPr>
          <w:rFonts w:ascii="Trebuchet MS" w:hAnsi="Trebuchet MS"/>
          <w:bCs/>
          <w:iCs/>
        </w:rPr>
        <w:t>.202</w:t>
      </w:r>
      <w:r w:rsidR="00A51B94" w:rsidRPr="007F034C">
        <w:rPr>
          <w:rFonts w:ascii="Trebuchet MS" w:hAnsi="Trebuchet MS"/>
          <w:bCs/>
          <w:iCs/>
        </w:rPr>
        <w:t>2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656DD8">
        <w:rPr>
          <w:rFonts w:ascii="Trebuchet MS" w:hAnsi="Trebuchet MS"/>
          <w:bCs/>
          <w:iCs/>
        </w:rPr>
        <w:t>7</w:t>
      </w:r>
      <w:r w:rsidR="007404FD" w:rsidRPr="007F034C">
        <w:rPr>
          <w:rFonts w:ascii="Trebuchet MS" w:hAnsi="Trebuchet MS"/>
          <w:bCs/>
          <w:iCs/>
        </w:rPr>
        <w:t>:</w:t>
      </w:r>
      <w:r w:rsidR="00656DD8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798C0AA" w14:textId="60BC10EB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Candidaţii nemulţumiţi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7F034C">
        <w:rPr>
          <w:rFonts w:ascii="Trebuchet MS" w:hAnsi="Trebuchet MS"/>
          <w:bCs/>
          <w:iCs/>
        </w:rPr>
        <w:t>e</w:t>
      </w:r>
      <w:r w:rsidRPr="007F034C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C25DD5">
        <w:rPr>
          <w:rFonts w:ascii="Trebuchet MS" w:hAnsi="Trebuchet MS"/>
          <w:bCs/>
          <w:iCs/>
        </w:rPr>
        <w:t>07</w:t>
      </w:r>
      <w:r w:rsidR="007404FD" w:rsidRPr="007F034C">
        <w:rPr>
          <w:rFonts w:ascii="Trebuchet MS" w:hAnsi="Trebuchet MS"/>
          <w:bCs/>
          <w:iCs/>
        </w:rPr>
        <w:t>.</w:t>
      </w:r>
      <w:r w:rsidR="00480E6E" w:rsidRPr="007F034C">
        <w:rPr>
          <w:rFonts w:ascii="Trebuchet MS" w:hAnsi="Trebuchet MS"/>
          <w:bCs/>
          <w:iCs/>
        </w:rPr>
        <w:t>0</w:t>
      </w:r>
      <w:r w:rsidR="00C25DD5">
        <w:rPr>
          <w:rFonts w:ascii="Trebuchet MS" w:hAnsi="Trebuchet MS"/>
          <w:bCs/>
          <w:iCs/>
        </w:rPr>
        <w:t>9</w:t>
      </w:r>
      <w:r w:rsidR="007404FD" w:rsidRPr="007F034C">
        <w:rPr>
          <w:rFonts w:ascii="Trebuchet MS" w:hAnsi="Trebuchet MS"/>
          <w:bCs/>
          <w:iCs/>
        </w:rPr>
        <w:t>.202</w:t>
      </w:r>
      <w:r w:rsidR="00480E6E" w:rsidRPr="007F034C">
        <w:rPr>
          <w:rFonts w:ascii="Trebuchet MS" w:hAnsi="Trebuchet MS"/>
          <w:bCs/>
          <w:iCs/>
        </w:rPr>
        <w:t>2</w:t>
      </w:r>
      <w:r w:rsidR="001C6F28"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C25DD5">
        <w:rPr>
          <w:rFonts w:ascii="Trebuchet MS" w:hAnsi="Trebuchet MS"/>
          <w:bCs/>
          <w:iCs/>
        </w:rPr>
        <w:t>7</w:t>
      </w:r>
      <w:r w:rsidR="007404FD" w:rsidRPr="007F034C">
        <w:rPr>
          <w:rFonts w:ascii="Trebuchet MS" w:hAnsi="Trebuchet MS"/>
          <w:bCs/>
          <w:iCs/>
        </w:rPr>
        <w:t>:</w:t>
      </w:r>
      <w:r w:rsidR="00C25DD5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29E1E854" w:rsidR="004D4DC1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p w14:paraId="5A9ABA00" w14:textId="67F4690D" w:rsidR="00C25DD5" w:rsidRPr="007F034C" w:rsidRDefault="00C25DD5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Elena Șerban</w:t>
      </w:r>
    </w:p>
    <w:sectPr w:rsidR="00C25DD5" w:rsidRPr="007F034C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E356" w14:textId="77777777" w:rsidR="00F05B52" w:rsidRDefault="00F05B52" w:rsidP="000235A4">
      <w:r>
        <w:separator/>
      </w:r>
    </w:p>
  </w:endnote>
  <w:endnote w:type="continuationSeparator" w:id="0">
    <w:p w14:paraId="6FE826E2" w14:textId="77777777" w:rsidR="00F05B52" w:rsidRDefault="00F05B5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C854" w14:textId="77777777" w:rsidR="00F05B52" w:rsidRDefault="00F05B52" w:rsidP="000235A4">
      <w:r>
        <w:separator/>
      </w:r>
    </w:p>
  </w:footnote>
  <w:footnote w:type="continuationSeparator" w:id="0">
    <w:p w14:paraId="797B31D8" w14:textId="77777777" w:rsidR="00F05B52" w:rsidRDefault="00F05B5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707B0"/>
    <w:rsid w:val="00270D51"/>
    <w:rsid w:val="00274571"/>
    <w:rsid w:val="00290D26"/>
    <w:rsid w:val="0029392C"/>
    <w:rsid w:val="00296BD1"/>
    <w:rsid w:val="002A194F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10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6E608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4418B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2F4A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05B52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50</cp:revision>
  <cp:lastPrinted>2020-11-20T10:44:00Z</cp:lastPrinted>
  <dcterms:created xsi:type="dcterms:W3CDTF">2019-01-18T06:39:00Z</dcterms:created>
  <dcterms:modified xsi:type="dcterms:W3CDTF">2022-09-06T13:49:00Z</dcterms:modified>
</cp:coreProperties>
</file>