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Pr="00697F75" w:rsidR="00A0580D" w:rsidP="00102AC8" w:rsidRDefault="00801151" w14:paraId="712353CE" wp14:textId="77777777">
      <w:pPr>
        <w:pBdr>
          <w:top w:val="nil"/>
          <w:left w:val="nil"/>
          <w:bottom w:val="nil"/>
          <w:right w:val="nil"/>
          <w:between w:val="nil"/>
        </w:pBdr>
        <w:tabs>
          <w:tab w:val="center" w:pos="4680"/>
          <w:tab w:val="right" w:pos="9360"/>
        </w:tabs>
        <w:spacing w:after="0" w:line="360" w:lineRule="auto"/>
        <w:jc w:val="center"/>
        <w:rPr>
          <w:rFonts w:ascii="Times New Roman" w:hAnsi="Times New Roman" w:eastAsia="Times New Roman" w:cs="Times New Roman"/>
          <w:b/>
          <w:color w:val="000000"/>
          <w:sz w:val="24"/>
          <w:szCs w:val="24"/>
        </w:rPr>
      </w:pPr>
      <w:bookmarkStart w:name="_Hlk31092454" w:id="0"/>
      <w:r w:rsidRPr="00697F75">
        <w:rPr>
          <w:rFonts w:ascii="Times New Roman" w:hAnsi="Times New Roman" w:eastAsia="Times New Roman" w:cs="Times New Roman"/>
          <w:b/>
          <w:color w:val="000000"/>
          <w:sz w:val="24"/>
          <w:szCs w:val="24"/>
        </w:rPr>
        <w:t>MINISTERUL MEDIULUI, APELOR ŞI PĂDURILOR</w:t>
      </w:r>
    </w:p>
    <w:p xmlns:wp14="http://schemas.microsoft.com/office/word/2010/wordml" w:rsidR="00DD409F" w:rsidP="00102AC8" w:rsidRDefault="00DD409F" w14:paraId="672A6659" wp14:textId="77777777">
      <w:pPr>
        <w:pBdr>
          <w:top w:val="nil"/>
          <w:left w:val="nil"/>
          <w:bottom w:val="nil"/>
          <w:right w:val="nil"/>
          <w:between w:val="nil"/>
        </w:pBdr>
        <w:tabs>
          <w:tab w:val="center" w:pos="4680"/>
          <w:tab w:val="right" w:pos="9360"/>
        </w:tabs>
        <w:spacing w:after="0" w:line="360" w:lineRule="auto"/>
        <w:jc w:val="center"/>
        <w:rPr>
          <w:rFonts w:ascii="Times New Roman" w:hAnsi="Times New Roman" w:eastAsia="Times New Roman" w:cs="Times New Roman"/>
          <w:b/>
          <w:color w:val="000000"/>
          <w:sz w:val="24"/>
          <w:szCs w:val="24"/>
        </w:rPr>
      </w:pPr>
    </w:p>
    <w:p xmlns:wp14="http://schemas.microsoft.com/office/word/2010/wordml" w:rsidR="00A0580D" w:rsidP="00102AC8" w:rsidRDefault="00801151" w14:paraId="0A37501D" wp14:textId="77777777">
      <w:pPr>
        <w:pBdr>
          <w:top w:val="nil"/>
          <w:left w:val="nil"/>
          <w:bottom w:val="nil"/>
          <w:right w:val="nil"/>
          <w:between w:val="nil"/>
        </w:pBdr>
        <w:tabs>
          <w:tab w:val="center" w:pos="4680"/>
          <w:tab w:val="right" w:pos="9360"/>
        </w:tabs>
        <w:spacing w:after="0" w:line="360" w:lineRule="auto"/>
        <w:jc w:val="center"/>
        <w:rPr>
          <w:rFonts w:ascii="Times New Roman" w:hAnsi="Times New Roman" w:eastAsia="Times New Roman" w:cs="Times New Roman"/>
          <w:b/>
          <w:color w:val="000000"/>
          <w:sz w:val="24"/>
          <w:szCs w:val="24"/>
        </w:rPr>
      </w:pPr>
      <w:r w:rsidRPr="00697F75">
        <w:rPr>
          <w:rFonts w:ascii="Times New Roman" w:hAnsi="Times New Roman" w:eastAsia="Times New Roman" w:cs="Times New Roman"/>
          <w:b/>
          <w:noProof/>
          <w:color w:val="000000"/>
          <w:sz w:val="24"/>
          <w:szCs w:val="24"/>
          <w:lang w:eastAsia="en-US"/>
        </w:rPr>
        <w:drawing>
          <wp:inline xmlns:wp14="http://schemas.microsoft.com/office/word/2010/wordprocessingDrawing" distT="0" distB="0" distL="0" distR="0" wp14:anchorId="0D28563C" wp14:editId="5F80E42E">
            <wp:extent cx="581660" cy="83883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1660" cy="838835"/>
                    </a:xfrm>
                    <a:prstGeom prst="rect">
                      <a:avLst/>
                    </a:prstGeom>
                    <a:ln/>
                  </pic:spPr>
                </pic:pic>
              </a:graphicData>
            </a:graphic>
          </wp:inline>
        </w:drawing>
      </w:r>
    </w:p>
    <w:p xmlns:wp14="http://schemas.microsoft.com/office/word/2010/wordml" w:rsidRPr="00697F75" w:rsidR="00DD409F" w:rsidP="00102AC8" w:rsidRDefault="00DD409F" w14:paraId="5DAB6C7B" wp14:textId="77777777">
      <w:pPr>
        <w:pBdr>
          <w:top w:val="nil"/>
          <w:left w:val="nil"/>
          <w:bottom w:val="nil"/>
          <w:right w:val="nil"/>
          <w:between w:val="nil"/>
        </w:pBdr>
        <w:tabs>
          <w:tab w:val="center" w:pos="4680"/>
          <w:tab w:val="right" w:pos="9360"/>
        </w:tabs>
        <w:spacing w:after="0" w:line="360" w:lineRule="auto"/>
        <w:jc w:val="center"/>
        <w:rPr>
          <w:rFonts w:ascii="Times New Roman" w:hAnsi="Times New Roman" w:eastAsia="Times New Roman" w:cs="Times New Roman"/>
          <w:b/>
          <w:color w:val="000000"/>
          <w:sz w:val="24"/>
          <w:szCs w:val="24"/>
        </w:rPr>
      </w:pPr>
    </w:p>
    <w:p xmlns:wp14="http://schemas.microsoft.com/office/word/2010/wordml" w:rsidRPr="00697F75" w:rsidR="00A0580D" w:rsidP="004109DF" w:rsidRDefault="00801151" w14:paraId="59715B10" wp14:textId="77777777">
      <w:pPr>
        <w:spacing w:after="0" w:line="360" w:lineRule="auto"/>
        <w:ind w:left="3600" w:firstLine="720"/>
        <w:jc w:val="both"/>
        <w:rPr>
          <w:rFonts w:ascii="Times New Roman" w:hAnsi="Times New Roman" w:eastAsia="Times New Roman" w:cs="Times New Roman"/>
          <w:b/>
          <w:sz w:val="24"/>
          <w:szCs w:val="24"/>
        </w:rPr>
      </w:pPr>
      <w:r w:rsidRPr="00697F75">
        <w:rPr>
          <w:rFonts w:ascii="Times New Roman" w:hAnsi="Times New Roman" w:eastAsia="Times New Roman" w:cs="Times New Roman"/>
          <w:b/>
          <w:sz w:val="24"/>
          <w:szCs w:val="24"/>
        </w:rPr>
        <w:t>ORDIN</w:t>
      </w:r>
    </w:p>
    <w:p xmlns:wp14="http://schemas.microsoft.com/office/word/2010/wordml" w:rsidRPr="00697F75" w:rsidR="00A0580D" w:rsidP="00730921" w:rsidRDefault="00801151" w14:paraId="062C7FC2" wp14:textId="77777777">
      <w:pPr>
        <w:spacing w:after="0" w:line="360" w:lineRule="auto"/>
        <w:jc w:val="center"/>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privind aprobarea condiţiilor de elaborare a studiilor de mediu, a criteriilor de atestare a persoanelor fizice și juridice și a </w:t>
      </w:r>
      <w:r w:rsidRPr="00697F75" w:rsidR="000814B4">
        <w:rPr>
          <w:rFonts w:ascii="Times New Roman" w:hAnsi="Times New Roman" w:eastAsia="Times New Roman" w:cs="Times New Roman"/>
          <w:sz w:val="24"/>
          <w:szCs w:val="24"/>
          <w:lang w:val="ro-RO"/>
        </w:rPr>
        <w:t>componenț</w:t>
      </w:r>
      <w:r w:rsidRPr="00697F75" w:rsidR="00ED1A8A">
        <w:rPr>
          <w:rFonts w:ascii="Times New Roman" w:hAnsi="Times New Roman" w:eastAsia="Times New Roman" w:cs="Times New Roman"/>
          <w:sz w:val="24"/>
          <w:szCs w:val="24"/>
          <w:lang w:val="ro-RO"/>
        </w:rPr>
        <w:t>ei și</w:t>
      </w:r>
      <w:r w:rsidRPr="00697F75" w:rsidR="000814B4">
        <w:rPr>
          <w:rFonts w:ascii="Times New Roman" w:hAnsi="Times New Roman" w:eastAsia="Times New Roman" w:cs="Times New Roman"/>
          <w:sz w:val="24"/>
          <w:szCs w:val="24"/>
        </w:rPr>
        <w:t xml:space="preserve"> </w:t>
      </w:r>
      <w:r w:rsidRPr="00697F75">
        <w:rPr>
          <w:rFonts w:ascii="Times New Roman" w:hAnsi="Times New Roman" w:eastAsia="Times New Roman" w:cs="Times New Roman"/>
          <w:sz w:val="24"/>
          <w:szCs w:val="24"/>
        </w:rPr>
        <w:t xml:space="preserve">Regulamentului de organizare şi funcţionare </w:t>
      </w:r>
      <w:r w:rsidR="00697F75">
        <w:rPr>
          <w:rFonts w:ascii="Times New Roman" w:hAnsi="Times New Roman" w:eastAsia="Times New Roman" w:cs="Times New Roman"/>
          <w:sz w:val="24"/>
          <w:szCs w:val="24"/>
          <w:lang w:val="ro-RO"/>
        </w:rPr>
        <w:t xml:space="preserve">a </w:t>
      </w:r>
      <w:r w:rsidRPr="00697F75">
        <w:rPr>
          <w:rFonts w:ascii="Times New Roman" w:hAnsi="Times New Roman" w:eastAsia="Times New Roman" w:cs="Times New Roman"/>
          <w:sz w:val="24"/>
          <w:szCs w:val="24"/>
        </w:rPr>
        <w:t>Comisiei de atestare</w:t>
      </w:r>
    </w:p>
    <w:p xmlns:wp14="http://schemas.microsoft.com/office/word/2010/wordml" w:rsidR="00697F75" w:rsidP="00D11A5B" w:rsidRDefault="00697F75" w14:paraId="02EB378F" wp14:textId="77777777">
      <w:pPr>
        <w:spacing w:after="0" w:line="360" w:lineRule="auto"/>
        <w:jc w:val="center"/>
        <w:rPr>
          <w:rFonts w:ascii="Times New Roman" w:hAnsi="Times New Roman" w:eastAsia="Times New Roman" w:cs="Times New Roman"/>
          <w:b/>
          <w:sz w:val="24"/>
          <w:szCs w:val="24"/>
        </w:rPr>
      </w:pPr>
    </w:p>
    <w:p xmlns:wp14="http://schemas.microsoft.com/office/word/2010/wordml" w:rsidRPr="00697F75" w:rsidR="00A0580D" w:rsidP="00D11A5B" w:rsidRDefault="00801151" w14:paraId="07A9AA77" wp14:textId="77777777">
      <w:pPr>
        <w:spacing w:after="0" w:line="360" w:lineRule="auto"/>
        <w:jc w:val="center"/>
        <w:rPr>
          <w:rFonts w:ascii="Times New Roman" w:hAnsi="Times New Roman" w:eastAsia="Times New Roman" w:cs="Times New Roman"/>
          <w:b/>
          <w:sz w:val="24"/>
          <w:szCs w:val="24"/>
        </w:rPr>
      </w:pPr>
      <w:r w:rsidRPr="00697F75">
        <w:rPr>
          <w:rFonts w:ascii="Times New Roman" w:hAnsi="Times New Roman" w:eastAsia="Times New Roman" w:cs="Times New Roman"/>
          <w:b/>
          <w:sz w:val="24"/>
          <w:szCs w:val="24"/>
        </w:rPr>
        <w:t>Nr.___________din____________20</w:t>
      </w:r>
      <w:r w:rsidRPr="00697F75" w:rsidR="009A15B7">
        <w:rPr>
          <w:rFonts w:ascii="Times New Roman" w:hAnsi="Times New Roman" w:eastAsia="Times New Roman" w:cs="Times New Roman"/>
          <w:b/>
          <w:sz w:val="24"/>
          <w:szCs w:val="24"/>
        </w:rPr>
        <w:t>20</w:t>
      </w:r>
    </w:p>
    <w:p xmlns:wp14="http://schemas.microsoft.com/office/word/2010/wordml" w:rsidRPr="00697F75" w:rsidR="00937760" w:rsidP="00FF345A" w:rsidRDefault="00937760" w14:paraId="6A05A809"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Pr="00697F75" w:rsidR="00A0580D" w:rsidP="004109DF" w:rsidRDefault="00A0580D" w14:paraId="5A39BBE3"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Pr="00697F75" w:rsidR="00A0580D" w:rsidP="00730921" w:rsidRDefault="00801151" w14:paraId="307CFDA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Având în vedere Referatul de aprobare</w:t>
      </w:r>
      <w:r w:rsidRPr="00697F75" w:rsidR="00561C46">
        <w:rPr>
          <w:rFonts w:ascii="Times New Roman" w:hAnsi="Times New Roman" w:eastAsia="Times New Roman" w:cs="Times New Roman"/>
          <w:sz w:val="24"/>
          <w:szCs w:val="24"/>
        </w:rPr>
        <w:t xml:space="preserve"> nr.........</w:t>
      </w:r>
      <w:r w:rsidR="00A03D39">
        <w:rPr>
          <w:rFonts w:ascii="Times New Roman" w:hAnsi="Times New Roman" w:eastAsia="Times New Roman" w:cs="Times New Roman"/>
          <w:sz w:val="24"/>
          <w:szCs w:val="24"/>
        </w:rPr>
        <w:t>.</w:t>
      </w:r>
      <w:r w:rsidRPr="00697F75" w:rsidR="00561C46">
        <w:rPr>
          <w:rFonts w:ascii="Times New Roman" w:hAnsi="Times New Roman" w:eastAsia="Times New Roman" w:cs="Times New Roman"/>
          <w:sz w:val="24"/>
          <w:szCs w:val="24"/>
        </w:rPr>
        <w:t>...../DM/...</w:t>
      </w:r>
      <w:r w:rsidR="00A03D39">
        <w:rPr>
          <w:rFonts w:ascii="Times New Roman" w:hAnsi="Times New Roman" w:eastAsia="Times New Roman" w:cs="Times New Roman"/>
          <w:sz w:val="24"/>
          <w:szCs w:val="24"/>
        </w:rPr>
        <w:t>.....</w:t>
      </w:r>
      <w:r w:rsidRPr="00697F75" w:rsidR="00561C46">
        <w:rPr>
          <w:rFonts w:ascii="Times New Roman" w:hAnsi="Times New Roman" w:eastAsia="Times New Roman" w:cs="Times New Roman"/>
          <w:sz w:val="24"/>
          <w:szCs w:val="24"/>
        </w:rPr>
        <w:t>....2020</w:t>
      </w:r>
      <w:r w:rsidRPr="00697F75">
        <w:rPr>
          <w:rFonts w:ascii="Times New Roman" w:hAnsi="Times New Roman" w:eastAsia="Times New Roman" w:cs="Times New Roman"/>
          <w:sz w:val="24"/>
          <w:szCs w:val="24"/>
        </w:rPr>
        <w:t xml:space="preserve"> al Direcţiei Generale Evaluare Impact și Controlul Poluării,</w:t>
      </w:r>
    </w:p>
    <w:p xmlns:wp14="http://schemas.microsoft.com/office/word/2010/wordml" w:rsidRPr="00697F75" w:rsidR="00A0580D" w:rsidP="00730921" w:rsidRDefault="00801151" w14:paraId="4EFE7F00"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Ținând cont de prevederile art. 6 alin. (1) din Ordonanța de urgență a Guvernului nr. 68/2019 privind stabilirea unor măsuri la nivelul administraţiei publice centrale şi pentru modificarea şi completarea unor acte normative,</w:t>
      </w:r>
    </w:p>
    <w:p xmlns:wp14="http://schemas.microsoft.com/office/word/2010/wordml" w:rsidRPr="00697F75" w:rsidR="00A0580D" w:rsidP="00730921" w:rsidRDefault="00801151" w14:paraId="13EC7278"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Având în vedere Decretul Președintelui României nr. 783/2019 pentru numirea Guvernului României</w:t>
      </w:r>
    </w:p>
    <w:p xmlns:wp14="http://schemas.microsoft.com/office/word/2010/wordml" w:rsidRPr="00697F75" w:rsidR="00A0580D" w:rsidP="00730921" w:rsidRDefault="006E3AD4" w14:paraId="5FCED39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În temeiul </w:t>
      </w:r>
      <w:r w:rsidRPr="00697F75" w:rsidR="00801151">
        <w:rPr>
          <w:rFonts w:ascii="Times New Roman" w:hAnsi="Times New Roman" w:eastAsia="Times New Roman" w:cs="Times New Roman"/>
          <w:sz w:val="24"/>
          <w:szCs w:val="24"/>
        </w:rPr>
        <w:t>art.12 alin.</w:t>
      </w:r>
      <w:r w:rsidRPr="00697F75">
        <w:rPr>
          <w:rFonts w:ascii="Times New Roman" w:hAnsi="Times New Roman" w:eastAsia="Times New Roman" w:cs="Times New Roman"/>
          <w:sz w:val="24"/>
          <w:szCs w:val="24"/>
        </w:rPr>
        <w:t xml:space="preserve"> </w:t>
      </w:r>
      <w:r w:rsidRPr="00697F75" w:rsidR="00801151">
        <w:rPr>
          <w:rFonts w:ascii="Times New Roman" w:hAnsi="Times New Roman" w:eastAsia="Times New Roman" w:cs="Times New Roman"/>
          <w:sz w:val="24"/>
          <w:szCs w:val="24"/>
        </w:rPr>
        <w:t xml:space="preserve">(2) </w:t>
      </w:r>
      <w:r w:rsidRPr="00697F75">
        <w:rPr>
          <w:rFonts w:ascii="Times New Roman" w:hAnsi="Times New Roman" w:eastAsia="Times New Roman" w:cs="Times New Roman"/>
          <w:sz w:val="24"/>
          <w:szCs w:val="24"/>
        </w:rPr>
        <w:t xml:space="preserve">și alin (3) și art.33 alin.(1) </w:t>
      </w:r>
      <w:r w:rsidRPr="00697F75" w:rsidR="00801151">
        <w:rPr>
          <w:rFonts w:ascii="Times New Roman" w:hAnsi="Times New Roman" w:eastAsia="Times New Roman" w:cs="Times New Roman"/>
          <w:sz w:val="24"/>
          <w:szCs w:val="24"/>
        </w:rPr>
        <w:t>din Legea nr. 292/2018 privind evaluarea impactului anumitor proiecte publice şi private asupra mediului si ale prevederilor art. 21 alin. (1) şi (2) din Ordonanţa de urgenţă a Guvernului nr. 195/2005 privind protecţia mediului, aprobată cu modificări şi completări prin Legea nr. 265/2006, cu modificările şi completările ulterioare,</w:t>
      </w:r>
    </w:p>
    <w:p xmlns:wp14="http://schemas.microsoft.com/office/word/2010/wordml" w:rsidRPr="00697F75" w:rsidR="00A0580D" w:rsidP="00730921" w:rsidRDefault="00801151" w14:paraId="462C434A"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Luând în considerare art. 75 lit. g) din Ordonanţa de urgenţă a Guvernului nr. 195/2005 privind protecţia mediului, aprobată cu modificări şi completări prin Legea nr. 265/2006, cu modificările şi completările ulterioare, </w:t>
      </w:r>
    </w:p>
    <w:p xmlns:wp14="http://schemas.microsoft.com/office/word/2010/wordml" w:rsidRPr="00697F75" w:rsidR="00A0580D" w:rsidP="00730921" w:rsidRDefault="00801151" w14:paraId="20E37F25"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În baza art. 15 din Ordonanţa de urgenţă a Guvernului nr. 49/2009 privind libertatea de stabilire a prestatorilor de servicii şi libertatea de a furniza servicii în România, aprobată cu modificări şi completări prin Legea nr. 68/2010,</w:t>
      </w:r>
    </w:p>
    <w:p xmlns:wp14="http://schemas.microsoft.com/office/word/2010/wordml" w:rsidRPr="00697F75" w:rsidR="00A0580D" w:rsidP="00730921" w:rsidRDefault="00801151" w14:paraId="1C2BF8CF"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lastRenderedPageBreak/>
        <w:t xml:space="preserve">În temeiul:  </w:t>
      </w:r>
    </w:p>
    <w:p xmlns:wp14="http://schemas.microsoft.com/office/word/2010/wordml" w:rsidR="00A0580D" w:rsidP="00730921" w:rsidRDefault="00801151" w14:paraId="54E8A3E8"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art. 57 alin. (1) din Ordonanța de urgență a Guvernului nr. 57/2019 privind Codul administrativ, cu completările ulterioare, </w:t>
      </w:r>
    </w:p>
    <w:p xmlns:wp14="http://schemas.microsoft.com/office/word/2010/wordml" w:rsidRPr="00DD409F" w:rsidR="00A0580D" w:rsidP="00DD409F" w:rsidRDefault="00DD409F" w14:paraId="2588A708"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DD409F" w:rsidR="008A56DB">
        <w:rPr>
          <w:rFonts w:ascii="Times New Roman" w:hAnsi="Times New Roman" w:eastAsia="Times New Roman" w:cs="Times New Roman"/>
          <w:color w:val="000000"/>
          <w:sz w:val="24"/>
          <w:szCs w:val="24"/>
        </w:rPr>
        <w:t>art.</w:t>
      </w:r>
      <w:r w:rsidRPr="008A56DB" w:rsidR="008A56DB">
        <w:rPr>
          <w:rFonts w:ascii="Times New Roman" w:hAnsi="Times New Roman" w:eastAsia="Times New Roman" w:cs="Times New Roman"/>
          <w:color w:val="000000"/>
          <w:sz w:val="24"/>
          <w:szCs w:val="24"/>
        </w:rPr>
        <w:t xml:space="preserve"> 6 pct. IV.6</w:t>
      </w:r>
      <w:r w:rsidRPr="008A56DB" w:rsidR="00801151">
        <w:rPr>
          <w:rFonts w:ascii="Times New Roman" w:hAnsi="Times New Roman" w:eastAsia="Times New Roman" w:cs="Times New Roman"/>
          <w:color w:val="000000"/>
          <w:sz w:val="24"/>
          <w:szCs w:val="24"/>
        </w:rPr>
        <w:t xml:space="preserve">0 şi al art. 13 alin. (4) </w:t>
      </w:r>
      <w:r w:rsidRPr="00697F75" w:rsidR="00801151">
        <w:rPr>
          <w:rFonts w:ascii="Times New Roman" w:hAnsi="Times New Roman" w:eastAsia="Times New Roman" w:cs="Times New Roman"/>
          <w:color w:val="000000"/>
          <w:sz w:val="24"/>
          <w:szCs w:val="24"/>
        </w:rPr>
        <w:t xml:space="preserve">din Hotărârea Guvernului nr. </w:t>
      </w:r>
      <w:r w:rsidRPr="00697F75" w:rsidR="00BB2ABC">
        <w:rPr>
          <w:rFonts w:ascii="Times New Roman" w:hAnsi="Times New Roman" w:eastAsia="Times New Roman" w:cs="Times New Roman"/>
          <w:color w:val="000000"/>
          <w:sz w:val="24"/>
          <w:szCs w:val="24"/>
        </w:rPr>
        <w:t>43</w:t>
      </w:r>
      <w:r w:rsidRPr="00697F75" w:rsidR="00801151">
        <w:rPr>
          <w:rFonts w:ascii="Times New Roman" w:hAnsi="Times New Roman" w:eastAsia="Times New Roman" w:cs="Times New Roman"/>
          <w:color w:val="000000"/>
          <w:sz w:val="24"/>
          <w:szCs w:val="24"/>
        </w:rPr>
        <w:t>/20</w:t>
      </w:r>
      <w:r w:rsidRPr="00697F75" w:rsidR="00BB2ABC">
        <w:rPr>
          <w:rFonts w:ascii="Times New Roman" w:hAnsi="Times New Roman" w:eastAsia="Times New Roman" w:cs="Times New Roman"/>
          <w:color w:val="000000"/>
          <w:sz w:val="24"/>
          <w:szCs w:val="24"/>
        </w:rPr>
        <w:t>20</w:t>
      </w:r>
      <w:r w:rsidRPr="00697F75" w:rsidR="00801151">
        <w:rPr>
          <w:rFonts w:ascii="Times New Roman" w:hAnsi="Times New Roman" w:eastAsia="Times New Roman" w:cs="Times New Roman"/>
          <w:color w:val="000000"/>
          <w:sz w:val="24"/>
          <w:szCs w:val="24"/>
        </w:rPr>
        <w:t xml:space="preserve"> privind organizarea şi funcţionarea Ministerului Mediului</w:t>
      </w:r>
      <w:r w:rsidRPr="00697F75" w:rsidR="00BB2ABC">
        <w:rPr>
          <w:rFonts w:ascii="Times New Roman" w:hAnsi="Times New Roman" w:eastAsia="Times New Roman" w:cs="Times New Roman"/>
          <w:color w:val="000000"/>
          <w:sz w:val="24"/>
          <w:szCs w:val="24"/>
        </w:rPr>
        <w:t>, Apelor și Pădurilor</w:t>
      </w:r>
      <w:r w:rsidRPr="00697F75" w:rsidR="00801151">
        <w:rPr>
          <w:rFonts w:ascii="Times New Roman" w:hAnsi="Times New Roman" w:eastAsia="Times New Roman" w:cs="Times New Roman"/>
          <w:color w:val="000000"/>
          <w:sz w:val="24"/>
          <w:szCs w:val="24"/>
        </w:rPr>
        <w:t xml:space="preserve">, </w:t>
      </w:r>
    </w:p>
    <w:p xmlns:wp14="http://schemas.microsoft.com/office/word/2010/wordml" w:rsidRPr="00697F75" w:rsidR="00A0580D" w:rsidP="00A86127" w:rsidRDefault="00801151" w14:paraId="6A99EB04"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Ministrul mediului, apelor şi pădurilor emite următorul</w:t>
      </w:r>
    </w:p>
    <w:p xmlns:wp14="http://schemas.microsoft.com/office/word/2010/wordml" w:rsidRPr="00697F75" w:rsidR="000721BA" w:rsidP="00AC5702" w:rsidRDefault="000721BA" w14:paraId="41C8F396" wp14:textId="77777777">
      <w:pPr>
        <w:spacing w:after="0" w:line="360" w:lineRule="auto"/>
        <w:jc w:val="both"/>
        <w:rPr>
          <w:rFonts w:ascii="Times New Roman" w:hAnsi="Times New Roman" w:eastAsia="Times New Roman" w:cs="Times New Roman"/>
          <w:b/>
          <w:sz w:val="24"/>
          <w:szCs w:val="24"/>
        </w:rPr>
      </w:pPr>
    </w:p>
    <w:p xmlns:wp14="http://schemas.microsoft.com/office/word/2010/wordml" w:rsidRPr="00697F75" w:rsidR="00A0580D" w:rsidP="00ED24EC" w:rsidRDefault="00801151" w14:paraId="6F2080DD" wp14:textId="77777777">
      <w:pPr>
        <w:spacing w:after="0" w:line="360" w:lineRule="auto"/>
        <w:jc w:val="center"/>
        <w:rPr>
          <w:rFonts w:ascii="Times New Roman" w:hAnsi="Times New Roman" w:eastAsia="Times New Roman" w:cs="Times New Roman"/>
          <w:sz w:val="24"/>
          <w:szCs w:val="24"/>
        </w:rPr>
      </w:pPr>
      <w:r w:rsidRPr="00697F75">
        <w:rPr>
          <w:rFonts w:ascii="Times New Roman" w:hAnsi="Times New Roman" w:eastAsia="Times New Roman" w:cs="Times New Roman"/>
          <w:b/>
          <w:sz w:val="24"/>
          <w:szCs w:val="24"/>
        </w:rPr>
        <w:t>ORDIN</w:t>
      </w:r>
    </w:p>
    <w:p xmlns:wp14="http://schemas.microsoft.com/office/word/2010/wordml" w:rsidRPr="00697F75" w:rsidR="000721BA" w:rsidP="00D11A5B" w:rsidRDefault="000721BA" w14:paraId="732525A1" wp14:textId="77777777">
      <w:pPr>
        <w:spacing w:after="0" w:line="360" w:lineRule="auto"/>
        <w:jc w:val="both"/>
        <w:rPr>
          <w:rFonts w:ascii="Times New Roman" w:hAnsi="Times New Roman" w:eastAsia="Times New Roman" w:cs="Times New Roman"/>
          <w:sz w:val="24"/>
          <w:szCs w:val="24"/>
        </w:rPr>
      </w:pPr>
      <w:bookmarkStart w:name="_Hlk29675846" w:id="1"/>
      <w:r w:rsidRPr="00697F75">
        <w:rPr>
          <w:rFonts w:ascii="Times New Roman" w:hAnsi="Times New Roman" w:eastAsia="Times New Roman" w:cs="Times New Roman"/>
          <w:bCs/>
          <w:sz w:val="24"/>
          <w:szCs w:val="24"/>
        </w:rPr>
        <w:t xml:space="preserve">Art. 1 </w:t>
      </w:r>
      <w:r w:rsidRPr="00697F75">
        <w:rPr>
          <w:rFonts w:ascii="Times New Roman" w:hAnsi="Times New Roman" w:eastAsia="Times New Roman" w:cs="Times New Roman"/>
          <w:sz w:val="24"/>
          <w:szCs w:val="24"/>
        </w:rPr>
        <w:t xml:space="preserve">Se </w:t>
      </w:r>
      <w:r w:rsidRPr="00697F75" w:rsidR="00610B66">
        <w:rPr>
          <w:rFonts w:ascii="Times New Roman" w:hAnsi="Times New Roman" w:eastAsia="Times New Roman" w:cs="Times New Roman"/>
          <w:sz w:val="24"/>
          <w:szCs w:val="24"/>
        </w:rPr>
        <w:t>constituie</w:t>
      </w:r>
      <w:r w:rsidRPr="00697F75">
        <w:rPr>
          <w:rFonts w:ascii="Times New Roman" w:hAnsi="Times New Roman" w:eastAsia="Times New Roman" w:cs="Times New Roman"/>
          <w:sz w:val="24"/>
          <w:szCs w:val="24"/>
        </w:rPr>
        <w:t xml:space="preserve"> Comisia de atestare care funcţionează în cadrul aso</w:t>
      </w:r>
      <w:r w:rsidRPr="00697F75" w:rsidR="00561C46">
        <w:rPr>
          <w:rFonts w:ascii="Times New Roman" w:hAnsi="Times New Roman" w:eastAsia="Times New Roman" w:cs="Times New Roman"/>
          <w:sz w:val="24"/>
          <w:szCs w:val="24"/>
        </w:rPr>
        <w:t>ciaţiei</w:t>
      </w:r>
      <w:r w:rsidRPr="00697F75">
        <w:rPr>
          <w:rFonts w:ascii="Times New Roman" w:hAnsi="Times New Roman" w:eastAsia="Times New Roman" w:cs="Times New Roman"/>
          <w:sz w:val="24"/>
          <w:szCs w:val="24"/>
        </w:rPr>
        <w:t xml:space="preserve"> profesionale din domeniul protecţiei mediului, recunoscută la nivel naţional și se aprobă componența și regulamentul privind organizarea, funcţionarea acesteia, prevăzute în anexa nr 1.</w:t>
      </w:r>
    </w:p>
    <w:bookmarkEnd w:id="1"/>
    <w:p xmlns:wp14="http://schemas.microsoft.com/office/word/2010/wordml" w:rsidRPr="00697F75" w:rsidR="000721BA" w:rsidP="0047471A" w:rsidRDefault="000721BA" w14:paraId="128561BB"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Art. 2 Se aprobă cerințele necesare pentru desemnarea asociațiilor profesionale din domeniul protecției mediului, prevăzute la anexa nr 2.</w:t>
      </w:r>
    </w:p>
    <w:p xmlns:wp14="http://schemas.microsoft.com/office/word/2010/wordml" w:rsidRPr="00697F75" w:rsidR="00A0580D" w:rsidP="00CE2456" w:rsidRDefault="00801151" w14:paraId="42E93500"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bCs/>
          <w:sz w:val="24"/>
          <w:szCs w:val="24"/>
        </w:rPr>
        <w:t xml:space="preserve">Art. </w:t>
      </w:r>
      <w:r w:rsidRPr="00697F75" w:rsidR="000721BA">
        <w:rPr>
          <w:rFonts w:ascii="Times New Roman" w:hAnsi="Times New Roman" w:eastAsia="Times New Roman" w:cs="Times New Roman"/>
          <w:bCs/>
          <w:sz w:val="24"/>
          <w:szCs w:val="24"/>
        </w:rPr>
        <w:t>3</w:t>
      </w:r>
      <w:r w:rsidRPr="00697F75">
        <w:rPr>
          <w:rFonts w:ascii="Times New Roman" w:hAnsi="Times New Roman" w:eastAsia="Times New Roman" w:cs="Times New Roman"/>
          <w:sz w:val="24"/>
          <w:szCs w:val="24"/>
        </w:rPr>
        <w:t xml:space="preserve"> Se aprobă </w:t>
      </w:r>
      <w:r w:rsidRPr="00697F75" w:rsidR="000721BA">
        <w:rPr>
          <w:rFonts w:ascii="Times New Roman" w:hAnsi="Times New Roman" w:eastAsia="Times New Roman" w:cs="Times New Roman"/>
          <w:sz w:val="24"/>
          <w:szCs w:val="24"/>
        </w:rPr>
        <w:t>c</w:t>
      </w:r>
      <w:r w:rsidRPr="00697F75">
        <w:rPr>
          <w:rFonts w:ascii="Times New Roman" w:hAnsi="Times New Roman" w:eastAsia="Times New Roman" w:cs="Times New Roman"/>
          <w:sz w:val="24"/>
          <w:szCs w:val="24"/>
        </w:rPr>
        <w:t>ondiţiile de elaborare a studiilor de mediu</w:t>
      </w:r>
      <w:r w:rsidR="006F399B">
        <w:rPr>
          <w:rFonts w:ascii="Times New Roman" w:hAnsi="Times New Roman" w:eastAsia="Times New Roman" w:cs="Times New Roman"/>
          <w:sz w:val="24"/>
          <w:szCs w:val="24"/>
        </w:rPr>
        <w:t xml:space="preserve"> şi criteriile de atestare </w:t>
      </w:r>
      <w:r w:rsidRPr="00697F75" w:rsidR="006F399B">
        <w:rPr>
          <w:rFonts w:ascii="Times New Roman" w:hAnsi="Times New Roman" w:eastAsia="Times New Roman" w:cs="Times New Roman"/>
          <w:sz w:val="24"/>
          <w:szCs w:val="24"/>
        </w:rPr>
        <w:t>a persoanelor fizice și juridice</w:t>
      </w:r>
      <w:r w:rsidRPr="00697F75">
        <w:rPr>
          <w:rFonts w:ascii="Times New Roman" w:hAnsi="Times New Roman" w:eastAsia="Times New Roman" w:cs="Times New Roman"/>
          <w:sz w:val="24"/>
          <w:szCs w:val="24"/>
        </w:rPr>
        <w:t xml:space="preserve">, prevăzute în anexa nr </w:t>
      </w:r>
      <w:r w:rsidRPr="00697F75" w:rsidR="000721BA">
        <w:rPr>
          <w:rFonts w:ascii="Times New Roman" w:hAnsi="Times New Roman" w:eastAsia="Times New Roman" w:cs="Times New Roman"/>
          <w:sz w:val="24"/>
          <w:szCs w:val="24"/>
        </w:rPr>
        <w:t>3.</w:t>
      </w:r>
      <w:r w:rsidR="006F399B">
        <w:rPr>
          <w:rFonts w:ascii="Times New Roman" w:hAnsi="Times New Roman" w:eastAsia="Times New Roman" w:cs="Times New Roman"/>
          <w:sz w:val="24"/>
          <w:szCs w:val="24"/>
        </w:rPr>
        <w:t xml:space="preserve"> </w:t>
      </w:r>
    </w:p>
    <w:p xmlns:wp14="http://schemas.microsoft.com/office/word/2010/wordml" w:rsidR="00A0580D" w:rsidP="00CE2456" w:rsidRDefault="00801151" w14:paraId="73C89322"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Pr="00697F75" w:rsidR="000721BA">
        <w:rPr>
          <w:rFonts w:ascii="Times New Roman" w:hAnsi="Times New Roman" w:eastAsia="Times New Roman" w:cs="Times New Roman"/>
          <w:sz w:val="24"/>
          <w:szCs w:val="24"/>
        </w:rPr>
        <w:t>4</w:t>
      </w:r>
      <w:r w:rsidRPr="00697F75">
        <w:rPr>
          <w:rFonts w:ascii="Times New Roman" w:hAnsi="Times New Roman" w:eastAsia="Times New Roman" w:cs="Times New Roman"/>
          <w:sz w:val="24"/>
          <w:szCs w:val="24"/>
        </w:rPr>
        <w:t xml:space="preserve"> Se aprobă </w:t>
      </w:r>
      <w:r w:rsidR="006F399B">
        <w:rPr>
          <w:rFonts w:ascii="Times New Roman" w:hAnsi="Times New Roman" w:eastAsia="Times New Roman" w:cs="Times New Roman"/>
          <w:sz w:val="24"/>
          <w:szCs w:val="24"/>
        </w:rPr>
        <w:t>domeniile de expertiză</w:t>
      </w:r>
      <w:r w:rsidRPr="00697F75">
        <w:rPr>
          <w:rFonts w:ascii="Times New Roman" w:hAnsi="Times New Roman" w:eastAsia="Times New Roman" w:cs="Times New Roman"/>
          <w:sz w:val="24"/>
          <w:szCs w:val="24"/>
        </w:rPr>
        <w:t xml:space="preserve"> </w:t>
      </w:r>
      <w:r w:rsidRPr="00697F75" w:rsidR="000721BA">
        <w:rPr>
          <w:rFonts w:ascii="Times New Roman" w:hAnsi="Times New Roman" w:eastAsia="Times New Roman" w:cs="Times New Roman"/>
          <w:sz w:val="24"/>
          <w:szCs w:val="24"/>
        </w:rPr>
        <w:t xml:space="preserve">prevăzute </w:t>
      </w:r>
      <w:r w:rsidRPr="00697F75">
        <w:rPr>
          <w:rFonts w:ascii="Times New Roman" w:hAnsi="Times New Roman" w:eastAsia="Times New Roman" w:cs="Times New Roman"/>
          <w:sz w:val="24"/>
          <w:szCs w:val="24"/>
        </w:rPr>
        <w:t xml:space="preserve">în </w:t>
      </w:r>
      <w:r w:rsidRPr="00697F75" w:rsidR="000721BA">
        <w:rPr>
          <w:rFonts w:ascii="Times New Roman" w:hAnsi="Times New Roman" w:eastAsia="Times New Roman" w:cs="Times New Roman"/>
          <w:sz w:val="24"/>
          <w:szCs w:val="24"/>
        </w:rPr>
        <w:t xml:space="preserve">anexa </w:t>
      </w:r>
      <w:r w:rsidRPr="00697F75">
        <w:rPr>
          <w:rFonts w:ascii="Times New Roman" w:hAnsi="Times New Roman" w:eastAsia="Times New Roman" w:cs="Times New Roman"/>
          <w:sz w:val="24"/>
          <w:szCs w:val="24"/>
        </w:rPr>
        <w:t xml:space="preserve">nr </w:t>
      </w:r>
      <w:r w:rsidRPr="00697F75" w:rsidR="000721BA">
        <w:rPr>
          <w:rFonts w:ascii="Times New Roman" w:hAnsi="Times New Roman" w:eastAsia="Times New Roman" w:cs="Times New Roman"/>
          <w:sz w:val="24"/>
          <w:szCs w:val="24"/>
        </w:rPr>
        <w:t>4</w:t>
      </w:r>
      <w:r w:rsidRPr="00697F75">
        <w:rPr>
          <w:rFonts w:ascii="Times New Roman" w:hAnsi="Times New Roman" w:eastAsia="Times New Roman" w:cs="Times New Roman"/>
          <w:sz w:val="24"/>
          <w:szCs w:val="24"/>
        </w:rPr>
        <w:t xml:space="preserve">. </w:t>
      </w:r>
    </w:p>
    <w:p xmlns:wp14="http://schemas.microsoft.com/office/word/2010/wordml" w:rsidRPr="00697F75" w:rsidR="006F399B" w:rsidP="00CE2456" w:rsidRDefault="006F399B" w14:paraId="7824B989"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Art.5 </w:t>
      </w:r>
      <w:r w:rsidRPr="00697F75">
        <w:rPr>
          <w:rFonts w:ascii="Times New Roman" w:hAnsi="Times New Roman" w:eastAsia="Times New Roman" w:cs="Times New Roman"/>
          <w:sz w:val="24"/>
          <w:szCs w:val="24"/>
        </w:rPr>
        <w:t xml:space="preserve">Se aprobă </w:t>
      </w:r>
      <w:r>
        <w:rPr>
          <w:rFonts w:ascii="Times New Roman" w:hAnsi="Times New Roman" w:eastAsia="Times New Roman" w:cs="Times New Roman"/>
          <w:sz w:val="24"/>
          <w:szCs w:val="24"/>
        </w:rPr>
        <w:t>modelul certificatului de atestare prevăzut</w:t>
      </w:r>
      <w:r w:rsidRPr="00697F75">
        <w:rPr>
          <w:rFonts w:ascii="Times New Roman" w:hAnsi="Times New Roman" w:eastAsia="Times New Roman" w:cs="Times New Roman"/>
          <w:sz w:val="24"/>
          <w:szCs w:val="24"/>
        </w:rPr>
        <w:t xml:space="preserve"> în anexa nr </w:t>
      </w:r>
      <w:r>
        <w:rPr>
          <w:rFonts w:ascii="Times New Roman" w:hAnsi="Times New Roman" w:eastAsia="Times New Roman" w:cs="Times New Roman"/>
          <w:sz w:val="24"/>
          <w:szCs w:val="24"/>
        </w:rPr>
        <w:t>5</w:t>
      </w:r>
      <w:r w:rsidRPr="00697F75">
        <w:rPr>
          <w:rFonts w:ascii="Times New Roman" w:hAnsi="Times New Roman" w:eastAsia="Times New Roman" w:cs="Times New Roman"/>
          <w:sz w:val="24"/>
          <w:szCs w:val="24"/>
        </w:rPr>
        <w:t>.</w:t>
      </w:r>
    </w:p>
    <w:p xmlns:wp14="http://schemas.microsoft.com/office/word/2010/wordml" w:rsidRPr="00697F75" w:rsidR="000721BA" w:rsidP="00EE0105" w:rsidRDefault="006F399B" w14:paraId="76D0FABC" wp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Art. 6</w:t>
      </w:r>
      <w:r w:rsidRPr="00697F75" w:rsidR="003653A4">
        <w:rPr>
          <w:rFonts w:ascii="Times New Roman" w:hAnsi="Times New Roman" w:eastAsia="Times New Roman" w:cs="Times New Roman"/>
          <w:color w:val="000000"/>
          <w:sz w:val="24"/>
          <w:szCs w:val="24"/>
        </w:rPr>
        <w:t xml:space="preserve"> </w:t>
      </w:r>
      <w:r w:rsidRPr="00697F75" w:rsidR="000721BA">
        <w:rPr>
          <w:rFonts w:ascii="Times New Roman" w:hAnsi="Times New Roman" w:eastAsia="Times New Roman" w:cs="Times New Roman"/>
          <w:color w:val="000000"/>
          <w:sz w:val="24"/>
          <w:szCs w:val="24"/>
        </w:rPr>
        <w:t>În înţelesul prezentului ordin, termenii şi expresiile de mai jos au următoarele semnificaţii:</w:t>
      </w:r>
    </w:p>
    <w:p xmlns:wp14="http://schemas.microsoft.com/office/word/2010/wordml" w:rsidRPr="00697F75" w:rsidR="000721BA" w:rsidP="00A86127" w:rsidRDefault="000721BA" w14:paraId="09ED1D48" wp14:textId="77777777">
      <w:pPr>
        <w:pStyle w:val="ListParagraph"/>
        <w:numPr>
          <w:ilvl w:val="0"/>
          <w:numId w:val="39"/>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697F75">
        <w:rPr>
          <w:rFonts w:ascii="Times New Roman" w:hAnsi="Times New Roman" w:eastAsia="Times New Roman" w:cs="Times New Roman"/>
          <w:color w:val="000000"/>
          <w:sz w:val="24"/>
          <w:szCs w:val="24"/>
        </w:rPr>
        <w:t xml:space="preserve">asociație profesională </w:t>
      </w:r>
      <w:r w:rsidRPr="00697F75" w:rsidR="002E1311">
        <w:rPr>
          <w:rFonts w:ascii="Times New Roman" w:hAnsi="Times New Roman" w:eastAsia="Times New Roman" w:cs="Times New Roman"/>
          <w:color w:val="000000"/>
          <w:sz w:val="24"/>
          <w:szCs w:val="24"/>
        </w:rPr>
        <w:t>d</w:t>
      </w:r>
      <w:r w:rsidRPr="00697F75">
        <w:rPr>
          <w:rFonts w:ascii="Times New Roman" w:hAnsi="Times New Roman" w:eastAsia="Times New Roman" w:cs="Times New Roman"/>
          <w:color w:val="000000"/>
          <w:sz w:val="24"/>
          <w:szCs w:val="24"/>
        </w:rPr>
        <w:t>in domeniul protectiei mediului - asociația înființată în baza Ordonanței 26 din 2000 cu privire la asociații și fundații și care are în statut prevederea explicită de “asociație profesională î</w:t>
      </w:r>
      <w:r w:rsidR="006F399B">
        <w:rPr>
          <w:rFonts w:ascii="Times New Roman" w:hAnsi="Times New Roman" w:eastAsia="Times New Roman" w:cs="Times New Roman"/>
          <w:color w:val="000000"/>
          <w:sz w:val="24"/>
          <w:szCs w:val="24"/>
        </w:rPr>
        <w:t>n domeniul protecției mediului”.</w:t>
      </w:r>
    </w:p>
    <w:p xmlns:wp14="http://schemas.microsoft.com/office/word/2010/wordml" w:rsidRPr="00697F75" w:rsidR="000721BA" w:rsidP="00A86127" w:rsidRDefault="000721BA" w14:paraId="290EA88F" wp14:textId="77777777">
      <w:pPr>
        <w:numPr>
          <w:ilvl w:val="0"/>
          <w:numId w:val="39"/>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697F75">
        <w:rPr>
          <w:rFonts w:ascii="Times New Roman" w:hAnsi="Times New Roman" w:eastAsia="Times New Roman" w:cs="Times New Roman"/>
          <w:color w:val="000000"/>
          <w:sz w:val="24"/>
          <w:szCs w:val="24"/>
        </w:rPr>
        <w:t xml:space="preserve">atestarea - procesul de evaluare a competențelor </w:t>
      </w:r>
      <w:r w:rsidRPr="00697F75" w:rsidR="002E1311">
        <w:rPr>
          <w:rFonts w:ascii="Times New Roman" w:hAnsi="Times New Roman" w:eastAsia="Times New Roman" w:cs="Times New Roman"/>
          <w:color w:val="000000"/>
          <w:sz w:val="24"/>
          <w:szCs w:val="24"/>
        </w:rPr>
        <w:t xml:space="preserve">profesionale a </w:t>
      </w:r>
      <w:r w:rsidRPr="00697F75">
        <w:rPr>
          <w:rFonts w:ascii="Times New Roman" w:hAnsi="Times New Roman" w:eastAsia="Times New Roman" w:cs="Times New Roman"/>
          <w:color w:val="000000"/>
          <w:sz w:val="24"/>
          <w:szCs w:val="24"/>
        </w:rPr>
        <w:t xml:space="preserve">persoanelor fizice si juridice </w:t>
      </w:r>
      <w:r w:rsidRPr="00697F75" w:rsidR="002E1311">
        <w:rPr>
          <w:rFonts w:ascii="Times New Roman" w:hAnsi="Times New Roman" w:eastAsia="Times New Roman" w:cs="Times New Roman"/>
          <w:color w:val="000000"/>
          <w:sz w:val="24"/>
          <w:szCs w:val="24"/>
        </w:rPr>
        <w:t>în vederea obținerii</w:t>
      </w:r>
      <w:r w:rsidRPr="00697F75">
        <w:rPr>
          <w:rFonts w:ascii="Times New Roman" w:hAnsi="Times New Roman" w:eastAsia="Times New Roman" w:cs="Times New Roman"/>
          <w:color w:val="000000"/>
          <w:sz w:val="24"/>
          <w:szCs w:val="24"/>
        </w:rPr>
        <w:t xml:space="preserve"> certificatului de atestare. </w:t>
      </w:r>
    </w:p>
    <w:p xmlns:wp14="http://schemas.microsoft.com/office/word/2010/wordml" w:rsidRPr="00697F75" w:rsidR="000721BA" w:rsidP="00A86127" w:rsidRDefault="000721BA" w14:paraId="39F408A9" wp14:textId="77777777">
      <w:pPr>
        <w:numPr>
          <w:ilvl w:val="0"/>
          <w:numId w:val="39"/>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697F75">
        <w:rPr>
          <w:rFonts w:ascii="Times New Roman" w:hAnsi="Times New Roman" w:eastAsia="Times New Roman" w:cs="Times New Roman"/>
          <w:color w:val="000000"/>
          <w:sz w:val="24"/>
          <w:szCs w:val="24"/>
        </w:rPr>
        <w:t>certificat de atestare –</w:t>
      </w:r>
      <w:r w:rsidRPr="00697F75" w:rsidR="002E1311">
        <w:rPr>
          <w:rFonts w:ascii="Times New Roman" w:hAnsi="Times New Roman" w:eastAsia="Times New Roman" w:cs="Times New Roman"/>
          <w:color w:val="000000"/>
          <w:sz w:val="24"/>
          <w:szCs w:val="24"/>
        </w:rPr>
        <w:t>document doveditor al atestării în conformitate cu prevederile prezentului ordin, acordat de Comisia de atestare, cu valabilitate stabilită</w:t>
      </w:r>
      <w:r w:rsidR="006F399B">
        <w:rPr>
          <w:rFonts w:ascii="Times New Roman" w:hAnsi="Times New Roman" w:eastAsia="Times New Roman" w:cs="Times New Roman"/>
          <w:color w:val="000000"/>
          <w:sz w:val="24"/>
          <w:szCs w:val="24"/>
        </w:rPr>
        <w:t>.</w:t>
      </w:r>
    </w:p>
    <w:p xmlns:wp14="http://schemas.microsoft.com/office/word/2010/wordml" w:rsidRPr="00697F75" w:rsidR="000721BA" w:rsidP="00A86127" w:rsidRDefault="000721BA" w14:paraId="59AB9D47" wp14:textId="77777777">
      <w:pPr>
        <w:numPr>
          <w:ilvl w:val="0"/>
          <w:numId w:val="39"/>
        </w:numPr>
        <w:pBdr>
          <w:top w:val="nil"/>
          <w:left w:val="nil"/>
          <w:bottom w:val="nil"/>
          <w:right w:val="nil"/>
          <w:between w:val="nil"/>
        </w:pBdr>
        <w:spacing w:after="0" w:line="360" w:lineRule="auto"/>
        <w:jc w:val="both"/>
        <w:rPr>
          <w:rFonts w:ascii="Times New Roman" w:hAnsi="Times New Roman" w:cs="Times New Roman"/>
          <w:strike/>
          <w:color w:val="000000"/>
          <w:sz w:val="24"/>
          <w:szCs w:val="24"/>
        </w:rPr>
      </w:pPr>
      <w:r w:rsidRPr="00697F75">
        <w:rPr>
          <w:rFonts w:ascii="Times New Roman" w:hAnsi="Times New Roman" w:eastAsia="Times New Roman" w:cs="Times New Roman"/>
          <w:color w:val="000000"/>
          <w:sz w:val="24"/>
          <w:szCs w:val="24"/>
        </w:rPr>
        <w:t xml:space="preserve">comisia de atestare - comisia care functioneaza </w:t>
      </w:r>
      <w:r w:rsidRPr="00697F75" w:rsidR="002E1311">
        <w:rPr>
          <w:rFonts w:ascii="Times New Roman" w:hAnsi="Times New Roman" w:eastAsia="Times New Roman" w:cs="Times New Roman"/>
          <w:color w:val="000000"/>
          <w:sz w:val="24"/>
          <w:szCs w:val="24"/>
        </w:rPr>
        <w:t>î</w:t>
      </w:r>
      <w:r w:rsidRPr="00697F75">
        <w:rPr>
          <w:rFonts w:ascii="Times New Roman" w:hAnsi="Times New Roman" w:eastAsia="Times New Roman" w:cs="Times New Roman"/>
          <w:color w:val="000000"/>
          <w:sz w:val="24"/>
          <w:szCs w:val="24"/>
        </w:rPr>
        <w:t>n cadrul asociației profesionale d</w:t>
      </w:r>
      <w:r w:rsidR="006F399B">
        <w:rPr>
          <w:rFonts w:ascii="Times New Roman" w:hAnsi="Times New Roman" w:eastAsia="Times New Roman" w:cs="Times New Roman"/>
          <w:color w:val="000000"/>
          <w:sz w:val="24"/>
          <w:szCs w:val="24"/>
        </w:rPr>
        <w:t>in domeniul protectiei mediului.</w:t>
      </w:r>
    </w:p>
    <w:p xmlns:wp14="http://schemas.microsoft.com/office/word/2010/wordml" w:rsidRPr="00697F75" w:rsidR="000721BA" w:rsidP="00A86127" w:rsidRDefault="000721BA" w14:paraId="77CD2302" wp14:textId="77777777">
      <w:pPr>
        <w:numPr>
          <w:ilvl w:val="0"/>
          <w:numId w:val="39"/>
        </w:numPr>
        <w:pBdr>
          <w:top w:val="nil"/>
          <w:left w:val="nil"/>
          <w:bottom w:val="nil"/>
          <w:right w:val="nil"/>
          <w:between w:val="nil"/>
        </w:pBdr>
        <w:spacing w:after="0" w:line="360" w:lineRule="auto"/>
        <w:jc w:val="both"/>
        <w:rPr>
          <w:rFonts w:ascii="Times New Roman" w:hAnsi="Times New Roman" w:cs="Times New Roman"/>
          <w:sz w:val="24"/>
          <w:szCs w:val="24"/>
        </w:rPr>
      </w:pPr>
      <w:r w:rsidRPr="00697F75">
        <w:rPr>
          <w:rFonts w:ascii="Times New Roman" w:hAnsi="Times New Roman" w:eastAsia="Times New Roman" w:cs="Times New Roman"/>
          <w:sz w:val="24"/>
          <w:szCs w:val="24"/>
        </w:rPr>
        <w:t>domenii de atestare/expertiz</w:t>
      </w:r>
      <w:r w:rsidRPr="00697F75" w:rsidR="00730921">
        <w:rPr>
          <w:rFonts w:ascii="Times New Roman" w:hAnsi="Times New Roman" w:eastAsia="Times New Roman" w:cs="Times New Roman"/>
          <w:sz w:val="24"/>
          <w:szCs w:val="24"/>
        </w:rPr>
        <w:t>ă</w:t>
      </w:r>
      <w:r w:rsidRPr="00697F75">
        <w:rPr>
          <w:rFonts w:ascii="Times New Roman" w:hAnsi="Times New Roman" w:eastAsia="Times New Roman" w:cs="Times New Roman"/>
          <w:sz w:val="24"/>
          <w:szCs w:val="24"/>
        </w:rPr>
        <w:t xml:space="preserve"> – activitățile care, conform legii, sunt reglementate </w:t>
      </w:r>
      <w:r w:rsidRPr="00697F75" w:rsidR="002E1311">
        <w:rPr>
          <w:rFonts w:ascii="Times New Roman" w:hAnsi="Times New Roman" w:eastAsia="Times New Roman" w:cs="Times New Roman"/>
          <w:sz w:val="24"/>
          <w:szCs w:val="24"/>
        </w:rPr>
        <w:t xml:space="preserve">din punct de vedere al protecției mediului </w:t>
      </w:r>
      <w:r w:rsidRPr="00697F75">
        <w:rPr>
          <w:rFonts w:ascii="Times New Roman" w:hAnsi="Times New Roman" w:eastAsia="Times New Roman" w:cs="Times New Roman"/>
          <w:sz w:val="24"/>
          <w:szCs w:val="24"/>
        </w:rPr>
        <w:t>pe baza studii</w:t>
      </w:r>
      <w:r w:rsidRPr="00697F75" w:rsidR="002E1311">
        <w:rPr>
          <w:rFonts w:ascii="Times New Roman" w:hAnsi="Times New Roman" w:eastAsia="Times New Roman" w:cs="Times New Roman"/>
          <w:sz w:val="24"/>
          <w:szCs w:val="24"/>
        </w:rPr>
        <w:t>lor</w:t>
      </w:r>
      <w:r w:rsidRPr="00697F75">
        <w:rPr>
          <w:rFonts w:ascii="Times New Roman" w:hAnsi="Times New Roman" w:eastAsia="Times New Roman" w:cs="Times New Roman"/>
          <w:sz w:val="24"/>
          <w:szCs w:val="24"/>
        </w:rPr>
        <w:t xml:space="preserve"> de mediu. În cadrul unui tip de studiu de mediu se atestă competențe pentru fiecare domeniu de activitate în parte. </w:t>
      </w:r>
    </w:p>
    <w:p xmlns:wp14="http://schemas.microsoft.com/office/word/2010/wordml" w:rsidRPr="00697F75" w:rsidR="000721BA" w:rsidP="00A86127" w:rsidRDefault="002C47A5" w14:paraId="55C35409" wp14:textId="77777777">
      <w:pPr>
        <w:pStyle w:val="ListParagraph"/>
        <w:numPr>
          <w:ilvl w:val="0"/>
          <w:numId w:val="39"/>
        </w:numPr>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lastRenderedPageBreak/>
        <w:t>experţi atestaţ</w:t>
      </w:r>
      <w:r w:rsidRPr="00697F75" w:rsidR="000721BA">
        <w:rPr>
          <w:rFonts w:ascii="Times New Roman" w:hAnsi="Times New Roman" w:eastAsia="Times New Roman" w:cs="Times New Roman"/>
          <w:sz w:val="24"/>
          <w:szCs w:val="24"/>
        </w:rPr>
        <w:t>i – persoane fizice sau juridice care au ob</w:t>
      </w:r>
      <w:r w:rsidRPr="00697F75" w:rsidR="00610B66">
        <w:rPr>
          <w:rFonts w:ascii="Times New Roman" w:hAnsi="Times New Roman" w:eastAsia="Times New Roman" w:cs="Times New Roman"/>
          <w:sz w:val="24"/>
          <w:szCs w:val="24"/>
          <w:lang w:val="ro-RO"/>
        </w:rPr>
        <w:t>ț</w:t>
      </w:r>
      <w:r w:rsidRPr="00697F75" w:rsidR="000721BA">
        <w:rPr>
          <w:rFonts w:ascii="Times New Roman" w:hAnsi="Times New Roman" w:eastAsia="Times New Roman" w:cs="Times New Roman"/>
          <w:sz w:val="24"/>
          <w:szCs w:val="24"/>
        </w:rPr>
        <w:t xml:space="preserve">inut un certificat de atestare </w:t>
      </w:r>
      <w:r w:rsidRPr="00697F75" w:rsidR="00610B66">
        <w:rPr>
          <w:rFonts w:ascii="Times New Roman" w:hAnsi="Times New Roman" w:eastAsia="Times New Roman" w:cs="Times New Roman"/>
          <w:sz w:val="24"/>
          <w:szCs w:val="24"/>
        </w:rPr>
        <w:t>î</w:t>
      </w:r>
      <w:r w:rsidRPr="00697F75" w:rsidR="000721BA">
        <w:rPr>
          <w:rFonts w:ascii="Times New Roman" w:hAnsi="Times New Roman" w:eastAsia="Times New Roman" w:cs="Times New Roman"/>
          <w:sz w:val="24"/>
          <w:szCs w:val="24"/>
        </w:rPr>
        <w:t>n baza prezentului ordin</w:t>
      </w:r>
      <w:r w:rsidR="006F399B">
        <w:rPr>
          <w:rFonts w:ascii="Times New Roman" w:hAnsi="Times New Roman" w:eastAsia="Times New Roman" w:cs="Times New Roman"/>
          <w:sz w:val="24"/>
          <w:szCs w:val="24"/>
        </w:rPr>
        <w:t>.</w:t>
      </w:r>
    </w:p>
    <w:p xmlns:wp14="http://schemas.microsoft.com/office/word/2010/wordml" w:rsidRPr="00697F75" w:rsidR="000721BA" w:rsidP="00A86127" w:rsidRDefault="000721BA" w14:paraId="109E3E75" wp14:textId="77777777">
      <w:pPr>
        <w:pStyle w:val="ListParagraph"/>
        <w:numPr>
          <w:ilvl w:val="0"/>
          <w:numId w:val="39"/>
        </w:numPr>
        <w:pBdr>
          <w:top w:val="nil"/>
          <w:left w:val="nil"/>
          <w:bottom w:val="nil"/>
          <w:right w:val="nil"/>
          <w:between w:val="nil"/>
        </w:pBdr>
        <w:spacing w:after="0" w:line="360" w:lineRule="auto"/>
        <w:jc w:val="both"/>
        <w:rPr>
          <w:rFonts w:ascii="Times New Roman" w:hAnsi="Times New Roman" w:eastAsia="Times New Roman" w:cs="Times New Roman"/>
          <w:strike/>
          <w:sz w:val="24"/>
          <w:szCs w:val="24"/>
        </w:rPr>
      </w:pPr>
      <w:r w:rsidRPr="00697F75">
        <w:rPr>
          <w:rFonts w:ascii="Times New Roman" w:hAnsi="Times New Roman" w:eastAsia="Times New Roman" w:cs="Times New Roman"/>
          <w:sz w:val="24"/>
          <w:szCs w:val="24"/>
        </w:rPr>
        <w:t>registrul experților atesta</w:t>
      </w:r>
      <w:r w:rsidRPr="00697F75" w:rsidR="00FE7683">
        <w:rPr>
          <w:rFonts w:ascii="Times New Roman" w:hAnsi="Times New Roman" w:eastAsia="Times New Roman" w:cs="Times New Roman"/>
          <w:sz w:val="24"/>
          <w:szCs w:val="24"/>
        </w:rPr>
        <w:t>ț</w:t>
      </w:r>
      <w:r w:rsidRPr="00697F75">
        <w:rPr>
          <w:rFonts w:ascii="Times New Roman" w:hAnsi="Times New Roman" w:eastAsia="Times New Roman" w:cs="Times New Roman"/>
          <w:sz w:val="24"/>
          <w:szCs w:val="24"/>
        </w:rPr>
        <w:t xml:space="preserve">i - lista </w:t>
      </w:r>
      <w:r w:rsidRPr="00697F75" w:rsidR="002E1311">
        <w:rPr>
          <w:rFonts w:ascii="Times New Roman" w:hAnsi="Times New Roman" w:eastAsia="Times New Roman" w:cs="Times New Roman"/>
          <w:sz w:val="24"/>
          <w:szCs w:val="24"/>
        </w:rPr>
        <w:t>care cuprinde</w:t>
      </w:r>
      <w:r w:rsidRPr="00697F75">
        <w:rPr>
          <w:rFonts w:ascii="Times New Roman" w:hAnsi="Times New Roman" w:eastAsia="Times New Roman" w:cs="Times New Roman"/>
          <w:sz w:val="24"/>
          <w:szCs w:val="24"/>
        </w:rPr>
        <w:t xml:space="preserve"> exper</w:t>
      </w:r>
      <w:r w:rsidRPr="00697F75" w:rsidR="00FE7683">
        <w:rPr>
          <w:rFonts w:ascii="Times New Roman" w:hAnsi="Times New Roman" w:eastAsia="Times New Roman" w:cs="Times New Roman"/>
          <w:sz w:val="24"/>
          <w:szCs w:val="24"/>
        </w:rPr>
        <w:t>ț</w:t>
      </w:r>
      <w:r w:rsidRPr="00697F75">
        <w:rPr>
          <w:rFonts w:ascii="Times New Roman" w:hAnsi="Times New Roman" w:eastAsia="Times New Roman" w:cs="Times New Roman"/>
          <w:sz w:val="24"/>
          <w:szCs w:val="24"/>
        </w:rPr>
        <w:t>i</w:t>
      </w:r>
      <w:r w:rsidRPr="00697F75" w:rsidR="002E1311">
        <w:rPr>
          <w:rFonts w:ascii="Times New Roman" w:hAnsi="Times New Roman" w:eastAsia="Times New Roman" w:cs="Times New Roman"/>
          <w:sz w:val="24"/>
          <w:szCs w:val="24"/>
        </w:rPr>
        <w:t>i</w:t>
      </w:r>
      <w:r w:rsidRPr="00697F75">
        <w:rPr>
          <w:rFonts w:ascii="Times New Roman" w:hAnsi="Times New Roman" w:eastAsia="Times New Roman" w:cs="Times New Roman"/>
          <w:sz w:val="24"/>
          <w:szCs w:val="24"/>
        </w:rPr>
        <w:t xml:space="preserve"> atesta</w:t>
      </w:r>
      <w:r w:rsidRPr="00697F75" w:rsidR="00FE7683">
        <w:rPr>
          <w:rFonts w:ascii="Times New Roman" w:hAnsi="Times New Roman" w:eastAsia="Times New Roman" w:cs="Times New Roman"/>
          <w:sz w:val="24"/>
          <w:szCs w:val="24"/>
        </w:rPr>
        <w:t>ț</w:t>
      </w:r>
      <w:r w:rsidRPr="00697F75">
        <w:rPr>
          <w:rFonts w:ascii="Times New Roman" w:hAnsi="Times New Roman" w:eastAsia="Times New Roman" w:cs="Times New Roman"/>
          <w:sz w:val="24"/>
          <w:szCs w:val="24"/>
        </w:rPr>
        <w:t xml:space="preserve">i, </w:t>
      </w:r>
      <w:r w:rsidRPr="00697F75" w:rsidR="002E1311">
        <w:rPr>
          <w:rFonts w:ascii="Times New Roman" w:hAnsi="Times New Roman" w:eastAsia="Times New Roman" w:cs="Times New Roman"/>
          <w:sz w:val="24"/>
          <w:szCs w:val="24"/>
        </w:rPr>
        <w:t xml:space="preserve">publicată </w:t>
      </w:r>
      <w:r w:rsidRPr="00697F75">
        <w:rPr>
          <w:rFonts w:ascii="Times New Roman" w:hAnsi="Times New Roman" w:eastAsia="Times New Roman" w:cs="Times New Roman"/>
          <w:sz w:val="24"/>
          <w:szCs w:val="24"/>
        </w:rPr>
        <w:t xml:space="preserve">pe pagina de internet </w:t>
      </w:r>
      <w:r w:rsidRPr="00697F75" w:rsidR="002E1311">
        <w:rPr>
          <w:rFonts w:ascii="Times New Roman" w:hAnsi="Times New Roman" w:eastAsia="Times New Roman" w:cs="Times New Roman"/>
          <w:sz w:val="24"/>
          <w:szCs w:val="24"/>
        </w:rPr>
        <w:t>a</w:t>
      </w:r>
      <w:r w:rsidRPr="00697F75">
        <w:rPr>
          <w:rFonts w:ascii="Times New Roman" w:hAnsi="Times New Roman" w:eastAsia="Times New Roman" w:cs="Times New Roman"/>
          <w:sz w:val="24"/>
          <w:szCs w:val="24"/>
        </w:rPr>
        <w:t xml:space="preserve"> </w:t>
      </w:r>
      <w:r w:rsidRPr="00697F75" w:rsidR="006F399B">
        <w:rPr>
          <w:rFonts w:ascii="Times New Roman" w:hAnsi="Times New Roman" w:eastAsia="Times New Roman" w:cs="Times New Roman"/>
          <w:sz w:val="24"/>
          <w:szCs w:val="24"/>
        </w:rPr>
        <w:t>asociației profesionale în domeniul protectiei mediului care a emis certificate de atestare în conformitate cu prevederile prezentului ordin</w:t>
      </w:r>
      <w:r w:rsidR="006F399B">
        <w:rPr>
          <w:rFonts w:ascii="Times New Roman" w:hAnsi="Times New Roman" w:eastAsia="Times New Roman" w:cs="Times New Roman"/>
          <w:sz w:val="24"/>
          <w:szCs w:val="24"/>
        </w:rPr>
        <w:t xml:space="preserve">, precum şi pe pagina de internet a </w:t>
      </w:r>
      <w:r w:rsidRPr="00697F75">
        <w:rPr>
          <w:rFonts w:ascii="Times New Roman" w:hAnsi="Times New Roman" w:eastAsia="Times New Roman" w:cs="Times New Roman"/>
          <w:sz w:val="24"/>
          <w:szCs w:val="24"/>
        </w:rPr>
        <w:t>M</w:t>
      </w:r>
      <w:r w:rsidRPr="00697F75" w:rsidR="002F5540">
        <w:rPr>
          <w:rFonts w:ascii="Times New Roman" w:hAnsi="Times New Roman" w:eastAsia="Times New Roman" w:cs="Times New Roman"/>
          <w:sz w:val="24"/>
          <w:szCs w:val="24"/>
        </w:rPr>
        <w:t xml:space="preserve">inisterului </w:t>
      </w:r>
      <w:r w:rsidRPr="00697F75">
        <w:rPr>
          <w:rFonts w:ascii="Times New Roman" w:hAnsi="Times New Roman" w:eastAsia="Times New Roman" w:cs="Times New Roman"/>
          <w:sz w:val="24"/>
          <w:szCs w:val="24"/>
        </w:rPr>
        <w:t>M</w:t>
      </w:r>
      <w:r w:rsidRPr="00697F75" w:rsidR="002F5540">
        <w:rPr>
          <w:rFonts w:ascii="Times New Roman" w:hAnsi="Times New Roman" w:eastAsia="Times New Roman" w:cs="Times New Roman"/>
          <w:sz w:val="24"/>
          <w:szCs w:val="24"/>
        </w:rPr>
        <w:t xml:space="preserve">ediului, </w:t>
      </w:r>
      <w:r w:rsidRPr="00697F75">
        <w:rPr>
          <w:rFonts w:ascii="Times New Roman" w:hAnsi="Times New Roman" w:eastAsia="Times New Roman" w:cs="Times New Roman"/>
          <w:sz w:val="24"/>
          <w:szCs w:val="24"/>
        </w:rPr>
        <w:t>A</w:t>
      </w:r>
      <w:r w:rsidRPr="00697F75" w:rsidR="002F5540">
        <w:rPr>
          <w:rFonts w:ascii="Times New Roman" w:hAnsi="Times New Roman" w:eastAsia="Times New Roman" w:cs="Times New Roman"/>
          <w:sz w:val="24"/>
          <w:szCs w:val="24"/>
        </w:rPr>
        <w:t xml:space="preserve">pelor și </w:t>
      </w:r>
      <w:r w:rsidRPr="00697F75">
        <w:rPr>
          <w:rFonts w:ascii="Times New Roman" w:hAnsi="Times New Roman" w:eastAsia="Times New Roman" w:cs="Times New Roman"/>
          <w:sz w:val="24"/>
          <w:szCs w:val="24"/>
        </w:rPr>
        <w:t>P</w:t>
      </w:r>
      <w:r w:rsidRPr="00697F75" w:rsidR="002F5540">
        <w:rPr>
          <w:rFonts w:ascii="Times New Roman" w:hAnsi="Times New Roman" w:eastAsia="Times New Roman" w:cs="Times New Roman"/>
          <w:sz w:val="24"/>
          <w:szCs w:val="24"/>
        </w:rPr>
        <w:t>ădurilor</w:t>
      </w:r>
      <w:r w:rsidR="006F399B">
        <w:rPr>
          <w:rFonts w:ascii="Times New Roman" w:hAnsi="Times New Roman" w:eastAsia="Times New Roman" w:cs="Times New Roman"/>
          <w:sz w:val="24"/>
          <w:szCs w:val="24"/>
        </w:rPr>
        <w:t xml:space="preserve"> şi a </w:t>
      </w:r>
      <w:r w:rsidRPr="00697F75">
        <w:rPr>
          <w:rFonts w:ascii="Times New Roman" w:hAnsi="Times New Roman" w:eastAsia="Times New Roman" w:cs="Times New Roman"/>
          <w:sz w:val="24"/>
          <w:szCs w:val="24"/>
        </w:rPr>
        <w:t>A</w:t>
      </w:r>
      <w:r w:rsidRPr="00697F75" w:rsidR="002F5540">
        <w:rPr>
          <w:rFonts w:ascii="Times New Roman" w:hAnsi="Times New Roman" w:eastAsia="Times New Roman" w:cs="Times New Roman"/>
          <w:sz w:val="24"/>
          <w:szCs w:val="24"/>
        </w:rPr>
        <w:t xml:space="preserve">genției </w:t>
      </w:r>
      <w:r w:rsidRPr="00697F75">
        <w:rPr>
          <w:rFonts w:ascii="Times New Roman" w:hAnsi="Times New Roman" w:eastAsia="Times New Roman" w:cs="Times New Roman"/>
          <w:sz w:val="24"/>
          <w:szCs w:val="24"/>
        </w:rPr>
        <w:t>N</w:t>
      </w:r>
      <w:r w:rsidRPr="00697F75" w:rsidR="002F5540">
        <w:rPr>
          <w:rFonts w:ascii="Times New Roman" w:hAnsi="Times New Roman" w:eastAsia="Times New Roman" w:cs="Times New Roman"/>
          <w:sz w:val="24"/>
          <w:szCs w:val="24"/>
        </w:rPr>
        <w:t xml:space="preserve">aționale pentru </w:t>
      </w:r>
      <w:r w:rsidRPr="00697F75">
        <w:rPr>
          <w:rFonts w:ascii="Times New Roman" w:hAnsi="Times New Roman" w:eastAsia="Times New Roman" w:cs="Times New Roman"/>
          <w:sz w:val="24"/>
          <w:szCs w:val="24"/>
        </w:rPr>
        <w:t>P</w:t>
      </w:r>
      <w:r w:rsidRPr="00697F75" w:rsidR="002F5540">
        <w:rPr>
          <w:rFonts w:ascii="Times New Roman" w:hAnsi="Times New Roman" w:eastAsia="Times New Roman" w:cs="Times New Roman"/>
          <w:sz w:val="24"/>
          <w:szCs w:val="24"/>
        </w:rPr>
        <w:t xml:space="preserve">rotecția </w:t>
      </w:r>
      <w:r w:rsidRPr="00697F75">
        <w:rPr>
          <w:rFonts w:ascii="Times New Roman" w:hAnsi="Times New Roman" w:eastAsia="Times New Roman" w:cs="Times New Roman"/>
          <w:sz w:val="24"/>
          <w:szCs w:val="24"/>
        </w:rPr>
        <w:t>M</w:t>
      </w:r>
      <w:r w:rsidRPr="00697F75" w:rsidR="002F5540">
        <w:rPr>
          <w:rFonts w:ascii="Times New Roman" w:hAnsi="Times New Roman" w:eastAsia="Times New Roman" w:cs="Times New Roman"/>
          <w:sz w:val="24"/>
          <w:szCs w:val="24"/>
        </w:rPr>
        <w:t>ediului</w:t>
      </w:r>
      <w:r w:rsidR="006F399B">
        <w:rPr>
          <w:rFonts w:ascii="Times New Roman" w:hAnsi="Times New Roman" w:eastAsia="Times New Roman" w:cs="Times New Roman"/>
          <w:sz w:val="24"/>
          <w:szCs w:val="24"/>
        </w:rPr>
        <w:t>.</w:t>
      </w:r>
    </w:p>
    <w:p xmlns:wp14="http://schemas.microsoft.com/office/word/2010/wordml" w:rsidRPr="002C47A5" w:rsidR="00ED24EC" w:rsidP="002C47A5" w:rsidRDefault="000721BA" w14:paraId="233C344D" wp14:textId="77777777">
      <w:pPr>
        <w:numPr>
          <w:ilvl w:val="0"/>
          <w:numId w:val="39"/>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697F75">
        <w:rPr>
          <w:rFonts w:ascii="Times New Roman" w:hAnsi="Times New Roman" w:eastAsia="Times New Roman" w:cs="Times New Roman"/>
          <w:color w:val="000000"/>
          <w:sz w:val="24"/>
          <w:szCs w:val="24"/>
        </w:rPr>
        <w:t>studii de mediu - studiile care, conform legii, trebuie realizate de experți atestați</w:t>
      </w:r>
      <w:r w:rsidRPr="00697F75" w:rsidR="00930934">
        <w:rPr>
          <w:rFonts w:ascii="Times New Roman" w:hAnsi="Times New Roman" w:eastAsia="Times New Roman" w:cs="Times New Roman"/>
          <w:color w:val="000000"/>
          <w:sz w:val="24"/>
          <w:szCs w:val="24"/>
        </w:rPr>
        <w:t>. Acestea</w:t>
      </w:r>
      <w:r w:rsidRPr="00697F75">
        <w:rPr>
          <w:rFonts w:ascii="Times New Roman" w:hAnsi="Times New Roman" w:eastAsia="Times New Roman" w:cs="Times New Roman"/>
          <w:color w:val="000000"/>
          <w:sz w:val="24"/>
          <w:szCs w:val="24"/>
        </w:rPr>
        <w:t xml:space="preserve"> </w:t>
      </w:r>
      <w:r w:rsidRPr="00697F75" w:rsidR="00930934">
        <w:rPr>
          <w:rFonts w:ascii="Times New Roman" w:hAnsi="Times New Roman" w:eastAsia="Times New Roman" w:cs="Times New Roman"/>
          <w:color w:val="000000"/>
          <w:sz w:val="24"/>
          <w:szCs w:val="24"/>
        </w:rPr>
        <w:t xml:space="preserve">sunt: </w:t>
      </w:r>
      <w:r w:rsidRPr="00697F75">
        <w:rPr>
          <w:rFonts w:ascii="Times New Roman" w:hAnsi="Times New Roman" w:eastAsia="Times New Roman" w:cs="Times New Roman"/>
          <w:color w:val="000000"/>
          <w:sz w:val="24"/>
          <w:szCs w:val="24"/>
        </w:rPr>
        <w:t>raportul de mediu (RM), raportul privind impactul asupra mediului(RIM), bilanţul de mediu (BM), raportul de amplasament (RA), raportul privind situatia de referinta (RSR), raportul de securitate (RS) şi studiul de evaluare adecvată(EA)</w:t>
      </w:r>
      <w:r w:rsidR="006F399B">
        <w:rPr>
          <w:rFonts w:ascii="Times New Roman" w:hAnsi="Times New Roman" w:eastAsia="Times New Roman" w:cs="Times New Roman"/>
          <w:color w:val="000000"/>
          <w:sz w:val="24"/>
          <w:szCs w:val="24"/>
        </w:rPr>
        <w:t>.</w:t>
      </w:r>
    </w:p>
    <w:p xmlns:wp14="http://schemas.microsoft.com/office/word/2010/wordml" w:rsidR="00C05500" w:rsidP="00111616" w:rsidRDefault="006F399B" w14:paraId="22E09217" wp14:textId="77777777">
      <w:p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Art. 7</w:t>
      </w:r>
      <w:r w:rsidRPr="00697F75" w:rsidR="00FE7683">
        <w:rPr>
          <w:rFonts w:ascii="Times New Roman" w:hAnsi="Times New Roman" w:eastAsia="Times New Roman" w:cs="Times New Roman"/>
          <w:color w:val="000000"/>
          <w:sz w:val="24"/>
          <w:szCs w:val="24"/>
        </w:rPr>
        <w:t xml:space="preserve"> </w:t>
      </w:r>
      <w:r w:rsidR="007C463B">
        <w:rPr>
          <w:rFonts w:ascii="Times New Roman" w:hAnsi="Times New Roman" w:eastAsia="Times New Roman" w:cs="Times New Roman"/>
          <w:color w:val="000000"/>
          <w:sz w:val="24"/>
          <w:szCs w:val="24"/>
        </w:rPr>
        <w:t>(1) P</w:t>
      </w:r>
      <w:r w:rsidR="007C463B">
        <w:rPr>
          <w:rFonts w:ascii="Times New Roman" w:hAnsi="Times New Roman" w:eastAsia="Times New Roman" w:cs="Times New Roman"/>
          <w:color w:val="000000"/>
          <w:sz w:val="24"/>
          <w:szCs w:val="24"/>
          <w:lang w:val="ro-RO"/>
        </w:rPr>
        <w:t>â</w:t>
      </w:r>
      <w:r w:rsidR="00111616">
        <w:rPr>
          <w:rFonts w:ascii="Times New Roman" w:hAnsi="Times New Roman" w:eastAsia="Times New Roman" w:cs="Times New Roman"/>
          <w:color w:val="000000"/>
          <w:sz w:val="24"/>
          <w:szCs w:val="24"/>
        </w:rPr>
        <w:t>n</w:t>
      </w:r>
      <w:r w:rsidR="007C463B">
        <w:rPr>
          <w:rFonts w:ascii="Times New Roman" w:hAnsi="Times New Roman" w:eastAsia="Times New Roman" w:cs="Times New Roman"/>
          <w:color w:val="000000"/>
          <w:sz w:val="24"/>
          <w:szCs w:val="24"/>
        </w:rPr>
        <w:t>ă la operaţ</w:t>
      </w:r>
      <w:r w:rsidR="00111616">
        <w:rPr>
          <w:rFonts w:ascii="Times New Roman" w:hAnsi="Times New Roman" w:eastAsia="Times New Roman" w:cs="Times New Roman"/>
          <w:color w:val="000000"/>
          <w:sz w:val="24"/>
          <w:szCs w:val="24"/>
        </w:rPr>
        <w:t>ionalizarea Comisiei d</w:t>
      </w:r>
      <w:r>
        <w:rPr>
          <w:rFonts w:ascii="Times New Roman" w:hAnsi="Times New Roman" w:eastAsia="Times New Roman" w:cs="Times New Roman"/>
          <w:color w:val="000000"/>
          <w:sz w:val="24"/>
          <w:szCs w:val="24"/>
        </w:rPr>
        <w:t>e atestare, dar nu mai mult de 12 luni de la intrarea în vigoare a prezentului Ordin, în cadrul M</w:t>
      </w:r>
      <w:r w:rsidR="007C463B">
        <w:rPr>
          <w:rFonts w:ascii="Times New Roman" w:hAnsi="Times New Roman" w:eastAsia="Times New Roman" w:cs="Times New Roman"/>
          <w:color w:val="000000"/>
          <w:sz w:val="24"/>
          <w:szCs w:val="24"/>
        </w:rPr>
        <w:t xml:space="preserve">inisterului </w:t>
      </w:r>
      <w:r>
        <w:rPr>
          <w:rFonts w:ascii="Times New Roman" w:hAnsi="Times New Roman" w:eastAsia="Times New Roman" w:cs="Times New Roman"/>
          <w:color w:val="000000"/>
          <w:sz w:val="24"/>
          <w:szCs w:val="24"/>
        </w:rPr>
        <w:t>M</w:t>
      </w:r>
      <w:r w:rsidR="007C463B">
        <w:rPr>
          <w:rFonts w:ascii="Times New Roman" w:hAnsi="Times New Roman" w:eastAsia="Times New Roman" w:cs="Times New Roman"/>
          <w:color w:val="000000"/>
          <w:sz w:val="24"/>
          <w:szCs w:val="24"/>
        </w:rPr>
        <w:t xml:space="preserve">ediului, </w:t>
      </w:r>
      <w:r>
        <w:rPr>
          <w:rFonts w:ascii="Times New Roman" w:hAnsi="Times New Roman" w:eastAsia="Times New Roman" w:cs="Times New Roman"/>
          <w:color w:val="000000"/>
          <w:sz w:val="24"/>
          <w:szCs w:val="24"/>
        </w:rPr>
        <w:t>A</w:t>
      </w:r>
      <w:r w:rsidR="007C463B">
        <w:rPr>
          <w:rFonts w:ascii="Times New Roman" w:hAnsi="Times New Roman" w:eastAsia="Times New Roman" w:cs="Times New Roman"/>
          <w:color w:val="000000"/>
          <w:sz w:val="24"/>
          <w:szCs w:val="24"/>
        </w:rPr>
        <w:t xml:space="preserve">pelor şi </w:t>
      </w:r>
      <w:r>
        <w:rPr>
          <w:rFonts w:ascii="Times New Roman" w:hAnsi="Times New Roman" w:eastAsia="Times New Roman" w:cs="Times New Roman"/>
          <w:color w:val="000000"/>
          <w:sz w:val="24"/>
          <w:szCs w:val="24"/>
        </w:rPr>
        <w:t>P</w:t>
      </w:r>
      <w:r w:rsidR="007C463B">
        <w:rPr>
          <w:rFonts w:ascii="Times New Roman" w:hAnsi="Times New Roman" w:eastAsia="Times New Roman" w:cs="Times New Roman"/>
          <w:color w:val="000000"/>
          <w:sz w:val="24"/>
          <w:szCs w:val="24"/>
        </w:rPr>
        <w:t>ădurilor</w:t>
      </w:r>
      <w:r>
        <w:rPr>
          <w:rFonts w:ascii="Times New Roman" w:hAnsi="Times New Roman" w:eastAsia="Times New Roman" w:cs="Times New Roman"/>
          <w:color w:val="000000"/>
          <w:sz w:val="24"/>
          <w:szCs w:val="24"/>
        </w:rPr>
        <w:t xml:space="preserve"> se înfiinţează şi funcţ</w:t>
      </w:r>
      <w:r w:rsidR="00111616">
        <w:rPr>
          <w:rFonts w:ascii="Times New Roman" w:hAnsi="Times New Roman" w:eastAsia="Times New Roman" w:cs="Times New Roman"/>
          <w:color w:val="000000"/>
          <w:sz w:val="24"/>
          <w:szCs w:val="24"/>
        </w:rPr>
        <w:t>ioneaz</w:t>
      </w:r>
      <w:r>
        <w:rPr>
          <w:rFonts w:ascii="Times New Roman" w:hAnsi="Times New Roman" w:eastAsia="Times New Roman" w:cs="Times New Roman"/>
          <w:color w:val="000000"/>
          <w:sz w:val="24"/>
          <w:szCs w:val="24"/>
        </w:rPr>
        <w:t>ă</w:t>
      </w:r>
      <w:r w:rsidR="00111616">
        <w:rPr>
          <w:rFonts w:ascii="Times New Roman" w:hAnsi="Times New Roman" w:eastAsia="Times New Roman" w:cs="Times New Roman"/>
          <w:color w:val="000000"/>
          <w:sz w:val="24"/>
          <w:szCs w:val="24"/>
        </w:rPr>
        <w:t xml:space="preserve"> Comisia de </w:t>
      </w:r>
      <w:r>
        <w:rPr>
          <w:rFonts w:ascii="Times New Roman" w:hAnsi="Times New Roman" w:eastAsia="Times New Roman" w:cs="Times New Roman"/>
          <w:color w:val="000000"/>
          <w:sz w:val="24"/>
          <w:szCs w:val="24"/>
        </w:rPr>
        <w:t>înregistrare, condusă de un preşedinte, ajutat de un vicepreş</w:t>
      </w:r>
      <w:r w:rsidR="00111616">
        <w:rPr>
          <w:rFonts w:ascii="Times New Roman" w:hAnsi="Times New Roman" w:eastAsia="Times New Roman" w:cs="Times New Roman"/>
          <w:color w:val="000000"/>
          <w:sz w:val="24"/>
          <w:szCs w:val="24"/>
        </w:rPr>
        <w:t>edinte, care va evalua</w:t>
      </w:r>
      <w:r>
        <w:rPr>
          <w:rFonts w:ascii="Times New Roman" w:hAnsi="Times New Roman" w:eastAsia="Times New Roman" w:cs="Times New Roman"/>
          <w:color w:val="000000"/>
          <w:sz w:val="24"/>
          <w:szCs w:val="24"/>
        </w:rPr>
        <w:t xml:space="preserve"> solicitările persoanelor fizice şi juridice.</w:t>
      </w:r>
    </w:p>
    <w:p xmlns:wp14="http://schemas.microsoft.com/office/word/2010/wordml" w:rsidR="007C463B" w:rsidP="002C47A5" w:rsidRDefault="007C463B" w14:paraId="1813B4C4"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Până la desemnarea asociaţiei profesionale din domeniul protecţiei mediului prevăzuta la art.1 de către Ministerul Mediului, Apelor şi Pădurilor şi operaţionalizarea Comisiei de atestare se constituie Comisia </w:t>
      </w:r>
      <w:r w:rsidR="002C47A5">
        <w:rPr>
          <w:rFonts w:ascii="Times New Roman" w:hAnsi="Times New Roman" w:eastAsia="Times New Roman" w:cs="Times New Roman"/>
          <w:color w:val="000000"/>
          <w:sz w:val="24"/>
          <w:szCs w:val="24"/>
        </w:rPr>
        <w:t>de î</w:t>
      </w:r>
      <w:r>
        <w:rPr>
          <w:rFonts w:ascii="Times New Roman" w:hAnsi="Times New Roman" w:eastAsia="Times New Roman" w:cs="Times New Roman"/>
          <w:color w:val="000000"/>
          <w:sz w:val="24"/>
          <w:szCs w:val="24"/>
        </w:rPr>
        <w:t xml:space="preserve">nregistrare a persoanelor fizice şi juridice care elaborează studii de mediu - </w:t>
      </w:r>
      <w:r w:rsidRPr="00697F75">
        <w:rPr>
          <w:rFonts w:ascii="Times New Roman" w:hAnsi="Times New Roman" w:eastAsia="Times New Roman" w:cs="Times New Roman"/>
          <w:color w:val="000000"/>
          <w:sz w:val="24"/>
          <w:szCs w:val="24"/>
        </w:rPr>
        <w:t>raportul de mediu (RM), raportul privind impactul asupra mediului(RIM), bilanţul de mediu (BM), raportul de amplasame</w:t>
      </w:r>
      <w:r w:rsidR="002C47A5">
        <w:rPr>
          <w:rFonts w:ascii="Times New Roman" w:hAnsi="Times New Roman" w:eastAsia="Times New Roman" w:cs="Times New Roman"/>
          <w:color w:val="000000"/>
          <w:sz w:val="24"/>
          <w:szCs w:val="24"/>
        </w:rPr>
        <w:t>nt (RA), raportul privind situaţia de referinţă</w:t>
      </w:r>
      <w:r w:rsidRPr="00697F75">
        <w:rPr>
          <w:rFonts w:ascii="Times New Roman" w:hAnsi="Times New Roman" w:eastAsia="Times New Roman" w:cs="Times New Roman"/>
          <w:color w:val="000000"/>
          <w:sz w:val="24"/>
          <w:szCs w:val="24"/>
        </w:rPr>
        <w:t xml:space="preserve"> (RSR), raportul de securitate (RS) şi studiul de evaluare adecvată(EA)</w:t>
      </w:r>
      <w:r>
        <w:rPr>
          <w:rFonts w:ascii="Times New Roman" w:hAnsi="Times New Roman" w:eastAsia="Times New Roman" w:cs="Times New Roman"/>
          <w:color w:val="000000"/>
          <w:sz w:val="24"/>
          <w:szCs w:val="24"/>
        </w:rPr>
        <w:t>.</w:t>
      </w:r>
    </w:p>
    <w:p xmlns:wp14="http://schemas.microsoft.com/office/word/2010/wordml" w:rsidR="002C47A5" w:rsidP="002C47A5" w:rsidRDefault="002C47A5" w14:paraId="10CC6F3C"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r w:rsidRPr="002C47A5">
        <w:t xml:space="preserve"> </w:t>
      </w:r>
      <w:r w:rsidRPr="002C47A5">
        <w:rPr>
          <w:rFonts w:ascii="Times New Roman" w:hAnsi="Times New Roman" w:eastAsia="Times New Roman" w:cs="Times New Roman"/>
          <w:color w:val="000000"/>
          <w:sz w:val="24"/>
          <w:szCs w:val="24"/>
        </w:rPr>
        <w:t>Persoanele fizice şi juridice</w:t>
      </w:r>
      <w:r>
        <w:rPr>
          <w:rFonts w:ascii="Times New Roman" w:hAnsi="Times New Roman" w:eastAsia="Times New Roman" w:cs="Times New Roman"/>
          <w:color w:val="000000"/>
          <w:sz w:val="24"/>
          <w:szCs w:val="24"/>
        </w:rPr>
        <w:t xml:space="preserve"> care intenţionează să elaboreze studii de mediu transmit o solicitare comisiei </w:t>
      </w:r>
      <w:r w:rsidR="00EF4E23">
        <w:rPr>
          <w:rFonts w:ascii="Times New Roman" w:hAnsi="Times New Roman" w:eastAsia="Times New Roman" w:cs="Times New Roman"/>
          <w:color w:val="000000"/>
          <w:sz w:val="24"/>
          <w:szCs w:val="24"/>
        </w:rPr>
        <w:t>de înregistrare, în care se men</w:t>
      </w:r>
      <w:r w:rsidR="00EF4E23">
        <w:rPr>
          <w:rFonts w:ascii="Times New Roman" w:hAnsi="Times New Roman" w:eastAsia="Times New Roman" w:cs="Times New Roman"/>
          <w:color w:val="000000"/>
          <w:sz w:val="24"/>
          <w:szCs w:val="24"/>
          <w:lang w:val="ro-RO"/>
        </w:rPr>
        <w:t>ț</w:t>
      </w:r>
      <w:r>
        <w:rPr>
          <w:rFonts w:ascii="Times New Roman" w:hAnsi="Times New Roman" w:eastAsia="Times New Roman" w:cs="Times New Roman"/>
          <w:color w:val="000000"/>
          <w:sz w:val="24"/>
          <w:szCs w:val="24"/>
        </w:rPr>
        <w:t>ionează tipurile de studii de mediu pentru care se face solicitarea. Solicitarea va fi însoţită de CV din care să rezulte experienţa şi domeniul studiilor universitare de lungă durată pe care le deţin.</w:t>
      </w:r>
    </w:p>
    <w:p xmlns:wp14="http://schemas.microsoft.com/office/word/2010/wordml" w:rsidRPr="00534F12" w:rsidR="00534F12" w:rsidP="00534F12" w:rsidRDefault="002C47A5" w14:paraId="6496F05F"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r w:rsidR="00534F12">
        <w:rPr>
          <w:rFonts w:ascii="Times New Roman" w:hAnsi="Times New Roman" w:eastAsia="Times New Roman" w:cs="Times New Roman"/>
          <w:color w:val="000000"/>
          <w:sz w:val="24"/>
          <w:szCs w:val="24"/>
        </w:rPr>
        <w:t xml:space="preserve"> </w:t>
      </w:r>
      <w:r w:rsidRPr="00534F12" w:rsidR="00534F12">
        <w:rPr>
          <w:rFonts w:ascii="Times New Roman" w:hAnsi="Times New Roman" w:eastAsia="Times New Roman" w:cs="Times New Roman"/>
          <w:color w:val="000000"/>
          <w:sz w:val="24"/>
          <w:szCs w:val="24"/>
        </w:rPr>
        <w:t xml:space="preserve">Comisia de </w:t>
      </w:r>
      <w:r w:rsidR="00534F12">
        <w:rPr>
          <w:rFonts w:ascii="Times New Roman" w:hAnsi="Times New Roman" w:eastAsia="Times New Roman" w:cs="Times New Roman"/>
          <w:color w:val="000000"/>
          <w:sz w:val="24"/>
          <w:szCs w:val="24"/>
        </w:rPr>
        <w:t>înregistrare</w:t>
      </w:r>
      <w:r w:rsidRPr="00534F12" w:rsidR="00534F12">
        <w:rPr>
          <w:rFonts w:ascii="Times New Roman" w:hAnsi="Times New Roman" w:eastAsia="Times New Roman" w:cs="Times New Roman"/>
          <w:color w:val="000000"/>
          <w:sz w:val="24"/>
          <w:szCs w:val="24"/>
        </w:rPr>
        <w:t xml:space="preserve"> este formată din:</w:t>
      </w:r>
    </w:p>
    <w:p xmlns:wp14="http://schemas.microsoft.com/office/word/2010/wordml" w:rsidRPr="00534F12" w:rsidR="00534F12" w:rsidP="00534F12" w:rsidRDefault="00534F12" w14:paraId="700AA71C"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sidRPr="00534F12">
        <w:rPr>
          <w:rFonts w:ascii="Times New Roman" w:hAnsi="Times New Roman" w:eastAsia="Times New Roman" w:cs="Times New Roman"/>
          <w:color w:val="000000"/>
          <w:sz w:val="24"/>
          <w:szCs w:val="24"/>
        </w:rPr>
        <w:t>    a) secretarul de stat din cadrul autorităţii publice centrale pentru protecţia mediului cu atribuții în coordonarea  Direcției generale evaluare impact, controlul poluării și protecția atmosferei - preşedinte;</w:t>
      </w:r>
    </w:p>
    <w:p xmlns:wp14="http://schemas.microsoft.com/office/word/2010/wordml" w:rsidRPr="00534F12" w:rsidR="00534F12" w:rsidP="00534F12" w:rsidRDefault="00534F12" w14:paraId="10EAC789"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b</w:t>
      </w:r>
      <w:r w:rsidRPr="00534F12">
        <w:rPr>
          <w:rFonts w:ascii="Times New Roman" w:hAnsi="Times New Roman" w:eastAsia="Times New Roman" w:cs="Times New Roman"/>
          <w:color w:val="000000"/>
          <w:sz w:val="24"/>
          <w:szCs w:val="24"/>
        </w:rPr>
        <w:t>) directorul general/directorul Direcţiei generale evaluare impact și controlul poluării - membru;</w:t>
      </w:r>
    </w:p>
    <w:p xmlns:wp14="http://schemas.microsoft.com/office/word/2010/wordml" w:rsidRPr="00534F12" w:rsidR="00534F12" w:rsidP="00534F12" w:rsidRDefault="00534F12" w14:paraId="59E4C26D"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c</w:t>
      </w:r>
      <w:r w:rsidRPr="00534F12">
        <w:rPr>
          <w:rFonts w:ascii="Times New Roman" w:hAnsi="Times New Roman" w:eastAsia="Times New Roman" w:cs="Times New Roman"/>
          <w:color w:val="000000"/>
          <w:sz w:val="24"/>
          <w:szCs w:val="24"/>
        </w:rPr>
        <w:t>) directorul Direcţiei protecţia naturii din cadrul autorităţii publice centrale pentru protecţia mediului - membru;</w:t>
      </w:r>
    </w:p>
    <w:p xmlns:wp14="http://schemas.microsoft.com/office/word/2010/wordml" w:rsidRPr="00534F12" w:rsidR="00534F12" w:rsidP="00534F12" w:rsidRDefault="00534F12" w14:paraId="0C4F1B72"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d</w:t>
      </w:r>
      <w:r w:rsidRPr="00534F12">
        <w:rPr>
          <w:rFonts w:ascii="Times New Roman" w:hAnsi="Times New Roman" w:eastAsia="Times New Roman" w:cs="Times New Roman"/>
          <w:color w:val="000000"/>
          <w:sz w:val="24"/>
          <w:szCs w:val="24"/>
        </w:rPr>
        <w:t>) şeful Serviciului evaluare impact din cadrul autorităţii publice centrale pentru protecţia mediului - membru;</w:t>
      </w:r>
    </w:p>
    <w:p xmlns:wp14="http://schemas.microsoft.com/office/word/2010/wordml" w:rsidRPr="00534F12" w:rsidR="00534F12" w:rsidP="00534F12" w:rsidRDefault="00534F12" w14:paraId="000D68A3"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e</w:t>
      </w:r>
      <w:r w:rsidRPr="00534F12">
        <w:rPr>
          <w:rFonts w:ascii="Times New Roman" w:hAnsi="Times New Roman" w:eastAsia="Times New Roman" w:cs="Times New Roman"/>
          <w:color w:val="000000"/>
          <w:sz w:val="24"/>
          <w:szCs w:val="24"/>
        </w:rPr>
        <w:t>) directorul Direcției Controlul Poluării și Reglementări din cadrul Agenţiei Naţionale pentru Protecţia Mediului;</w:t>
      </w:r>
    </w:p>
    <w:p xmlns:wp14="http://schemas.microsoft.com/office/word/2010/wordml" w:rsidRPr="00534F12" w:rsidR="00534F12" w:rsidP="00534F12" w:rsidRDefault="00534F12" w14:paraId="5EF8CD6D"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f</w:t>
      </w:r>
      <w:r w:rsidRPr="00534F12">
        <w:rPr>
          <w:rFonts w:ascii="Times New Roman" w:hAnsi="Times New Roman" w:eastAsia="Times New Roman" w:cs="Times New Roman"/>
          <w:color w:val="000000"/>
          <w:sz w:val="24"/>
          <w:szCs w:val="24"/>
        </w:rPr>
        <w:t>) un reprezentant al autorităţii publice centrale pentru administraţie şi interne - Inspectoratul pentru Situaţii de Urgenţă - membru.</w:t>
      </w:r>
    </w:p>
    <w:p xmlns:wp14="http://schemas.microsoft.com/office/word/2010/wordml" w:rsidR="00534F12" w:rsidP="00534F12" w:rsidRDefault="00534F12" w14:paraId="629DB009"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r w:rsidRPr="00534F12">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Comisia de înregistrare verifică solicitarea şi emite un certificat de înregistrare care confirmă înregistrarea persoanei fizice/juridice, precum şi tipul studiului/studiilor de mediu pentru care a fost efectuată înregistrarea.</w:t>
      </w:r>
    </w:p>
    <w:p xmlns:wp14="http://schemas.microsoft.com/office/word/2010/wordml" w:rsidR="00534F12" w:rsidP="00534F12" w:rsidRDefault="00534F12" w14:paraId="67B8D5C4"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Perioada de valabilitate a certificatului de înregistrare este de un an de la data întrunirii comisiei, dar nu poate depăşi perioada prevăzută la alin(1).</w:t>
      </w:r>
    </w:p>
    <w:p xmlns:wp14="http://schemas.microsoft.com/office/word/2010/wordml" w:rsidRPr="004306F3" w:rsidR="00534F12" w:rsidP="00534F12" w:rsidRDefault="004306F3" w14:paraId="2DC10593" wp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(7) </w:t>
      </w:r>
      <w:r w:rsidRPr="004306F3">
        <w:rPr>
          <w:rFonts w:ascii="Times New Roman" w:hAnsi="Times New Roman" w:eastAsia="Times New Roman" w:cs="Times New Roman"/>
          <w:color w:val="000000"/>
          <w:sz w:val="24"/>
          <w:szCs w:val="24"/>
        </w:rPr>
        <w:t xml:space="preserve">În vederea continuării </w:t>
      </w:r>
      <w:r>
        <w:rPr>
          <w:rFonts w:ascii="Times New Roman" w:hAnsi="Times New Roman" w:eastAsia="Times New Roman" w:cs="Times New Roman"/>
          <w:color w:val="000000"/>
          <w:sz w:val="24"/>
          <w:szCs w:val="24"/>
        </w:rPr>
        <w:t>activităţii de elaborare a st</w:t>
      </w:r>
      <w:r w:rsidR="00EF4E23">
        <w:rPr>
          <w:rFonts w:ascii="Times New Roman" w:hAnsi="Times New Roman" w:eastAsia="Times New Roman" w:cs="Times New Roman"/>
          <w:color w:val="000000"/>
          <w:sz w:val="24"/>
          <w:szCs w:val="24"/>
        </w:rPr>
        <w:t>udiilor de mediu, până la operaț</w:t>
      </w:r>
      <w:r>
        <w:rPr>
          <w:rFonts w:ascii="Times New Roman" w:hAnsi="Times New Roman" w:eastAsia="Times New Roman" w:cs="Times New Roman"/>
          <w:color w:val="000000"/>
          <w:sz w:val="24"/>
          <w:szCs w:val="24"/>
        </w:rPr>
        <w:t xml:space="preserve">ionalizarea comisiei de atestare, persoanele fizice şi juridice care deţin certificate de înregistrare emise conform Ordinului nr.1026/2009 transmit Ministerului Mediului, Apelor şi Pădurilor </w:t>
      </w:r>
      <w:r w:rsidR="00EF4E23">
        <w:rPr>
          <w:rFonts w:ascii="Times New Roman" w:hAnsi="Times New Roman" w:eastAsia="Times New Roman" w:cs="Times New Roman"/>
          <w:color w:val="000000"/>
          <w:sz w:val="24"/>
          <w:szCs w:val="24"/>
        </w:rPr>
        <w:t>o solicitare în acest sens, con</w:t>
      </w:r>
      <w:r>
        <w:rPr>
          <w:rFonts w:ascii="Times New Roman" w:hAnsi="Times New Roman" w:eastAsia="Times New Roman" w:cs="Times New Roman"/>
          <w:color w:val="000000"/>
          <w:sz w:val="24"/>
          <w:szCs w:val="24"/>
        </w:rPr>
        <w:t>form alin (3).</w:t>
      </w:r>
    </w:p>
    <w:p xmlns:wp14="http://schemas.microsoft.com/office/word/2010/wordml" w:rsidRPr="004306F3" w:rsidR="007C463B" w:rsidP="002F5540" w:rsidRDefault="002C47A5" w14:paraId="444C73BE" wp14:textId="77777777">
      <w:p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Art.8 </w:t>
      </w:r>
      <w:hyperlink w:tgtFrame="_blank" w:history="1" r:id="rId9">
        <w:r w:rsidR="00111616">
          <w:rPr>
            <w:rFonts w:ascii="Times New Roman" w:hAnsi="Times New Roman" w:cs="Times New Roman"/>
            <w:sz w:val="24"/>
            <w:szCs w:val="24"/>
          </w:rPr>
          <w:t>P</w:t>
        </w:r>
        <w:r w:rsidRPr="00697F75" w:rsidR="005F567F">
          <w:rPr>
            <w:rFonts w:ascii="Times New Roman" w:hAnsi="Times New Roman" w:eastAsia="Times New Roman" w:cs="Times New Roman"/>
            <w:color w:val="000000"/>
            <w:sz w:val="24"/>
            <w:szCs w:val="24"/>
          </w:rPr>
          <w:t>ersoane</w:t>
        </w:r>
        <w:r w:rsidR="00111616">
          <w:rPr>
            <w:rFonts w:ascii="Times New Roman" w:hAnsi="Times New Roman" w:eastAsia="Times New Roman" w:cs="Times New Roman"/>
            <w:color w:val="000000"/>
            <w:sz w:val="24"/>
            <w:szCs w:val="24"/>
          </w:rPr>
          <w:t>le</w:t>
        </w:r>
        <w:r w:rsidRPr="00697F75" w:rsidR="005F567F">
          <w:rPr>
            <w:rFonts w:ascii="Times New Roman" w:hAnsi="Times New Roman" w:eastAsia="Times New Roman" w:cs="Times New Roman"/>
            <w:color w:val="000000"/>
            <w:sz w:val="24"/>
            <w:szCs w:val="24"/>
          </w:rPr>
          <w:t xml:space="preserve"> fizice şi juridice rezidente într-un alt stat membru al Uniunii Europene care desfăşoară activităţi de elaborare a studiilor pentru protecţia mediului pe teritoriul României</w:t>
        </w:r>
      </w:hyperlink>
      <w:r w:rsidRPr="00697F75" w:rsidR="00754272">
        <w:rPr>
          <w:rFonts w:ascii="Times New Roman" w:hAnsi="Times New Roman" w:eastAsia="Times New Roman" w:cs="Times New Roman"/>
          <w:color w:val="000000"/>
          <w:sz w:val="24"/>
          <w:szCs w:val="24"/>
        </w:rPr>
        <w:t xml:space="preserve"> </w:t>
      </w:r>
      <w:r w:rsidR="00111616">
        <w:rPr>
          <w:rFonts w:ascii="Times New Roman" w:hAnsi="Times New Roman" w:eastAsia="Times New Roman" w:cs="Times New Roman"/>
          <w:color w:val="000000"/>
          <w:sz w:val="24"/>
          <w:szCs w:val="24"/>
        </w:rPr>
        <w:t>sunt</w:t>
      </w:r>
      <w:r w:rsidRPr="00697F75" w:rsidR="00754272">
        <w:rPr>
          <w:rFonts w:ascii="Times New Roman" w:hAnsi="Times New Roman" w:eastAsia="Times New Roman" w:cs="Times New Roman"/>
          <w:color w:val="000000"/>
          <w:sz w:val="24"/>
          <w:szCs w:val="24"/>
        </w:rPr>
        <w:t xml:space="preserve"> recunoscute de autoritățile competente pentru</w:t>
      </w:r>
      <w:r>
        <w:rPr>
          <w:rFonts w:ascii="Times New Roman" w:hAnsi="Times New Roman" w:eastAsia="Times New Roman" w:cs="Times New Roman"/>
          <w:color w:val="000000"/>
          <w:sz w:val="24"/>
          <w:szCs w:val="24"/>
        </w:rPr>
        <w:t xml:space="preserve"> protecția mediului din România.</w:t>
      </w:r>
    </w:p>
    <w:p xmlns:wp14="http://schemas.microsoft.com/office/word/2010/wordml" w:rsidRPr="00697F75" w:rsidR="00A0580D" w:rsidP="002F5540" w:rsidRDefault="00801151" w14:paraId="686AF133"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004306F3">
        <w:rPr>
          <w:rFonts w:ascii="Times New Roman" w:hAnsi="Times New Roman" w:eastAsia="Times New Roman" w:cs="Times New Roman"/>
          <w:sz w:val="24"/>
          <w:szCs w:val="24"/>
        </w:rPr>
        <w:t>9</w:t>
      </w:r>
      <w:r w:rsidRPr="00697F75">
        <w:rPr>
          <w:rFonts w:ascii="Times New Roman" w:hAnsi="Times New Roman" w:eastAsia="Times New Roman" w:cs="Times New Roman"/>
          <w:sz w:val="24"/>
          <w:szCs w:val="24"/>
        </w:rPr>
        <w:t xml:space="preserve"> Anexe</w:t>
      </w:r>
      <w:r w:rsidR="004306F3">
        <w:rPr>
          <w:rFonts w:ascii="Times New Roman" w:hAnsi="Times New Roman" w:eastAsia="Times New Roman" w:cs="Times New Roman"/>
          <w:sz w:val="24"/>
          <w:szCs w:val="24"/>
        </w:rPr>
        <w:t>le nr 1 – 5</w:t>
      </w:r>
      <w:r w:rsidRPr="00697F75">
        <w:rPr>
          <w:rFonts w:ascii="Times New Roman" w:hAnsi="Times New Roman" w:eastAsia="Times New Roman" w:cs="Times New Roman"/>
          <w:sz w:val="24"/>
          <w:szCs w:val="24"/>
        </w:rPr>
        <w:t xml:space="preserve"> fac parte parte integrantă din prezentul ordin.</w:t>
      </w:r>
    </w:p>
    <w:p xmlns:wp14="http://schemas.microsoft.com/office/word/2010/wordml" w:rsidRPr="00697F75" w:rsidR="00A0580D" w:rsidP="002F5540" w:rsidRDefault="00801151" w14:paraId="7E62B96D" wp14:textId="77777777">
      <w:pPr>
        <w:spacing w:after="0" w:line="360" w:lineRule="auto"/>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Art. </w:t>
      </w:r>
      <w:r w:rsidR="004306F3">
        <w:rPr>
          <w:rFonts w:ascii="Times New Roman" w:hAnsi="Times New Roman" w:eastAsia="Times New Roman" w:cs="Times New Roman"/>
          <w:sz w:val="24"/>
          <w:szCs w:val="24"/>
        </w:rPr>
        <w:t>10</w:t>
      </w:r>
      <w:r w:rsidRPr="00697F75">
        <w:rPr>
          <w:rFonts w:ascii="Times New Roman" w:hAnsi="Times New Roman" w:eastAsia="Times New Roman" w:cs="Times New Roman"/>
          <w:sz w:val="24"/>
          <w:szCs w:val="24"/>
        </w:rPr>
        <w:t xml:space="preserve"> Prezentul ordin se publică în Monitorul Oficial al României, Partea I.</w:t>
      </w:r>
    </w:p>
    <w:p xmlns:wp14="http://schemas.microsoft.com/office/word/2010/wordml" w:rsidR="00A0580D" w:rsidP="002F5540" w:rsidRDefault="00801151" w14:paraId="750461BB" wp14:textId="77777777">
      <w:pPr>
        <w:spacing w:after="0" w:line="360" w:lineRule="auto"/>
        <w:ind w:firstLine="720"/>
        <w:jc w:val="both"/>
        <w:rPr>
          <w:rFonts w:ascii="Times New Roman" w:hAnsi="Times New Roman" w:eastAsia="Times New Roman" w:cs="Times New Roman"/>
          <w:sz w:val="24"/>
          <w:szCs w:val="24"/>
        </w:rPr>
      </w:pPr>
      <w:r w:rsidRPr="00697F75">
        <w:rPr>
          <w:rFonts w:ascii="Times New Roman" w:hAnsi="Times New Roman" w:eastAsia="Times New Roman" w:cs="Times New Roman"/>
          <w:sz w:val="24"/>
          <w:szCs w:val="24"/>
        </w:rPr>
        <w:t xml:space="preserve">                                       </w:t>
      </w:r>
    </w:p>
    <w:p xmlns:wp14="http://schemas.microsoft.com/office/word/2010/wordml" w:rsidRPr="00697F75" w:rsidR="000F13D7" w:rsidP="002F5540" w:rsidRDefault="000F13D7" w14:paraId="72A3D3EC" wp14:textId="77777777">
      <w:pPr>
        <w:spacing w:after="0" w:line="360" w:lineRule="auto"/>
        <w:ind w:firstLine="720"/>
        <w:jc w:val="both"/>
        <w:rPr>
          <w:rFonts w:ascii="Times New Roman" w:hAnsi="Times New Roman" w:eastAsia="Times New Roman" w:cs="Times New Roman"/>
          <w:b/>
          <w:sz w:val="24"/>
          <w:szCs w:val="24"/>
        </w:rPr>
      </w:pPr>
    </w:p>
    <w:p xmlns:wp14="http://schemas.microsoft.com/office/word/2010/wordml" w:rsidR="00A0580D" w:rsidP="002F5540" w:rsidRDefault="00801151" w14:paraId="539B26FB" wp14:textId="77777777">
      <w:pPr>
        <w:spacing w:after="0" w:line="360" w:lineRule="auto"/>
        <w:jc w:val="center"/>
        <w:rPr>
          <w:rFonts w:ascii="Times New Roman" w:hAnsi="Times New Roman" w:eastAsia="Times New Roman" w:cs="Times New Roman"/>
          <w:b/>
          <w:sz w:val="24"/>
          <w:szCs w:val="24"/>
        </w:rPr>
      </w:pPr>
      <w:r w:rsidRPr="00697F75">
        <w:rPr>
          <w:rFonts w:ascii="Times New Roman" w:hAnsi="Times New Roman" w:eastAsia="Times New Roman" w:cs="Times New Roman"/>
          <w:b/>
          <w:sz w:val="24"/>
          <w:szCs w:val="24"/>
        </w:rPr>
        <w:t>MINISTRUL MEDIULUI, APELOR ŞI PĂDURILOR,</w:t>
      </w:r>
    </w:p>
    <w:p xmlns:wp14="http://schemas.microsoft.com/office/word/2010/wordml" w:rsidRPr="00697F75" w:rsidR="000F13D7" w:rsidP="002F5540" w:rsidRDefault="002D0D15" w14:paraId="29D6B04F" wp14:textId="77777777">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xmlns:wp14="http://schemas.microsoft.com/office/word/2010/wordml" w:rsidR="00B337E1" w:rsidP="0A2A5137" w:rsidRDefault="00801151" w14:paraId="4815869E" wp14:textId="7371FB7A">
      <w:pPr>
        <w:spacing w:after="0" w:line="360" w:lineRule="auto"/>
        <w:jc w:val="center"/>
        <w:rPr>
          <w:rFonts w:ascii="Times New Roman" w:hAnsi="Times New Roman" w:eastAsia="Times New Roman" w:cs="Times New Roman"/>
          <w:b w:val="1"/>
          <w:bCs w:val="1"/>
          <w:sz w:val="24"/>
          <w:szCs w:val="24"/>
        </w:rPr>
      </w:pPr>
      <w:r w:rsidRPr="0A2A5137" w:rsidR="0A2A5137">
        <w:rPr>
          <w:rFonts w:ascii="Times New Roman" w:hAnsi="Times New Roman" w:eastAsia="Times New Roman" w:cs="Times New Roman"/>
          <w:b w:val="1"/>
          <w:bCs w:val="1"/>
          <w:sz w:val="24"/>
          <w:szCs w:val="24"/>
        </w:rPr>
        <w:t>Costel ALEXE</w:t>
      </w:r>
    </w:p>
    <w:bookmarkEnd w:id="0"/>
    <w:sectPr w:rsidRPr="00F635EB" w:rsidR="00D34157">
      <w:headerReference w:type="even" r:id="rId11"/>
      <w:headerReference w:type="default" r:id="rId12"/>
      <w:footerReference w:type="default" r:id="rId13"/>
      <w:headerReference w:type="first" r:id="rId14"/>
      <w:pgSz w:w="12240" w:h="15840" w:orient="portrait"/>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279B6" w16cid:durableId="21F12A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B65F0" w:rsidRDefault="00EB65F0" w14:paraId="27357532" wp14:textId="77777777">
      <w:pPr>
        <w:spacing w:after="0" w:line="240" w:lineRule="auto"/>
      </w:pPr>
      <w:r>
        <w:separator/>
      </w:r>
    </w:p>
  </w:endnote>
  <w:endnote w:type="continuationSeparator" w:id="0">
    <w:p xmlns:wp14="http://schemas.microsoft.com/office/word/2010/wordml" w:rsidR="00EB65F0" w:rsidRDefault="00EB65F0" w14:paraId="07F023C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789802"/>
      <w:docPartObj>
        <w:docPartGallery w:val="Page Numbers (Bottom of Page)"/>
        <w:docPartUnique/>
      </w:docPartObj>
    </w:sdtPr>
    <w:sdtEndPr>
      <w:rPr>
        <w:noProof/>
        <w:sz w:val="16"/>
        <w:szCs w:val="16"/>
      </w:rPr>
    </w:sdtEndPr>
    <w:sdtContent>
      <w:p xmlns:wp14="http://schemas.microsoft.com/office/word/2010/wordml" w:rsidRPr="00D55E96" w:rsidR="006E4C96" w:rsidRDefault="006E4C96" w14:paraId="1EEFB150" wp14:textId="77777777">
        <w:pPr>
          <w:pStyle w:val="Footer"/>
          <w:jc w:val="right"/>
          <w:rPr>
            <w:sz w:val="16"/>
            <w:szCs w:val="16"/>
          </w:rPr>
        </w:pPr>
        <w:r w:rsidRPr="00D55E96">
          <w:rPr>
            <w:sz w:val="16"/>
            <w:szCs w:val="16"/>
          </w:rPr>
          <w:fldChar w:fldCharType="begin"/>
        </w:r>
        <w:r w:rsidRPr="00D55E96">
          <w:rPr>
            <w:sz w:val="16"/>
            <w:szCs w:val="16"/>
          </w:rPr>
          <w:instrText xml:space="preserve"> PAGE   \* MERGEFORMAT </w:instrText>
        </w:r>
        <w:r w:rsidRPr="00D55E96">
          <w:rPr>
            <w:sz w:val="16"/>
            <w:szCs w:val="16"/>
          </w:rPr>
          <w:fldChar w:fldCharType="separate"/>
        </w:r>
        <w:r w:rsidR="00314A5E">
          <w:rPr>
            <w:noProof/>
            <w:sz w:val="16"/>
            <w:szCs w:val="16"/>
          </w:rPr>
          <w:t>24</w:t>
        </w:r>
        <w:r w:rsidRPr="00D55E96">
          <w:rPr>
            <w:noProof/>
            <w:sz w:val="16"/>
            <w:szCs w:val="16"/>
          </w:rPr>
          <w:fldChar w:fldCharType="end"/>
        </w:r>
      </w:p>
    </w:sdtContent>
  </w:sdt>
  <w:p xmlns:wp14="http://schemas.microsoft.com/office/word/2010/wordml" w:rsidR="006E4C96" w:rsidRDefault="006E4C96" w14:paraId="1FE2DD96"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B65F0" w:rsidRDefault="00EB65F0" w14:paraId="2916C19D" wp14:textId="77777777">
      <w:pPr>
        <w:spacing w:after="0" w:line="240" w:lineRule="auto"/>
      </w:pPr>
      <w:r>
        <w:separator/>
      </w:r>
    </w:p>
  </w:footnote>
  <w:footnote w:type="continuationSeparator" w:id="0">
    <w:p xmlns:wp14="http://schemas.microsoft.com/office/word/2010/wordml" w:rsidR="00EB65F0" w:rsidRDefault="00EB65F0" w14:paraId="74869460"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E4C96" w:rsidRDefault="00EB65F0" w14:paraId="187F57B8" wp14:textId="77777777">
    <w:pPr>
      <w:pStyle w:val="Header"/>
    </w:pPr>
    <w:r>
      <w:rPr>
        <w:noProof/>
      </w:rPr>
      <w:pict w14:anchorId="11C42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829" style="position:absolute;margin-left:0;margin-top:0;width:513.2pt;height:146.6pt;rotation:315;z-index:-251655168;mso-position-horizontal:center;mso-position-horizontal-relative:margin;mso-position-vertical:center;mso-position-vertical-relative:margin" o:spid="_x0000_s2051" o:allowincell="f" fillcolor="silver" stroked="f" type="#_x0000_t136">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E4C96" w:rsidRDefault="00EB65F0" w14:paraId="4BDB5498" wp14:textId="77777777">
    <w:pPr>
      <w:pStyle w:val="Header"/>
    </w:pPr>
    <w:r>
      <w:rPr>
        <w:noProof/>
      </w:rPr>
      <w:pict w14:anchorId="5F053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830" style="position:absolute;margin-left:0;margin-top:0;width:513.2pt;height:146.6pt;rotation:315;z-index:-251653120;mso-position-horizontal:center;mso-position-horizontal-relative:margin;mso-position-vertical:center;mso-position-vertical-relative:margin" o:spid="_x0000_s2052" o:allowincell="f" fillcolor="silver" stroked="f" type="#_x0000_t136">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E4C96" w:rsidRDefault="00EB65F0" w14:paraId="54738AF4" wp14:textId="77777777">
    <w:pPr>
      <w:pStyle w:val="Header"/>
    </w:pPr>
    <w:r>
      <w:rPr>
        <w:noProof/>
      </w:rPr>
      <w:pict w14:anchorId="098EE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828" style="position:absolute;margin-left:0;margin-top:0;width:513.2pt;height:146.6pt;rotation:315;z-index:-251657216;mso-position-horizontal:center;mso-position-horizontal-relative:margin;mso-position-vertical:center;mso-position-vertical-relative:margin" o:spid="_x0000_s2050" o:allowincell="f" fillcolor="silver" stroked="f" type="#_x0000_t136">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6641DA"/>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8C4CDEAC"/>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26B009C"/>
    <w:multiLevelType w:val="multilevel"/>
    <w:tmpl w:val="0B4262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B4862"/>
    <w:multiLevelType w:val="multilevel"/>
    <w:tmpl w:val="3482A99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A2D15AB"/>
    <w:multiLevelType w:val="hybridMultilevel"/>
    <w:tmpl w:val="270EC6E8"/>
    <w:lvl w:ilvl="0" w:tplc="69E0181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A5672"/>
    <w:multiLevelType w:val="hybridMultilevel"/>
    <w:tmpl w:val="46BE3796"/>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1E514C"/>
    <w:multiLevelType w:val="hybridMultilevel"/>
    <w:tmpl w:val="1B5AB6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7701D"/>
    <w:multiLevelType w:val="hybridMultilevel"/>
    <w:tmpl w:val="413AA95A"/>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17A7E"/>
    <w:multiLevelType w:val="multilevel"/>
    <w:tmpl w:val="0B786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C12E43"/>
    <w:multiLevelType w:val="hybridMultilevel"/>
    <w:tmpl w:val="C19ACC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47097E"/>
    <w:multiLevelType w:val="hybridMultilevel"/>
    <w:tmpl w:val="95A0ABF6"/>
    <w:lvl w:ilvl="0" w:tplc="489E40D4">
      <w:start w:val="1"/>
      <w:numFmt w:val="lowerLetter"/>
      <w:lvlText w:val="(%1)"/>
      <w:lvlJc w:val="left"/>
      <w:pPr>
        <w:ind w:left="360" w:hanging="360"/>
      </w:pPr>
      <w:rPr>
        <w:rFonts w:hint="default" w:eastAsia="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ED5D0B"/>
    <w:multiLevelType w:val="multilevel"/>
    <w:tmpl w:val="760042F2"/>
    <w:lvl w:ilvl="0">
      <w:start w:val="1"/>
      <w:numFmt w:val="lowerLetter"/>
      <w:lvlText w:val="%1)"/>
      <w:lvlJc w:val="left"/>
      <w:pPr>
        <w:ind w:left="81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26304AE5"/>
    <w:multiLevelType w:val="multilevel"/>
    <w:tmpl w:val="E95898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77F7EAB"/>
    <w:multiLevelType w:val="multilevel"/>
    <w:tmpl w:val="9184FCB0"/>
    <w:lvl w:ilvl="0">
      <w:start w:val="1"/>
      <w:numFmt w:val="bullet"/>
      <w:lvlText w:val="-"/>
      <w:lvlJc w:val="left"/>
      <w:pPr>
        <w:ind w:left="720" w:hanging="360"/>
      </w:pPr>
      <w:rPr>
        <w:rFonts w:ascii="Times New Roman" w:hAnsi="Times New Roman" w:eastAsia="Times New Roman" w:cs="Times New Roman"/>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29C530B0"/>
    <w:multiLevelType w:val="multilevel"/>
    <w:tmpl w:val="32B47C3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5" w15:restartNumberingAfterBreak="0">
    <w:nsid w:val="2A2A543F"/>
    <w:multiLevelType w:val="hybridMultilevel"/>
    <w:tmpl w:val="9AE84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970BAB"/>
    <w:multiLevelType w:val="multilevel"/>
    <w:tmpl w:val="F316417E"/>
    <w:lvl w:ilvl="0">
      <w:start w:val="1"/>
      <w:numFmt w:val="lowerLetter"/>
      <w:lvlText w:val="%1)"/>
      <w:lvlJc w:val="left"/>
      <w:pPr>
        <w:ind w:left="990" w:hanging="360"/>
      </w:pPr>
      <w:rPr>
        <w:rFonts w:hint="default"/>
        <w:strike w:val="0"/>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302F486F"/>
    <w:multiLevelType w:val="hybridMultilevel"/>
    <w:tmpl w:val="2304D5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D13D8C"/>
    <w:multiLevelType w:val="multilevel"/>
    <w:tmpl w:val="A71A0F56"/>
    <w:lvl w:ilvl="0">
      <w:start w:val="1"/>
      <w:numFmt w:val="bullet"/>
      <w:lvlText w:val="-"/>
      <w:lvlJc w:val="left"/>
      <w:pPr>
        <w:ind w:left="720" w:hanging="360"/>
      </w:pPr>
      <w:rPr>
        <w:rFonts w:ascii="Times New Roman" w:hAnsi="Times New Roman" w:eastAsia="Times New Roman" w:cs="Times New Roman"/>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3AFD4339"/>
    <w:multiLevelType w:val="multilevel"/>
    <w:tmpl w:val="3886FE42"/>
    <w:lvl w:ilvl="0">
      <w:start w:val="1"/>
      <w:numFmt w:val="lowerLetter"/>
      <w:lvlText w:val="%1)"/>
      <w:lvlJc w:val="left"/>
      <w:pPr>
        <w:ind w:left="705" w:hanging="405"/>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0" w15:restartNumberingAfterBreak="0">
    <w:nsid w:val="3B637999"/>
    <w:multiLevelType w:val="multilevel"/>
    <w:tmpl w:val="82124BD6"/>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9AD2EC8"/>
    <w:multiLevelType w:val="multilevel"/>
    <w:tmpl w:val="DFC8C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32155A"/>
    <w:multiLevelType w:val="multilevel"/>
    <w:tmpl w:val="F316417E"/>
    <w:lvl w:ilvl="0">
      <w:start w:val="1"/>
      <w:numFmt w:val="lowerLetter"/>
      <w:lvlText w:val="%1)"/>
      <w:lvlJc w:val="left"/>
      <w:pPr>
        <w:ind w:left="990" w:hanging="360"/>
      </w:pPr>
      <w:rPr>
        <w:rFonts w:hint="default"/>
        <w:strike w:val="0"/>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4A376E2F"/>
    <w:multiLevelType w:val="multilevel"/>
    <w:tmpl w:val="C4268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5336A0"/>
    <w:multiLevelType w:val="multilevel"/>
    <w:tmpl w:val="B3287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9924AC"/>
    <w:multiLevelType w:val="multilevel"/>
    <w:tmpl w:val="3B3A86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BC1E5E"/>
    <w:multiLevelType w:val="multilevel"/>
    <w:tmpl w:val="5F70A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D72F33"/>
    <w:multiLevelType w:val="multilevel"/>
    <w:tmpl w:val="D6308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4A7E10"/>
    <w:multiLevelType w:val="multilevel"/>
    <w:tmpl w:val="F59629BA"/>
    <w:lvl w:ilvl="0">
      <w:start w:val="1"/>
      <w:numFmt w:val="bullet"/>
      <w:lvlText w:val="-"/>
      <w:lvlJc w:val="left"/>
      <w:pPr>
        <w:ind w:left="720" w:hanging="360"/>
      </w:pPr>
      <w:rPr>
        <w:rFonts w:ascii="Times New Roman" w:hAnsi="Times New Roman" w:eastAsia="Times New Roman" w:cs="Times New Roman"/>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54EC17CD"/>
    <w:multiLevelType w:val="hybridMultilevel"/>
    <w:tmpl w:val="6E5E97C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449B4"/>
    <w:multiLevelType w:val="multilevel"/>
    <w:tmpl w:val="6A78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176211"/>
    <w:multiLevelType w:val="multilevel"/>
    <w:tmpl w:val="D770A2A8"/>
    <w:lvl w:ilvl="0">
      <w:start w:val="1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F3512B"/>
    <w:multiLevelType w:val="multilevel"/>
    <w:tmpl w:val="2DAC8574"/>
    <w:lvl w:ilvl="0">
      <w:start w:val="1"/>
      <w:numFmt w:val="lowerLetter"/>
      <w:lvlText w:val="%1)"/>
      <w:lvlJc w:val="left"/>
      <w:pPr>
        <w:ind w:left="720" w:hanging="360"/>
      </w:pPr>
      <w:rPr>
        <w:rFonts w:ascii="Arial" w:hAnsi="Arial" w:eastAsia="Times New Roman" w:cs="Arial"/>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60196A4C"/>
    <w:multiLevelType w:val="hybridMultilevel"/>
    <w:tmpl w:val="32E87A24"/>
    <w:lvl w:ilvl="0" w:tplc="3B90901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7268A"/>
    <w:multiLevelType w:val="hybridMultilevel"/>
    <w:tmpl w:val="6F327072"/>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B4646"/>
    <w:multiLevelType w:val="multilevel"/>
    <w:tmpl w:val="482AC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0C66B8"/>
    <w:multiLevelType w:val="multilevel"/>
    <w:tmpl w:val="BE344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2315B0"/>
    <w:multiLevelType w:val="hybridMultilevel"/>
    <w:tmpl w:val="FC8AC856"/>
    <w:lvl w:ilvl="0" w:tplc="CA141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E5031"/>
    <w:multiLevelType w:val="hybridMultilevel"/>
    <w:tmpl w:val="7BB8A3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B768FC"/>
    <w:multiLevelType w:val="hybridMultilevel"/>
    <w:tmpl w:val="AF9ECEAC"/>
    <w:lvl w:ilvl="0" w:tplc="68C81C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9B4165"/>
    <w:multiLevelType w:val="hybridMultilevel"/>
    <w:tmpl w:val="1C2AD368"/>
    <w:lvl w:ilvl="0" w:tplc="ADBEF51C">
      <w:start w:val="1"/>
      <w:numFmt w:val="decimal"/>
      <w:lvlText w:val="(%1)"/>
      <w:lvlJc w:val="left"/>
      <w:pPr>
        <w:ind w:left="435" w:hanging="375"/>
      </w:pPr>
      <w:rPr>
        <w:rFonts w:hint="default"/>
      </w:rPr>
    </w:lvl>
    <w:lvl w:ilvl="1" w:tplc="E384DD24">
      <w:start w:val="1"/>
      <w:numFmt w:val="lowerLetter"/>
      <w:lvlText w:val="%2)"/>
      <w:lvlJc w:val="left"/>
      <w:pPr>
        <w:ind w:left="1140" w:hanging="360"/>
      </w:pPr>
      <w:rPr>
        <w:rFonts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733E5873"/>
    <w:multiLevelType w:val="hybridMultilevel"/>
    <w:tmpl w:val="C22CC47A"/>
    <w:lvl w:ilvl="0" w:tplc="EA349034">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9A1009"/>
    <w:multiLevelType w:val="multilevel"/>
    <w:tmpl w:val="CA604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A469FE"/>
    <w:multiLevelType w:val="hybridMultilevel"/>
    <w:tmpl w:val="E444B9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3"/>
  </w:num>
  <w:num w:numId="3">
    <w:abstractNumId w:val="21"/>
  </w:num>
  <w:num w:numId="4">
    <w:abstractNumId w:val="32"/>
  </w:num>
  <w:num w:numId="5">
    <w:abstractNumId w:val="2"/>
  </w:num>
  <w:num w:numId="6">
    <w:abstractNumId w:val="13"/>
  </w:num>
  <w:num w:numId="7">
    <w:abstractNumId w:val="30"/>
  </w:num>
  <w:num w:numId="8">
    <w:abstractNumId w:val="11"/>
  </w:num>
  <w:num w:numId="9">
    <w:abstractNumId w:val="25"/>
  </w:num>
  <w:num w:numId="10">
    <w:abstractNumId w:val="12"/>
  </w:num>
  <w:num w:numId="11">
    <w:abstractNumId w:val="8"/>
  </w:num>
  <w:num w:numId="12">
    <w:abstractNumId w:val="14"/>
  </w:num>
  <w:num w:numId="13">
    <w:abstractNumId w:val="19"/>
  </w:num>
  <w:num w:numId="14">
    <w:abstractNumId w:val="36"/>
  </w:num>
  <w:num w:numId="15">
    <w:abstractNumId w:val="18"/>
  </w:num>
  <w:num w:numId="16">
    <w:abstractNumId w:val="31"/>
  </w:num>
  <w:num w:numId="17">
    <w:abstractNumId w:val="26"/>
  </w:num>
  <w:num w:numId="18">
    <w:abstractNumId w:val="28"/>
  </w:num>
  <w:num w:numId="19">
    <w:abstractNumId w:val="1"/>
  </w:num>
  <w:num w:numId="20">
    <w:abstractNumId w:val="0"/>
  </w:num>
  <w:num w:numId="21">
    <w:abstractNumId w:val="39"/>
  </w:num>
  <w:num w:numId="22">
    <w:abstractNumId w:val="43"/>
  </w:num>
  <w:num w:numId="23">
    <w:abstractNumId w:val="9"/>
  </w:num>
  <w:num w:numId="24">
    <w:abstractNumId w:val="4"/>
  </w:num>
  <w:num w:numId="25">
    <w:abstractNumId w:val="27"/>
  </w:num>
  <w:num w:numId="26">
    <w:abstractNumId w:val="24"/>
  </w:num>
  <w:num w:numId="27">
    <w:abstractNumId w:val="20"/>
  </w:num>
  <w:num w:numId="28">
    <w:abstractNumId w:val="35"/>
  </w:num>
  <w:num w:numId="29">
    <w:abstractNumId w:val="15"/>
  </w:num>
  <w:num w:numId="30">
    <w:abstractNumId w:val="40"/>
  </w:num>
  <w:num w:numId="31">
    <w:abstractNumId w:val="6"/>
  </w:num>
  <w:num w:numId="32">
    <w:abstractNumId w:val="38"/>
  </w:num>
  <w:num w:numId="33">
    <w:abstractNumId w:val="29"/>
  </w:num>
  <w:num w:numId="34">
    <w:abstractNumId w:val="33"/>
  </w:num>
  <w:num w:numId="35">
    <w:abstractNumId w:val="5"/>
  </w:num>
  <w:num w:numId="36">
    <w:abstractNumId w:val="34"/>
  </w:num>
  <w:num w:numId="37">
    <w:abstractNumId w:val="17"/>
  </w:num>
  <w:num w:numId="38">
    <w:abstractNumId w:val="3"/>
  </w:num>
  <w:num w:numId="39">
    <w:abstractNumId w:val="16"/>
  </w:num>
  <w:num w:numId="40">
    <w:abstractNumId w:val="10"/>
  </w:num>
  <w:num w:numId="41">
    <w:abstractNumId w:val="41"/>
  </w:num>
  <w:num w:numId="42">
    <w:abstractNumId w:val="22"/>
  </w:num>
  <w:num w:numId="43">
    <w:abstractNumId w:val="37"/>
  </w:num>
  <w:num w:numId="4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hideSpellingError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0D"/>
    <w:rsid w:val="000168D8"/>
    <w:rsid w:val="00024351"/>
    <w:rsid w:val="00027D2C"/>
    <w:rsid w:val="00041D6C"/>
    <w:rsid w:val="0004550D"/>
    <w:rsid w:val="00046777"/>
    <w:rsid w:val="00050595"/>
    <w:rsid w:val="000679B9"/>
    <w:rsid w:val="000721BA"/>
    <w:rsid w:val="0007262B"/>
    <w:rsid w:val="00076EA2"/>
    <w:rsid w:val="000814B4"/>
    <w:rsid w:val="000827CF"/>
    <w:rsid w:val="00094733"/>
    <w:rsid w:val="00096BB7"/>
    <w:rsid w:val="000976A4"/>
    <w:rsid w:val="000B6292"/>
    <w:rsid w:val="000C4035"/>
    <w:rsid w:val="000C40B9"/>
    <w:rsid w:val="000C7DEA"/>
    <w:rsid w:val="000F13D7"/>
    <w:rsid w:val="000F3B1F"/>
    <w:rsid w:val="000F43DC"/>
    <w:rsid w:val="000F4B30"/>
    <w:rsid w:val="00102AC8"/>
    <w:rsid w:val="00111616"/>
    <w:rsid w:val="00131CDF"/>
    <w:rsid w:val="00133227"/>
    <w:rsid w:val="00140177"/>
    <w:rsid w:val="00161942"/>
    <w:rsid w:val="001721F3"/>
    <w:rsid w:val="00182728"/>
    <w:rsid w:val="0018787E"/>
    <w:rsid w:val="0019640D"/>
    <w:rsid w:val="001A0A87"/>
    <w:rsid w:val="001A14BC"/>
    <w:rsid w:val="001D4768"/>
    <w:rsid w:val="002020A2"/>
    <w:rsid w:val="00233607"/>
    <w:rsid w:val="00243862"/>
    <w:rsid w:val="00251FED"/>
    <w:rsid w:val="00277144"/>
    <w:rsid w:val="002A088F"/>
    <w:rsid w:val="002B6205"/>
    <w:rsid w:val="002C3439"/>
    <w:rsid w:val="002C47A5"/>
    <w:rsid w:val="002C54F8"/>
    <w:rsid w:val="002D0D15"/>
    <w:rsid w:val="002D614C"/>
    <w:rsid w:val="002E1311"/>
    <w:rsid w:val="002E3E48"/>
    <w:rsid w:val="002E5969"/>
    <w:rsid w:val="002F5540"/>
    <w:rsid w:val="00314A5E"/>
    <w:rsid w:val="00315191"/>
    <w:rsid w:val="00320F2B"/>
    <w:rsid w:val="00332A19"/>
    <w:rsid w:val="00344C4E"/>
    <w:rsid w:val="003504C3"/>
    <w:rsid w:val="003653A4"/>
    <w:rsid w:val="00371B1F"/>
    <w:rsid w:val="00371DCF"/>
    <w:rsid w:val="003742CC"/>
    <w:rsid w:val="00383776"/>
    <w:rsid w:val="003A539A"/>
    <w:rsid w:val="003B1DFA"/>
    <w:rsid w:val="003B2B82"/>
    <w:rsid w:val="003C158D"/>
    <w:rsid w:val="003E7923"/>
    <w:rsid w:val="003F30E5"/>
    <w:rsid w:val="00404512"/>
    <w:rsid w:val="004109DF"/>
    <w:rsid w:val="00412899"/>
    <w:rsid w:val="0041415E"/>
    <w:rsid w:val="004152BD"/>
    <w:rsid w:val="00430427"/>
    <w:rsid w:val="004306F3"/>
    <w:rsid w:val="00447554"/>
    <w:rsid w:val="00450D09"/>
    <w:rsid w:val="0047471A"/>
    <w:rsid w:val="004816D6"/>
    <w:rsid w:val="00497D6B"/>
    <w:rsid w:val="005009A1"/>
    <w:rsid w:val="005105C7"/>
    <w:rsid w:val="00514693"/>
    <w:rsid w:val="005157FC"/>
    <w:rsid w:val="00524C94"/>
    <w:rsid w:val="00531758"/>
    <w:rsid w:val="005321E0"/>
    <w:rsid w:val="00534F12"/>
    <w:rsid w:val="00545826"/>
    <w:rsid w:val="00561500"/>
    <w:rsid w:val="00561C46"/>
    <w:rsid w:val="0059020E"/>
    <w:rsid w:val="005C739D"/>
    <w:rsid w:val="005D099D"/>
    <w:rsid w:val="005D7219"/>
    <w:rsid w:val="005D7258"/>
    <w:rsid w:val="005F567F"/>
    <w:rsid w:val="00610B66"/>
    <w:rsid w:val="00670CCB"/>
    <w:rsid w:val="00671864"/>
    <w:rsid w:val="00675C63"/>
    <w:rsid w:val="00697F75"/>
    <w:rsid w:val="006A793B"/>
    <w:rsid w:val="006B0D7D"/>
    <w:rsid w:val="006E1AB1"/>
    <w:rsid w:val="006E3AD4"/>
    <w:rsid w:val="006E4C96"/>
    <w:rsid w:val="006E655F"/>
    <w:rsid w:val="006F0333"/>
    <w:rsid w:val="006F399B"/>
    <w:rsid w:val="0070465C"/>
    <w:rsid w:val="00712079"/>
    <w:rsid w:val="00712321"/>
    <w:rsid w:val="00714BBC"/>
    <w:rsid w:val="00724E2A"/>
    <w:rsid w:val="00727F85"/>
    <w:rsid w:val="00730921"/>
    <w:rsid w:val="007361F3"/>
    <w:rsid w:val="00740D30"/>
    <w:rsid w:val="0074657D"/>
    <w:rsid w:val="00753726"/>
    <w:rsid w:val="007538E0"/>
    <w:rsid w:val="00754272"/>
    <w:rsid w:val="007572FB"/>
    <w:rsid w:val="007620D9"/>
    <w:rsid w:val="0076579A"/>
    <w:rsid w:val="00774224"/>
    <w:rsid w:val="00775E7E"/>
    <w:rsid w:val="00791BD7"/>
    <w:rsid w:val="007A31A4"/>
    <w:rsid w:val="007A7670"/>
    <w:rsid w:val="007C463B"/>
    <w:rsid w:val="007D70CF"/>
    <w:rsid w:val="007D7977"/>
    <w:rsid w:val="007E7B30"/>
    <w:rsid w:val="007F05CC"/>
    <w:rsid w:val="00801151"/>
    <w:rsid w:val="008071C3"/>
    <w:rsid w:val="00807FCA"/>
    <w:rsid w:val="008141EC"/>
    <w:rsid w:val="00822F82"/>
    <w:rsid w:val="0083631B"/>
    <w:rsid w:val="00852094"/>
    <w:rsid w:val="0085399E"/>
    <w:rsid w:val="00854574"/>
    <w:rsid w:val="00856A9F"/>
    <w:rsid w:val="00863BD0"/>
    <w:rsid w:val="00863DEE"/>
    <w:rsid w:val="00875982"/>
    <w:rsid w:val="00877BD7"/>
    <w:rsid w:val="008873A4"/>
    <w:rsid w:val="008A56DB"/>
    <w:rsid w:val="008B2BAC"/>
    <w:rsid w:val="008C1B36"/>
    <w:rsid w:val="008C439B"/>
    <w:rsid w:val="008D3052"/>
    <w:rsid w:val="008E7707"/>
    <w:rsid w:val="008F13FD"/>
    <w:rsid w:val="00904608"/>
    <w:rsid w:val="009142D2"/>
    <w:rsid w:val="00930934"/>
    <w:rsid w:val="00933B0A"/>
    <w:rsid w:val="00937760"/>
    <w:rsid w:val="009420BE"/>
    <w:rsid w:val="00946C1A"/>
    <w:rsid w:val="00950594"/>
    <w:rsid w:val="00952965"/>
    <w:rsid w:val="00955E3D"/>
    <w:rsid w:val="00977828"/>
    <w:rsid w:val="009A15B7"/>
    <w:rsid w:val="009A1995"/>
    <w:rsid w:val="009B177C"/>
    <w:rsid w:val="009E4976"/>
    <w:rsid w:val="009F59B4"/>
    <w:rsid w:val="00A00001"/>
    <w:rsid w:val="00A00C87"/>
    <w:rsid w:val="00A03A9A"/>
    <w:rsid w:val="00A03D39"/>
    <w:rsid w:val="00A0580D"/>
    <w:rsid w:val="00A06603"/>
    <w:rsid w:val="00A10655"/>
    <w:rsid w:val="00A1410B"/>
    <w:rsid w:val="00A243F6"/>
    <w:rsid w:val="00A40897"/>
    <w:rsid w:val="00A5116C"/>
    <w:rsid w:val="00A5395E"/>
    <w:rsid w:val="00A80A00"/>
    <w:rsid w:val="00A84FCD"/>
    <w:rsid w:val="00A85B42"/>
    <w:rsid w:val="00A86127"/>
    <w:rsid w:val="00A86897"/>
    <w:rsid w:val="00A87E0B"/>
    <w:rsid w:val="00A9528D"/>
    <w:rsid w:val="00A9610F"/>
    <w:rsid w:val="00AA0F1A"/>
    <w:rsid w:val="00AA5A38"/>
    <w:rsid w:val="00AC43B6"/>
    <w:rsid w:val="00AC5702"/>
    <w:rsid w:val="00AD59B0"/>
    <w:rsid w:val="00AE1E6C"/>
    <w:rsid w:val="00AE21B3"/>
    <w:rsid w:val="00B01993"/>
    <w:rsid w:val="00B070F9"/>
    <w:rsid w:val="00B146BF"/>
    <w:rsid w:val="00B26817"/>
    <w:rsid w:val="00B26B79"/>
    <w:rsid w:val="00B337E1"/>
    <w:rsid w:val="00B35431"/>
    <w:rsid w:val="00B41777"/>
    <w:rsid w:val="00B47A83"/>
    <w:rsid w:val="00B54713"/>
    <w:rsid w:val="00B635E4"/>
    <w:rsid w:val="00B66C45"/>
    <w:rsid w:val="00B7665E"/>
    <w:rsid w:val="00B86F2E"/>
    <w:rsid w:val="00BB2ABC"/>
    <w:rsid w:val="00BC7877"/>
    <w:rsid w:val="00BE08C6"/>
    <w:rsid w:val="00BF4E90"/>
    <w:rsid w:val="00BF6E51"/>
    <w:rsid w:val="00C0043A"/>
    <w:rsid w:val="00C03804"/>
    <w:rsid w:val="00C05500"/>
    <w:rsid w:val="00C11EC9"/>
    <w:rsid w:val="00C120A8"/>
    <w:rsid w:val="00C26FB3"/>
    <w:rsid w:val="00C428AE"/>
    <w:rsid w:val="00C46D12"/>
    <w:rsid w:val="00C66298"/>
    <w:rsid w:val="00C71831"/>
    <w:rsid w:val="00C96C60"/>
    <w:rsid w:val="00C97ED3"/>
    <w:rsid w:val="00CA4793"/>
    <w:rsid w:val="00CA7841"/>
    <w:rsid w:val="00CB2E60"/>
    <w:rsid w:val="00CE23B9"/>
    <w:rsid w:val="00CE2456"/>
    <w:rsid w:val="00CE3C5B"/>
    <w:rsid w:val="00CF6CAC"/>
    <w:rsid w:val="00D00E7B"/>
    <w:rsid w:val="00D11A5B"/>
    <w:rsid w:val="00D34157"/>
    <w:rsid w:val="00D355CE"/>
    <w:rsid w:val="00D55E96"/>
    <w:rsid w:val="00D77623"/>
    <w:rsid w:val="00D80196"/>
    <w:rsid w:val="00D80DAB"/>
    <w:rsid w:val="00D93DBE"/>
    <w:rsid w:val="00DA08EF"/>
    <w:rsid w:val="00DC354E"/>
    <w:rsid w:val="00DC68B0"/>
    <w:rsid w:val="00DC705C"/>
    <w:rsid w:val="00DD409F"/>
    <w:rsid w:val="00E06138"/>
    <w:rsid w:val="00E1466B"/>
    <w:rsid w:val="00E247EF"/>
    <w:rsid w:val="00E47B94"/>
    <w:rsid w:val="00E5101F"/>
    <w:rsid w:val="00E56542"/>
    <w:rsid w:val="00E65C40"/>
    <w:rsid w:val="00E7725A"/>
    <w:rsid w:val="00E8257A"/>
    <w:rsid w:val="00E85359"/>
    <w:rsid w:val="00E94BA3"/>
    <w:rsid w:val="00EA3999"/>
    <w:rsid w:val="00EA54A3"/>
    <w:rsid w:val="00EA64BA"/>
    <w:rsid w:val="00EB65F0"/>
    <w:rsid w:val="00EB6B6B"/>
    <w:rsid w:val="00EC0393"/>
    <w:rsid w:val="00ED083C"/>
    <w:rsid w:val="00ED1A8A"/>
    <w:rsid w:val="00ED24EC"/>
    <w:rsid w:val="00EE0105"/>
    <w:rsid w:val="00EE5784"/>
    <w:rsid w:val="00EF4E23"/>
    <w:rsid w:val="00F16A02"/>
    <w:rsid w:val="00F204E2"/>
    <w:rsid w:val="00F261C9"/>
    <w:rsid w:val="00F42E0A"/>
    <w:rsid w:val="00F464FA"/>
    <w:rsid w:val="00F56878"/>
    <w:rsid w:val="00F635EB"/>
    <w:rsid w:val="00F6646B"/>
    <w:rsid w:val="00F71B15"/>
    <w:rsid w:val="00F82CB6"/>
    <w:rsid w:val="00F96090"/>
    <w:rsid w:val="00FB4C61"/>
    <w:rsid w:val="00FC092D"/>
    <w:rsid w:val="00FC35CF"/>
    <w:rsid w:val="00FC4A51"/>
    <w:rsid w:val="00FD0996"/>
    <w:rsid w:val="00FE7683"/>
    <w:rsid w:val="00FF345A"/>
    <w:rsid w:val="00FF4F7A"/>
    <w:rsid w:val="00FF77F0"/>
    <w:rsid w:val="0A2A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5719DA-E3FE-4320-9C62-ED448A7B0612}"/>
  <w14:docId w14:val="3CC9D6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1B6A"/>
  </w:style>
  <w:style w:type="paragraph" w:styleId="Heading1">
    <w:name w:val="heading 1"/>
    <w:basedOn w:val="Normal1"/>
    <w:next w:val="Normal1"/>
    <w:uiPriority w:val="9"/>
    <w:qFormat/>
    <w:rsid w:val="00E11B6A"/>
    <w:pPr>
      <w:keepNext/>
      <w:keepLines/>
      <w:spacing w:before="480" w:after="120"/>
      <w:outlineLvl w:val="0"/>
    </w:pPr>
    <w:rPr>
      <w:b/>
      <w:sz w:val="48"/>
      <w:szCs w:val="48"/>
    </w:rPr>
  </w:style>
  <w:style w:type="paragraph" w:styleId="Heading2">
    <w:name w:val="heading 2"/>
    <w:basedOn w:val="Normal1"/>
    <w:next w:val="Normal1"/>
    <w:uiPriority w:val="9"/>
    <w:unhideWhenUsed/>
    <w:qFormat/>
    <w:rsid w:val="00E11B6A"/>
    <w:pPr>
      <w:keepNext/>
      <w:keepLines/>
      <w:spacing w:before="360" w:after="80"/>
      <w:outlineLvl w:val="1"/>
    </w:pPr>
    <w:rPr>
      <w:b/>
      <w:sz w:val="36"/>
      <w:szCs w:val="36"/>
    </w:rPr>
  </w:style>
  <w:style w:type="paragraph" w:styleId="Heading3">
    <w:name w:val="heading 3"/>
    <w:basedOn w:val="Normal1"/>
    <w:next w:val="Normal1"/>
    <w:uiPriority w:val="9"/>
    <w:unhideWhenUsed/>
    <w:qFormat/>
    <w:rsid w:val="00E11B6A"/>
    <w:pPr>
      <w:keepNext/>
      <w:keepLines/>
      <w:spacing w:before="280" w:after="80"/>
      <w:outlineLvl w:val="2"/>
    </w:pPr>
    <w:rPr>
      <w:b/>
      <w:sz w:val="28"/>
      <w:szCs w:val="28"/>
    </w:rPr>
  </w:style>
  <w:style w:type="paragraph" w:styleId="Heading4">
    <w:name w:val="heading 4"/>
    <w:basedOn w:val="Normal1"/>
    <w:next w:val="Normal1"/>
    <w:uiPriority w:val="9"/>
    <w:unhideWhenUsed/>
    <w:qFormat/>
    <w:rsid w:val="00E11B6A"/>
    <w:pPr>
      <w:keepNext/>
      <w:keepLines/>
      <w:spacing w:before="240" w:after="40"/>
      <w:outlineLvl w:val="3"/>
    </w:pPr>
    <w:rPr>
      <w:b/>
      <w:sz w:val="24"/>
      <w:szCs w:val="24"/>
    </w:rPr>
  </w:style>
  <w:style w:type="paragraph" w:styleId="Heading5">
    <w:name w:val="heading 5"/>
    <w:basedOn w:val="Normal1"/>
    <w:next w:val="Normal1"/>
    <w:uiPriority w:val="9"/>
    <w:unhideWhenUsed/>
    <w:qFormat/>
    <w:rsid w:val="00E11B6A"/>
    <w:pPr>
      <w:keepNext/>
      <w:keepLines/>
      <w:spacing w:before="220" w:after="40"/>
      <w:outlineLvl w:val="4"/>
    </w:pPr>
    <w:rPr>
      <w:b/>
    </w:rPr>
  </w:style>
  <w:style w:type="paragraph" w:styleId="Heading6">
    <w:name w:val="heading 6"/>
    <w:basedOn w:val="Normal1"/>
    <w:next w:val="Normal1"/>
    <w:uiPriority w:val="9"/>
    <w:unhideWhenUsed/>
    <w:qFormat/>
    <w:rsid w:val="00E11B6A"/>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ED1A8A"/>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ED1A8A"/>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1"/>
    <w:next w:val="Normal1"/>
    <w:uiPriority w:val="10"/>
    <w:qFormat/>
    <w:rsid w:val="00E11B6A"/>
    <w:pPr>
      <w:keepNext/>
      <w:keepLines/>
      <w:spacing w:before="480" w:after="120"/>
    </w:pPr>
    <w:rPr>
      <w:b/>
      <w:sz w:val="72"/>
      <w:szCs w:val="72"/>
    </w:rPr>
  </w:style>
  <w:style w:type="paragraph" w:styleId="Normal1" w:customStyle="1">
    <w:name w:val="Normal1"/>
    <w:rsid w:val="00E11B6A"/>
  </w:style>
  <w:style w:type="paragraph" w:styleId="Quote">
    <w:name w:val="Quote"/>
    <w:basedOn w:val="Normal"/>
    <w:next w:val="Normal"/>
    <w:link w:val="QuoteChar"/>
    <w:uiPriority w:val="29"/>
    <w:qFormat/>
    <w:rsid w:val="009E24B1"/>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9E24B1"/>
    <w:rPr>
      <w:i/>
      <w:iCs/>
      <w:color w:val="404040" w:themeColor="text1" w:themeTint="BF"/>
    </w:rPr>
  </w:style>
  <w:style w:type="character" w:styleId="CommentReference">
    <w:name w:val="annotation reference"/>
    <w:basedOn w:val="DefaultParagraphFont"/>
    <w:uiPriority w:val="99"/>
    <w:semiHidden/>
    <w:unhideWhenUsed/>
    <w:rsid w:val="009E15C9"/>
    <w:rPr>
      <w:sz w:val="16"/>
      <w:szCs w:val="16"/>
    </w:rPr>
  </w:style>
  <w:style w:type="paragraph" w:styleId="CommentText">
    <w:name w:val="annotation text"/>
    <w:basedOn w:val="Normal"/>
    <w:link w:val="CommentTextChar"/>
    <w:uiPriority w:val="99"/>
    <w:semiHidden/>
    <w:unhideWhenUsed/>
    <w:rsid w:val="009E15C9"/>
    <w:pPr>
      <w:spacing w:line="240" w:lineRule="auto"/>
    </w:pPr>
    <w:rPr>
      <w:sz w:val="20"/>
      <w:szCs w:val="20"/>
    </w:rPr>
  </w:style>
  <w:style w:type="character" w:styleId="CommentTextChar" w:customStyle="1">
    <w:name w:val="Comment Text Char"/>
    <w:basedOn w:val="DefaultParagraphFont"/>
    <w:link w:val="CommentText"/>
    <w:uiPriority w:val="99"/>
    <w:semiHidden/>
    <w:rsid w:val="009E15C9"/>
    <w:rPr>
      <w:sz w:val="20"/>
      <w:szCs w:val="20"/>
    </w:rPr>
  </w:style>
  <w:style w:type="paragraph" w:styleId="ListParagraph">
    <w:name w:val="List Paragraph"/>
    <w:basedOn w:val="Normal"/>
    <w:uiPriority w:val="34"/>
    <w:qFormat/>
    <w:rsid w:val="009E15C9"/>
    <w:pPr>
      <w:ind w:left="720"/>
      <w:contextualSpacing/>
    </w:pPr>
  </w:style>
  <w:style w:type="paragraph" w:styleId="BalloonText">
    <w:name w:val="Balloon Text"/>
    <w:basedOn w:val="Normal"/>
    <w:link w:val="BalloonTextChar"/>
    <w:uiPriority w:val="99"/>
    <w:semiHidden/>
    <w:unhideWhenUsed/>
    <w:rsid w:val="009E15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15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43BB"/>
    <w:rPr>
      <w:b/>
      <w:bCs/>
    </w:rPr>
  </w:style>
  <w:style w:type="character" w:styleId="CommentSubjectChar" w:customStyle="1">
    <w:name w:val="Comment Subject Char"/>
    <w:basedOn w:val="CommentTextChar"/>
    <w:link w:val="CommentSubject"/>
    <w:uiPriority w:val="99"/>
    <w:semiHidden/>
    <w:rsid w:val="00C343BB"/>
    <w:rPr>
      <w:b/>
      <w:bCs/>
      <w:sz w:val="20"/>
      <w:szCs w:val="20"/>
    </w:rPr>
  </w:style>
  <w:style w:type="paragraph" w:styleId="Header">
    <w:name w:val="header"/>
    <w:basedOn w:val="Normal"/>
    <w:link w:val="HeaderChar"/>
    <w:uiPriority w:val="99"/>
    <w:unhideWhenUsed/>
    <w:rsid w:val="00184A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84A31"/>
  </w:style>
  <w:style w:type="paragraph" w:styleId="Footer">
    <w:name w:val="footer"/>
    <w:basedOn w:val="Normal"/>
    <w:link w:val="FooterChar"/>
    <w:uiPriority w:val="99"/>
    <w:unhideWhenUsed/>
    <w:rsid w:val="00184A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4A31"/>
  </w:style>
  <w:style w:type="table" w:styleId="TableGrid">
    <w:name w:val="Table Grid"/>
    <w:basedOn w:val="TableNormal"/>
    <w:uiPriority w:val="39"/>
    <w:rsid w:val="007064C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rsid w:val="00E11B6A"/>
    <w:pPr>
      <w:spacing w:after="0" w:line="240" w:lineRule="auto"/>
    </w:pPr>
    <w:rPr>
      <w:sz w:val="20"/>
      <w:szCs w:val="20"/>
    </w:rPr>
    <w:tblPr>
      <w:tblStyleRowBandSize w:val="1"/>
      <w:tblStyleColBandSize w:val="1"/>
    </w:tblPr>
  </w:style>
  <w:style w:type="table" w:styleId="a0" w:customStyle="1">
    <w:basedOn w:val="TableNormal"/>
    <w:rsid w:val="00E11B6A"/>
    <w:pPr>
      <w:spacing w:after="0" w:line="240" w:lineRule="auto"/>
    </w:pPr>
    <w:rPr>
      <w:sz w:val="20"/>
      <w:szCs w:val="20"/>
    </w:rPr>
    <w:tblPr>
      <w:tblStyleRowBandSize w:val="1"/>
      <w:tblStyleColBandSize w:val="1"/>
    </w:tblPr>
  </w:style>
  <w:style w:type="table" w:styleId="a1" w:customStyle="1">
    <w:basedOn w:val="TableNormal"/>
    <w:rsid w:val="00E11B6A"/>
    <w:pPr>
      <w:spacing w:after="0" w:line="240" w:lineRule="auto"/>
    </w:pPr>
    <w:rPr>
      <w:sz w:val="20"/>
      <w:szCs w:val="20"/>
    </w:rPr>
    <w:tblPr>
      <w:tblStyleRowBandSize w:val="1"/>
      <w:tblStyleColBandSize w:val="1"/>
    </w:tblPr>
  </w:style>
  <w:style w:type="table" w:styleId="a2" w:customStyle="1">
    <w:basedOn w:val="TableNormal"/>
    <w:pPr>
      <w:spacing w:after="0" w:line="240" w:lineRule="auto"/>
    </w:pPr>
    <w:rPr>
      <w:sz w:val="20"/>
      <w:szCs w:val="20"/>
    </w:rPr>
    <w:tblPr>
      <w:tblStyleRowBandSize w:val="1"/>
      <w:tblStyleColBandSize w:val="1"/>
    </w:tblPr>
  </w:style>
  <w:style w:type="table" w:styleId="a3" w:customStyle="1">
    <w:basedOn w:val="TableNormal"/>
    <w:pPr>
      <w:spacing w:after="0" w:line="240" w:lineRule="auto"/>
    </w:pPr>
    <w:rPr>
      <w:sz w:val="20"/>
      <w:szCs w:val="20"/>
    </w:rPr>
    <w:tblPr>
      <w:tblStyleRowBandSize w:val="1"/>
      <w:tblStyleColBandSize w:val="1"/>
    </w:tblPr>
  </w:style>
  <w:style w:type="table" w:styleId="a4" w:customStyle="1">
    <w:basedOn w:val="TableNormal"/>
    <w:pPr>
      <w:spacing w:after="0" w:line="240" w:lineRule="auto"/>
    </w:pPr>
    <w:rPr>
      <w:sz w:val="20"/>
      <w:szCs w:val="20"/>
    </w:rPr>
    <w:tblPr>
      <w:tblStyleRowBandSize w:val="1"/>
      <w:tblStyleColBandSize w:val="1"/>
    </w:tblPr>
  </w:style>
  <w:style w:type="paragraph" w:styleId="Revision">
    <w:name w:val="Revision"/>
    <w:hidden/>
    <w:uiPriority w:val="99"/>
    <w:semiHidden/>
    <w:rsid w:val="00801151"/>
    <w:pPr>
      <w:spacing w:after="0" w:line="240" w:lineRule="auto"/>
    </w:pPr>
  </w:style>
  <w:style w:type="character" w:styleId="Heading7Char" w:customStyle="1">
    <w:name w:val="Heading 7 Char"/>
    <w:basedOn w:val="DefaultParagraphFont"/>
    <w:link w:val="Heading7"/>
    <w:uiPriority w:val="9"/>
    <w:rsid w:val="00ED1A8A"/>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ED1A8A"/>
    <w:rPr>
      <w:rFonts w:asciiTheme="majorHAnsi" w:hAnsiTheme="majorHAnsi" w:eastAsiaTheme="majorEastAsia" w:cstheme="majorBidi"/>
      <w:color w:val="272727" w:themeColor="text1" w:themeTint="D8"/>
      <w:sz w:val="21"/>
      <w:szCs w:val="21"/>
    </w:rPr>
  </w:style>
  <w:style w:type="paragraph" w:styleId="List">
    <w:name w:val="List"/>
    <w:basedOn w:val="Normal"/>
    <w:uiPriority w:val="99"/>
    <w:unhideWhenUsed/>
    <w:rsid w:val="00ED1A8A"/>
    <w:pPr>
      <w:ind w:left="283" w:hanging="283"/>
      <w:contextualSpacing/>
    </w:pPr>
  </w:style>
  <w:style w:type="paragraph" w:styleId="List2">
    <w:name w:val="List 2"/>
    <w:basedOn w:val="Normal"/>
    <w:uiPriority w:val="99"/>
    <w:unhideWhenUsed/>
    <w:rsid w:val="00ED1A8A"/>
    <w:pPr>
      <w:ind w:left="566" w:hanging="283"/>
      <w:contextualSpacing/>
    </w:pPr>
  </w:style>
  <w:style w:type="paragraph" w:styleId="List3">
    <w:name w:val="List 3"/>
    <w:basedOn w:val="Normal"/>
    <w:uiPriority w:val="99"/>
    <w:unhideWhenUsed/>
    <w:rsid w:val="00ED1A8A"/>
    <w:pPr>
      <w:ind w:left="849" w:hanging="283"/>
      <w:contextualSpacing/>
    </w:pPr>
  </w:style>
  <w:style w:type="paragraph" w:styleId="ListBullet">
    <w:name w:val="List Bullet"/>
    <w:basedOn w:val="Normal"/>
    <w:uiPriority w:val="99"/>
    <w:unhideWhenUsed/>
    <w:rsid w:val="00ED1A8A"/>
    <w:pPr>
      <w:numPr>
        <w:numId w:val="19"/>
      </w:numPr>
      <w:contextualSpacing/>
    </w:pPr>
  </w:style>
  <w:style w:type="paragraph" w:styleId="ListBullet2">
    <w:name w:val="List Bullet 2"/>
    <w:basedOn w:val="Normal"/>
    <w:uiPriority w:val="99"/>
    <w:unhideWhenUsed/>
    <w:rsid w:val="00ED1A8A"/>
    <w:pPr>
      <w:numPr>
        <w:numId w:val="20"/>
      </w:numPr>
      <w:contextualSpacing/>
    </w:pPr>
  </w:style>
  <w:style w:type="paragraph" w:styleId="ListContinue2">
    <w:name w:val="List Continue 2"/>
    <w:basedOn w:val="Normal"/>
    <w:uiPriority w:val="99"/>
    <w:unhideWhenUsed/>
    <w:rsid w:val="00ED1A8A"/>
    <w:pPr>
      <w:spacing w:after="120"/>
      <w:ind w:left="566"/>
      <w:contextualSpacing/>
    </w:pPr>
  </w:style>
  <w:style w:type="paragraph" w:styleId="BodyText">
    <w:name w:val="Body Text"/>
    <w:basedOn w:val="Normal"/>
    <w:link w:val="BodyTextChar"/>
    <w:uiPriority w:val="99"/>
    <w:unhideWhenUsed/>
    <w:rsid w:val="00ED1A8A"/>
    <w:pPr>
      <w:spacing w:after="120"/>
    </w:pPr>
  </w:style>
  <w:style w:type="character" w:styleId="BodyTextChar" w:customStyle="1">
    <w:name w:val="Body Text Char"/>
    <w:basedOn w:val="DefaultParagraphFont"/>
    <w:link w:val="BodyText"/>
    <w:uiPriority w:val="99"/>
    <w:rsid w:val="00ED1A8A"/>
  </w:style>
  <w:style w:type="paragraph" w:styleId="BodyTextIndent">
    <w:name w:val="Body Text Indent"/>
    <w:basedOn w:val="Normal"/>
    <w:link w:val="BodyTextIndentChar"/>
    <w:uiPriority w:val="99"/>
    <w:unhideWhenUsed/>
    <w:rsid w:val="00ED1A8A"/>
    <w:pPr>
      <w:spacing w:after="120"/>
      <w:ind w:left="283"/>
    </w:pPr>
  </w:style>
  <w:style w:type="character" w:styleId="BodyTextIndentChar" w:customStyle="1">
    <w:name w:val="Body Text Indent Char"/>
    <w:basedOn w:val="DefaultParagraphFont"/>
    <w:link w:val="BodyTextIndent"/>
    <w:uiPriority w:val="99"/>
    <w:rsid w:val="00ED1A8A"/>
  </w:style>
  <w:style w:type="paragraph" w:styleId="BodyTextFirstIndent">
    <w:name w:val="Body Text First Indent"/>
    <w:basedOn w:val="BodyText"/>
    <w:link w:val="BodyTextFirstIndentChar"/>
    <w:uiPriority w:val="99"/>
    <w:unhideWhenUsed/>
    <w:rsid w:val="00ED1A8A"/>
    <w:pPr>
      <w:spacing w:after="160"/>
      <w:ind w:firstLine="360"/>
    </w:pPr>
  </w:style>
  <w:style w:type="character" w:styleId="BodyTextFirstIndentChar" w:customStyle="1">
    <w:name w:val="Body Text First Indent Char"/>
    <w:basedOn w:val="BodyTextChar"/>
    <w:link w:val="BodyTextFirstIndent"/>
    <w:uiPriority w:val="99"/>
    <w:rsid w:val="00ED1A8A"/>
  </w:style>
  <w:style w:type="paragraph" w:styleId="BodyTextFirstIndent2">
    <w:name w:val="Body Text First Indent 2"/>
    <w:basedOn w:val="BodyTextIndent"/>
    <w:link w:val="BodyTextFirstIndent2Char"/>
    <w:uiPriority w:val="99"/>
    <w:unhideWhenUsed/>
    <w:rsid w:val="00ED1A8A"/>
    <w:pPr>
      <w:spacing w:after="160"/>
      <w:ind w:left="360" w:firstLine="360"/>
    </w:pPr>
  </w:style>
  <w:style w:type="character" w:styleId="BodyTextFirstIndent2Char" w:customStyle="1">
    <w:name w:val="Body Text First Indent 2 Char"/>
    <w:basedOn w:val="BodyTextIndentChar"/>
    <w:link w:val="BodyTextFirstIndent2"/>
    <w:uiPriority w:val="99"/>
    <w:rsid w:val="00ED1A8A"/>
  </w:style>
  <w:style w:type="paragraph" w:styleId="NormalWeb">
    <w:name w:val="Normal (Web)"/>
    <w:basedOn w:val="Normal"/>
    <w:uiPriority w:val="99"/>
    <w:semiHidden/>
    <w:unhideWhenUsed/>
    <w:rsid w:val="005F567F"/>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Hyperlink">
    <w:name w:val="Hyperlink"/>
    <w:basedOn w:val="DefaultParagraphFont"/>
    <w:uiPriority w:val="99"/>
    <w:semiHidden/>
    <w:unhideWhenUsed/>
    <w:rsid w:val="005F567F"/>
    <w:rPr>
      <w:color w:val="0000FF"/>
      <w:u w:val="single"/>
    </w:rPr>
  </w:style>
  <w:style w:type="character" w:styleId="Strong">
    <w:name w:val="Strong"/>
    <w:basedOn w:val="DefaultParagraphFont"/>
    <w:uiPriority w:val="22"/>
    <w:qFormat/>
    <w:rsid w:val="005F567F"/>
    <w:rPr>
      <w:b/>
      <w:bCs/>
    </w:rPr>
  </w:style>
  <w:style w:type="paragraph" w:styleId="FootnoteText">
    <w:name w:val="footnote text"/>
    <w:basedOn w:val="Normal"/>
    <w:link w:val="FootnoteTextChar"/>
    <w:uiPriority w:val="99"/>
    <w:semiHidden/>
    <w:unhideWhenUsed/>
    <w:rsid w:val="001D476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D4768"/>
    <w:rPr>
      <w:sz w:val="20"/>
      <w:szCs w:val="20"/>
    </w:rPr>
  </w:style>
  <w:style w:type="character" w:styleId="FootnoteReference">
    <w:name w:val="footnote reference"/>
    <w:basedOn w:val="DefaultParagraphFont"/>
    <w:uiPriority w:val="99"/>
    <w:semiHidden/>
    <w:unhideWhenUsed/>
    <w:rsid w:val="001D4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69754">
      <w:bodyDiv w:val="1"/>
      <w:marLeft w:val="0"/>
      <w:marRight w:val="0"/>
      <w:marTop w:val="0"/>
      <w:marBottom w:val="0"/>
      <w:divBdr>
        <w:top w:val="none" w:sz="0" w:space="0" w:color="auto"/>
        <w:left w:val="none" w:sz="0" w:space="0" w:color="auto"/>
        <w:bottom w:val="none" w:sz="0" w:space="0" w:color="auto"/>
        <w:right w:val="none" w:sz="0" w:space="0" w:color="auto"/>
      </w:divBdr>
    </w:div>
    <w:div w:id="1546720354">
      <w:bodyDiv w:val="1"/>
      <w:marLeft w:val="0"/>
      <w:marRight w:val="0"/>
      <w:marTop w:val="0"/>
      <w:marBottom w:val="0"/>
      <w:divBdr>
        <w:top w:val="none" w:sz="0" w:space="0" w:color="auto"/>
        <w:left w:val="none" w:sz="0" w:space="0" w:color="auto"/>
        <w:bottom w:val="none" w:sz="0" w:space="0" w:color="auto"/>
        <w:right w:val="none" w:sz="0" w:space="0" w:color="auto"/>
      </w:divBdr>
    </w:div>
    <w:div w:id="1883208161">
      <w:bodyDiv w:val="1"/>
      <w:marLeft w:val="0"/>
      <w:marRight w:val="0"/>
      <w:marTop w:val="0"/>
      <w:marBottom w:val="0"/>
      <w:divBdr>
        <w:top w:val="none" w:sz="0" w:space="0" w:color="auto"/>
        <w:left w:val="none" w:sz="0" w:space="0" w:color="auto"/>
        <w:bottom w:val="none" w:sz="0" w:space="0" w:color="auto"/>
        <w:right w:val="none" w:sz="0" w:space="0" w:color="auto"/>
      </w:divBdr>
    </w:div>
    <w:div w:id="2001812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microsoft.com/office/2016/09/relationships/commentsIds" Target="commentsId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hyperlink" Target="http://www.mmediu.ro/app/webroot/uploads/files/LISTA_persoane_fizice_si_juridice_UE%20.pdf" TargetMode="External" Id="rId9" /><Relationship Type="http://schemas.openxmlformats.org/officeDocument/2006/relationships/header" Target="header3.xml" Id="rId14" /><Relationship Type="http://schemas.openxmlformats.org/officeDocument/2006/relationships/glossaryDocument" Target="/word/glossary/document.xml" Id="Rdb478bc387f643c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db4125-2728-4a1e-9a7c-498ca1ce61bd}"/>
      </w:docPartPr>
      <w:docPartBody>
        <w:p w14:paraId="2326217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9E53-D162-4300-B03D-C3331FD199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Daniela Pineta</dc:creator>
  <lastModifiedBy>Gabriel Jitaru</lastModifiedBy>
  <revision>6</revision>
  <lastPrinted>2020-02-18T15:29:00.0000000Z</lastPrinted>
  <dcterms:created xsi:type="dcterms:W3CDTF">2020-02-18T15:56:00.0000000Z</dcterms:created>
  <dcterms:modified xsi:type="dcterms:W3CDTF">2020-02-18T16:42:48.4702371Z</dcterms:modified>
</coreProperties>
</file>