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1802" w14:textId="770C8E7B" w:rsidR="00B429BB" w:rsidRDefault="00B429BB" w:rsidP="00515673">
      <w:pPr>
        <w:jc w:val="center"/>
        <w:rPr>
          <w:b/>
          <w:sz w:val="24"/>
        </w:rPr>
      </w:pPr>
      <w:r>
        <w:rPr>
          <w:b/>
          <w:sz w:val="24"/>
        </w:rPr>
        <w:t>COMUNICAT DE PRESĂ</w:t>
      </w:r>
    </w:p>
    <w:p w14:paraId="4576BBB9" w14:textId="05B190AC" w:rsidR="00B429BB" w:rsidRDefault="00A05B0A" w:rsidP="00A05B0A">
      <w:pPr>
        <w:jc w:val="right"/>
        <w:rPr>
          <w:b/>
          <w:sz w:val="24"/>
        </w:rPr>
      </w:pPr>
      <w:r>
        <w:rPr>
          <w:b/>
          <w:sz w:val="24"/>
        </w:rPr>
        <w:t>1</w:t>
      </w:r>
      <w:r w:rsidR="00BA1893">
        <w:rPr>
          <w:b/>
          <w:sz w:val="24"/>
        </w:rPr>
        <w:t>4</w:t>
      </w:r>
      <w:r>
        <w:rPr>
          <w:b/>
          <w:sz w:val="24"/>
        </w:rPr>
        <w:t xml:space="preserve"> decembrie</w:t>
      </w:r>
      <w:r w:rsidR="00B429BB">
        <w:rPr>
          <w:b/>
          <w:sz w:val="24"/>
        </w:rPr>
        <w:t xml:space="preserve"> 2020</w:t>
      </w:r>
    </w:p>
    <w:p w14:paraId="0807BDFA" w14:textId="29BDE7CB" w:rsidR="00BA1893" w:rsidRDefault="007359FE" w:rsidP="007359FE">
      <w:pPr>
        <w:jc w:val="left"/>
        <w:rPr>
          <w:b/>
          <w:sz w:val="24"/>
        </w:rPr>
      </w:pPr>
      <w:r>
        <w:rPr>
          <w:b/>
          <w:sz w:val="24"/>
        </w:rPr>
        <w:t xml:space="preserve">          </w:t>
      </w:r>
      <w:r w:rsidR="00BA1893">
        <w:rPr>
          <w:b/>
          <w:sz w:val="24"/>
        </w:rPr>
        <w:t xml:space="preserve">REF: </w:t>
      </w:r>
      <w:r>
        <w:rPr>
          <w:b/>
          <w:sz w:val="24"/>
        </w:rPr>
        <w:t xml:space="preserve">Lansarea </w:t>
      </w:r>
      <w:r w:rsidR="00BA1893" w:rsidRPr="00BA1893">
        <w:rPr>
          <w:b/>
          <w:sz w:val="24"/>
        </w:rPr>
        <w:t>Programul</w:t>
      </w:r>
      <w:r>
        <w:rPr>
          <w:b/>
          <w:sz w:val="24"/>
        </w:rPr>
        <w:t>ui</w:t>
      </w:r>
      <w:r w:rsidR="00BA1893" w:rsidRPr="00BA1893">
        <w:rPr>
          <w:b/>
          <w:sz w:val="24"/>
        </w:rPr>
        <w:t xml:space="preserve"> Rabla pentru Electrocasnice</w:t>
      </w:r>
      <w:r w:rsidR="00BA1893">
        <w:rPr>
          <w:b/>
          <w:sz w:val="24"/>
        </w:rPr>
        <w:t xml:space="preserve"> </w:t>
      </w:r>
    </w:p>
    <w:p w14:paraId="66821BCB" w14:textId="2784BB7D" w:rsidR="00BA1893" w:rsidRDefault="00BA1893" w:rsidP="00BA1893">
      <w:pPr>
        <w:ind w:left="709" w:right="119"/>
        <w:rPr>
          <w:bCs/>
        </w:rPr>
      </w:pPr>
    </w:p>
    <w:p w14:paraId="2A196275" w14:textId="481F3FF8" w:rsidR="00BA1893" w:rsidRDefault="00BA1893" w:rsidP="00BA1893">
      <w:pPr>
        <w:ind w:left="709" w:right="119"/>
        <w:rPr>
          <w:bCs/>
        </w:rPr>
      </w:pPr>
      <w:r>
        <w:rPr>
          <w:bCs/>
        </w:rPr>
        <w:t xml:space="preserve">Ministerul Mediului, Apelor și Pădurilor lansează, </w:t>
      </w:r>
      <w:r w:rsidRPr="00BA1893">
        <w:rPr>
          <w:b/>
        </w:rPr>
        <w:t>mâine, 15 decembrie</w:t>
      </w:r>
      <w:r>
        <w:rPr>
          <w:bCs/>
        </w:rPr>
        <w:t>, prin Administrația Fondului pentru Mediu</w:t>
      </w:r>
      <w:r w:rsidR="004D3CD3">
        <w:rPr>
          <w:bCs/>
        </w:rPr>
        <w:t xml:space="preserve"> </w:t>
      </w:r>
      <w:r w:rsidRPr="00BA1893">
        <w:rPr>
          <w:b/>
        </w:rPr>
        <w:t>Programul Rabla pentru Electrocasnice</w:t>
      </w:r>
      <w:r>
        <w:rPr>
          <w:bCs/>
        </w:rPr>
        <w:t xml:space="preserve"> </w:t>
      </w:r>
      <w:r w:rsidRPr="00BA1893">
        <w:rPr>
          <w:bCs/>
          <w:i/>
          <w:iCs/>
        </w:rPr>
        <w:t>dedicat persoanelor fizice</w:t>
      </w:r>
      <w:r>
        <w:rPr>
          <w:bCs/>
        </w:rPr>
        <w:t>.</w:t>
      </w:r>
    </w:p>
    <w:p w14:paraId="287117F5" w14:textId="4B869D6C" w:rsidR="00BA1893" w:rsidRDefault="00BA1893" w:rsidP="00BA1893">
      <w:pPr>
        <w:ind w:left="709" w:right="119"/>
        <w:rPr>
          <w:bCs/>
        </w:rPr>
      </w:pPr>
      <w:r>
        <w:rPr>
          <w:bCs/>
        </w:rPr>
        <w:t xml:space="preserve">Astfel, </w:t>
      </w:r>
      <w:r w:rsidRPr="00BA1893">
        <w:rPr>
          <w:b/>
        </w:rPr>
        <w:t>începând cu ora 12.00,</w:t>
      </w:r>
      <w:r w:rsidRPr="00BA1893">
        <w:rPr>
          <w:bCs/>
        </w:rPr>
        <w:t xml:space="preserve"> </w:t>
      </w:r>
      <w:r w:rsidR="004D3CD3">
        <w:rPr>
          <w:bCs/>
        </w:rPr>
        <w:t>toț</w:t>
      </w:r>
      <w:r>
        <w:rPr>
          <w:bCs/>
        </w:rPr>
        <w:t xml:space="preserve">i cei interesați </w:t>
      </w:r>
      <w:r w:rsidRPr="00BA1893">
        <w:rPr>
          <w:bCs/>
        </w:rPr>
        <w:t>se pot înscrie în Programul Rabla pentru Electrocasnice</w:t>
      </w:r>
      <w:r w:rsidR="004D3CD3">
        <w:rPr>
          <w:bCs/>
        </w:rPr>
        <w:t>,</w:t>
      </w:r>
      <w:r w:rsidRPr="00BA1893">
        <w:rPr>
          <w:bCs/>
        </w:rPr>
        <w:t xml:space="preserve"> în aplicația informatică disponibilă pe site-ul Administrației Fondului pentru Mediu</w:t>
      </w:r>
      <w:r w:rsidR="005F2CE9">
        <w:rPr>
          <w:bCs/>
        </w:rPr>
        <w:t xml:space="preserve"> </w:t>
      </w:r>
      <w:r w:rsidR="004D3CD3">
        <w:rPr>
          <w:bCs/>
        </w:rPr>
        <w:t>(AFM)</w:t>
      </w:r>
      <w:r w:rsidRPr="00BA1893">
        <w:rPr>
          <w:bCs/>
        </w:rPr>
        <w:t xml:space="preserve"> – </w:t>
      </w:r>
      <w:hyperlink r:id="rId7" w:history="1">
        <w:r w:rsidRPr="002C3944">
          <w:rPr>
            <w:rStyle w:val="Hyperlink"/>
            <w:bCs/>
          </w:rPr>
          <w:t>www.afm.ro</w:t>
        </w:r>
      </w:hyperlink>
      <w:r w:rsidR="0045779A">
        <w:rPr>
          <w:bCs/>
        </w:rPr>
        <w:t xml:space="preserve"> și la secțiunea programului: </w:t>
      </w:r>
      <w:hyperlink r:id="rId8" w:history="1">
        <w:r w:rsidR="0045779A" w:rsidRPr="00101D49">
          <w:rPr>
            <w:rStyle w:val="Hyperlink"/>
            <w:bCs/>
          </w:rPr>
          <w:t>https://electrocasnice.afm.ro/</w:t>
        </w:r>
      </w:hyperlink>
      <w:r w:rsidR="0045779A">
        <w:rPr>
          <w:bCs/>
        </w:rPr>
        <w:t xml:space="preserve"> .</w:t>
      </w:r>
      <w:r>
        <w:rPr>
          <w:bCs/>
        </w:rPr>
        <w:t xml:space="preserve"> </w:t>
      </w:r>
    </w:p>
    <w:p w14:paraId="4EDABCA2" w14:textId="44496EC3" w:rsidR="005D0455" w:rsidRDefault="004D3CD3" w:rsidP="002214CA">
      <w:pPr>
        <w:ind w:left="709" w:right="119"/>
        <w:rPr>
          <w:bCs/>
        </w:rPr>
      </w:pPr>
      <w:r>
        <w:rPr>
          <w:bCs/>
          <w:i/>
          <w:iCs/>
        </w:rPr>
        <w:t>„</w:t>
      </w:r>
      <w:r w:rsidR="00BA1893" w:rsidRPr="002214CA">
        <w:rPr>
          <w:bCs/>
          <w:i/>
          <w:iCs/>
        </w:rPr>
        <w:t>Așa cum am promis, mâine dăm startul Programului Rabla pentru Electrocasnice, unul din Programele de succes ale AFM.</w:t>
      </w:r>
      <w:r w:rsidR="005D0455" w:rsidRPr="002214CA">
        <w:rPr>
          <w:bCs/>
          <w:i/>
          <w:iCs/>
        </w:rPr>
        <w:t xml:space="preserve"> Deoarece Programul a prezentat un mare interes pentru români</w:t>
      </w:r>
      <w:r w:rsidR="002214CA" w:rsidRPr="002214CA">
        <w:rPr>
          <w:bCs/>
          <w:i/>
          <w:iCs/>
        </w:rPr>
        <w:t xml:space="preserve"> - </w:t>
      </w:r>
      <w:r w:rsidR="005D0455" w:rsidRPr="002214CA">
        <w:rPr>
          <w:bCs/>
          <w:i/>
          <w:iCs/>
        </w:rPr>
        <w:t xml:space="preserve"> pot să zic că de la anunțul de lansare în dezbatere publică a ghidului nu a exista</w:t>
      </w:r>
      <w:r w:rsidR="002214CA" w:rsidRPr="002214CA">
        <w:rPr>
          <w:bCs/>
          <w:i/>
          <w:iCs/>
        </w:rPr>
        <w:t>t</w:t>
      </w:r>
      <w:r w:rsidR="005D0455" w:rsidRPr="002214CA">
        <w:rPr>
          <w:bCs/>
          <w:i/>
          <w:iCs/>
        </w:rPr>
        <w:t xml:space="preserve"> zi s</w:t>
      </w:r>
      <w:r w:rsidR="002214CA" w:rsidRPr="002214CA">
        <w:rPr>
          <w:bCs/>
          <w:i/>
          <w:iCs/>
        </w:rPr>
        <w:t>ă</w:t>
      </w:r>
      <w:r w:rsidR="005D0455" w:rsidRPr="002214CA">
        <w:rPr>
          <w:bCs/>
          <w:i/>
          <w:iCs/>
        </w:rPr>
        <w:t xml:space="preserve"> nu avem solicit</w:t>
      </w:r>
      <w:r>
        <w:rPr>
          <w:bCs/>
          <w:i/>
          <w:iCs/>
        </w:rPr>
        <w:t>ă</w:t>
      </w:r>
      <w:r w:rsidR="005D0455" w:rsidRPr="002214CA">
        <w:rPr>
          <w:bCs/>
          <w:i/>
          <w:iCs/>
        </w:rPr>
        <w:t xml:space="preserve">ri telefonice </w:t>
      </w:r>
      <w:r w:rsidR="002214CA" w:rsidRPr="002214CA">
        <w:rPr>
          <w:bCs/>
          <w:i/>
          <w:iCs/>
        </w:rPr>
        <w:t>ș</w:t>
      </w:r>
      <w:r w:rsidR="005D0455" w:rsidRPr="002214CA">
        <w:rPr>
          <w:bCs/>
          <w:i/>
          <w:iCs/>
        </w:rPr>
        <w:t>i scrise din partea publicului, am alocat, în ace</w:t>
      </w:r>
      <w:r w:rsidR="002214CA" w:rsidRPr="002214CA">
        <w:rPr>
          <w:bCs/>
          <w:i/>
          <w:iCs/>
        </w:rPr>
        <w:t>s</w:t>
      </w:r>
      <w:r w:rsidR="005D0455" w:rsidRPr="002214CA">
        <w:rPr>
          <w:bCs/>
          <w:i/>
          <w:iCs/>
        </w:rPr>
        <w:t>t an</w:t>
      </w:r>
      <w:r>
        <w:rPr>
          <w:bCs/>
          <w:i/>
          <w:iCs/>
        </w:rPr>
        <w:t>,</w:t>
      </w:r>
      <w:r w:rsidR="005D0455" w:rsidRPr="002214CA">
        <w:rPr>
          <w:bCs/>
          <w:i/>
          <w:iCs/>
        </w:rPr>
        <w:t xml:space="preserve"> un buget total de 40 de milioane de lei. Ace</w:t>
      </w:r>
      <w:r>
        <w:rPr>
          <w:bCs/>
          <w:i/>
          <w:iCs/>
        </w:rPr>
        <w:t>s</w:t>
      </w:r>
      <w:r w:rsidR="005D0455" w:rsidRPr="002214CA">
        <w:rPr>
          <w:bCs/>
          <w:i/>
          <w:iCs/>
        </w:rPr>
        <w:t>t buget, dublu față de anul 2018, va permite utilarea caselor</w:t>
      </w:r>
      <w:r>
        <w:rPr>
          <w:bCs/>
          <w:i/>
          <w:iCs/>
        </w:rPr>
        <w:t>,</w:t>
      </w:r>
      <w:r w:rsidR="005D0455" w:rsidRPr="002214CA">
        <w:rPr>
          <w:bCs/>
          <w:i/>
          <w:iCs/>
        </w:rPr>
        <w:t xml:space="preserve"> a cel pu</w:t>
      </w:r>
      <w:r w:rsidR="002214CA" w:rsidRPr="002214CA">
        <w:rPr>
          <w:bCs/>
          <w:i/>
          <w:iCs/>
        </w:rPr>
        <w:t>ț</w:t>
      </w:r>
      <w:r w:rsidR="005D0455" w:rsidRPr="002214CA">
        <w:rPr>
          <w:bCs/>
          <w:i/>
          <w:iCs/>
        </w:rPr>
        <w:t>in  100.000 de români</w:t>
      </w:r>
      <w:r>
        <w:rPr>
          <w:bCs/>
          <w:i/>
          <w:iCs/>
        </w:rPr>
        <w:t>,</w:t>
      </w:r>
      <w:r w:rsidR="005D0455" w:rsidRPr="002214CA">
        <w:rPr>
          <w:bCs/>
          <w:i/>
          <w:iCs/>
        </w:rPr>
        <w:t xml:space="preserve"> cu aparate electrocasnice de ultimă generație</w:t>
      </w:r>
      <w:r w:rsidR="002214CA" w:rsidRPr="002214CA">
        <w:rPr>
          <w:bCs/>
          <w:i/>
          <w:iCs/>
        </w:rPr>
        <w:t xml:space="preserve"> care vor respecta mediu</w:t>
      </w:r>
      <w:r>
        <w:rPr>
          <w:bCs/>
          <w:i/>
          <w:iCs/>
        </w:rPr>
        <w:t>l și care v</w:t>
      </w:r>
      <w:r w:rsidR="002214CA" w:rsidRPr="002214CA">
        <w:rPr>
          <w:bCs/>
          <w:i/>
          <w:iCs/>
        </w:rPr>
        <w:t>or reduce factura de plată pentru curentul electric</w:t>
      </w:r>
      <w:r w:rsidR="005D0455" w:rsidRPr="002214CA">
        <w:rPr>
          <w:bCs/>
          <w:i/>
          <w:iCs/>
        </w:rPr>
        <w:t>.</w:t>
      </w:r>
      <w:r w:rsidR="002214CA" w:rsidRPr="002214CA">
        <w:rPr>
          <w:bCs/>
          <w:i/>
          <w:iCs/>
        </w:rPr>
        <w:t xml:space="preserve"> </w:t>
      </w:r>
      <w:r w:rsidR="005D0455" w:rsidRPr="002214CA">
        <w:rPr>
          <w:bCs/>
          <w:i/>
          <w:iCs/>
        </w:rPr>
        <w:t>Îi invit pe to</w:t>
      </w:r>
      <w:r w:rsidR="002214CA" w:rsidRPr="002214CA">
        <w:rPr>
          <w:bCs/>
          <w:i/>
          <w:iCs/>
        </w:rPr>
        <w:t>ț</w:t>
      </w:r>
      <w:r w:rsidR="005D0455" w:rsidRPr="002214CA">
        <w:rPr>
          <w:bCs/>
          <w:i/>
          <w:iCs/>
        </w:rPr>
        <w:t>i cei interesa</w:t>
      </w:r>
      <w:r w:rsidR="002214CA" w:rsidRPr="002214CA">
        <w:rPr>
          <w:bCs/>
          <w:i/>
          <w:iCs/>
        </w:rPr>
        <w:t>ț</w:t>
      </w:r>
      <w:r w:rsidR="005D0455" w:rsidRPr="002214CA">
        <w:rPr>
          <w:bCs/>
          <w:i/>
          <w:iCs/>
        </w:rPr>
        <w:t>i să se înscrie m</w:t>
      </w:r>
      <w:r w:rsidR="002214CA" w:rsidRPr="002214CA">
        <w:rPr>
          <w:bCs/>
          <w:i/>
          <w:iCs/>
        </w:rPr>
        <w:t>â</w:t>
      </w:r>
      <w:r w:rsidR="005D0455" w:rsidRPr="002214CA">
        <w:rPr>
          <w:bCs/>
          <w:i/>
          <w:iCs/>
        </w:rPr>
        <w:t>ine</w:t>
      </w:r>
      <w:r w:rsidR="002214CA">
        <w:rPr>
          <w:bCs/>
          <w:i/>
          <w:iCs/>
        </w:rPr>
        <w:t>, de la ora 12.00,</w:t>
      </w:r>
      <w:r w:rsidR="005D0455" w:rsidRPr="002214CA">
        <w:rPr>
          <w:bCs/>
          <w:i/>
          <w:iCs/>
        </w:rPr>
        <w:t xml:space="preserve"> pe site-ul AFM</w:t>
      </w:r>
      <w:r>
        <w:rPr>
          <w:bCs/>
          <w:i/>
          <w:iCs/>
        </w:rPr>
        <w:t>,</w:t>
      </w:r>
      <w:r w:rsidR="005D0455" w:rsidRPr="002214CA">
        <w:rPr>
          <w:bCs/>
          <w:i/>
          <w:iCs/>
        </w:rPr>
        <w:t xml:space="preserve"> pentru a ob</w:t>
      </w:r>
      <w:r w:rsidR="002214CA" w:rsidRPr="002214CA">
        <w:rPr>
          <w:bCs/>
          <w:i/>
          <w:iCs/>
        </w:rPr>
        <w:t>ț</w:t>
      </w:r>
      <w:r w:rsidR="005D0455" w:rsidRPr="002214CA">
        <w:rPr>
          <w:bCs/>
          <w:i/>
          <w:iCs/>
        </w:rPr>
        <w:t>ine voucherele electronice, înt</w:t>
      </w:r>
      <w:r>
        <w:rPr>
          <w:bCs/>
          <w:i/>
          <w:iCs/>
        </w:rPr>
        <w:t>r</w:t>
      </w:r>
      <w:r w:rsidR="005D0455" w:rsidRPr="002214CA">
        <w:rPr>
          <w:bCs/>
          <w:i/>
          <w:iCs/>
        </w:rPr>
        <w:t>eg procesul fiind online, foarte rapid</w:t>
      </w:r>
      <w:r w:rsidR="002214CA" w:rsidRPr="002214CA">
        <w:rPr>
          <w:bCs/>
          <w:i/>
          <w:iCs/>
        </w:rPr>
        <w:t xml:space="preserve"> și sigur.</w:t>
      </w:r>
      <w:r w:rsidR="005D0455" w:rsidRPr="002214CA">
        <w:rPr>
          <w:bCs/>
          <w:i/>
          <w:iCs/>
        </w:rPr>
        <w:t xml:space="preserve"> </w:t>
      </w:r>
      <w:r w:rsidR="002214CA" w:rsidRPr="002214CA">
        <w:rPr>
          <w:bCs/>
          <w:i/>
          <w:iCs/>
        </w:rPr>
        <w:t>Aplicația va emite un voucher electronic</w:t>
      </w:r>
      <w:r>
        <w:rPr>
          <w:bCs/>
          <w:i/>
          <w:iCs/>
        </w:rPr>
        <w:t>,</w:t>
      </w:r>
      <w:r w:rsidR="002214CA" w:rsidRPr="002214CA">
        <w:rPr>
          <w:bCs/>
          <w:i/>
          <w:iCs/>
        </w:rPr>
        <w:t xml:space="preserve"> cu o valabilitate de 15 zile, iar cu acesta</w:t>
      </w:r>
      <w:r>
        <w:rPr>
          <w:bCs/>
          <w:i/>
          <w:iCs/>
        </w:rPr>
        <w:t>,</w:t>
      </w:r>
      <w:r w:rsidR="002214CA" w:rsidRPr="002214CA">
        <w:rPr>
          <w:bCs/>
          <w:i/>
          <w:iCs/>
        </w:rPr>
        <w:t xml:space="preserve"> orice român se va duce la un comerciant autorizat în program, va lăsa aparatul vechi pe care vrea să-l înlocuiască și va achiziționa aparatul nou pe care și-l dorește</w:t>
      </w:r>
      <w:r w:rsidR="002214CA">
        <w:rPr>
          <w:bCs/>
        </w:rPr>
        <w:t>”, a declarat ministrul mediului, apelor și pădurilor, Mircea F</w:t>
      </w:r>
      <w:r>
        <w:rPr>
          <w:bCs/>
        </w:rPr>
        <w:t>echet</w:t>
      </w:r>
      <w:r w:rsidR="002214CA">
        <w:rPr>
          <w:bCs/>
        </w:rPr>
        <w:t>.</w:t>
      </w:r>
    </w:p>
    <w:p w14:paraId="15B0EA59" w14:textId="77777777" w:rsidR="00BA1893" w:rsidRPr="00BA1893" w:rsidRDefault="00BA1893" w:rsidP="00BA1893">
      <w:pPr>
        <w:ind w:left="709" w:right="119"/>
        <w:rPr>
          <w:bCs/>
        </w:rPr>
      </w:pPr>
      <w:r w:rsidRPr="00BA1893">
        <w:rPr>
          <w:bCs/>
        </w:rPr>
        <w:t>În cadrul programului, persoanele fizice beneficiază de vouchere pentru achiziţionarea de echipamente electrice și electronice de uz casnic, cu eficiență energetică clasa A++ și A+++, astfel:</w:t>
      </w:r>
    </w:p>
    <w:p w14:paraId="3F1B11BA" w14:textId="2AF35FA1" w:rsidR="00BA1893" w:rsidRPr="00BA1893" w:rsidRDefault="00BA1893" w:rsidP="00B649C4">
      <w:pPr>
        <w:ind w:left="1418" w:right="119" w:hanging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300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maşini de spălat rufe cu eficienţă energetică cel puţin A++;</w:t>
      </w:r>
    </w:p>
    <w:p w14:paraId="0C83EBA8" w14:textId="55A86546" w:rsidR="00BA1893" w:rsidRPr="00BA1893" w:rsidRDefault="00BA1893" w:rsidP="00B649C4">
      <w:pPr>
        <w:ind w:left="1418" w:right="119" w:hanging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>400</w:t>
      </w:r>
      <w:r w:rsidR="004D3CD3" w:rsidRPr="00B649C4">
        <w:rPr>
          <w:bCs/>
          <w:i/>
          <w:iCs/>
        </w:rPr>
        <w:t xml:space="preserve"> de</w:t>
      </w:r>
      <w:r w:rsidRPr="00B649C4">
        <w:rPr>
          <w:bCs/>
          <w:i/>
          <w:iCs/>
        </w:rPr>
        <w:t xml:space="preserve"> lei</w:t>
      </w:r>
      <w:r w:rsidRPr="00BA1893">
        <w:rPr>
          <w:bCs/>
        </w:rPr>
        <w:t xml:space="preserve"> pentru maşini de spălat vase cu eficienţă energetică cel puţin A++;</w:t>
      </w:r>
    </w:p>
    <w:p w14:paraId="3BF452C4" w14:textId="38421AB4" w:rsidR="00BA1893" w:rsidRPr="00BA1893" w:rsidRDefault="00BA1893" w:rsidP="00B649C4">
      <w:pPr>
        <w:ind w:left="1418" w:right="119" w:hanging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400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aparate de aer condiţionat, inclusiv aparate de aer condiţionat portabile, cu eficienţă energetică la răcire cel puţin A++;</w:t>
      </w:r>
    </w:p>
    <w:p w14:paraId="2717EEAA" w14:textId="5B0730EC" w:rsidR="00BA1893" w:rsidRPr="00BA1893" w:rsidRDefault="00BA1893" w:rsidP="00B649C4">
      <w:pPr>
        <w:ind w:left="1418" w:right="119" w:hanging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>400</w:t>
      </w:r>
      <w:r w:rsidR="004D3CD3" w:rsidRPr="00B649C4">
        <w:rPr>
          <w:bCs/>
          <w:i/>
          <w:iCs/>
        </w:rPr>
        <w:t xml:space="preserve"> de</w:t>
      </w:r>
      <w:r w:rsidRPr="00B649C4">
        <w:rPr>
          <w:bCs/>
          <w:i/>
          <w:iCs/>
        </w:rPr>
        <w:t xml:space="preserve"> lei</w:t>
      </w:r>
      <w:r w:rsidRPr="00BA1893">
        <w:rPr>
          <w:bCs/>
        </w:rPr>
        <w:t xml:space="preserve"> pentru categoria frigidere/combine frigorifice/lăzi frigorifice/congelatoare cu eficienţă energetică cel puţin A++;</w:t>
      </w:r>
    </w:p>
    <w:p w14:paraId="5C2BB1D8" w14:textId="3DECBD27" w:rsidR="00BA1893" w:rsidRPr="00BA1893" w:rsidRDefault="00BA1893" w:rsidP="00B649C4">
      <w:pPr>
        <w:ind w:left="1418" w:right="119" w:hanging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400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televizoare cu eficienţă energetică cel puţin A;</w:t>
      </w:r>
    </w:p>
    <w:p w14:paraId="13528D41" w14:textId="3E215ED4" w:rsidR="00BA1893" w:rsidRPr="00BA1893" w:rsidRDefault="00BA1893" w:rsidP="00B649C4">
      <w:pPr>
        <w:ind w:left="709" w:right="119" w:firstLine="284"/>
        <w:rPr>
          <w:bCs/>
        </w:rPr>
      </w:pPr>
      <w:r w:rsidRPr="00BA1893">
        <w:rPr>
          <w:bCs/>
        </w:rPr>
        <w:lastRenderedPageBreak/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400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uscătoare de rufe cu eficienţă energetică cel puţin A++; </w:t>
      </w:r>
    </w:p>
    <w:p w14:paraId="6101ABA9" w14:textId="213FC6CE" w:rsidR="00BA1893" w:rsidRPr="00BA1893" w:rsidRDefault="00BA1893" w:rsidP="00B649C4">
      <w:pPr>
        <w:ind w:left="709" w:right="119" w:firstLine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200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aspiratoare cu un consum de energie mai mic de 43 kWh/an;</w:t>
      </w:r>
    </w:p>
    <w:p w14:paraId="18236350" w14:textId="26BA93DF" w:rsidR="00BA1893" w:rsidRPr="00BA1893" w:rsidRDefault="00BA1893" w:rsidP="00B649C4">
      <w:pPr>
        <w:ind w:left="709" w:right="119" w:firstLine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500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laptopuri; </w:t>
      </w:r>
    </w:p>
    <w:p w14:paraId="20A5C3A3" w14:textId="5EC78CFB" w:rsidR="00BA1893" w:rsidRPr="00BA1893" w:rsidRDefault="00BA1893" w:rsidP="00B649C4">
      <w:pPr>
        <w:ind w:left="709" w:right="119" w:firstLine="284"/>
        <w:rPr>
          <w:bCs/>
        </w:rPr>
      </w:pPr>
      <w:r w:rsidRPr="00BA1893">
        <w:rPr>
          <w:bCs/>
        </w:rPr>
        <w:t></w:t>
      </w:r>
      <w:r w:rsidRPr="00BA1893">
        <w:rPr>
          <w:bCs/>
        </w:rPr>
        <w:tab/>
      </w:r>
      <w:r w:rsidRPr="00B649C4">
        <w:rPr>
          <w:bCs/>
          <w:i/>
          <w:iCs/>
        </w:rPr>
        <w:t xml:space="preserve">300 </w:t>
      </w:r>
      <w:r w:rsidR="004D3CD3" w:rsidRPr="00B649C4">
        <w:rPr>
          <w:bCs/>
          <w:i/>
          <w:iCs/>
        </w:rPr>
        <w:t xml:space="preserve">de </w:t>
      </w:r>
      <w:r w:rsidRPr="00B649C4">
        <w:rPr>
          <w:bCs/>
          <w:i/>
          <w:iCs/>
        </w:rPr>
        <w:t>lei</w:t>
      </w:r>
      <w:r w:rsidRPr="00BA1893">
        <w:rPr>
          <w:bCs/>
        </w:rPr>
        <w:t xml:space="preserve"> pentru tablete.</w:t>
      </w:r>
    </w:p>
    <w:p w14:paraId="7FB11738" w14:textId="7B11DD74" w:rsidR="00BA1893" w:rsidRPr="00BA1893" w:rsidRDefault="00BA1893" w:rsidP="00BA1893">
      <w:pPr>
        <w:ind w:left="709" w:right="119"/>
        <w:rPr>
          <w:bCs/>
        </w:rPr>
      </w:pPr>
      <w:r w:rsidRPr="00BA1893">
        <w:rPr>
          <w:bCs/>
        </w:rPr>
        <w:t>După publicarea listei persoanelor fizice aprobate pe site-ul AFM, în maxim 15 zile</w:t>
      </w:r>
      <w:r w:rsidR="004D3CD3">
        <w:rPr>
          <w:bCs/>
        </w:rPr>
        <w:t>,</w:t>
      </w:r>
      <w:r w:rsidRPr="00BA1893">
        <w:rPr>
          <w:bCs/>
        </w:rPr>
        <w:t xml:space="preserve"> solicitanții se vor prezenta la unul dintre comercianții validați, de unde vor achiziționa echipamentul dorit.</w:t>
      </w:r>
    </w:p>
    <w:p w14:paraId="47D4CD55" w14:textId="77777777" w:rsidR="00BA1893" w:rsidRPr="00BA1893" w:rsidRDefault="00BA1893" w:rsidP="00BA1893">
      <w:pPr>
        <w:ind w:right="119"/>
        <w:rPr>
          <w:bCs/>
        </w:rPr>
      </w:pPr>
    </w:p>
    <w:p w14:paraId="49D617CF" w14:textId="77777777" w:rsidR="00BA1893" w:rsidRPr="00BA1893" w:rsidRDefault="00BA1893" w:rsidP="00BA1893">
      <w:pPr>
        <w:ind w:right="119"/>
        <w:rPr>
          <w:bCs/>
        </w:rPr>
      </w:pPr>
    </w:p>
    <w:p w14:paraId="355C498D" w14:textId="77777777" w:rsidR="00BA1893" w:rsidRPr="00BA1893" w:rsidRDefault="00BA1893" w:rsidP="00BA1893">
      <w:pPr>
        <w:ind w:right="119"/>
        <w:rPr>
          <w:bCs/>
        </w:rPr>
      </w:pPr>
    </w:p>
    <w:p w14:paraId="307E6889" w14:textId="77777777" w:rsidR="00BA1893" w:rsidRPr="00BA1893" w:rsidRDefault="00BA1893" w:rsidP="00BA1893">
      <w:pPr>
        <w:ind w:right="119"/>
        <w:rPr>
          <w:bCs/>
        </w:rPr>
      </w:pPr>
    </w:p>
    <w:p w14:paraId="1180E654" w14:textId="4FCC9007" w:rsidR="0016735A" w:rsidRPr="00904668" w:rsidRDefault="00DD60C4" w:rsidP="00213657">
      <w:pPr>
        <w:ind w:right="119" w:firstLine="720"/>
        <w:rPr>
          <w:bCs/>
          <w:color w:val="000000" w:themeColor="text1"/>
          <w:shd w:val="clear" w:color="auto" w:fill="FFFFFF"/>
        </w:rPr>
      </w:pPr>
      <w:r w:rsidRPr="00AE3CB3">
        <w:rPr>
          <w:bCs/>
        </w:rPr>
        <w:t>DIRECȚIA DE COMUNICARE</w:t>
      </w:r>
      <w:r w:rsidR="00AD584D">
        <w:rPr>
          <w:bCs/>
        </w:rPr>
        <w:t>, TRANSPARENȚĂ ȘI IT</w:t>
      </w:r>
    </w:p>
    <w:sectPr w:rsidR="0016735A" w:rsidRPr="00904668" w:rsidSect="006C3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850" w:bottom="720" w:left="720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2D93" w14:textId="77777777" w:rsidR="004D1D9C" w:rsidRDefault="004D1D9C" w:rsidP="00F721A4">
      <w:pPr>
        <w:spacing w:after="0" w:line="240" w:lineRule="auto"/>
      </w:pPr>
      <w:r>
        <w:separator/>
      </w:r>
    </w:p>
  </w:endnote>
  <w:endnote w:type="continuationSeparator" w:id="0">
    <w:p w14:paraId="5C4BC156" w14:textId="77777777" w:rsidR="004D1D9C" w:rsidRDefault="004D1D9C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panose1 w:val="02000503040000020004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DF07" w14:textId="77777777" w:rsidR="00BA39CB" w:rsidRDefault="00BA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8F24" w14:textId="77777777" w:rsidR="00CC34D2" w:rsidRPr="00CC34D2" w:rsidRDefault="00CC34D2" w:rsidP="00CC34D2">
    <w:pPr>
      <w:pStyle w:val="Footer"/>
      <w:jc w:val="center"/>
      <w:rPr>
        <w:rFonts w:ascii="Arial" w:eastAsia="Arial" w:hAnsi="Arial" w:cs="Arial"/>
        <w:color w:val="BFBFBF" w:themeColor="background1" w:themeShade="BF"/>
        <w:sz w:val="12"/>
        <w:szCs w:val="12"/>
      </w:rPr>
    </w:pPr>
    <w:r>
      <w:rPr>
        <w:rFonts w:ascii="Arial" w:eastAsia="Arial" w:hAnsi="Arial" w:cs="Arial"/>
        <w:noProof/>
        <w:color w:val="FFFFFF" w:themeColor="background1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>Bd. Libertăţii, nr.12, Sector 5, Bucureşti</w:t>
    </w:r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089B11EA" w:rsidR="007666A9" w:rsidRPr="00FB602D" w:rsidRDefault="007666A9" w:rsidP="007666A9">
    <w:pPr>
      <w:pStyle w:val="Footer1"/>
      <w:ind w:left="709"/>
    </w:pPr>
    <w:r>
      <w:t xml:space="preserve"> e-mail: </w:t>
    </w:r>
    <w:r w:rsidR="00BA39CB">
      <w:rPr>
        <w:rStyle w:val="Hyperlink"/>
      </w:rPr>
      <w:t>comunicare@mmediu.ro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BD2CB" w14:textId="2796F4F5" w:rsidR="00E26A4D" w:rsidRDefault="00E26A4D" w:rsidP="00E26A4D">
    <w:pPr>
      <w:pStyle w:val="Footer1"/>
      <w:ind w:left="709"/>
    </w:pPr>
    <w:r>
      <w:t xml:space="preserve"> </w:t>
    </w:r>
    <w:r w:rsidRPr="00FB602D">
      <w:t>Bd. Libertăţii, nr.12, Sector 5, Bucureşti</w:t>
    </w:r>
  </w:p>
  <w:p w14:paraId="68627D00" w14:textId="77777777" w:rsidR="00E26A4D" w:rsidRDefault="00E26A4D" w:rsidP="00E26A4D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E26A4D">
    <w:pPr>
      <w:pStyle w:val="Footer1"/>
      <w:ind w:left="709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E26A4D">
    <w:pPr>
      <w:pStyle w:val="Footer1"/>
      <w:ind w:left="709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542ED" w14:textId="77777777" w:rsidR="004D1D9C" w:rsidRDefault="004D1D9C" w:rsidP="00F721A4">
      <w:pPr>
        <w:spacing w:after="0" w:line="240" w:lineRule="auto"/>
      </w:pPr>
      <w:r>
        <w:separator/>
      </w:r>
    </w:p>
  </w:footnote>
  <w:footnote w:type="continuationSeparator" w:id="0">
    <w:p w14:paraId="6384BBE9" w14:textId="77777777" w:rsidR="004D1D9C" w:rsidRDefault="004D1D9C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749F" w14:textId="77777777" w:rsidR="00BA39CB" w:rsidRDefault="00BA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12593"/>
    <w:rsid w:val="000242F7"/>
    <w:rsid w:val="00034709"/>
    <w:rsid w:val="00043CF7"/>
    <w:rsid w:val="000A727B"/>
    <w:rsid w:val="000C6A88"/>
    <w:rsid w:val="000F55B5"/>
    <w:rsid w:val="00105F3F"/>
    <w:rsid w:val="00117EEE"/>
    <w:rsid w:val="0016735A"/>
    <w:rsid w:val="00174AF7"/>
    <w:rsid w:val="001C2217"/>
    <w:rsid w:val="001C5A7B"/>
    <w:rsid w:val="00202A91"/>
    <w:rsid w:val="00205C3E"/>
    <w:rsid w:val="00213657"/>
    <w:rsid w:val="002214CA"/>
    <w:rsid w:val="00272895"/>
    <w:rsid w:val="002870FC"/>
    <w:rsid w:val="00290CCA"/>
    <w:rsid w:val="002A3560"/>
    <w:rsid w:val="002B02C0"/>
    <w:rsid w:val="00311C12"/>
    <w:rsid w:val="00323C20"/>
    <w:rsid w:val="003632EC"/>
    <w:rsid w:val="00381571"/>
    <w:rsid w:val="003C51B0"/>
    <w:rsid w:val="0040701F"/>
    <w:rsid w:val="00422572"/>
    <w:rsid w:val="0042374E"/>
    <w:rsid w:val="00426B04"/>
    <w:rsid w:val="004405F7"/>
    <w:rsid w:val="00444A78"/>
    <w:rsid w:val="00454690"/>
    <w:rsid w:val="0045779A"/>
    <w:rsid w:val="00476001"/>
    <w:rsid w:val="00482B9D"/>
    <w:rsid w:val="0048510A"/>
    <w:rsid w:val="004A4250"/>
    <w:rsid w:val="004D1D9C"/>
    <w:rsid w:val="004D2ADB"/>
    <w:rsid w:val="004D3CD3"/>
    <w:rsid w:val="004D5FFB"/>
    <w:rsid w:val="00500F53"/>
    <w:rsid w:val="00515673"/>
    <w:rsid w:val="00543C7F"/>
    <w:rsid w:val="005545F4"/>
    <w:rsid w:val="0056576C"/>
    <w:rsid w:val="00597986"/>
    <w:rsid w:val="005A193E"/>
    <w:rsid w:val="005A6A2B"/>
    <w:rsid w:val="005B0A19"/>
    <w:rsid w:val="005D0455"/>
    <w:rsid w:val="005F2CE9"/>
    <w:rsid w:val="005F3590"/>
    <w:rsid w:val="00610D05"/>
    <w:rsid w:val="006236C7"/>
    <w:rsid w:val="0062601F"/>
    <w:rsid w:val="00632F40"/>
    <w:rsid w:val="00636BE5"/>
    <w:rsid w:val="006562D8"/>
    <w:rsid w:val="0066027C"/>
    <w:rsid w:val="006722E0"/>
    <w:rsid w:val="006954E2"/>
    <w:rsid w:val="00696B6C"/>
    <w:rsid w:val="006C3253"/>
    <w:rsid w:val="006C45B1"/>
    <w:rsid w:val="006F2233"/>
    <w:rsid w:val="006F5C4F"/>
    <w:rsid w:val="007273E4"/>
    <w:rsid w:val="007359FE"/>
    <w:rsid w:val="00747FC3"/>
    <w:rsid w:val="007521D5"/>
    <w:rsid w:val="00765148"/>
    <w:rsid w:val="007666A9"/>
    <w:rsid w:val="007A3CC8"/>
    <w:rsid w:val="007A5996"/>
    <w:rsid w:val="007A5A4A"/>
    <w:rsid w:val="007A7A04"/>
    <w:rsid w:val="007B1562"/>
    <w:rsid w:val="007C4FB3"/>
    <w:rsid w:val="007C693C"/>
    <w:rsid w:val="007D3B9F"/>
    <w:rsid w:val="007D7D0D"/>
    <w:rsid w:val="007F5A1A"/>
    <w:rsid w:val="00826132"/>
    <w:rsid w:val="00830419"/>
    <w:rsid w:val="00831CD8"/>
    <w:rsid w:val="0089297E"/>
    <w:rsid w:val="00892D18"/>
    <w:rsid w:val="00897063"/>
    <w:rsid w:val="008A2B03"/>
    <w:rsid w:val="008B06CA"/>
    <w:rsid w:val="008F0F94"/>
    <w:rsid w:val="008F7C84"/>
    <w:rsid w:val="00902BA4"/>
    <w:rsid w:val="00904668"/>
    <w:rsid w:val="00907215"/>
    <w:rsid w:val="009155FE"/>
    <w:rsid w:val="00920DFF"/>
    <w:rsid w:val="00925D22"/>
    <w:rsid w:val="009636DB"/>
    <w:rsid w:val="00984F08"/>
    <w:rsid w:val="00995510"/>
    <w:rsid w:val="009979BE"/>
    <w:rsid w:val="009A7F97"/>
    <w:rsid w:val="009B19F6"/>
    <w:rsid w:val="009B2623"/>
    <w:rsid w:val="009C5724"/>
    <w:rsid w:val="00A05B0A"/>
    <w:rsid w:val="00A3021F"/>
    <w:rsid w:val="00A34423"/>
    <w:rsid w:val="00A436BC"/>
    <w:rsid w:val="00A465B6"/>
    <w:rsid w:val="00A62746"/>
    <w:rsid w:val="00A66AED"/>
    <w:rsid w:val="00A862F9"/>
    <w:rsid w:val="00AB3C13"/>
    <w:rsid w:val="00AD12E6"/>
    <w:rsid w:val="00AD584D"/>
    <w:rsid w:val="00AD6261"/>
    <w:rsid w:val="00AD64F5"/>
    <w:rsid w:val="00AE3CB3"/>
    <w:rsid w:val="00B142EB"/>
    <w:rsid w:val="00B23F96"/>
    <w:rsid w:val="00B429BB"/>
    <w:rsid w:val="00B50CE0"/>
    <w:rsid w:val="00B649C4"/>
    <w:rsid w:val="00B705EA"/>
    <w:rsid w:val="00BA1893"/>
    <w:rsid w:val="00BA19ED"/>
    <w:rsid w:val="00BA35DE"/>
    <w:rsid w:val="00BA39CB"/>
    <w:rsid w:val="00BA4373"/>
    <w:rsid w:val="00BB244B"/>
    <w:rsid w:val="00BE170E"/>
    <w:rsid w:val="00C4197E"/>
    <w:rsid w:val="00C438B9"/>
    <w:rsid w:val="00C50E09"/>
    <w:rsid w:val="00C5283B"/>
    <w:rsid w:val="00C77C4B"/>
    <w:rsid w:val="00C94173"/>
    <w:rsid w:val="00C9590C"/>
    <w:rsid w:val="00C95C41"/>
    <w:rsid w:val="00CA11BD"/>
    <w:rsid w:val="00CC2A8C"/>
    <w:rsid w:val="00CC34D2"/>
    <w:rsid w:val="00CD5E71"/>
    <w:rsid w:val="00CF72EE"/>
    <w:rsid w:val="00D54095"/>
    <w:rsid w:val="00D5642F"/>
    <w:rsid w:val="00D80586"/>
    <w:rsid w:val="00DB53B4"/>
    <w:rsid w:val="00DC27CA"/>
    <w:rsid w:val="00DD034E"/>
    <w:rsid w:val="00DD60C4"/>
    <w:rsid w:val="00DE7369"/>
    <w:rsid w:val="00DF075B"/>
    <w:rsid w:val="00DF6CA8"/>
    <w:rsid w:val="00E26A4D"/>
    <w:rsid w:val="00E3086E"/>
    <w:rsid w:val="00E508A9"/>
    <w:rsid w:val="00E80939"/>
    <w:rsid w:val="00E960BD"/>
    <w:rsid w:val="00EA2E8F"/>
    <w:rsid w:val="00EA49A7"/>
    <w:rsid w:val="00EB5DE8"/>
    <w:rsid w:val="00EE66C5"/>
    <w:rsid w:val="00F14B12"/>
    <w:rsid w:val="00F253F9"/>
    <w:rsid w:val="00F3643F"/>
    <w:rsid w:val="00F40E80"/>
    <w:rsid w:val="00F721A4"/>
    <w:rsid w:val="00F97958"/>
    <w:rsid w:val="00FA7F37"/>
    <w:rsid w:val="00FC11FD"/>
    <w:rsid w:val="00FD202E"/>
    <w:rsid w:val="00FD7F0D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18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77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ocasnice.afm.r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fm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Simona Marcusohn</cp:lastModifiedBy>
  <cp:revision>5</cp:revision>
  <cp:lastPrinted>2020-12-10T09:00:00Z</cp:lastPrinted>
  <dcterms:created xsi:type="dcterms:W3CDTF">2020-12-14T10:26:00Z</dcterms:created>
  <dcterms:modified xsi:type="dcterms:W3CDTF">2020-12-14T10:32:00Z</dcterms:modified>
</cp:coreProperties>
</file>