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84F8" w14:textId="77777777" w:rsidR="00E54BEA" w:rsidRDefault="00E54BEA" w:rsidP="005A0BBF">
      <w:pPr>
        <w:tabs>
          <w:tab w:val="left" w:pos="360"/>
        </w:tabs>
        <w:spacing w:before="0" w:after="0" w:line="360" w:lineRule="auto"/>
        <w:ind w:left="142" w:right="555"/>
        <w:jc w:val="center"/>
        <w:rPr>
          <w:rFonts w:eastAsia="Trebuchet MS" w:cs="Times New Roman"/>
          <w:b/>
        </w:rPr>
      </w:pPr>
      <w:r>
        <w:rPr>
          <w:rFonts w:eastAsia="Trebuchet MS" w:cs="Times New Roman"/>
          <w:b/>
        </w:rPr>
        <w:t xml:space="preserve">             </w:t>
      </w:r>
    </w:p>
    <w:p w14:paraId="14D2641F" w14:textId="5599E3A6" w:rsidR="00AE3CB3" w:rsidRPr="00AE3CB3" w:rsidRDefault="00E54BEA" w:rsidP="005A0BBF">
      <w:pPr>
        <w:tabs>
          <w:tab w:val="left" w:pos="360"/>
        </w:tabs>
        <w:spacing w:before="0" w:after="0" w:line="360" w:lineRule="auto"/>
        <w:ind w:left="142" w:right="555"/>
        <w:jc w:val="center"/>
        <w:rPr>
          <w:rFonts w:eastAsia="Trebuchet MS" w:cs="Times New Roman"/>
          <w:b/>
          <w:bCs/>
          <w:color w:val="auto"/>
          <w:lang w:val="en-US"/>
        </w:rPr>
      </w:pPr>
      <w:r>
        <w:rPr>
          <w:rFonts w:eastAsia="Trebuchet MS" w:cs="Times New Roman"/>
          <w:b/>
        </w:rPr>
        <w:t xml:space="preserve">           </w:t>
      </w:r>
      <w:r w:rsidR="00D95D6A">
        <w:rPr>
          <w:rFonts w:eastAsia="Trebuchet MS" w:cs="Times New Roman"/>
          <w:b/>
        </w:rPr>
        <w:t>COMUNICAT</w:t>
      </w:r>
      <w:r w:rsidR="00AE3CB3" w:rsidRPr="00AE3CB3">
        <w:rPr>
          <w:rFonts w:eastAsia="Trebuchet MS" w:cs="Times New Roman"/>
          <w:b/>
          <w:bCs/>
          <w:color w:val="auto"/>
          <w:lang w:val="en-US"/>
        </w:rPr>
        <w:t xml:space="preserve"> DE PRESĂ</w:t>
      </w:r>
    </w:p>
    <w:p w14:paraId="1E448359" w14:textId="450511A2" w:rsidR="00AE3CB3" w:rsidRDefault="00AE3CB3" w:rsidP="005A0BBF">
      <w:pPr>
        <w:spacing w:before="0" w:after="0" w:line="360" w:lineRule="auto"/>
        <w:ind w:right="555"/>
        <w:rPr>
          <w:rFonts w:eastAsia="Trebuchet MS" w:cs="Times New Roman"/>
        </w:rPr>
      </w:pPr>
    </w:p>
    <w:p w14:paraId="6E8256AE" w14:textId="77777777" w:rsidR="006568DC" w:rsidRPr="00AE3CB3" w:rsidRDefault="006568DC" w:rsidP="005A0BBF">
      <w:pPr>
        <w:spacing w:before="0" w:after="0" w:line="360" w:lineRule="auto"/>
        <w:ind w:right="555"/>
        <w:rPr>
          <w:rFonts w:eastAsia="Trebuchet MS" w:cs="Times New Roman"/>
        </w:rPr>
      </w:pPr>
    </w:p>
    <w:p w14:paraId="570F8F3A" w14:textId="30957487" w:rsidR="00404B6D" w:rsidRPr="00213843" w:rsidRDefault="00404B6D" w:rsidP="005A0BBF">
      <w:pPr>
        <w:shd w:val="clear" w:color="auto" w:fill="FFFFFF"/>
        <w:spacing w:before="0" w:after="0" w:line="360" w:lineRule="auto"/>
        <w:ind w:left="1429" w:right="544" w:firstLine="11"/>
        <w:rPr>
          <w:rFonts w:cs="Times New Roman"/>
          <w:b/>
          <w:bCs/>
          <w:noProof/>
          <w:color w:val="auto"/>
        </w:rPr>
      </w:pPr>
      <w:r w:rsidRPr="00213843">
        <w:rPr>
          <w:rFonts w:cs="Times New Roman"/>
          <w:b/>
          <w:bCs/>
          <w:noProof/>
          <w:color w:val="auto"/>
        </w:rPr>
        <w:t xml:space="preserve">REF: </w:t>
      </w:r>
      <w:r w:rsidR="00213843" w:rsidRPr="00213843">
        <w:rPr>
          <w:rFonts w:cs="Times New Roman"/>
          <w:b/>
          <w:bCs/>
          <w:noProof/>
          <w:color w:val="auto"/>
        </w:rPr>
        <w:t>Aproape</w:t>
      </w:r>
      <w:r w:rsidR="005A0BBF" w:rsidRPr="00213843">
        <w:rPr>
          <w:rFonts w:cs="Times New Roman"/>
          <w:b/>
          <w:bCs/>
          <w:noProof/>
          <w:color w:val="auto"/>
        </w:rPr>
        <w:t xml:space="preserve"> o treime din primăriile din România au aplicat la Programul de iluminat public ecologic</w:t>
      </w:r>
    </w:p>
    <w:p w14:paraId="780F6B15" w14:textId="255CD9C8" w:rsidR="009E25DC" w:rsidRPr="009E25DC" w:rsidRDefault="006568DC" w:rsidP="00340BFC">
      <w:pPr>
        <w:spacing w:before="0" w:after="0" w:line="360" w:lineRule="auto"/>
        <w:ind w:left="-284" w:right="555"/>
        <w:jc w:val="center"/>
        <w:rPr>
          <w:rFonts w:eastAsia="Trebuchet MS" w:cs="Times New Roman"/>
          <w:i/>
          <w:iCs/>
        </w:rPr>
      </w:pPr>
      <w:r>
        <w:rPr>
          <w:rFonts w:eastAsia="Trebuchet MS" w:cs="Times New Roman"/>
          <w:i/>
          <w:iCs/>
        </w:rPr>
        <w:t xml:space="preserve">                                                                                                                         București, 14.08.2020</w:t>
      </w:r>
    </w:p>
    <w:p w14:paraId="2C30F3B2" w14:textId="77777777" w:rsidR="00D95D6A" w:rsidRPr="00D95D6A" w:rsidRDefault="00D95D6A" w:rsidP="005A0BBF">
      <w:pPr>
        <w:shd w:val="clear" w:color="auto" w:fill="FFFFFF"/>
        <w:spacing w:before="0" w:after="0" w:line="360" w:lineRule="auto"/>
        <w:ind w:left="709" w:right="544"/>
        <w:rPr>
          <w:rFonts w:cs="Times New Roman"/>
          <w:noProof/>
          <w:color w:val="auto"/>
        </w:rPr>
      </w:pPr>
    </w:p>
    <w:p w14:paraId="0CB7D40E" w14:textId="2B7A6C5C" w:rsidR="005A0BBF" w:rsidRPr="005A0BBF" w:rsidRDefault="005A0BBF" w:rsidP="005A0BBF">
      <w:pPr>
        <w:shd w:val="clear" w:color="auto" w:fill="FFFFFF"/>
        <w:spacing w:before="0" w:after="0" w:line="360" w:lineRule="auto"/>
        <w:ind w:left="1418" w:right="119"/>
        <w:rPr>
          <w:rFonts w:cs="Times New Roman"/>
          <w:noProof/>
          <w:color w:val="auto"/>
        </w:rPr>
      </w:pPr>
      <w:r w:rsidRPr="005A0BBF">
        <w:rPr>
          <w:rFonts w:cs="Times New Roman"/>
          <w:noProof/>
          <w:color w:val="auto"/>
        </w:rPr>
        <w:t>În urmă cu peste două săptămâni</w:t>
      </w:r>
      <w:r w:rsidR="006555BA">
        <w:rPr>
          <w:rFonts w:cs="Times New Roman"/>
          <w:noProof/>
          <w:color w:val="auto"/>
        </w:rPr>
        <w:t>,</w:t>
      </w:r>
      <w:r w:rsidRPr="005A0BBF">
        <w:rPr>
          <w:rFonts w:cs="Times New Roman"/>
          <w:noProof/>
          <w:color w:val="auto"/>
        </w:rPr>
        <w:t xml:space="preserve"> Ministerul Mediului, Apelor și Pădurilor a dat startul înscrierii primăriilor din </w:t>
      </w:r>
      <w:r w:rsidR="00340BFC">
        <w:rPr>
          <w:rFonts w:cs="Times New Roman"/>
          <w:noProof/>
          <w:color w:val="auto"/>
        </w:rPr>
        <w:t>România</w:t>
      </w:r>
      <w:r w:rsidRPr="005A0BBF">
        <w:rPr>
          <w:rFonts w:cs="Times New Roman"/>
          <w:noProof/>
          <w:color w:val="auto"/>
        </w:rPr>
        <w:t xml:space="preserve"> în </w:t>
      </w:r>
      <w:r w:rsidRPr="005A0BBF">
        <w:rPr>
          <w:rFonts w:cs="Times New Roman"/>
          <w:i/>
          <w:iCs/>
          <w:noProof/>
          <w:color w:val="auto"/>
        </w:rPr>
        <w:t>programul destinat iluminatului public ecologic în orașele și comunele din țara noastră</w:t>
      </w:r>
      <w:r w:rsidRPr="005A0BBF">
        <w:rPr>
          <w:rFonts w:cs="Times New Roman"/>
          <w:noProof/>
          <w:color w:val="auto"/>
        </w:rPr>
        <w:t>. Astfel, din data de 24 iulie 2020 (data începerii înscrierilor) și până astăzi, peste 800 de UAT-uri au depus proiecte pentru obținerea finanțării nerambursabile de 90%</w:t>
      </w:r>
      <w:r w:rsidR="00340BFC">
        <w:rPr>
          <w:rFonts w:cs="Times New Roman"/>
          <w:noProof/>
          <w:color w:val="auto"/>
        </w:rPr>
        <w:t xml:space="preserve">, </w:t>
      </w:r>
      <w:r w:rsidRPr="005A0BBF">
        <w:rPr>
          <w:rFonts w:cs="Times New Roman"/>
          <w:noProof/>
          <w:color w:val="auto"/>
        </w:rPr>
        <w:t>asigurată prin Administrația Fondului pentru Mediu. Înscrierile continuă și în următoarea perioad</w:t>
      </w:r>
      <w:r>
        <w:rPr>
          <w:rFonts w:cs="Times New Roman"/>
          <w:noProof/>
          <w:color w:val="auto"/>
        </w:rPr>
        <w:t>ă</w:t>
      </w:r>
      <w:r w:rsidRPr="005A0BBF">
        <w:rPr>
          <w:rFonts w:cs="Times New Roman"/>
          <w:noProof/>
          <w:color w:val="auto"/>
        </w:rPr>
        <w:t xml:space="preserve">, respectiv până </w:t>
      </w:r>
      <w:r w:rsidR="006555BA">
        <w:rPr>
          <w:rFonts w:cs="Times New Roman"/>
          <w:noProof/>
          <w:color w:val="auto"/>
        </w:rPr>
        <w:t xml:space="preserve">la </w:t>
      </w:r>
      <w:r w:rsidRPr="005A0BBF">
        <w:rPr>
          <w:rFonts w:cs="Times New Roman"/>
          <w:noProof/>
          <w:color w:val="auto"/>
        </w:rPr>
        <w:t xml:space="preserve">data de 22 septembrie 2020. </w:t>
      </w:r>
    </w:p>
    <w:p w14:paraId="034EDD9A" w14:textId="77777777" w:rsidR="005A0BBF" w:rsidRPr="005A0BBF" w:rsidRDefault="005A0BBF" w:rsidP="005A0BBF">
      <w:pPr>
        <w:shd w:val="clear" w:color="auto" w:fill="FFFFFF"/>
        <w:spacing w:before="0" w:after="0" w:line="360" w:lineRule="auto"/>
        <w:ind w:left="1418" w:right="119"/>
        <w:rPr>
          <w:rFonts w:cs="Times New Roman"/>
          <w:noProof/>
          <w:color w:val="auto"/>
        </w:rPr>
      </w:pPr>
    </w:p>
    <w:p w14:paraId="03981F7C" w14:textId="1A02DB37" w:rsidR="005A0BBF" w:rsidRPr="005A0BBF" w:rsidRDefault="005A0BBF" w:rsidP="005A0BBF">
      <w:pPr>
        <w:shd w:val="clear" w:color="auto" w:fill="FFFFFF"/>
        <w:spacing w:before="0" w:after="0" w:line="360" w:lineRule="auto"/>
        <w:ind w:left="1418" w:right="119"/>
        <w:rPr>
          <w:rFonts w:cs="Times New Roman"/>
          <w:noProof/>
          <w:color w:val="auto"/>
        </w:rPr>
      </w:pPr>
      <w:r w:rsidRPr="005A0BBF">
        <w:rPr>
          <w:rFonts w:cs="Times New Roman"/>
          <w:noProof/>
          <w:color w:val="auto"/>
        </w:rPr>
        <w:t xml:space="preserve">Programul este multianual iar bugetul stabilit pentru anul în curs este de 384 milioane </w:t>
      </w:r>
      <w:r w:rsidR="006555BA">
        <w:rPr>
          <w:rFonts w:cs="Times New Roman"/>
          <w:noProof/>
          <w:color w:val="auto"/>
        </w:rPr>
        <w:t xml:space="preserve">de </w:t>
      </w:r>
      <w:r w:rsidRPr="005A0BBF">
        <w:rPr>
          <w:rFonts w:cs="Times New Roman"/>
          <w:noProof/>
          <w:color w:val="auto"/>
        </w:rPr>
        <w:t xml:space="preserve">lei. Prin </w:t>
      </w:r>
      <w:r>
        <w:rPr>
          <w:rFonts w:cs="Times New Roman"/>
          <w:noProof/>
          <w:color w:val="auto"/>
        </w:rPr>
        <w:t xml:space="preserve">intermediul </w:t>
      </w:r>
      <w:r w:rsidR="00340BFC">
        <w:rPr>
          <w:rFonts w:cs="Times New Roman"/>
          <w:noProof/>
          <w:color w:val="auto"/>
        </w:rPr>
        <w:t xml:space="preserve">acestuia </w:t>
      </w:r>
      <w:r w:rsidRPr="005A0BBF">
        <w:rPr>
          <w:rFonts w:cs="Times New Roman"/>
          <w:noProof/>
          <w:color w:val="auto"/>
        </w:rPr>
        <w:t>localitățile vor putea înlocui corpurile de iluminat public c</w:t>
      </w:r>
      <w:r>
        <w:rPr>
          <w:rFonts w:cs="Times New Roman"/>
          <w:noProof/>
          <w:color w:val="auto"/>
        </w:rPr>
        <w:t>are au</w:t>
      </w:r>
      <w:r w:rsidRPr="005A0BBF">
        <w:rPr>
          <w:rFonts w:cs="Times New Roman"/>
          <w:noProof/>
          <w:color w:val="auto"/>
        </w:rPr>
        <w:t xml:space="preserve"> consum ridicat de energie electrică cu corpuri de iluminat cu LED. Totodată, administrațiile </w:t>
      </w:r>
      <w:r w:rsidR="00340BFC">
        <w:rPr>
          <w:rFonts w:cs="Times New Roman"/>
          <w:noProof/>
          <w:color w:val="auto"/>
        </w:rPr>
        <w:t xml:space="preserve">locale </w:t>
      </w:r>
      <w:r w:rsidRPr="005A0BBF">
        <w:rPr>
          <w:rFonts w:cs="Times New Roman"/>
          <w:noProof/>
          <w:color w:val="auto"/>
        </w:rPr>
        <w:t xml:space="preserve">vor putea achiziționa și sisteme de dimming/telegestiune care permit reglarea fluxului luminos. </w:t>
      </w:r>
    </w:p>
    <w:p w14:paraId="7DFC96E9" w14:textId="77777777" w:rsidR="005A0BBF" w:rsidRPr="005A0BBF" w:rsidRDefault="005A0BBF" w:rsidP="005A0BBF">
      <w:pPr>
        <w:shd w:val="clear" w:color="auto" w:fill="FFFFFF"/>
        <w:spacing w:before="0" w:after="0" w:line="360" w:lineRule="auto"/>
        <w:ind w:left="1418" w:right="119"/>
        <w:rPr>
          <w:rFonts w:cs="Times New Roman"/>
          <w:noProof/>
          <w:color w:val="auto"/>
        </w:rPr>
      </w:pPr>
    </w:p>
    <w:p w14:paraId="5E3668B0" w14:textId="7DE14154" w:rsidR="005A0BBF" w:rsidRPr="005A0BBF" w:rsidRDefault="005A0BBF" w:rsidP="005A0BBF">
      <w:pPr>
        <w:shd w:val="clear" w:color="auto" w:fill="FFFFFF"/>
        <w:spacing w:before="0" w:after="0" w:line="360" w:lineRule="auto"/>
        <w:ind w:left="1418" w:right="119"/>
        <w:rPr>
          <w:rFonts w:cs="Times New Roman"/>
          <w:noProof/>
          <w:color w:val="auto"/>
        </w:rPr>
      </w:pPr>
      <w:r w:rsidRPr="005A0BBF">
        <w:rPr>
          <w:rFonts w:cs="Times New Roman"/>
          <w:noProof/>
          <w:color w:val="auto"/>
        </w:rPr>
        <w:t>„</w:t>
      </w:r>
      <w:r w:rsidRPr="006568DC">
        <w:rPr>
          <w:rFonts w:cs="Times New Roman"/>
          <w:i/>
          <w:iCs/>
          <w:noProof/>
          <w:color w:val="auto"/>
        </w:rPr>
        <w:t xml:space="preserve">De când am dat </w:t>
      </w:r>
      <w:r w:rsidR="00FF4250" w:rsidRPr="006568DC">
        <w:rPr>
          <w:rFonts w:cs="Times New Roman"/>
          <w:i/>
          <w:iCs/>
          <w:noProof/>
          <w:color w:val="auto"/>
        </w:rPr>
        <w:t xml:space="preserve">startul </w:t>
      </w:r>
      <w:r w:rsidRPr="006568DC">
        <w:rPr>
          <w:rFonts w:cs="Times New Roman"/>
          <w:i/>
          <w:iCs/>
          <w:noProof/>
          <w:color w:val="auto"/>
        </w:rPr>
        <w:t xml:space="preserve">înscrierilor a fost o adevărată avalanșă </w:t>
      </w:r>
      <w:r w:rsidR="00340BFC" w:rsidRPr="006568DC">
        <w:rPr>
          <w:rFonts w:cs="Times New Roman"/>
          <w:i/>
          <w:iCs/>
          <w:noProof/>
          <w:color w:val="auto"/>
        </w:rPr>
        <w:t xml:space="preserve">de dosare depuse de orașele din țară pentru trecerea de la iluminatul clasic, poluator, la cel ecologic. </w:t>
      </w:r>
      <w:r w:rsidRPr="006568DC">
        <w:rPr>
          <w:rFonts w:cs="Times New Roman"/>
          <w:i/>
          <w:iCs/>
          <w:noProof/>
          <w:color w:val="auto"/>
        </w:rPr>
        <w:t>Succesul acestui program, în premieră în lista AFM, depășește așteptările noastre inițiale.</w:t>
      </w:r>
      <w:r w:rsidR="006555BA" w:rsidRPr="006568DC">
        <w:rPr>
          <w:rFonts w:cs="Times New Roman"/>
          <w:i/>
          <w:iCs/>
          <w:noProof/>
          <w:color w:val="auto"/>
        </w:rPr>
        <w:t xml:space="preserve"> </w:t>
      </w:r>
      <w:r w:rsidRPr="006568DC">
        <w:rPr>
          <w:rFonts w:cs="Times New Roman"/>
          <w:i/>
          <w:iCs/>
          <w:noProof/>
          <w:color w:val="auto"/>
        </w:rPr>
        <w:t>Tocmai de aceea ne gândim foarte serios să suplimentăm suma alocată programului, mai ales că ne permitem să facem asta: anul acesta</w:t>
      </w:r>
      <w:r w:rsidR="006555BA" w:rsidRPr="006568DC">
        <w:rPr>
          <w:rFonts w:cs="Times New Roman"/>
          <w:i/>
          <w:iCs/>
          <w:noProof/>
          <w:color w:val="auto"/>
        </w:rPr>
        <w:t>,</w:t>
      </w:r>
      <w:r w:rsidRPr="006568DC">
        <w:rPr>
          <w:rFonts w:cs="Times New Roman"/>
          <w:i/>
          <w:iCs/>
          <w:noProof/>
          <w:color w:val="auto"/>
        </w:rPr>
        <w:t xml:space="preserve"> AFM are cel mai mare buget</w:t>
      </w:r>
      <w:r w:rsidR="00340BFC" w:rsidRPr="006568DC">
        <w:rPr>
          <w:rFonts w:cs="Times New Roman"/>
          <w:i/>
          <w:iCs/>
          <w:noProof/>
          <w:color w:val="auto"/>
        </w:rPr>
        <w:t xml:space="preserve"> din istoria sa</w:t>
      </w:r>
      <w:r w:rsidRPr="006568DC">
        <w:rPr>
          <w:rFonts w:cs="Times New Roman"/>
          <w:i/>
          <w:iCs/>
          <w:noProof/>
          <w:color w:val="auto"/>
        </w:rPr>
        <w:t xml:space="preserve"> - 2,8 miliarde de lei. Vrem ca toate primăriile care au un proiect </w:t>
      </w:r>
      <w:r w:rsidR="00340BFC" w:rsidRPr="006568DC">
        <w:rPr>
          <w:rFonts w:cs="Times New Roman"/>
          <w:i/>
          <w:iCs/>
          <w:noProof/>
          <w:color w:val="auto"/>
        </w:rPr>
        <w:t xml:space="preserve">viabil </w:t>
      </w:r>
      <w:r w:rsidRPr="006568DC">
        <w:rPr>
          <w:rFonts w:cs="Times New Roman"/>
          <w:i/>
          <w:iCs/>
          <w:noProof/>
          <w:color w:val="auto"/>
        </w:rPr>
        <w:t xml:space="preserve">să primească, prin AFM, 90% din costul acestor investiții. Suplimentarea bugetului programului va avea nespus de multe rezultate pentru întreaga țară: </w:t>
      </w:r>
      <w:r w:rsidR="00213843" w:rsidRPr="006568DC">
        <w:rPr>
          <w:rFonts w:cs="Times New Roman"/>
          <w:i/>
          <w:iCs/>
          <w:noProof/>
          <w:color w:val="auto"/>
        </w:rPr>
        <w:t xml:space="preserve">fiecare </w:t>
      </w:r>
      <w:r w:rsidRPr="006568DC">
        <w:rPr>
          <w:rFonts w:cs="Times New Roman"/>
          <w:i/>
          <w:iCs/>
          <w:noProof/>
          <w:color w:val="auto"/>
        </w:rPr>
        <w:t>proiect finanțat va duce la scăderea cu până la 40% a consumului de energie electrică din oraș</w:t>
      </w:r>
      <w:r w:rsidR="00213843" w:rsidRPr="006568DC">
        <w:rPr>
          <w:rFonts w:cs="Times New Roman"/>
          <w:i/>
          <w:iCs/>
          <w:noProof/>
          <w:color w:val="auto"/>
        </w:rPr>
        <w:t>ul care obține finanțarea</w:t>
      </w:r>
      <w:r w:rsidR="00340BFC" w:rsidRPr="006568DC">
        <w:rPr>
          <w:rFonts w:cs="Times New Roman"/>
          <w:i/>
          <w:iCs/>
          <w:noProof/>
          <w:color w:val="auto"/>
        </w:rPr>
        <w:t>. Or, a</w:t>
      </w:r>
      <w:r w:rsidRPr="006568DC">
        <w:rPr>
          <w:rFonts w:cs="Times New Roman"/>
          <w:i/>
          <w:iCs/>
          <w:noProof/>
          <w:color w:val="auto"/>
        </w:rPr>
        <w:t xml:space="preserve">sta înseamnă costuri mai mici pentru </w:t>
      </w:r>
      <w:r w:rsidR="00213843" w:rsidRPr="006568DC">
        <w:rPr>
          <w:rFonts w:cs="Times New Roman"/>
          <w:i/>
          <w:iCs/>
          <w:noProof/>
          <w:color w:val="auto"/>
        </w:rPr>
        <w:t>localități</w:t>
      </w:r>
      <w:r w:rsidRPr="006568DC">
        <w:rPr>
          <w:rFonts w:cs="Times New Roman"/>
          <w:i/>
          <w:iCs/>
          <w:noProof/>
          <w:color w:val="auto"/>
        </w:rPr>
        <w:t>, mai puține emisii de gaze cu efect de seră și, indirect, scăderea facturii naționale la electricitate. Invit și restul primăriilor</w:t>
      </w:r>
      <w:r w:rsidR="00340BFC" w:rsidRPr="006568DC">
        <w:rPr>
          <w:rFonts w:cs="Times New Roman"/>
          <w:i/>
          <w:iCs/>
          <w:noProof/>
          <w:color w:val="auto"/>
        </w:rPr>
        <w:t xml:space="preserve"> s</w:t>
      </w:r>
      <w:r w:rsidRPr="006568DC">
        <w:rPr>
          <w:rFonts w:cs="Times New Roman"/>
          <w:i/>
          <w:iCs/>
          <w:noProof/>
          <w:color w:val="auto"/>
        </w:rPr>
        <w:t xml:space="preserve">ă depună </w:t>
      </w:r>
      <w:r w:rsidRPr="006568DC">
        <w:rPr>
          <w:rFonts w:cs="Times New Roman"/>
          <w:i/>
          <w:iCs/>
          <w:noProof/>
          <w:color w:val="auto"/>
        </w:rPr>
        <w:lastRenderedPageBreak/>
        <w:t xml:space="preserve">proiecte pentru a porni investiții </w:t>
      </w:r>
      <w:r w:rsidR="00340BFC" w:rsidRPr="006568DC">
        <w:rPr>
          <w:rFonts w:cs="Times New Roman"/>
          <w:i/>
          <w:iCs/>
          <w:noProof/>
          <w:color w:val="auto"/>
        </w:rPr>
        <w:t xml:space="preserve">masive </w:t>
      </w:r>
      <w:r w:rsidRPr="006568DC">
        <w:rPr>
          <w:rFonts w:cs="Times New Roman"/>
          <w:i/>
          <w:iCs/>
          <w:noProof/>
          <w:color w:val="auto"/>
        </w:rPr>
        <w:t>în iluminatul public ecologic, în cât mai multe</w:t>
      </w:r>
      <w:r w:rsidR="00340BFC" w:rsidRPr="006568DC">
        <w:rPr>
          <w:rFonts w:cs="Times New Roman"/>
          <w:i/>
          <w:iCs/>
          <w:noProof/>
          <w:color w:val="auto"/>
        </w:rPr>
        <w:t xml:space="preserve"> </w:t>
      </w:r>
      <w:r w:rsidRPr="006568DC">
        <w:rPr>
          <w:rFonts w:cs="Times New Roman"/>
          <w:i/>
          <w:iCs/>
          <w:noProof/>
          <w:color w:val="auto"/>
        </w:rPr>
        <w:t xml:space="preserve">orașe din țară. Cât privește suplimentarea bugetului acestui program, această </w:t>
      </w:r>
      <w:r w:rsidR="00340BFC" w:rsidRPr="006568DC">
        <w:rPr>
          <w:rFonts w:cs="Times New Roman"/>
          <w:i/>
          <w:iCs/>
          <w:noProof/>
          <w:color w:val="auto"/>
        </w:rPr>
        <w:t xml:space="preserve">decizie va fi luată imediat după </w:t>
      </w:r>
      <w:r w:rsidR="00BD5C92" w:rsidRPr="006568DC">
        <w:rPr>
          <w:rFonts w:cs="Times New Roman"/>
          <w:i/>
          <w:iCs/>
          <w:noProof/>
          <w:color w:val="auto"/>
        </w:rPr>
        <w:t>î</w:t>
      </w:r>
      <w:r w:rsidR="00340BFC" w:rsidRPr="006568DC">
        <w:rPr>
          <w:rFonts w:cs="Times New Roman"/>
          <w:i/>
          <w:iCs/>
          <w:noProof/>
          <w:color w:val="auto"/>
        </w:rPr>
        <w:t>nchiderea</w:t>
      </w:r>
      <w:r w:rsidR="00340BFC">
        <w:rPr>
          <w:rFonts w:cs="Times New Roman"/>
          <w:noProof/>
          <w:color w:val="auto"/>
        </w:rPr>
        <w:t xml:space="preserve"> </w:t>
      </w:r>
      <w:r w:rsidR="00340BFC" w:rsidRPr="006568DC">
        <w:rPr>
          <w:rFonts w:cs="Times New Roman"/>
          <w:i/>
          <w:iCs/>
          <w:noProof/>
          <w:color w:val="auto"/>
        </w:rPr>
        <w:t xml:space="preserve">perioadei de înscriere și </w:t>
      </w:r>
      <w:r w:rsidRPr="006568DC">
        <w:rPr>
          <w:rFonts w:cs="Times New Roman"/>
          <w:i/>
          <w:iCs/>
          <w:noProof/>
          <w:color w:val="auto"/>
        </w:rPr>
        <w:t xml:space="preserve">în funcție de numărul de proiecte </w:t>
      </w:r>
      <w:r w:rsidR="00340BFC" w:rsidRPr="006568DC">
        <w:rPr>
          <w:rFonts w:cs="Times New Roman"/>
          <w:i/>
          <w:iCs/>
          <w:noProof/>
          <w:color w:val="auto"/>
        </w:rPr>
        <w:t xml:space="preserve">depuse până în </w:t>
      </w:r>
      <w:r w:rsidRPr="006568DC">
        <w:rPr>
          <w:rFonts w:cs="Times New Roman"/>
          <w:i/>
          <w:iCs/>
          <w:noProof/>
          <w:color w:val="auto"/>
        </w:rPr>
        <w:t>22 septembrie</w:t>
      </w:r>
      <w:r w:rsidRPr="005A0BBF">
        <w:rPr>
          <w:rFonts w:cs="Times New Roman"/>
          <w:noProof/>
          <w:color w:val="auto"/>
        </w:rPr>
        <w:t xml:space="preserve">”, a declarat Costel ALEXE, ministrul Mediului, Apelor și Pădurilor. </w:t>
      </w:r>
    </w:p>
    <w:p w14:paraId="685B02D3" w14:textId="77777777" w:rsidR="005A0BBF" w:rsidRPr="005A0BBF" w:rsidRDefault="005A0BBF" w:rsidP="005A0BBF">
      <w:pPr>
        <w:shd w:val="clear" w:color="auto" w:fill="FFFFFF"/>
        <w:spacing w:before="0" w:after="0" w:line="360" w:lineRule="auto"/>
        <w:ind w:left="1418" w:right="119"/>
        <w:rPr>
          <w:rFonts w:cs="Times New Roman"/>
          <w:noProof/>
          <w:color w:val="auto"/>
        </w:rPr>
      </w:pPr>
    </w:p>
    <w:p w14:paraId="06883F28" w14:textId="1A758800" w:rsidR="005A0BBF" w:rsidRPr="005A0BBF" w:rsidRDefault="005A0BBF" w:rsidP="005A0BBF">
      <w:pPr>
        <w:shd w:val="clear" w:color="auto" w:fill="FFFFFF"/>
        <w:spacing w:before="0" w:after="0" w:line="360" w:lineRule="auto"/>
        <w:ind w:left="1418" w:right="119"/>
        <w:rPr>
          <w:rFonts w:cs="Times New Roman"/>
          <w:noProof/>
          <w:color w:val="auto"/>
        </w:rPr>
      </w:pPr>
      <w:r w:rsidRPr="005A0BBF">
        <w:rPr>
          <w:rFonts w:cs="Times New Roman"/>
          <w:noProof/>
          <w:color w:val="auto"/>
        </w:rPr>
        <w:t>Precizăm că localitățile c</w:t>
      </w:r>
      <w:r>
        <w:rPr>
          <w:rFonts w:cs="Times New Roman"/>
          <w:noProof/>
          <w:color w:val="auto"/>
        </w:rPr>
        <w:t xml:space="preserve">are au maxim </w:t>
      </w:r>
      <w:r w:rsidRPr="005A0BBF">
        <w:rPr>
          <w:rFonts w:cs="Times New Roman"/>
          <w:noProof/>
          <w:color w:val="auto"/>
        </w:rPr>
        <w:t xml:space="preserve">4000 de locuitori pot primi până la 500.000 de lei pentru un astfel de proiect, în timp ce </w:t>
      </w:r>
      <w:r>
        <w:rPr>
          <w:rFonts w:cs="Times New Roman"/>
          <w:noProof/>
          <w:color w:val="auto"/>
        </w:rPr>
        <w:t xml:space="preserve">UAT-urile care au peste </w:t>
      </w:r>
      <w:r w:rsidRPr="005A0BBF">
        <w:rPr>
          <w:rFonts w:cs="Times New Roman"/>
          <w:noProof/>
          <w:color w:val="auto"/>
        </w:rPr>
        <w:t>4000 de locuitori pot accesa</w:t>
      </w:r>
      <w:r>
        <w:rPr>
          <w:rFonts w:cs="Times New Roman"/>
          <w:noProof/>
          <w:color w:val="auto"/>
        </w:rPr>
        <w:t>,</w:t>
      </w:r>
      <w:r w:rsidRPr="005A0BBF">
        <w:rPr>
          <w:rFonts w:cs="Times New Roman"/>
          <w:noProof/>
          <w:color w:val="auto"/>
        </w:rPr>
        <w:t xml:space="preserve"> prin AFM</w:t>
      </w:r>
      <w:r>
        <w:rPr>
          <w:rFonts w:cs="Times New Roman"/>
          <w:noProof/>
          <w:color w:val="auto"/>
        </w:rPr>
        <w:t>,</w:t>
      </w:r>
      <w:r w:rsidRPr="005A0BBF">
        <w:rPr>
          <w:rFonts w:cs="Times New Roman"/>
          <w:noProof/>
          <w:color w:val="auto"/>
        </w:rPr>
        <w:t xml:space="preserve"> suma de 1.000.000 de lei.</w:t>
      </w:r>
    </w:p>
    <w:p w14:paraId="33EBA797" w14:textId="77777777" w:rsidR="005A0BBF" w:rsidRPr="005A0BBF" w:rsidRDefault="005A0BBF" w:rsidP="005A0BBF">
      <w:pPr>
        <w:shd w:val="clear" w:color="auto" w:fill="FFFFFF"/>
        <w:spacing w:before="0" w:after="0" w:line="360" w:lineRule="auto"/>
        <w:ind w:left="1418" w:right="119"/>
        <w:rPr>
          <w:rFonts w:cs="Times New Roman"/>
          <w:noProof/>
          <w:color w:val="auto"/>
        </w:rPr>
      </w:pPr>
    </w:p>
    <w:p w14:paraId="72891F53" w14:textId="263EDE86" w:rsidR="005A0BBF" w:rsidRPr="005A0BBF" w:rsidRDefault="005A0BBF" w:rsidP="005A0BBF">
      <w:pPr>
        <w:shd w:val="clear" w:color="auto" w:fill="FFFFFF"/>
        <w:spacing w:before="0" w:after="0" w:line="360" w:lineRule="auto"/>
        <w:ind w:left="1418" w:right="119"/>
        <w:rPr>
          <w:rFonts w:cs="Times New Roman"/>
          <w:noProof/>
          <w:color w:val="auto"/>
        </w:rPr>
      </w:pPr>
      <w:r w:rsidRPr="005A0BBF">
        <w:rPr>
          <w:rFonts w:cs="Times New Roman"/>
          <w:noProof/>
          <w:color w:val="auto"/>
        </w:rPr>
        <w:t>Echipa Administrației Fondului pentru Mediu a început deja evaluarea dosarelor depuse și, în următoarele săptămâni</w:t>
      </w:r>
      <w:r>
        <w:rPr>
          <w:rFonts w:cs="Times New Roman"/>
          <w:noProof/>
          <w:color w:val="auto"/>
        </w:rPr>
        <w:t>,</w:t>
      </w:r>
      <w:r w:rsidRPr="005A0BBF">
        <w:rPr>
          <w:rFonts w:cs="Times New Roman"/>
          <w:noProof/>
          <w:color w:val="auto"/>
        </w:rPr>
        <w:t xml:space="preserve"> va publica prima listă a </w:t>
      </w:r>
      <w:r>
        <w:rPr>
          <w:rFonts w:cs="Times New Roman"/>
          <w:noProof/>
          <w:color w:val="auto"/>
        </w:rPr>
        <w:t xml:space="preserve">localităților </w:t>
      </w:r>
      <w:r w:rsidRPr="005A0BBF">
        <w:rPr>
          <w:rFonts w:cs="Times New Roman"/>
          <w:noProof/>
          <w:color w:val="auto"/>
        </w:rPr>
        <w:t xml:space="preserve">admise în program. </w:t>
      </w:r>
    </w:p>
    <w:p w14:paraId="0F506D11" w14:textId="77777777" w:rsidR="00B83634" w:rsidRPr="00B83634" w:rsidRDefault="00B83634" w:rsidP="005A0BBF">
      <w:pPr>
        <w:shd w:val="clear" w:color="auto" w:fill="FFFFFF"/>
        <w:spacing w:before="0" w:after="0" w:line="360" w:lineRule="auto"/>
        <w:ind w:left="1418" w:right="119"/>
        <w:rPr>
          <w:rFonts w:cs="Times New Roman"/>
          <w:noProof/>
          <w:color w:val="auto"/>
        </w:rPr>
      </w:pPr>
    </w:p>
    <w:p w14:paraId="33B13C52" w14:textId="77777777" w:rsidR="00B83634" w:rsidRPr="00B83634" w:rsidRDefault="00B83634" w:rsidP="005A0BBF">
      <w:pPr>
        <w:shd w:val="clear" w:color="auto" w:fill="FFFFFF"/>
        <w:spacing w:before="0" w:after="0" w:line="360" w:lineRule="auto"/>
        <w:ind w:left="1418" w:right="119"/>
        <w:rPr>
          <w:rFonts w:cs="Times New Roman"/>
          <w:noProof/>
          <w:color w:val="auto"/>
        </w:rPr>
      </w:pPr>
    </w:p>
    <w:p w14:paraId="003634F2" w14:textId="77777777" w:rsidR="00404B6D" w:rsidRDefault="00404B6D" w:rsidP="005A0BBF">
      <w:pPr>
        <w:spacing w:line="360" w:lineRule="auto"/>
        <w:ind w:left="1418" w:right="119"/>
        <w:rPr>
          <w:rFonts w:eastAsia="Trebuchet MS" w:cs="Times New Roman"/>
          <w:bCs/>
        </w:rPr>
      </w:pPr>
    </w:p>
    <w:p w14:paraId="3D906556" w14:textId="77777777" w:rsidR="00404B6D" w:rsidRDefault="00404B6D" w:rsidP="005A0BBF">
      <w:pPr>
        <w:spacing w:line="360" w:lineRule="auto"/>
        <w:ind w:left="1418" w:right="119"/>
        <w:rPr>
          <w:rFonts w:eastAsia="Trebuchet MS" w:cs="Times New Roman"/>
          <w:bCs/>
        </w:rPr>
      </w:pPr>
    </w:p>
    <w:p w14:paraId="6C50A010" w14:textId="77777777" w:rsidR="003D6847" w:rsidRDefault="003D6847" w:rsidP="005A0BBF">
      <w:pPr>
        <w:spacing w:line="360" w:lineRule="auto"/>
        <w:ind w:left="1134" w:right="119"/>
        <w:rPr>
          <w:rFonts w:eastAsia="Trebuchet MS" w:cs="Times New Roman"/>
          <w:bCs/>
        </w:rPr>
      </w:pPr>
    </w:p>
    <w:p w14:paraId="1C3B4028" w14:textId="7C2F34D4" w:rsidR="00DD60C4" w:rsidRPr="00B83634" w:rsidRDefault="005A0BBF" w:rsidP="005A0BBF">
      <w:pPr>
        <w:shd w:val="clear" w:color="auto" w:fill="FFFFFF"/>
        <w:spacing w:before="0" w:after="0" w:line="360" w:lineRule="auto"/>
        <w:ind w:left="709" w:right="544"/>
        <w:rPr>
          <w:bCs/>
          <w:color w:val="000000" w:themeColor="text1"/>
          <w:shd w:val="clear" w:color="auto" w:fill="FFFFFF"/>
          <w:lang w:val="ro-MD"/>
        </w:rPr>
      </w:pPr>
      <w:r>
        <w:rPr>
          <w:bCs/>
        </w:rPr>
        <w:t xml:space="preserve">            </w:t>
      </w:r>
      <w:r w:rsidR="00DD60C4" w:rsidRPr="0006152F">
        <w:rPr>
          <w:bCs/>
        </w:rPr>
        <w:t>D</w:t>
      </w:r>
      <w:r w:rsidR="00B83634">
        <w:rPr>
          <w:bCs/>
        </w:rPr>
        <w:t>irec</w:t>
      </w:r>
      <w:r w:rsidR="00B83634">
        <w:rPr>
          <w:bCs/>
          <w:lang w:val="ro-MD"/>
        </w:rPr>
        <w:t xml:space="preserve">ția de Comunicare, Transparență și IT </w:t>
      </w:r>
    </w:p>
    <w:p w14:paraId="230BE667" w14:textId="0B144D94" w:rsidR="002A3560" w:rsidRPr="0006152F" w:rsidRDefault="002A3560" w:rsidP="005A0BBF">
      <w:pPr>
        <w:spacing w:line="360" w:lineRule="auto"/>
        <w:ind w:left="709"/>
      </w:pPr>
    </w:p>
    <w:p w14:paraId="17FA1C0C" w14:textId="4C7739A6" w:rsidR="002A3560" w:rsidRPr="00830419" w:rsidRDefault="002A3560" w:rsidP="005A0BBF">
      <w:pPr>
        <w:spacing w:line="360" w:lineRule="auto"/>
        <w:ind w:left="709"/>
      </w:pPr>
    </w:p>
    <w:p w14:paraId="1180E654" w14:textId="20D16CCA" w:rsidR="0016735A" w:rsidRPr="00830419" w:rsidRDefault="0016735A" w:rsidP="005A0BBF">
      <w:pPr>
        <w:tabs>
          <w:tab w:val="center" w:pos="5528"/>
        </w:tabs>
        <w:spacing w:line="360" w:lineRule="auto"/>
        <w:ind w:right="-23"/>
        <w:rPr>
          <w:bCs/>
          <w:shd w:val="clear" w:color="auto" w:fill="FFFFFF"/>
        </w:rPr>
      </w:pPr>
    </w:p>
    <w:sectPr w:rsidR="0016735A" w:rsidRPr="00830419" w:rsidSect="00BE1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625BE" w14:textId="77777777" w:rsidR="00AB1EFA" w:rsidRDefault="00AB1EFA" w:rsidP="00F721A4">
      <w:pPr>
        <w:spacing w:after="0" w:line="240" w:lineRule="auto"/>
      </w:pPr>
      <w:r>
        <w:separator/>
      </w:r>
    </w:p>
  </w:endnote>
  <w:endnote w:type="continuationSeparator" w:id="0">
    <w:p w14:paraId="59C7F16E" w14:textId="77777777" w:rsidR="00AB1EFA" w:rsidRDefault="00AB1EFA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Calibri"/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5405" w14:textId="77777777" w:rsidR="005976BF" w:rsidRDefault="00597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8F24" w14:textId="77777777" w:rsidR="0096310C" w:rsidRPr="00CC34D2" w:rsidRDefault="0096310C" w:rsidP="00CC34D2">
    <w:pPr>
      <w:pStyle w:val="Footer"/>
      <w:jc w:val="center"/>
      <w:rPr>
        <w:rFonts w:ascii="Arial" w:eastAsia="Arial" w:hAnsi="Arial" w:cs="Arial"/>
        <w:color w:val="BFBFBF" w:themeColor="background1" w:themeShade="BF"/>
        <w:sz w:val="12"/>
        <w:szCs w:val="12"/>
      </w:rPr>
    </w:pPr>
    <w:r>
      <w:rPr>
        <w:rFonts w:ascii="Arial" w:eastAsia="Arial" w:hAnsi="Arial" w:cs="Arial"/>
        <w:noProof/>
        <w:color w:val="FFFFFF" w:themeColor="background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96310C" w:rsidRDefault="0096310C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96310C" w:rsidRDefault="0096310C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69996F54" w:rsidR="0096310C" w:rsidRPr="00FB602D" w:rsidRDefault="0096310C" w:rsidP="007666A9">
    <w:pPr>
      <w:pStyle w:val="Footer1"/>
      <w:ind w:left="709"/>
    </w:pPr>
    <w:r>
      <w:t xml:space="preserve"> e-mail: </w:t>
    </w:r>
    <w:r w:rsidR="005976BF">
      <w:rPr>
        <w:rStyle w:val="Hyperlink"/>
      </w:rPr>
      <w:t>comunicare@mmediu.ro</w:t>
    </w:r>
  </w:p>
  <w:p w14:paraId="3834E473" w14:textId="77777777" w:rsidR="0096310C" w:rsidRPr="00FB602D" w:rsidRDefault="0096310C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96310C" w:rsidRPr="00826132" w:rsidRDefault="0096310C" w:rsidP="007666A9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BD2CB" w14:textId="2796F4F5" w:rsidR="0096310C" w:rsidRDefault="0096310C" w:rsidP="00E26A4D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68627D00" w14:textId="77777777" w:rsidR="0096310C" w:rsidRDefault="0096310C" w:rsidP="00E26A4D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5625F3D" w14:textId="3451897A" w:rsidR="0096310C" w:rsidRPr="00FB602D" w:rsidRDefault="0096310C" w:rsidP="00E26A4D">
    <w:pPr>
      <w:pStyle w:val="Footer1"/>
      <w:ind w:left="709"/>
    </w:pPr>
    <w:r>
      <w:t xml:space="preserve"> e-mail: </w:t>
    </w:r>
    <w:r w:rsidR="00D95D6A">
      <w:rPr>
        <w:rStyle w:val="Hyperlink"/>
      </w:rPr>
      <w:t>comunicare</w:t>
    </w:r>
    <w:r>
      <w:rPr>
        <w:rStyle w:val="Hyperlink"/>
      </w:rPr>
      <w:t>@</w:t>
    </w:r>
    <w:r w:rsidR="00D95D6A">
      <w:rPr>
        <w:rStyle w:val="Hyperlink"/>
      </w:rPr>
      <w:t>mmediu.ro</w:t>
    </w:r>
  </w:p>
  <w:p w14:paraId="49EC72C3" w14:textId="77777777" w:rsidR="0096310C" w:rsidRPr="00FB602D" w:rsidRDefault="0096310C" w:rsidP="00E26A4D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96310C" w:rsidRPr="00DB53B4" w:rsidRDefault="0096310C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0ED5" w14:textId="77777777" w:rsidR="00AB1EFA" w:rsidRDefault="00AB1EFA" w:rsidP="00F721A4">
      <w:pPr>
        <w:spacing w:after="0" w:line="240" w:lineRule="auto"/>
      </w:pPr>
      <w:r>
        <w:separator/>
      </w:r>
    </w:p>
  </w:footnote>
  <w:footnote w:type="continuationSeparator" w:id="0">
    <w:p w14:paraId="788CEB3D" w14:textId="77777777" w:rsidR="00AB1EFA" w:rsidRDefault="00AB1EFA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6C65" w14:textId="77777777" w:rsidR="005976BF" w:rsidRDefault="0059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3D70" w14:textId="77777777" w:rsidR="0096310C" w:rsidRDefault="0096310C">
    <w:pPr>
      <w:pStyle w:val="Header"/>
    </w:pPr>
  </w:p>
  <w:p w14:paraId="7A969174" w14:textId="77777777" w:rsidR="0096310C" w:rsidRDefault="0096310C" w:rsidP="00C95C41">
    <w:pPr>
      <w:pStyle w:val="Header"/>
      <w:jc w:val="center"/>
    </w:pPr>
  </w:p>
  <w:p w14:paraId="7D570FF1" w14:textId="77777777" w:rsidR="0096310C" w:rsidRDefault="0096310C">
    <w:pPr>
      <w:pStyle w:val="Header"/>
    </w:pPr>
  </w:p>
  <w:p w14:paraId="100B8212" w14:textId="77777777" w:rsidR="0096310C" w:rsidRDefault="00963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F388" w14:textId="5CF72B50" w:rsidR="0096310C" w:rsidRDefault="0096310C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34709"/>
    <w:rsid w:val="00043CF7"/>
    <w:rsid w:val="0004798E"/>
    <w:rsid w:val="00054EB1"/>
    <w:rsid w:val="0006152F"/>
    <w:rsid w:val="00096477"/>
    <w:rsid w:val="000A727B"/>
    <w:rsid w:val="000F55B5"/>
    <w:rsid w:val="00105F3F"/>
    <w:rsid w:val="00145233"/>
    <w:rsid w:val="00145CF8"/>
    <w:rsid w:val="00150887"/>
    <w:rsid w:val="00151CDA"/>
    <w:rsid w:val="0016735A"/>
    <w:rsid w:val="00175D13"/>
    <w:rsid w:val="001830BF"/>
    <w:rsid w:val="001C2217"/>
    <w:rsid w:val="001C5A7B"/>
    <w:rsid w:val="001D7542"/>
    <w:rsid w:val="00203303"/>
    <w:rsid w:val="00213843"/>
    <w:rsid w:val="002166EA"/>
    <w:rsid w:val="00280DCC"/>
    <w:rsid w:val="002870FC"/>
    <w:rsid w:val="002A204A"/>
    <w:rsid w:val="002A3560"/>
    <w:rsid w:val="002A68A3"/>
    <w:rsid w:val="002B2DE4"/>
    <w:rsid w:val="002B4BF5"/>
    <w:rsid w:val="002C6FF4"/>
    <w:rsid w:val="002C7074"/>
    <w:rsid w:val="002E324E"/>
    <w:rsid w:val="002E7894"/>
    <w:rsid w:val="002F5D2F"/>
    <w:rsid w:val="0031146F"/>
    <w:rsid w:val="00311C12"/>
    <w:rsid w:val="003129F8"/>
    <w:rsid w:val="00322E54"/>
    <w:rsid w:val="003344C9"/>
    <w:rsid w:val="00340BFC"/>
    <w:rsid w:val="00347D81"/>
    <w:rsid w:val="003C05FE"/>
    <w:rsid w:val="003C1959"/>
    <w:rsid w:val="003C51B0"/>
    <w:rsid w:val="003D6847"/>
    <w:rsid w:val="00404B6D"/>
    <w:rsid w:val="0040701F"/>
    <w:rsid w:val="004167ED"/>
    <w:rsid w:val="00426B04"/>
    <w:rsid w:val="004405F7"/>
    <w:rsid w:val="00454690"/>
    <w:rsid w:val="00482B9D"/>
    <w:rsid w:val="0048510A"/>
    <w:rsid w:val="004870FF"/>
    <w:rsid w:val="004A4250"/>
    <w:rsid w:val="004D0EEB"/>
    <w:rsid w:val="004D5FFB"/>
    <w:rsid w:val="00500F53"/>
    <w:rsid w:val="00543C7F"/>
    <w:rsid w:val="005545F4"/>
    <w:rsid w:val="00570CD4"/>
    <w:rsid w:val="00583661"/>
    <w:rsid w:val="005976BF"/>
    <w:rsid w:val="00597986"/>
    <w:rsid w:val="005A0BBF"/>
    <w:rsid w:val="005A6A2B"/>
    <w:rsid w:val="00610D05"/>
    <w:rsid w:val="00610F39"/>
    <w:rsid w:val="00612666"/>
    <w:rsid w:val="006236C7"/>
    <w:rsid w:val="0062601F"/>
    <w:rsid w:val="00632F40"/>
    <w:rsid w:val="006555BA"/>
    <w:rsid w:val="006562D8"/>
    <w:rsid w:val="006568DC"/>
    <w:rsid w:val="0066076E"/>
    <w:rsid w:val="006948B5"/>
    <w:rsid w:val="006954E2"/>
    <w:rsid w:val="00696B6C"/>
    <w:rsid w:val="006A33BB"/>
    <w:rsid w:val="006C45B1"/>
    <w:rsid w:val="006E2617"/>
    <w:rsid w:val="006F2233"/>
    <w:rsid w:val="006F419F"/>
    <w:rsid w:val="006F4754"/>
    <w:rsid w:val="006F5C4F"/>
    <w:rsid w:val="0071208C"/>
    <w:rsid w:val="00725607"/>
    <w:rsid w:val="00726E5A"/>
    <w:rsid w:val="007330EF"/>
    <w:rsid w:val="00765148"/>
    <w:rsid w:val="007666A9"/>
    <w:rsid w:val="007A5996"/>
    <w:rsid w:val="007A7A04"/>
    <w:rsid w:val="007B1562"/>
    <w:rsid w:val="007B55F6"/>
    <w:rsid w:val="007C4FB3"/>
    <w:rsid w:val="007C693C"/>
    <w:rsid w:val="007D3B9F"/>
    <w:rsid w:val="007D7D0D"/>
    <w:rsid w:val="007F5A1A"/>
    <w:rsid w:val="00800AB6"/>
    <w:rsid w:val="00826132"/>
    <w:rsid w:val="00830419"/>
    <w:rsid w:val="00831CD8"/>
    <w:rsid w:val="008547D7"/>
    <w:rsid w:val="00861077"/>
    <w:rsid w:val="008630A7"/>
    <w:rsid w:val="0086452F"/>
    <w:rsid w:val="00892D18"/>
    <w:rsid w:val="008A2B03"/>
    <w:rsid w:val="008B06CA"/>
    <w:rsid w:val="008D3749"/>
    <w:rsid w:val="008F04A4"/>
    <w:rsid w:val="008F7C84"/>
    <w:rsid w:val="00902BA4"/>
    <w:rsid w:val="00907215"/>
    <w:rsid w:val="00911020"/>
    <w:rsid w:val="0096310C"/>
    <w:rsid w:val="009636DB"/>
    <w:rsid w:val="00984F08"/>
    <w:rsid w:val="0098649F"/>
    <w:rsid w:val="009A7F97"/>
    <w:rsid w:val="009B19F6"/>
    <w:rsid w:val="009E25DC"/>
    <w:rsid w:val="009F5DF9"/>
    <w:rsid w:val="00A465B6"/>
    <w:rsid w:val="00A723A8"/>
    <w:rsid w:val="00A862F9"/>
    <w:rsid w:val="00AB1EFA"/>
    <w:rsid w:val="00AB3C13"/>
    <w:rsid w:val="00AD6261"/>
    <w:rsid w:val="00AD64F5"/>
    <w:rsid w:val="00AE3CB3"/>
    <w:rsid w:val="00AF52D0"/>
    <w:rsid w:val="00B142EB"/>
    <w:rsid w:val="00B23F96"/>
    <w:rsid w:val="00B374DF"/>
    <w:rsid w:val="00B50CE0"/>
    <w:rsid w:val="00B705EA"/>
    <w:rsid w:val="00B83634"/>
    <w:rsid w:val="00BA4373"/>
    <w:rsid w:val="00BD5C92"/>
    <w:rsid w:val="00BE170E"/>
    <w:rsid w:val="00C03283"/>
    <w:rsid w:val="00C07899"/>
    <w:rsid w:val="00C16878"/>
    <w:rsid w:val="00C4197E"/>
    <w:rsid w:val="00C50E09"/>
    <w:rsid w:val="00C5283B"/>
    <w:rsid w:val="00C90220"/>
    <w:rsid w:val="00C94173"/>
    <w:rsid w:val="00C95C41"/>
    <w:rsid w:val="00C96B8B"/>
    <w:rsid w:val="00CA00CE"/>
    <w:rsid w:val="00CA11BD"/>
    <w:rsid w:val="00CC2A8C"/>
    <w:rsid w:val="00CC34D2"/>
    <w:rsid w:val="00CD5E71"/>
    <w:rsid w:val="00CD695E"/>
    <w:rsid w:val="00CE2533"/>
    <w:rsid w:val="00CE355A"/>
    <w:rsid w:val="00CF55F6"/>
    <w:rsid w:val="00CF72EE"/>
    <w:rsid w:val="00D37C64"/>
    <w:rsid w:val="00D5642F"/>
    <w:rsid w:val="00D63F15"/>
    <w:rsid w:val="00D900BB"/>
    <w:rsid w:val="00D95D6A"/>
    <w:rsid w:val="00DB53B4"/>
    <w:rsid w:val="00DC27CA"/>
    <w:rsid w:val="00DD034E"/>
    <w:rsid w:val="00DD3C01"/>
    <w:rsid w:val="00DD60C4"/>
    <w:rsid w:val="00DE315D"/>
    <w:rsid w:val="00DF6CA8"/>
    <w:rsid w:val="00E041F3"/>
    <w:rsid w:val="00E26A4D"/>
    <w:rsid w:val="00E54BEA"/>
    <w:rsid w:val="00E7784E"/>
    <w:rsid w:val="00E80939"/>
    <w:rsid w:val="00E95D2B"/>
    <w:rsid w:val="00EA1D83"/>
    <w:rsid w:val="00EA49A7"/>
    <w:rsid w:val="00EB5DE8"/>
    <w:rsid w:val="00EC2CF4"/>
    <w:rsid w:val="00F230FD"/>
    <w:rsid w:val="00F253F9"/>
    <w:rsid w:val="00F32F22"/>
    <w:rsid w:val="00F3643F"/>
    <w:rsid w:val="00F721A4"/>
    <w:rsid w:val="00F86110"/>
    <w:rsid w:val="00FA1D4A"/>
    <w:rsid w:val="00FA3625"/>
    <w:rsid w:val="00FC11FD"/>
    <w:rsid w:val="00FD7F0D"/>
    <w:rsid w:val="00FF0077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06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Simona Marcusohn</cp:lastModifiedBy>
  <cp:revision>2</cp:revision>
  <cp:lastPrinted>2020-02-20T10:42:00Z</cp:lastPrinted>
  <dcterms:created xsi:type="dcterms:W3CDTF">2020-08-13T12:17:00Z</dcterms:created>
  <dcterms:modified xsi:type="dcterms:W3CDTF">2020-08-13T12:17:00Z</dcterms:modified>
</cp:coreProperties>
</file>