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EE58" w14:textId="7A0F68C9" w:rsidR="00BC1C5A" w:rsidRPr="00CB3A01" w:rsidRDefault="004A1D6C" w:rsidP="00747EFB">
      <w:pPr>
        <w:tabs>
          <w:tab w:val="left" w:pos="360"/>
        </w:tabs>
        <w:spacing w:before="0" w:after="0" w:line="360" w:lineRule="auto"/>
        <w:ind w:left="709" w:right="555"/>
        <w:jc w:val="center"/>
        <w:rPr>
          <w:rFonts w:eastAsia="Trebuchet MS" w:cs="Times New Roman"/>
          <w:b/>
        </w:rPr>
      </w:pPr>
      <w:r w:rsidRPr="00CB3A01">
        <w:rPr>
          <w:rFonts w:eastAsia="Trebuchet MS" w:cs="Times New Roman"/>
          <w:b/>
        </w:rPr>
        <w:t>COMUNICAT DE PRESĂ</w:t>
      </w:r>
    </w:p>
    <w:p w14:paraId="15927244" w14:textId="77777777" w:rsidR="004A1D6C" w:rsidRPr="00CB3A01" w:rsidRDefault="004A1D6C" w:rsidP="00BB42FD">
      <w:pPr>
        <w:tabs>
          <w:tab w:val="left" w:pos="360"/>
        </w:tabs>
        <w:spacing w:before="0" w:after="0" w:line="360" w:lineRule="auto"/>
        <w:ind w:left="709" w:right="555"/>
        <w:rPr>
          <w:rFonts w:eastAsia="Trebuchet MS" w:cs="Times New Roman"/>
          <w:b/>
        </w:rPr>
      </w:pPr>
    </w:p>
    <w:p w14:paraId="7915CA01" w14:textId="147B7DFD" w:rsidR="00A237DF" w:rsidRPr="00A237DF" w:rsidRDefault="00671996" w:rsidP="00A237DF">
      <w:pPr>
        <w:autoSpaceDE w:val="0"/>
        <w:autoSpaceDN w:val="0"/>
        <w:adjustRightInd w:val="0"/>
        <w:spacing w:line="360" w:lineRule="auto"/>
        <w:ind w:left="1440" w:hanging="720"/>
        <w:rPr>
          <w:rStyle w:val="Bodytext"/>
          <w:rFonts w:eastAsia="Trebuchet MS" w:cs="Times New Roman"/>
          <w:b/>
          <w:sz w:val="22"/>
          <w:szCs w:val="22"/>
          <w:shd w:val="clear" w:color="auto" w:fill="auto"/>
        </w:rPr>
      </w:pPr>
      <w:r>
        <w:rPr>
          <w:rFonts w:eastAsia="Trebuchet MS" w:cs="Times New Roman"/>
          <w:b/>
        </w:rPr>
        <w:t>R</w:t>
      </w:r>
      <w:r w:rsidR="003739C4">
        <w:rPr>
          <w:rFonts w:eastAsia="Trebuchet MS" w:cs="Times New Roman"/>
          <w:b/>
        </w:rPr>
        <w:t>ef.</w:t>
      </w:r>
      <w:r>
        <w:rPr>
          <w:rFonts w:eastAsia="Trebuchet MS" w:cs="Times New Roman"/>
          <w:b/>
        </w:rPr>
        <w:t xml:space="preserve">: </w:t>
      </w:r>
      <w:r w:rsidR="00A237DF">
        <w:rPr>
          <w:rFonts w:eastAsia="Trebuchet MS" w:cs="Times New Roman"/>
          <w:b/>
        </w:rPr>
        <w:tab/>
      </w:r>
      <w:r w:rsidR="00BA7BAB">
        <w:rPr>
          <w:rFonts w:eastAsia="Trebuchet MS" w:cs="Times New Roman"/>
          <w:b/>
        </w:rPr>
        <w:t xml:space="preserve">Accesarea programelor </w:t>
      </w:r>
      <w:r>
        <w:rPr>
          <w:rFonts w:eastAsia="Trebuchet MS" w:cs="Times New Roman"/>
          <w:b/>
        </w:rPr>
        <w:t>RABLA</w:t>
      </w:r>
      <w:r w:rsidR="00A237DF">
        <w:rPr>
          <w:rFonts w:eastAsia="Trebuchet MS" w:cs="Times New Roman"/>
          <w:b/>
        </w:rPr>
        <w:t xml:space="preserve"> Clasic</w:t>
      </w:r>
      <w:r>
        <w:rPr>
          <w:rFonts w:eastAsia="Trebuchet MS" w:cs="Times New Roman"/>
          <w:b/>
        </w:rPr>
        <w:t xml:space="preserve"> și RABLA P</w:t>
      </w:r>
      <w:r w:rsidR="00A237DF">
        <w:rPr>
          <w:rFonts w:eastAsia="Trebuchet MS" w:cs="Times New Roman"/>
          <w:b/>
        </w:rPr>
        <w:t>lus</w:t>
      </w:r>
      <w:r>
        <w:rPr>
          <w:rFonts w:eastAsia="Trebuchet MS" w:cs="Times New Roman"/>
          <w:b/>
        </w:rPr>
        <w:t xml:space="preserve"> </w:t>
      </w:r>
      <w:r w:rsidR="00205735">
        <w:rPr>
          <w:rFonts w:eastAsia="Trebuchet MS" w:cs="Times New Roman"/>
          <w:b/>
        </w:rPr>
        <w:t>p</w:t>
      </w:r>
      <w:r w:rsidR="00BA7BAB">
        <w:rPr>
          <w:rFonts w:eastAsia="Trebuchet MS" w:cs="Times New Roman"/>
          <w:b/>
        </w:rPr>
        <w:t xml:space="preserve">oate fi făcută exclusiv </w:t>
      </w:r>
      <w:r w:rsidR="002A077C">
        <w:rPr>
          <w:rFonts w:eastAsia="Trebuchet MS" w:cs="Times New Roman"/>
          <w:b/>
        </w:rPr>
        <w:t xml:space="preserve">cu dosare </w:t>
      </w:r>
      <w:r w:rsidR="00BA7BAB">
        <w:rPr>
          <w:rFonts w:eastAsia="Trebuchet MS" w:cs="Times New Roman"/>
          <w:b/>
        </w:rPr>
        <w:t>electronice</w:t>
      </w:r>
      <w:r w:rsidR="002A077C">
        <w:rPr>
          <w:rFonts w:eastAsia="Trebuchet MS" w:cs="Times New Roman"/>
          <w:b/>
        </w:rPr>
        <w:t xml:space="preserve">, </w:t>
      </w:r>
      <w:r w:rsidR="00BA7BAB">
        <w:rPr>
          <w:rFonts w:eastAsia="Trebuchet MS" w:cs="Times New Roman"/>
          <w:b/>
        </w:rPr>
        <w:t>transmise</w:t>
      </w:r>
      <w:r w:rsidR="002A077C">
        <w:rPr>
          <w:rFonts w:eastAsia="Trebuchet MS" w:cs="Times New Roman"/>
          <w:b/>
        </w:rPr>
        <w:t xml:space="preserve"> </w:t>
      </w:r>
      <w:r w:rsidR="00205735">
        <w:rPr>
          <w:rFonts w:eastAsia="Trebuchet MS" w:cs="Times New Roman"/>
          <w:b/>
        </w:rPr>
        <w:t xml:space="preserve">online </w:t>
      </w:r>
      <w:r w:rsidR="003739C4">
        <w:rPr>
          <w:rStyle w:val="Bodytext"/>
          <w:sz w:val="22"/>
          <w:szCs w:val="22"/>
          <w:lang w:eastAsia="ro-RO"/>
        </w:rPr>
        <w:t xml:space="preserve"> </w:t>
      </w:r>
    </w:p>
    <w:p w14:paraId="600D69B1" w14:textId="77A891E0" w:rsidR="00992A41" w:rsidRPr="00A237DF" w:rsidRDefault="003739C4" w:rsidP="00A237DF">
      <w:pPr>
        <w:autoSpaceDE w:val="0"/>
        <w:autoSpaceDN w:val="0"/>
        <w:adjustRightInd w:val="0"/>
        <w:spacing w:line="360" w:lineRule="auto"/>
        <w:jc w:val="right"/>
        <w:rPr>
          <w:rStyle w:val="Bodytext"/>
          <w:sz w:val="22"/>
          <w:szCs w:val="22"/>
          <w:lang w:eastAsia="ro-RO"/>
        </w:rPr>
      </w:pPr>
      <w:r w:rsidRPr="003739C4">
        <w:rPr>
          <w:rStyle w:val="Bodytext"/>
          <w:i/>
          <w:iCs/>
          <w:sz w:val="22"/>
          <w:szCs w:val="22"/>
          <w:lang w:eastAsia="ro-RO"/>
        </w:rPr>
        <w:t xml:space="preserve">București, </w:t>
      </w:r>
      <w:r w:rsidR="00636162">
        <w:rPr>
          <w:rStyle w:val="Bodytext"/>
          <w:i/>
          <w:iCs/>
          <w:sz w:val="22"/>
          <w:szCs w:val="22"/>
          <w:lang w:eastAsia="ro-RO"/>
        </w:rPr>
        <w:t>9</w:t>
      </w:r>
      <w:r w:rsidRPr="003739C4">
        <w:rPr>
          <w:rStyle w:val="Bodytext"/>
          <w:i/>
          <w:iCs/>
          <w:sz w:val="22"/>
          <w:szCs w:val="22"/>
          <w:lang w:eastAsia="ro-RO"/>
        </w:rPr>
        <w:t xml:space="preserve"> aprilie 2020</w:t>
      </w:r>
    </w:p>
    <w:p w14:paraId="59098EA9" w14:textId="0E82B1CB" w:rsidR="00671996" w:rsidRDefault="00BA7BAB" w:rsidP="003739C4">
      <w:pPr>
        <w:shd w:val="clear" w:color="auto" w:fill="FFFFFF"/>
        <w:spacing w:after="0"/>
        <w:ind w:left="567"/>
        <w:rPr>
          <w:iCs/>
          <w:lang w:eastAsia="ro-RO"/>
        </w:rPr>
      </w:pPr>
      <w:r>
        <w:rPr>
          <w:iCs/>
          <w:lang w:eastAsia="ro-RO"/>
        </w:rPr>
        <w:t xml:space="preserve">Ca urmare a stării de urgență decretată la nivel național, </w:t>
      </w:r>
      <w:r w:rsidR="00671996" w:rsidRPr="003739C4">
        <w:rPr>
          <w:iCs/>
          <w:lang w:eastAsia="ro-RO"/>
        </w:rPr>
        <w:t>Ministerul Mediului, Apelor și Pădurilor, prin Administrația Fondului pentru Mediu</w:t>
      </w:r>
      <w:r w:rsidR="00992A41">
        <w:rPr>
          <w:iCs/>
          <w:lang w:eastAsia="ro-RO"/>
        </w:rPr>
        <w:t xml:space="preserve"> </w:t>
      </w:r>
      <w:r w:rsidR="00D36675" w:rsidRPr="003739C4">
        <w:rPr>
          <w:iCs/>
          <w:lang w:eastAsia="ro-RO"/>
        </w:rPr>
        <w:t>(AFM)</w:t>
      </w:r>
      <w:r w:rsidR="00671996" w:rsidRPr="003739C4">
        <w:rPr>
          <w:iCs/>
          <w:lang w:eastAsia="ro-RO"/>
        </w:rPr>
        <w:t xml:space="preserve">, aplică </w:t>
      </w:r>
      <w:r w:rsidR="00671996" w:rsidRPr="003739C4">
        <w:rPr>
          <w:b/>
          <w:bCs/>
          <w:iCs/>
          <w:lang w:eastAsia="ro-RO"/>
        </w:rPr>
        <w:t>măsuri speciale</w:t>
      </w:r>
      <w:r w:rsidR="00671996" w:rsidRPr="003739C4">
        <w:rPr>
          <w:iCs/>
          <w:lang w:eastAsia="ro-RO"/>
        </w:rPr>
        <w:t xml:space="preserve"> în ceea ce privește derularea programelor de finanțare.</w:t>
      </w:r>
    </w:p>
    <w:p w14:paraId="72BE8BC4" w14:textId="77777777" w:rsidR="002A077C" w:rsidRDefault="00205735" w:rsidP="00205735">
      <w:pPr>
        <w:shd w:val="clear" w:color="auto" w:fill="FFFFFF"/>
        <w:spacing w:after="0"/>
        <w:ind w:left="567"/>
        <w:rPr>
          <w:iCs/>
          <w:lang w:eastAsia="ro-RO"/>
        </w:rPr>
      </w:pPr>
      <w:r>
        <w:rPr>
          <w:iCs/>
          <w:lang w:eastAsia="ro-RO"/>
        </w:rPr>
        <w:t>Astfel</w:t>
      </w:r>
      <w:r w:rsidRPr="003739C4">
        <w:rPr>
          <w:iCs/>
          <w:lang w:eastAsia="ro-RO"/>
        </w:rPr>
        <w:t xml:space="preserve">, </w:t>
      </w:r>
      <w:r w:rsidR="00BA7BAB">
        <w:rPr>
          <w:iCs/>
          <w:lang w:eastAsia="ro-RO"/>
        </w:rPr>
        <w:t xml:space="preserve">depunerea dosarelor </w:t>
      </w:r>
      <w:r w:rsidRPr="003739C4">
        <w:rPr>
          <w:iCs/>
          <w:lang w:eastAsia="ro-RO"/>
        </w:rPr>
        <w:t xml:space="preserve">în cadrul </w:t>
      </w:r>
      <w:r w:rsidRPr="003739C4">
        <w:rPr>
          <w:b/>
          <w:bCs/>
          <w:iCs/>
          <w:lang w:eastAsia="ro-RO"/>
        </w:rPr>
        <w:t xml:space="preserve">Programelor Rabla </w:t>
      </w:r>
      <w:r w:rsidRPr="004B3F25">
        <w:rPr>
          <w:iCs/>
          <w:lang w:eastAsia="ro-RO"/>
        </w:rPr>
        <w:t>și</w:t>
      </w:r>
      <w:r w:rsidRPr="003739C4">
        <w:rPr>
          <w:b/>
          <w:bCs/>
          <w:iCs/>
          <w:lang w:eastAsia="ro-RO"/>
        </w:rPr>
        <w:t xml:space="preserve"> Rabla Plus</w:t>
      </w:r>
      <w:r w:rsidRPr="003739C4">
        <w:rPr>
          <w:iCs/>
          <w:lang w:eastAsia="ro-RO"/>
        </w:rPr>
        <w:t xml:space="preserve"> </w:t>
      </w:r>
      <w:r w:rsidR="00BA7BAB">
        <w:rPr>
          <w:iCs/>
          <w:lang w:eastAsia="ro-RO"/>
        </w:rPr>
        <w:t xml:space="preserve">se va face integral online, fiind </w:t>
      </w:r>
      <w:r w:rsidR="00BA7BAB" w:rsidRPr="004B3F25">
        <w:rPr>
          <w:b/>
          <w:bCs/>
          <w:iCs/>
          <w:lang w:eastAsia="ro-RO"/>
        </w:rPr>
        <w:t xml:space="preserve">acceptate </w:t>
      </w:r>
      <w:r w:rsidR="002A077C" w:rsidRPr="004B3F25">
        <w:rPr>
          <w:b/>
          <w:bCs/>
          <w:iCs/>
          <w:lang w:eastAsia="ro-RO"/>
        </w:rPr>
        <w:t>în format electronic toate documentele necesare</w:t>
      </w:r>
      <w:r w:rsidR="002A077C">
        <w:rPr>
          <w:iCs/>
          <w:lang w:eastAsia="ro-RO"/>
        </w:rPr>
        <w:t>.</w:t>
      </w:r>
    </w:p>
    <w:p w14:paraId="764ED9DA" w14:textId="7F92FD5B" w:rsidR="00205735" w:rsidRDefault="00BA7BAB" w:rsidP="00205735">
      <w:pPr>
        <w:shd w:val="clear" w:color="auto" w:fill="FFFFFF"/>
        <w:spacing w:after="0"/>
        <w:ind w:left="567"/>
        <w:rPr>
          <w:bCs/>
          <w:iCs/>
          <w:lang w:eastAsia="ro-RO"/>
        </w:rPr>
      </w:pPr>
      <w:r>
        <w:rPr>
          <w:iCs/>
          <w:lang w:eastAsia="ro-RO"/>
        </w:rPr>
        <w:t>Totodată,</w:t>
      </w:r>
      <w:r w:rsidR="004B3F25">
        <w:rPr>
          <w:iCs/>
          <w:lang w:eastAsia="ro-RO"/>
        </w:rPr>
        <w:t xml:space="preserve"> </w:t>
      </w:r>
      <w:r>
        <w:rPr>
          <w:iCs/>
          <w:lang w:eastAsia="ro-RO"/>
        </w:rPr>
        <w:t xml:space="preserve">obligativitatea prezentării certificatului de distrugere și radiere a autovehiculelor vechi a fost înlocuită cu o comunicare </w:t>
      </w:r>
      <w:r w:rsidR="002A077C">
        <w:rPr>
          <w:iCs/>
          <w:lang w:eastAsia="ro-RO"/>
        </w:rPr>
        <w:t xml:space="preserve">online </w:t>
      </w:r>
      <w:r>
        <w:rPr>
          <w:iCs/>
          <w:lang w:eastAsia="ro-RO"/>
        </w:rPr>
        <w:t>către dealer în care să fie specificat</w:t>
      </w:r>
      <w:r w:rsidR="0009644C">
        <w:rPr>
          <w:iCs/>
          <w:lang w:eastAsia="ro-RO"/>
        </w:rPr>
        <w:t>e</w:t>
      </w:r>
      <w:r>
        <w:rPr>
          <w:iCs/>
          <w:lang w:eastAsia="ro-RO"/>
        </w:rPr>
        <w:t xml:space="preserve"> data și numele operatorului unde mașina a fost casată. </w:t>
      </w:r>
      <w:r w:rsidR="002A077C">
        <w:rPr>
          <w:iCs/>
          <w:lang w:eastAsia="ro-RO"/>
        </w:rPr>
        <w:t xml:space="preserve">De asemenea, </w:t>
      </w:r>
      <w:r w:rsidR="002A077C">
        <w:rPr>
          <w:bCs/>
          <w:iCs/>
          <w:lang w:eastAsia="ro-RO"/>
        </w:rPr>
        <w:t>c</w:t>
      </w:r>
      <w:r w:rsidR="002A077C" w:rsidRPr="003739C4">
        <w:rPr>
          <w:bCs/>
          <w:iCs/>
          <w:lang w:eastAsia="ro-RO"/>
        </w:rPr>
        <w:t>ertificatel</w:t>
      </w:r>
      <w:r w:rsidR="002A077C">
        <w:rPr>
          <w:bCs/>
          <w:iCs/>
          <w:lang w:eastAsia="ro-RO"/>
        </w:rPr>
        <w:t>e</w:t>
      </w:r>
      <w:r w:rsidR="002A077C" w:rsidRPr="003739C4">
        <w:rPr>
          <w:bCs/>
          <w:iCs/>
          <w:lang w:eastAsia="ro-RO"/>
        </w:rPr>
        <w:t xml:space="preserve"> de atestare fiscală privind impozitele şi taxele </w:t>
      </w:r>
      <w:r w:rsidR="002A077C" w:rsidRPr="003739C4">
        <w:rPr>
          <w:b/>
          <w:iCs/>
          <w:lang w:eastAsia="ro-RO"/>
        </w:rPr>
        <w:t>locale</w:t>
      </w:r>
      <w:r w:rsidR="002A077C" w:rsidRPr="003739C4">
        <w:rPr>
          <w:bCs/>
          <w:iCs/>
          <w:lang w:eastAsia="ro-RO"/>
        </w:rPr>
        <w:t xml:space="preserve"> </w:t>
      </w:r>
      <w:r w:rsidR="002A077C">
        <w:rPr>
          <w:bCs/>
          <w:iCs/>
          <w:lang w:eastAsia="ro-RO"/>
        </w:rPr>
        <w:t xml:space="preserve">au fost înlocuite cu o declarație pe proprie răspundere din care să reiasă că viitorul posesor al mașinii noi nu are datorii la stat, la momentul achiziției. </w:t>
      </w:r>
    </w:p>
    <w:p w14:paraId="6217499F" w14:textId="450E7F4C" w:rsidR="00A237DF" w:rsidRPr="00A237DF" w:rsidRDefault="00A237DF" w:rsidP="00205735">
      <w:pPr>
        <w:shd w:val="clear" w:color="auto" w:fill="FFFFFF"/>
        <w:spacing w:after="0"/>
        <w:ind w:left="567"/>
        <w:rPr>
          <w:bCs/>
          <w:lang w:eastAsia="ro-RO"/>
        </w:rPr>
      </w:pPr>
      <w:r>
        <w:rPr>
          <w:bCs/>
          <w:iCs/>
          <w:lang w:eastAsia="ro-RO"/>
        </w:rPr>
        <w:t>”</w:t>
      </w:r>
      <w:r w:rsidRPr="00A237DF">
        <w:rPr>
          <w:i/>
          <w:iCs/>
          <w:szCs w:val="24"/>
        </w:rPr>
        <w:t xml:space="preserve">Mulți cetățeni ne-au scris despre greutățile pe care le întâmpină cu înscrierea în programele Rabla Clasic și Rabla Plus. Le-am promis </w:t>
      </w:r>
      <w:r w:rsidR="002A077C">
        <w:rPr>
          <w:i/>
          <w:iCs/>
          <w:szCs w:val="24"/>
        </w:rPr>
        <w:t xml:space="preserve">că </w:t>
      </w:r>
      <w:r w:rsidRPr="00A237DF">
        <w:rPr>
          <w:i/>
          <w:iCs/>
          <w:szCs w:val="24"/>
        </w:rPr>
        <w:t xml:space="preserve">vom adapta programele la starea de urgență pe care o traversăm. Astăzi pot să vă anunț că am simplificat totul, în așa fel încât românii să își poată cumpăra o mașină nouă </w:t>
      </w:r>
      <w:r w:rsidR="00BA7BAB">
        <w:rPr>
          <w:i/>
          <w:iCs/>
          <w:szCs w:val="24"/>
        </w:rPr>
        <w:t xml:space="preserve">de acasă, </w:t>
      </w:r>
      <w:r w:rsidRPr="00A237DF">
        <w:rPr>
          <w:i/>
          <w:iCs/>
          <w:szCs w:val="24"/>
        </w:rPr>
        <w:t>din fața calculatorului. Dosarele pot fi realizate integral cu documente emise electronic și depuse mai departe</w:t>
      </w:r>
      <w:r w:rsidR="0009644C">
        <w:rPr>
          <w:i/>
          <w:iCs/>
          <w:szCs w:val="24"/>
        </w:rPr>
        <w:t>,</w:t>
      </w:r>
      <w:r w:rsidRPr="00A237DF">
        <w:rPr>
          <w:i/>
          <w:iCs/>
          <w:szCs w:val="24"/>
        </w:rPr>
        <w:t xml:space="preserve"> tot prin mediul online</w:t>
      </w:r>
      <w:r w:rsidR="00BA7BAB">
        <w:rPr>
          <w:i/>
          <w:iCs/>
          <w:szCs w:val="24"/>
        </w:rPr>
        <w:t>. Vrem să mișcăm lucrurile chiar și în această perioadă și să ne adaptăm la ea. Avem unul dintre cele mai mari bugete AFM și vrem să-l folosim în linii de finanțare care să sprijine populația și economia țării</w:t>
      </w:r>
      <w:r w:rsidRPr="00A237DF">
        <w:rPr>
          <w:bCs/>
          <w:i/>
          <w:iCs/>
          <w:sz w:val="18"/>
          <w:szCs w:val="18"/>
          <w:lang w:eastAsia="ro-RO"/>
        </w:rPr>
        <w:t>”</w:t>
      </w:r>
      <w:r>
        <w:rPr>
          <w:bCs/>
          <w:i/>
          <w:iCs/>
          <w:sz w:val="18"/>
          <w:szCs w:val="18"/>
          <w:lang w:eastAsia="ro-RO"/>
        </w:rPr>
        <w:t xml:space="preserve">, </w:t>
      </w:r>
      <w:r>
        <w:rPr>
          <w:bCs/>
          <w:lang w:eastAsia="ro-RO"/>
        </w:rPr>
        <w:t>a declarat Costel Alexe, ministrul mediului, apelor și pădurilor.</w:t>
      </w:r>
    </w:p>
    <w:p w14:paraId="47B37F91" w14:textId="5732EC7F" w:rsidR="00671996" w:rsidRDefault="00BA7BAB" w:rsidP="006F6159">
      <w:pPr>
        <w:shd w:val="clear" w:color="auto" w:fill="FFFFFF"/>
        <w:spacing w:after="0"/>
        <w:ind w:left="567"/>
        <w:rPr>
          <w:b/>
          <w:iCs/>
          <w:lang w:eastAsia="ro-RO"/>
        </w:rPr>
      </w:pPr>
      <w:r>
        <w:rPr>
          <w:iCs/>
          <w:lang w:eastAsia="ro-RO"/>
        </w:rPr>
        <w:t xml:space="preserve">În privința termenelor de depunere a dosarelor, </w:t>
      </w:r>
      <w:r w:rsidR="006F6159">
        <w:rPr>
          <w:iCs/>
          <w:lang w:eastAsia="ro-RO"/>
        </w:rPr>
        <w:t>acestea</w:t>
      </w:r>
      <w:r>
        <w:rPr>
          <w:iCs/>
          <w:lang w:eastAsia="ro-RO"/>
        </w:rPr>
        <w:t xml:space="preserve"> au fost modificate după cu</w:t>
      </w:r>
      <w:r w:rsidR="006F6159">
        <w:rPr>
          <w:iCs/>
          <w:lang w:eastAsia="ro-RO"/>
        </w:rPr>
        <w:t xml:space="preserve">m </w:t>
      </w:r>
      <w:r>
        <w:rPr>
          <w:iCs/>
          <w:lang w:eastAsia="ro-RO"/>
        </w:rPr>
        <w:t xml:space="preserve">urmează: </w:t>
      </w:r>
    </w:p>
    <w:p w14:paraId="79C06A73" w14:textId="77777777" w:rsidR="005E4D58" w:rsidRDefault="002A077C" w:rsidP="005E4D58">
      <w:pPr>
        <w:shd w:val="clear" w:color="auto" w:fill="FFFFFF"/>
        <w:spacing w:after="0"/>
        <w:ind w:left="567"/>
        <w:rPr>
          <w:b/>
          <w:iCs/>
          <w:lang w:eastAsia="ro-RO"/>
        </w:rPr>
      </w:pPr>
      <w:r w:rsidRPr="002A077C">
        <w:rPr>
          <w:bCs/>
          <w:iCs/>
          <w:lang w:eastAsia="ro-RO"/>
        </w:rPr>
        <w:t xml:space="preserve">Pentru </w:t>
      </w:r>
      <w:r w:rsidR="006F6159">
        <w:rPr>
          <w:b/>
          <w:iCs/>
          <w:lang w:eastAsia="ro-RO"/>
        </w:rPr>
        <w:t>Rabla Clasic</w:t>
      </w:r>
      <w:r>
        <w:rPr>
          <w:b/>
          <w:iCs/>
          <w:lang w:eastAsia="ro-RO"/>
        </w:rPr>
        <w:t xml:space="preserve"> </w:t>
      </w:r>
      <w:r w:rsidRPr="002A077C">
        <w:rPr>
          <w:bCs/>
          <w:iCs/>
          <w:lang w:eastAsia="ro-RO"/>
        </w:rPr>
        <w:t>v</w:t>
      </w:r>
      <w:r w:rsidR="006F6159" w:rsidRPr="002A077C">
        <w:rPr>
          <w:bCs/>
          <w:iCs/>
          <w:lang w:eastAsia="ro-RO"/>
        </w:rPr>
        <w:t xml:space="preserve">alabilitatea notei </w:t>
      </w:r>
      <w:r w:rsidR="00671996" w:rsidRPr="002A077C">
        <w:rPr>
          <w:bCs/>
          <w:iCs/>
          <w:lang w:eastAsia="ro-RO"/>
        </w:rPr>
        <w:t>de înscriere, atât pentru persoanele fizice, cât și pentru persoanele juridice</w:t>
      </w:r>
      <w:r w:rsidR="006F6159" w:rsidRPr="002A077C">
        <w:rPr>
          <w:bCs/>
          <w:iCs/>
          <w:lang w:eastAsia="ro-RO"/>
        </w:rPr>
        <w:t xml:space="preserve"> a fost extinsă cu 60 de zile (de la 120 la 180 de zile)</w:t>
      </w:r>
      <w:r w:rsidR="00671996" w:rsidRPr="002A077C">
        <w:rPr>
          <w:bCs/>
          <w:iCs/>
          <w:lang w:eastAsia="ro-RO"/>
        </w:rPr>
        <w:t>.</w:t>
      </w:r>
      <w:r>
        <w:rPr>
          <w:b/>
          <w:iCs/>
          <w:lang w:eastAsia="ro-RO"/>
        </w:rPr>
        <w:t xml:space="preserve"> </w:t>
      </w:r>
      <w:r w:rsidR="006F6159" w:rsidRPr="002A077C">
        <w:rPr>
          <w:bCs/>
          <w:iCs/>
          <w:lang w:eastAsia="ro-RO"/>
        </w:rPr>
        <w:t xml:space="preserve">În privința casării autovehiculului termenele au fost prelungite cu 60 de zile </w:t>
      </w:r>
      <w:r w:rsidR="00671996" w:rsidRPr="002A077C">
        <w:rPr>
          <w:bCs/>
          <w:iCs/>
          <w:lang w:eastAsia="ro-RO"/>
        </w:rPr>
        <w:t>de la data emiterii notei de înscriere</w:t>
      </w:r>
      <w:r w:rsidR="006F6159" w:rsidRPr="002A077C">
        <w:rPr>
          <w:bCs/>
          <w:iCs/>
          <w:lang w:eastAsia="ro-RO"/>
        </w:rPr>
        <w:t xml:space="preserve"> pentru persoanele fizice</w:t>
      </w:r>
      <w:r w:rsidR="00671996" w:rsidRPr="002A077C">
        <w:rPr>
          <w:bCs/>
          <w:iCs/>
          <w:lang w:eastAsia="ro-RO"/>
        </w:rPr>
        <w:t xml:space="preserve">, iar </w:t>
      </w:r>
      <w:r w:rsidR="006F6159" w:rsidRPr="002A077C">
        <w:rPr>
          <w:bCs/>
          <w:iCs/>
          <w:lang w:eastAsia="ro-RO"/>
        </w:rPr>
        <w:t xml:space="preserve">pentru </w:t>
      </w:r>
      <w:r w:rsidR="00671996" w:rsidRPr="002A077C">
        <w:rPr>
          <w:bCs/>
          <w:iCs/>
          <w:lang w:eastAsia="ro-RO"/>
        </w:rPr>
        <w:t xml:space="preserve">persoanele juridice </w:t>
      </w:r>
      <w:r w:rsidR="006F6159" w:rsidRPr="002A077C">
        <w:rPr>
          <w:bCs/>
          <w:iCs/>
          <w:lang w:eastAsia="ro-RO"/>
        </w:rPr>
        <w:t xml:space="preserve">termenul este de </w:t>
      </w:r>
      <w:r w:rsidR="00671996" w:rsidRPr="002A077C">
        <w:rPr>
          <w:b/>
          <w:iCs/>
          <w:lang w:eastAsia="ro-RO"/>
        </w:rPr>
        <w:t>180 de zile</w:t>
      </w:r>
      <w:r w:rsidR="00671996" w:rsidRPr="002A077C">
        <w:rPr>
          <w:bCs/>
          <w:iCs/>
          <w:lang w:eastAsia="ro-RO"/>
        </w:rPr>
        <w:t xml:space="preserve"> de la data emiterii contractului de finanțare și </w:t>
      </w:r>
      <w:r w:rsidR="004B3F25">
        <w:rPr>
          <w:bCs/>
          <w:iCs/>
          <w:lang w:eastAsia="ro-RO"/>
        </w:rPr>
        <w:t xml:space="preserve">a </w:t>
      </w:r>
      <w:r w:rsidR="00671996" w:rsidRPr="002A077C">
        <w:rPr>
          <w:bCs/>
          <w:iCs/>
          <w:lang w:eastAsia="ro-RO"/>
        </w:rPr>
        <w:t>notei de înscriere</w:t>
      </w:r>
      <w:r w:rsidR="00641FFA">
        <w:rPr>
          <w:bCs/>
          <w:iCs/>
          <w:lang w:eastAsia="ro-RO"/>
        </w:rPr>
        <w:t>.</w:t>
      </w:r>
      <w:r w:rsidR="00671996" w:rsidRPr="002A077C">
        <w:rPr>
          <w:bCs/>
          <w:iCs/>
          <w:lang w:eastAsia="ro-RO"/>
        </w:rPr>
        <w:t xml:space="preserve"> </w:t>
      </w:r>
    </w:p>
    <w:p w14:paraId="6AE210EB" w14:textId="1DFFCF4C" w:rsidR="00671996" w:rsidRPr="002A077C" w:rsidRDefault="002A077C" w:rsidP="005E4D58">
      <w:pPr>
        <w:shd w:val="clear" w:color="auto" w:fill="FFFFFF"/>
        <w:spacing w:after="0"/>
        <w:ind w:left="567"/>
        <w:rPr>
          <w:b/>
          <w:iCs/>
          <w:lang w:eastAsia="ro-RO"/>
        </w:rPr>
      </w:pPr>
      <w:bookmarkStart w:id="0" w:name="_GoBack"/>
      <w:bookmarkEnd w:id="0"/>
      <w:r w:rsidRPr="002A077C">
        <w:rPr>
          <w:bCs/>
          <w:iCs/>
          <w:lang w:eastAsia="ro-RO"/>
        </w:rPr>
        <w:lastRenderedPageBreak/>
        <w:t xml:space="preserve">Cât privește </w:t>
      </w:r>
      <w:r w:rsidR="00671996" w:rsidRPr="003739C4">
        <w:rPr>
          <w:b/>
          <w:iCs/>
          <w:lang w:eastAsia="ro-RO"/>
        </w:rPr>
        <w:t>Rabla Plus</w:t>
      </w:r>
      <w:r>
        <w:rPr>
          <w:b/>
          <w:iCs/>
          <w:lang w:eastAsia="ro-RO"/>
        </w:rPr>
        <w:t xml:space="preserve">, </w:t>
      </w:r>
      <w:r w:rsidRPr="002A077C">
        <w:rPr>
          <w:bCs/>
          <w:iCs/>
          <w:lang w:eastAsia="ro-RO"/>
        </w:rPr>
        <w:t>valabilitatea note</w:t>
      </w:r>
      <w:r>
        <w:rPr>
          <w:bCs/>
          <w:iCs/>
          <w:lang w:eastAsia="ro-RO"/>
        </w:rPr>
        <w:t xml:space="preserve">i de înscriere </w:t>
      </w:r>
      <w:r w:rsidR="00671996" w:rsidRPr="002A077C">
        <w:rPr>
          <w:lang w:eastAsia="ro-RO"/>
        </w:rPr>
        <w:t>atât pentru persoanele fizice, cât și pentru persoanele juridice</w:t>
      </w:r>
      <w:r w:rsidR="006F6159" w:rsidRPr="002A077C">
        <w:rPr>
          <w:lang w:eastAsia="ro-RO"/>
        </w:rPr>
        <w:t xml:space="preserve"> a fost extinsă cu 40 de zile (de la 180 la 220 de zile)</w:t>
      </w:r>
      <w:r w:rsidR="00671996" w:rsidRPr="002A077C">
        <w:rPr>
          <w:lang w:eastAsia="ro-RO"/>
        </w:rPr>
        <w:t>,</w:t>
      </w:r>
      <w:r w:rsidR="00671996" w:rsidRPr="002A077C">
        <w:rPr>
          <w:b/>
          <w:bCs/>
          <w:lang w:eastAsia="ro-RO"/>
        </w:rPr>
        <w:t xml:space="preserve"> de la data emiterii</w:t>
      </w:r>
      <w:r w:rsidR="00671996" w:rsidRPr="002A077C">
        <w:rPr>
          <w:lang w:eastAsia="ro-RO"/>
        </w:rPr>
        <w:t>.</w:t>
      </w:r>
    </w:p>
    <w:p w14:paraId="007F21F7" w14:textId="5EBF9627" w:rsidR="00671996" w:rsidRPr="003739C4" w:rsidRDefault="00671996" w:rsidP="00992A41">
      <w:pPr>
        <w:shd w:val="clear" w:color="auto" w:fill="FFFFFF"/>
        <w:spacing w:after="0"/>
        <w:ind w:left="567"/>
        <w:rPr>
          <w:iCs/>
          <w:color w:val="auto"/>
          <w:lang w:eastAsia="ro-RO"/>
        </w:rPr>
      </w:pPr>
      <w:r w:rsidRPr="003739C4">
        <w:rPr>
          <w:bCs/>
          <w:iCs/>
          <w:lang w:eastAsia="ro-RO"/>
        </w:rPr>
        <w:t xml:space="preserve">Mai mult, pentru </w:t>
      </w:r>
      <w:r w:rsidRPr="003739C4">
        <w:rPr>
          <w:b/>
          <w:iCs/>
          <w:lang w:eastAsia="ro-RO"/>
        </w:rPr>
        <w:t>toate programele și proiectele aflate în derulare</w:t>
      </w:r>
      <w:r w:rsidRPr="003739C4">
        <w:rPr>
          <w:bCs/>
          <w:iCs/>
          <w:lang w:eastAsia="ro-RO"/>
        </w:rPr>
        <w:t>, cu excepția Rabla și Rabla Plus, cărora le sunt aplicabile modificările expuse anterior, toate termenele se suspendă pe perioada stării de urgență și încă 30 de zile după încetarea acesteia.</w:t>
      </w:r>
    </w:p>
    <w:p w14:paraId="2846C285" w14:textId="5809A9B7" w:rsidR="00671996" w:rsidRPr="003739C4" w:rsidRDefault="00671996" w:rsidP="00992A41">
      <w:pPr>
        <w:shd w:val="clear" w:color="auto" w:fill="FFFFFF"/>
        <w:spacing w:after="0"/>
        <w:ind w:left="567"/>
        <w:rPr>
          <w:b/>
          <w:bCs/>
          <w:lang w:eastAsia="ro-RO"/>
        </w:rPr>
      </w:pPr>
      <w:r w:rsidRPr="003739C4">
        <w:rPr>
          <w:iCs/>
          <w:lang w:eastAsia="ro-RO"/>
        </w:rPr>
        <w:t>Aceste măsuri au menirea să înlesnească obținerea și acordarea finanțării prin debirocratizarea proceselor specifice, în sensul acceptării documentelor emise în format electronic și transmiterii acestora prin mediul online</w:t>
      </w:r>
      <w:r w:rsidR="00205735">
        <w:rPr>
          <w:iCs/>
          <w:lang w:eastAsia="ro-RO"/>
        </w:rPr>
        <w:t>,</w:t>
      </w:r>
      <w:r w:rsidRPr="003739C4">
        <w:rPr>
          <w:iCs/>
          <w:lang w:eastAsia="ro-RO"/>
        </w:rPr>
        <w:t xml:space="preserve"> prorogării sau, după caz, suspendării termenelor în cadrul programelor și contractelor aflate în derulare, </w:t>
      </w:r>
      <w:r w:rsidRPr="003739C4">
        <w:rPr>
          <w:b/>
          <w:bCs/>
          <w:iCs/>
          <w:lang w:eastAsia="ro-RO"/>
        </w:rPr>
        <w:t>fără însă a suspenda sesiunile în curs, programele și proiectele putându-se derula în continuare.</w:t>
      </w:r>
    </w:p>
    <w:p w14:paraId="3DA12E3A" w14:textId="51F4EBA4" w:rsidR="00671996" w:rsidRDefault="00671996" w:rsidP="003739C4">
      <w:pPr>
        <w:spacing w:after="0" w:line="240" w:lineRule="auto"/>
        <w:ind w:left="567"/>
        <w:jc w:val="center"/>
        <w:rPr>
          <w:rFonts w:eastAsia="Trebuchet MS"/>
          <w:b/>
          <w:color w:val="000000" w:themeColor="text1"/>
          <w:shd w:val="clear" w:color="auto" w:fill="FFFFFF"/>
        </w:rPr>
      </w:pPr>
    </w:p>
    <w:p w14:paraId="3C00D64F" w14:textId="072A657A" w:rsidR="005E4D58" w:rsidRDefault="005E4D58" w:rsidP="003739C4">
      <w:pPr>
        <w:spacing w:after="0" w:line="240" w:lineRule="auto"/>
        <w:ind w:left="567"/>
        <w:jc w:val="center"/>
        <w:rPr>
          <w:rFonts w:eastAsia="Trebuchet MS"/>
          <w:b/>
          <w:color w:val="000000" w:themeColor="text1"/>
          <w:shd w:val="clear" w:color="auto" w:fill="FFFFFF"/>
        </w:rPr>
      </w:pPr>
    </w:p>
    <w:p w14:paraId="0083A575" w14:textId="556F2C74" w:rsidR="005E4D58" w:rsidRDefault="005E4D58" w:rsidP="003739C4">
      <w:pPr>
        <w:spacing w:after="0" w:line="240" w:lineRule="auto"/>
        <w:ind w:left="567"/>
        <w:jc w:val="center"/>
        <w:rPr>
          <w:rFonts w:eastAsia="Trebuchet MS"/>
          <w:b/>
          <w:color w:val="000000" w:themeColor="text1"/>
          <w:shd w:val="clear" w:color="auto" w:fill="FFFFFF"/>
        </w:rPr>
      </w:pPr>
    </w:p>
    <w:p w14:paraId="25094BC4" w14:textId="77777777" w:rsidR="005E4D58" w:rsidRPr="003739C4" w:rsidRDefault="005E4D58" w:rsidP="003739C4">
      <w:pPr>
        <w:spacing w:after="0" w:line="240" w:lineRule="auto"/>
        <w:ind w:left="567"/>
        <w:jc w:val="center"/>
        <w:rPr>
          <w:rFonts w:eastAsia="Trebuchet MS"/>
          <w:b/>
          <w:color w:val="000000" w:themeColor="text1"/>
          <w:shd w:val="clear" w:color="auto" w:fill="FFFFFF"/>
        </w:rPr>
      </w:pPr>
    </w:p>
    <w:p w14:paraId="1491E76E" w14:textId="76F5E23B" w:rsidR="007F3B60" w:rsidRPr="003739C4" w:rsidRDefault="005E4D58" w:rsidP="003739C4">
      <w:pPr>
        <w:spacing w:line="360" w:lineRule="auto"/>
        <w:ind w:left="567"/>
      </w:pPr>
      <w:r>
        <w:t>DIRECŢIA DE COMUNICARE</w:t>
      </w:r>
    </w:p>
    <w:sectPr w:rsidR="007F3B60" w:rsidRPr="003739C4" w:rsidSect="00992A41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1275" w:bottom="720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808E3" w14:textId="77777777" w:rsidR="00D23D11" w:rsidRDefault="00D23D11" w:rsidP="00B8232E">
      <w:pPr>
        <w:spacing w:before="0" w:after="0" w:line="240" w:lineRule="auto"/>
      </w:pPr>
      <w:r>
        <w:separator/>
      </w:r>
    </w:p>
  </w:endnote>
  <w:endnote w:type="continuationSeparator" w:id="0">
    <w:p w14:paraId="0157AF35" w14:textId="77777777" w:rsidR="00D23D11" w:rsidRDefault="00D23D11" w:rsidP="00B823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371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D504E" w14:textId="27B18629" w:rsidR="00B8232E" w:rsidRDefault="00B823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6A7A02" w14:textId="77777777" w:rsidR="00992A41" w:rsidRDefault="00992A41" w:rsidP="00992A41">
    <w:pPr>
      <w:pStyle w:val="Footer1"/>
      <w:ind w:left="709"/>
    </w:pPr>
    <w:r w:rsidRPr="00FB602D">
      <w:t>Bd. Libertăţii, nr.12, Sector 5, Bucureşti</w:t>
    </w:r>
  </w:p>
  <w:p w14:paraId="28D7987D" w14:textId="77777777" w:rsidR="00992A41" w:rsidRDefault="00992A41" w:rsidP="00992A41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7201AD54" w14:textId="36A10C89" w:rsidR="00992A41" w:rsidRPr="00FB602D" w:rsidRDefault="00992A41" w:rsidP="00992A41">
    <w:pPr>
      <w:pStyle w:val="Footer1"/>
      <w:ind w:left="709"/>
    </w:pPr>
    <w:r>
      <w:t xml:space="preserve"> e-mail: </w:t>
    </w:r>
    <w:r w:rsidR="00D749CA">
      <w:rPr>
        <w:rStyle w:val="Hyperlink"/>
      </w:rPr>
      <w:t>comunicare@mmediu.ro</w:t>
    </w:r>
  </w:p>
  <w:p w14:paraId="45635904" w14:textId="77777777" w:rsidR="00992A41" w:rsidRPr="00FB602D" w:rsidRDefault="00992A41" w:rsidP="00992A41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C6065D6" w14:textId="77777777" w:rsidR="00C95C41" w:rsidRPr="00826132" w:rsidRDefault="00D23D1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19BC" w14:textId="77777777" w:rsidR="00E26A4D" w:rsidRDefault="00B8455F" w:rsidP="00E26A4D">
    <w:pPr>
      <w:pStyle w:val="Footer1"/>
      <w:ind w:left="709"/>
    </w:pPr>
    <w:r>
      <w:t xml:space="preserve"> </w:t>
    </w:r>
    <w:r w:rsidRPr="00FB602D">
      <w:t>Bd. Libertăţii, nr.12, Sector 5, Bucureşti</w:t>
    </w:r>
  </w:p>
  <w:p w14:paraId="48C129BF" w14:textId="77777777" w:rsidR="00E26A4D" w:rsidRDefault="00B8455F" w:rsidP="00E26A4D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356B662B" w14:textId="1B485C46" w:rsidR="00E26A4D" w:rsidRPr="00FB602D" w:rsidRDefault="00B8455F" w:rsidP="00E26A4D">
    <w:pPr>
      <w:pStyle w:val="Footer1"/>
      <w:ind w:left="709"/>
    </w:pPr>
    <w:r>
      <w:t xml:space="preserve"> e-mail: </w:t>
    </w:r>
    <w:r w:rsidR="007837D6">
      <w:rPr>
        <w:rStyle w:val="Hyperlink"/>
      </w:rPr>
      <w:t>comunicare@mmediu.ro</w:t>
    </w:r>
  </w:p>
  <w:p w14:paraId="743B5B08" w14:textId="77777777" w:rsidR="00E26A4D" w:rsidRPr="00FB602D" w:rsidRDefault="00B8455F" w:rsidP="00E26A4D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242032D3" w14:textId="77777777" w:rsidR="00BE170E" w:rsidRPr="00DB53B4" w:rsidRDefault="00D23D11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062AE" w14:textId="77777777" w:rsidR="00D23D11" w:rsidRDefault="00D23D11" w:rsidP="00B8232E">
      <w:pPr>
        <w:spacing w:before="0" w:after="0" w:line="240" w:lineRule="auto"/>
      </w:pPr>
      <w:r>
        <w:separator/>
      </w:r>
    </w:p>
  </w:footnote>
  <w:footnote w:type="continuationSeparator" w:id="0">
    <w:p w14:paraId="013A47D8" w14:textId="77777777" w:rsidR="00D23D11" w:rsidRDefault="00D23D11" w:rsidP="00B823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B632" w14:textId="77777777" w:rsidR="00F721A4" w:rsidRDefault="00D23D11">
    <w:pPr>
      <w:pStyle w:val="Header"/>
    </w:pPr>
  </w:p>
  <w:p w14:paraId="3D307E9F" w14:textId="77777777" w:rsidR="00F721A4" w:rsidRDefault="00D23D11" w:rsidP="00C95C41">
    <w:pPr>
      <w:pStyle w:val="Header"/>
      <w:jc w:val="center"/>
    </w:pPr>
  </w:p>
  <w:p w14:paraId="0876672B" w14:textId="77777777" w:rsidR="00F721A4" w:rsidRDefault="00D23D11">
    <w:pPr>
      <w:pStyle w:val="Header"/>
    </w:pPr>
  </w:p>
  <w:p w14:paraId="41608216" w14:textId="77777777" w:rsidR="004A4250" w:rsidRDefault="00D23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2BFC" w14:textId="77777777" w:rsidR="00BE170E" w:rsidRDefault="00B8455F">
    <w:pPr>
      <w:pStyle w:val="Header"/>
    </w:pPr>
    <w:r>
      <w:rPr>
        <w:noProof/>
        <w:lang w:val="en-US"/>
      </w:rPr>
      <w:drawing>
        <wp:inline distT="0" distB="0" distL="0" distR="0" wp14:anchorId="45E4537C" wp14:editId="636389AC">
          <wp:extent cx="3237230" cy="895985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5C1BF2" w14:textId="77777777" w:rsidR="00BE170E" w:rsidRDefault="00D23D11">
    <w:pPr>
      <w:pStyle w:val="Header"/>
    </w:pPr>
  </w:p>
  <w:p w14:paraId="65A8CBA2" w14:textId="77777777" w:rsidR="00A862F9" w:rsidRDefault="00D23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clip_image001"/>
      </v:shape>
    </w:pict>
  </w:numPicBullet>
  <w:abstractNum w:abstractNumId="0" w15:restartNumberingAfterBreak="0">
    <w:nsid w:val="0E381DF1"/>
    <w:multiLevelType w:val="hybridMultilevel"/>
    <w:tmpl w:val="B2446CF6"/>
    <w:lvl w:ilvl="0" w:tplc="0418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8E4BDF"/>
    <w:multiLevelType w:val="hybridMultilevel"/>
    <w:tmpl w:val="BA4EE0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842C4B"/>
    <w:multiLevelType w:val="hybridMultilevel"/>
    <w:tmpl w:val="D064358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A12EDD"/>
    <w:multiLevelType w:val="hybridMultilevel"/>
    <w:tmpl w:val="78CEDFCC"/>
    <w:lvl w:ilvl="0" w:tplc="50E02BD6">
      <w:start w:val="20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CC65B9"/>
    <w:multiLevelType w:val="hybridMultilevel"/>
    <w:tmpl w:val="4C6671DA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5D1244FA"/>
    <w:multiLevelType w:val="hybridMultilevel"/>
    <w:tmpl w:val="4864A070"/>
    <w:lvl w:ilvl="0" w:tplc="60B2E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80A0C"/>
    <w:multiLevelType w:val="hybridMultilevel"/>
    <w:tmpl w:val="23DCF5A8"/>
    <w:lvl w:ilvl="0" w:tplc="0418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58"/>
    <w:rsid w:val="000633D1"/>
    <w:rsid w:val="0009644C"/>
    <w:rsid w:val="000B19AC"/>
    <w:rsid w:val="000C2E5E"/>
    <w:rsid w:val="00180B69"/>
    <w:rsid w:val="001B7C07"/>
    <w:rsid w:val="001C33EA"/>
    <w:rsid w:val="00205735"/>
    <w:rsid w:val="00276550"/>
    <w:rsid w:val="002A077C"/>
    <w:rsid w:val="00313696"/>
    <w:rsid w:val="003739C4"/>
    <w:rsid w:val="00374E59"/>
    <w:rsid w:val="003A4C6C"/>
    <w:rsid w:val="003E49BC"/>
    <w:rsid w:val="003F758D"/>
    <w:rsid w:val="004258C1"/>
    <w:rsid w:val="004A1D6C"/>
    <w:rsid w:val="004A3E88"/>
    <w:rsid w:val="004B3F25"/>
    <w:rsid w:val="004E3A0B"/>
    <w:rsid w:val="004F3D95"/>
    <w:rsid w:val="005253C6"/>
    <w:rsid w:val="00536DEC"/>
    <w:rsid w:val="005A15AD"/>
    <w:rsid w:val="005B5ED9"/>
    <w:rsid w:val="005C1819"/>
    <w:rsid w:val="005D3A31"/>
    <w:rsid w:val="005E4D58"/>
    <w:rsid w:val="00606B83"/>
    <w:rsid w:val="0061526B"/>
    <w:rsid w:val="00636162"/>
    <w:rsid w:val="00641FFA"/>
    <w:rsid w:val="006662D0"/>
    <w:rsid w:val="00671996"/>
    <w:rsid w:val="006F6159"/>
    <w:rsid w:val="00706319"/>
    <w:rsid w:val="007163A3"/>
    <w:rsid w:val="007200F0"/>
    <w:rsid w:val="00747EFB"/>
    <w:rsid w:val="007837D6"/>
    <w:rsid w:val="00790A1D"/>
    <w:rsid w:val="007F3B60"/>
    <w:rsid w:val="00802D07"/>
    <w:rsid w:val="008F0FD9"/>
    <w:rsid w:val="00992A41"/>
    <w:rsid w:val="00996570"/>
    <w:rsid w:val="009B7E6A"/>
    <w:rsid w:val="009D2E1F"/>
    <w:rsid w:val="00A237DF"/>
    <w:rsid w:val="00A608F9"/>
    <w:rsid w:val="00A85958"/>
    <w:rsid w:val="00AA23AC"/>
    <w:rsid w:val="00AB7BF8"/>
    <w:rsid w:val="00B44511"/>
    <w:rsid w:val="00B63507"/>
    <w:rsid w:val="00B76808"/>
    <w:rsid w:val="00B8232E"/>
    <w:rsid w:val="00B8455F"/>
    <w:rsid w:val="00BA7BAB"/>
    <w:rsid w:val="00BB42FD"/>
    <w:rsid w:val="00BC1C5A"/>
    <w:rsid w:val="00C04212"/>
    <w:rsid w:val="00C31174"/>
    <w:rsid w:val="00C61077"/>
    <w:rsid w:val="00CA3CF9"/>
    <w:rsid w:val="00CB3A01"/>
    <w:rsid w:val="00D23D11"/>
    <w:rsid w:val="00D36675"/>
    <w:rsid w:val="00D404AA"/>
    <w:rsid w:val="00D41572"/>
    <w:rsid w:val="00D560D8"/>
    <w:rsid w:val="00D749CA"/>
    <w:rsid w:val="00DB353E"/>
    <w:rsid w:val="00DE7B0A"/>
    <w:rsid w:val="00E071A9"/>
    <w:rsid w:val="00E14FCF"/>
    <w:rsid w:val="00E21F19"/>
    <w:rsid w:val="00F079C0"/>
    <w:rsid w:val="00F569F0"/>
    <w:rsid w:val="00F8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860F"/>
  <w15:chartTrackingRefBased/>
  <w15:docId w15:val="{F15F2B6D-E1A4-4F74-B2CC-46561099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5A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5A"/>
    <w:rPr>
      <w:rFonts w:ascii="Trebuchet MS" w:hAnsi="Trebuchet MS" w:cs="Open Sans"/>
      <w:color w:val="00000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C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5A"/>
    <w:rPr>
      <w:rFonts w:ascii="Trebuchet MS" w:hAnsi="Trebuchet MS" w:cs="Open Sans"/>
      <w:color w:val="000000"/>
      <w:lang w:val="ro-RO"/>
    </w:rPr>
  </w:style>
  <w:style w:type="character" w:styleId="Strong">
    <w:name w:val="Strong"/>
    <w:basedOn w:val="DefaultParagraphFont"/>
    <w:uiPriority w:val="22"/>
    <w:qFormat/>
    <w:rsid w:val="00BC1C5A"/>
    <w:rPr>
      <w:b/>
      <w:bCs/>
    </w:rPr>
  </w:style>
  <w:style w:type="paragraph" w:customStyle="1" w:styleId="Footer1">
    <w:name w:val="Footer1"/>
    <w:basedOn w:val="Footer"/>
    <w:link w:val="footerChar0"/>
    <w:qFormat/>
    <w:rsid w:val="00BC1C5A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BC1C5A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BC1C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6B"/>
    <w:rPr>
      <w:rFonts w:ascii="Segoe UI" w:hAnsi="Segoe UI" w:cs="Segoe UI"/>
      <w:color w:val="000000"/>
      <w:sz w:val="18"/>
      <w:szCs w:val="18"/>
      <w:lang w:val="ro-RO"/>
    </w:rPr>
  </w:style>
  <w:style w:type="character" w:customStyle="1" w:styleId="Bodytext">
    <w:name w:val="Body text_"/>
    <w:basedOn w:val="DefaultParagraphFont"/>
    <w:link w:val="BodyText1"/>
    <w:locked/>
    <w:rsid w:val="00BB42F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BB42FD"/>
    <w:pPr>
      <w:widowControl w:val="0"/>
      <w:shd w:val="clear" w:color="auto" w:fill="FFFFFF"/>
      <w:spacing w:before="0" w:after="60" w:line="240" w:lineRule="atLeast"/>
      <w:jc w:val="left"/>
    </w:pPr>
    <w:rPr>
      <w:rFonts w:asciiTheme="minorHAnsi" w:hAnsiTheme="minorHAnsi" w:cstheme="minorBidi"/>
      <w:color w:val="auto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71996"/>
    <w:pPr>
      <w:spacing w:before="0" w:after="200"/>
      <w:ind w:left="720"/>
      <w:contextualSpacing/>
      <w:jc w:val="left"/>
    </w:pPr>
    <w:rPr>
      <w:rFonts w:ascii="Calibri" w:eastAsia="Times New Roman" w:hAnsi="Calibri" w:cs="Times New Roman"/>
      <w:noProof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475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Dobre</dc:creator>
  <cp:keywords/>
  <dc:description/>
  <cp:lastModifiedBy>Cabinet</cp:lastModifiedBy>
  <cp:revision>9</cp:revision>
  <cp:lastPrinted>2020-04-01T14:03:00Z</cp:lastPrinted>
  <dcterms:created xsi:type="dcterms:W3CDTF">2020-04-09T10:09:00Z</dcterms:created>
  <dcterms:modified xsi:type="dcterms:W3CDTF">2020-04-09T10:52:00Z</dcterms:modified>
</cp:coreProperties>
</file>